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C83" w:rsidRDefault="0010233F" w:rsidP="003520ED">
      <w:pPr>
        <w:rPr>
          <w:rFonts w:asciiTheme="minorHAnsi" w:hAnsiTheme="minorHAnsi"/>
        </w:rPr>
      </w:pPr>
      <w:bookmarkStart w:id="0" w:name="_GoBack"/>
      <w:bookmarkEnd w:id="0"/>
      <w:r>
        <w:rPr>
          <w:rFonts w:asciiTheme="minorHAnsi" w:hAnsiTheme="minorHAnsi"/>
        </w:rPr>
        <w:t>Sundhedsstyrelsen</w:t>
      </w:r>
    </w:p>
    <w:p w:rsidR="0010233F" w:rsidRDefault="0010233F" w:rsidP="003520ED">
      <w:pPr>
        <w:rPr>
          <w:rFonts w:asciiTheme="minorHAnsi" w:hAnsiTheme="minorHAnsi"/>
        </w:rPr>
      </w:pPr>
      <w:r>
        <w:rPr>
          <w:rFonts w:asciiTheme="minorHAnsi" w:hAnsiTheme="minorHAnsi"/>
        </w:rPr>
        <w:t>Axel Heides Gade 1</w:t>
      </w:r>
    </w:p>
    <w:p w:rsidR="0010233F" w:rsidRDefault="0010233F" w:rsidP="003520ED">
      <w:pPr>
        <w:rPr>
          <w:rFonts w:asciiTheme="minorHAnsi" w:hAnsiTheme="minorHAnsi"/>
        </w:rPr>
      </w:pPr>
      <w:r>
        <w:rPr>
          <w:rFonts w:asciiTheme="minorHAnsi" w:hAnsiTheme="minorHAnsi"/>
        </w:rPr>
        <w:t>2300 S</w:t>
      </w:r>
    </w:p>
    <w:p w:rsidR="005C5142" w:rsidRPr="0010233F" w:rsidRDefault="005C5142" w:rsidP="003520ED">
      <w:pPr>
        <w:rPr>
          <w:rFonts w:asciiTheme="minorHAnsi" w:hAnsiTheme="minorHAnsi"/>
        </w:rPr>
      </w:pPr>
    </w:p>
    <w:p w:rsidR="0010233F" w:rsidRDefault="0010233F" w:rsidP="003520ED">
      <w:pPr>
        <w:rPr>
          <w:rFonts w:asciiTheme="minorHAnsi" w:hAnsiTheme="minorHAnsi"/>
        </w:rPr>
      </w:pPr>
    </w:p>
    <w:p w:rsidR="00253082" w:rsidRDefault="00253082" w:rsidP="003520ED">
      <w:pPr>
        <w:rPr>
          <w:rFonts w:asciiTheme="minorHAnsi" w:hAnsiTheme="minorHAnsi"/>
        </w:rPr>
      </w:pPr>
    </w:p>
    <w:p w:rsidR="0010233F" w:rsidRPr="005C5142" w:rsidRDefault="0010233F" w:rsidP="005C5142">
      <w:pPr>
        <w:jc w:val="right"/>
        <w:rPr>
          <w:rFonts w:asciiTheme="minorHAnsi" w:hAnsiTheme="minorHAnsi"/>
          <w:sz w:val="18"/>
          <w:szCs w:val="18"/>
        </w:rPr>
      </w:pPr>
      <w:r w:rsidRPr="005C5142">
        <w:rPr>
          <w:rFonts w:asciiTheme="minorHAnsi" w:hAnsiTheme="minorHAnsi"/>
          <w:sz w:val="18"/>
          <w:szCs w:val="18"/>
        </w:rPr>
        <w:t>25. juli 2014</w:t>
      </w:r>
    </w:p>
    <w:p w:rsidR="0010233F" w:rsidRPr="005C5142" w:rsidRDefault="0010233F" w:rsidP="005C5142">
      <w:pPr>
        <w:jc w:val="right"/>
        <w:rPr>
          <w:rFonts w:asciiTheme="minorHAnsi" w:hAnsiTheme="minorHAnsi"/>
          <w:sz w:val="18"/>
          <w:szCs w:val="18"/>
        </w:rPr>
      </w:pPr>
      <w:r w:rsidRPr="005C5142">
        <w:rPr>
          <w:rFonts w:asciiTheme="minorHAnsi" w:hAnsiTheme="minorHAnsi"/>
          <w:sz w:val="18"/>
          <w:szCs w:val="18"/>
        </w:rPr>
        <w:t>j.nr.</w:t>
      </w:r>
      <w:r w:rsidR="005C5142" w:rsidRPr="005C5142">
        <w:rPr>
          <w:rFonts w:asciiTheme="minorHAnsi" w:hAnsiTheme="minorHAnsi"/>
          <w:sz w:val="18"/>
          <w:szCs w:val="18"/>
        </w:rPr>
        <w:t>3.4.4/</w:t>
      </w:r>
      <w:proofErr w:type="spellStart"/>
      <w:r w:rsidR="005C5142" w:rsidRPr="005C5142">
        <w:rPr>
          <w:rFonts w:asciiTheme="minorHAnsi" w:hAnsiTheme="minorHAnsi"/>
          <w:sz w:val="18"/>
          <w:szCs w:val="18"/>
        </w:rPr>
        <w:t>sgh</w:t>
      </w:r>
      <w:proofErr w:type="spellEnd"/>
    </w:p>
    <w:p w:rsidR="0010233F" w:rsidRDefault="0010233F" w:rsidP="003520ED">
      <w:pPr>
        <w:rPr>
          <w:rFonts w:asciiTheme="minorHAnsi" w:hAnsiTheme="minorHAnsi"/>
        </w:rPr>
      </w:pPr>
    </w:p>
    <w:p w:rsidR="0010233F" w:rsidRDefault="0010233F" w:rsidP="003520ED">
      <w:pPr>
        <w:rPr>
          <w:rFonts w:asciiTheme="minorHAnsi" w:hAnsiTheme="minorHAnsi"/>
        </w:rPr>
      </w:pPr>
    </w:p>
    <w:p w:rsidR="0010233F" w:rsidRDefault="0010233F" w:rsidP="003520ED">
      <w:pPr>
        <w:rPr>
          <w:rFonts w:asciiTheme="minorHAnsi" w:hAnsiTheme="minorHAnsi"/>
        </w:rPr>
      </w:pPr>
    </w:p>
    <w:p w:rsidR="00265814" w:rsidRDefault="00265814" w:rsidP="003520ED">
      <w:pPr>
        <w:rPr>
          <w:rFonts w:asciiTheme="minorHAnsi" w:hAnsiTheme="minorHAnsi"/>
        </w:rPr>
      </w:pPr>
    </w:p>
    <w:p w:rsidR="000666AC" w:rsidRDefault="000666AC" w:rsidP="003520ED">
      <w:pPr>
        <w:rPr>
          <w:rFonts w:asciiTheme="minorHAnsi" w:hAnsiTheme="minorHAnsi"/>
          <w:b/>
        </w:rPr>
      </w:pPr>
    </w:p>
    <w:p w:rsidR="0010233F" w:rsidRPr="005C5142" w:rsidRDefault="0010233F" w:rsidP="003520ED">
      <w:pPr>
        <w:rPr>
          <w:rFonts w:asciiTheme="minorHAnsi" w:hAnsiTheme="minorHAnsi"/>
          <w:b/>
        </w:rPr>
      </w:pPr>
      <w:r w:rsidRPr="005C5142">
        <w:rPr>
          <w:rFonts w:asciiTheme="minorHAnsi" w:hAnsiTheme="minorHAnsi"/>
          <w:b/>
        </w:rPr>
        <w:t>Børnerådets kommentar til vejledning om udredning og behandling af transkønnede</w:t>
      </w:r>
    </w:p>
    <w:p w:rsidR="0010233F" w:rsidRDefault="0010233F" w:rsidP="003520ED">
      <w:pPr>
        <w:rPr>
          <w:rFonts w:asciiTheme="minorHAnsi" w:hAnsiTheme="minorHAnsi"/>
        </w:rPr>
      </w:pPr>
    </w:p>
    <w:p w:rsidR="0010233F" w:rsidRDefault="0010233F" w:rsidP="003520ED">
      <w:pPr>
        <w:rPr>
          <w:rFonts w:asciiTheme="minorHAnsi" w:hAnsiTheme="minorHAnsi"/>
        </w:rPr>
      </w:pPr>
    </w:p>
    <w:p w:rsidR="005C5142" w:rsidRDefault="005C5142" w:rsidP="003520ED">
      <w:pPr>
        <w:rPr>
          <w:rFonts w:asciiTheme="minorHAnsi" w:hAnsiTheme="minorHAnsi"/>
        </w:rPr>
      </w:pPr>
      <w:r>
        <w:rPr>
          <w:rFonts w:asciiTheme="minorHAnsi" w:hAnsiTheme="minorHAnsi"/>
        </w:rPr>
        <w:t>Børnerådet finder, at vejledningens forslag til afsnit 2 om ”Rådgivning, udredning, observation, henvisning til behandling og behandling af unge under 18 år” er grundig</w:t>
      </w:r>
      <w:r w:rsidR="00965092">
        <w:rPr>
          <w:rFonts w:asciiTheme="minorHAnsi" w:hAnsiTheme="minorHAnsi"/>
        </w:rPr>
        <w:t>t</w:t>
      </w:r>
      <w:r>
        <w:rPr>
          <w:rFonts w:asciiTheme="minorHAnsi" w:hAnsiTheme="minorHAnsi"/>
        </w:rPr>
        <w:t xml:space="preserve"> og kommer godt rundt om dette svære emne. </w:t>
      </w:r>
    </w:p>
    <w:p w:rsidR="00B16B6E" w:rsidRDefault="00B16B6E" w:rsidP="003520ED">
      <w:pPr>
        <w:rPr>
          <w:rFonts w:asciiTheme="minorHAnsi" w:hAnsiTheme="minorHAnsi"/>
        </w:rPr>
      </w:pPr>
    </w:p>
    <w:p w:rsidR="0010233F" w:rsidRDefault="00CC0B21" w:rsidP="003520ED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Det fremgår bl.a. af udkastets pkt. 2, at den medicinske behandling af unge transseksuelle omfatter delvist reversibel behandling med kønshormoner. </w:t>
      </w:r>
      <w:r w:rsidR="00BB66D5">
        <w:rPr>
          <w:rFonts w:asciiTheme="minorHAnsi" w:hAnsiTheme="minorHAnsi"/>
        </w:rPr>
        <w:t xml:space="preserve">Den unge kan imidlertid fortryde eller ændre holdning, og derfor </w:t>
      </w:r>
      <w:r>
        <w:rPr>
          <w:rFonts w:asciiTheme="minorHAnsi" w:hAnsiTheme="minorHAnsi"/>
        </w:rPr>
        <w:t xml:space="preserve">anbefaler </w:t>
      </w:r>
      <w:r w:rsidR="00265814">
        <w:rPr>
          <w:rFonts w:asciiTheme="minorHAnsi" w:hAnsiTheme="minorHAnsi"/>
        </w:rPr>
        <w:t xml:space="preserve">Børnerådet </w:t>
      </w:r>
      <w:r>
        <w:rPr>
          <w:rFonts w:asciiTheme="minorHAnsi" w:hAnsiTheme="minorHAnsi"/>
        </w:rPr>
        <w:t>ud fra et beskyttelseshensyn</w:t>
      </w:r>
      <w:r w:rsidR="0032455A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 xml:space="preserve">at der kun tilbydes reversibel behandling til unge under 18 år. </w:t>
      </w:r>
    </w:p>
    <w:p w:rsidR="0032455A" w:rsidRDefault="0032455A" w:rsidP="003520ED">
      <w:pPr>
        <w:rPr>
          <w:rFonts w:asciiTheme="minorHAnsi" w:hAnsiTheme="minorHAnsi"/>
        </w:rPr>
      </w:pPr>
    </w:p>
    <w:p w:rsidR="0032455A" w:rsidRDefault="0032455A" w:rsidP="003520ED">
      <w:pPr>
        <w:rPr>
          <w:rFonts w:asciiTheme="minorHAnsi" w:hAnsiTheme="minorHAnsi"/>
        </w:rPr>
      </w:pPr>
    </w:p>
    <w:p w:rsidR="0032455A" w:rsidRDefault="0032455A" w:rsidP="003520ED">
      <w:pPr>
        <w:rPr>
          <w:rFonts w:asciiTheme="minorHAnsi" w:hAnsiTheme="minorHAnsi"/>
        </w:rPr>
      </w:pPr>
    </w:p>
    <w:p w:rsidR="0032455A" w:rsidRDefault="0032455A" w:rsidP="003520ED">
      <w:pPr>
        <w:rPr>
          <w:rFonts w:asciiTheme="minorHAnsi" w:hAnsiTheme="minorHAnsi"/>
        </w:rPr>
      </w:pPr>
      <w:r>
        <w:rPr>
          <w:rFonts w:asciiTheme="minorHAnsi" w:hAnsiTheme="minorHAnsi"/>
        </w:rPr>
        <w:t>Med venlig hilsen</w:t>
      </w:r>
    </w:p>
    <w:p w:rsidR="0032455A" w:rsidRDefault="0032455A" w:rsidP="003520ED">
      <w:pPr>
        <w:rPr>
          <w:rFonts w:asciiTheme="minorHAnsi" w:hAnsiTheme="minorHAnsi"/>
        </w:rPr>
      </w:pPr>
    </w:p>
    <w:p w:rsidR="0032455A" w:rsidRDefault="00BB66D5" w:rsidP="003520ED">
      <w:pPr>
        <w:rPr>
          <w:rFonts w:asciiTheme="minorHAnsi" w:hAnsiTheme="minorHAnsi"/>
        </w:rPr>
      </w:pPr>
      <w:r w:rsidRPr="008158A5">
        <w:rPr>
          <w:noProof/>
        </w:rPr>
        <w:drawing>
          <wp:inline distT="0" distB="0" distL="0" distR="0" wp14:anchorId="6D3C41B2" wp14:editId="3BB13E2E">
            <wp:extent cx="1581150" cy="776508"/>
            <wp:effectExtent l="0" t="0" r="0" b="5080"/>
            <wp:docPr id="3" name="Billede 3" descr="C:\Users\sogh\AppData\Local\Microsoft\Windows\Temporary Internet Files\Content.Outlook\TPKDB175\PL underskrif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gh\AppData\Local\Microsoft\Windows\Temporary Internet Files\Content.Outlook\TPKDB175\PL underskrif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776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noProof/>
        </w:rPr>
        <w:drawing>
          <wp:inline distT="0" distB="0" distL="0" distR="0" wp14:anchorId="3818A732" wp14:editId="24D30195">
            <wp:extent cx="838200" cy="638175"/>
            <wp:effectExtent l="0" t="0" r="0" b="9525"/>
            <wp:docPr id="5" name="Billede 5" descr="C:\Users\signe\AppData\Local\Microsoft\Windows\Temporary Internet Files\Content.Outlook\UBB4XWHS\underskrift_søren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gne\AppData\Local\Microsoft\Windows\Temporary Internet Files\Content.Outlook\UBB4XWHS\underskrift_søren (2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11" t="44271" r="73118" b="47005"/>
                    <a:stretch/>
                  </pic:blipFill>
                  <pic:spPr bwMode="auto">
                    <a:xfrm>
                      <a:off x="0" y="0"/>
                      <a:ext cx="8382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2455A" w:rsidRDefault="0032455A" w:rsidP="003520ED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Per Larsen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Søren Gade Hansen </w:t>
      </w:r>
    </w:p>
    <w:p w:rsidR="0032455A" w:rsidRPr="0010233F" w:rsidRDefault="0032455A" w:rsidP="003520ED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Formand for Børnerådet  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proofErr w:type="spellStart"/>
      <w:r>
        <w:rPr>
          <w:rFonts w:asciiTheme="minorHAnsi" w:hAnsiTheme="minorHAnsi"/>
        </w:rPr>
        <w:t>Chefkons</w:t>
      </w:r>
      <w:proofErr w:type="spellEnd"/>
      <w:r>
        <w:rPr>
          <w:rFonts w:asciiTheme="minorHAnsi" w:hAnsiTheme="minorHAnsi"/>
        </w:rPr>
        <w:t>.</w:t>
      </w:r>
    </w:p>
    <w:sectPr w:rsidR="0032455A" w:rsidRPr="0010233F" w:rsidSect="0049224B">
      <w:headerReference w:type="default" r:id="rId10"/>
      <w:headerReference w:type="first" r:id="rId11"/>
      <w:type w:val="continuous"/>
      <w:pgSz w:w="11906" w:h="16838" w:code="9"/>
      <w:pgMar w:top="1418" w:right="2909" w:bottom="1701" w:left="1418" w:header="709" w:footer="709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70A" w:rsidRDefault="0038370A">
      <w:r>
        <w:separator/>
      </w:r>
    </w:p>
  </w:endnote>
  <w:endnote w:type="continuationSeparator" w:id="0">
    <w:p w:rsidR="0038370A" w:rsidRDefault="00383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70A" w:rsidRDefault="0038370A">
      <w:r>
        <w:separator/>
      </w:r>
    </w:p>
  </w:footnote>
  <w:footnote w:type="continuationSeparator" w:id="0">
    <w:p w:rsidR="0038370A" w:rsidRDefault="003837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DA" w:rsidRDefault="00F46EDA">
    <w:pPr>
      <w:pStyle w:val="Sidehoved"/>
    </w:pPr>
    <w:r>
      <w:tab/>
      <w:t xml:space="preserve">- </w:t>
    </w:r>
    <w:r>
      <w:rPr>
        <w:rStyle w:val="Sidetal"/>
      </w:rPr>
      <w:fldChar w:fldCharType="begin"/>
    </w:r>
    <w:r>
      <w:rPr>
        <w:rStyle w:val="Sidetal"/>
      </w:rPr>
      <w:instrText xml:space="preserve"> PAGE </w:instrText>
    </w:r>
    <w:r>
      <w:rPr>
        <w:rStyle w:val="Sidetal"/>
      </w:rPr>
      <w:fldChar w:fldCharType="separate"/>
    </w:r>
    <w:r w:rsidR="00D14D15">
      <w:rPr>
        <w:rStyle w:val="Sidetal"/>
        <w:noProof/>
      </w:rPr>
      <w:t>3</w:t>
    </w:r>
    <w:r>
      <w:rPr>
        <w:rStyle w:val="Sidetal"/>
      </w:rPr>
      <w:fldChar w:fldCharType="end"/>
    </w:r>
    <w:r>
      <w:rPr>
        <w:rStyle w:val="Sidetal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24B" w:rsidRDefault="0038370A" w:rsidP="0049224B">
    <w:pPr>
      <w:pStyle w:val="Sidehoved"/>
      <w:ind w:right="-2264"/>
      <w:jc w:val="right"/>
    </w:pPr>
    <w:r>
      <w:rPr>
        <w:noProof/>
      </w:rPr>
      <w:drawing>
        <wp:inline distT="0" distB="0" distL="0" distR="0">
          <wp:extent cx="1428750" cy="847725"/>
          <wp:effectExtent l="0" t="0" r="0" b="9525"/>
          <wp:docPr id="1" name="Billede 1" descr="Boerneraadets-logo-til-tryk_150x59x_600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oerneraadets-logo-til-tryk_150x59x_600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9337F"/>
    <w:multiLevelType w:val="hybridMultilevel"/>
    <w:tmpl w:val="29E6AFE0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6D1287"/>
    <w:multiLevelType w:val="hybridMultilevel"/>
    <w:tmpl w:val="568CA47A"/>
    <w:lvl w:ilvl="0" w:tplc="040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822D89"/>
    <w:multiLevelType w:val="hybridMultilevel"/>
    <w:tmpl w:val="0E424316"/>
    <w:lvl w:ilvl="0" w:tplc="0496522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0CC69DD"/>
    <w:multiLevelType w:val="hybridMultilevel"/>
    <w:tmpl w:val="BFF83CC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6F5E79"/>
    <w:multiLevelType w:val="hybridMultilevel"/>
    <w:tmpl w:val="E438BD86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2843073"/>
    <w:multiLevelType w:val="hybridMultilevel"/>
    <w:tmpl w:val="8672481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1403B9"/>
    <w:multiLevelType w:val="hybridMultilevel"/>
    <w:tmpl w:val="1E20141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5D351F"/>
    <w:multiLevelType w:val="hybridMultilevel"/>
    <w:tmpl w:val="63A2B59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70A"/>
    <w:rsid w:val="0004470B"/>
    <w:rsid w:val="00046055"/>
    <w:rsid w:val="000478A0"/>
    <w:rsid w:val="0005429A"/>
    <w:rsid w:val="00061BB7"/>
    <w:rsid w:val="000666AC"/>
    <w:rsid w:val="00072EF3"/>
    <w:rsid w:val="00075B14"/>
    <w:rsid w:val="00077221"/>
    <w:rsid w:val="0010233F"/>
    <w:rsid w:val="00137655"/>
    <w:rsid w:val="001C55CF"/>
    <w:rsid w:val="001F1D9F"/>
    <w:rsid w:val="001F6A48"/>
    <w:rsid w:val="00211C8A"/>
    <w:rsid w:val="00223484"/>
    <w:rsid w:val="00253082"/>
    <w:rsid w:val="00265814"/>
    <w:rsid w:val="0027409B"/>
    <w:rsid w:val="002B2DD0"/>
    <w:rsid w:val="0032455A"/>
    <w:rsid w:val="003520ED"/>
    <w:rsid w:val="0038068A"/>
    <w:rsid w:val="0038370A"/>
    <w:rsid w:val="003C3E53"/>
    <w:rsid w:val="003D01A5"/>
    <w:rsid w:val="0049224B"/>
    <w:rsid w:val="00496960"/>
    <w:rsid w:val="004D3AEC"/>
    <w:rsid w:val="005C5142"/>
    <w:rsid w:val="006F5BA0"/>
    <w:rsid w:val="00772B33"/>
    <w:rsid w:val="007C6D02"/>
    <w:rsid w:val="00820E8F"/>
    <w:rsid w:val="008667D4"/>
    <w:rsid w:val="00880069"/>
    <w:rsid w:val="008F74BE"/>
    <w:rsid w:val="00910F38"/>
    <w:rsid w:val="00913EB5"/>
    <w:rsid w:val="0091470E"/>
    <w:rsid w:val="00917EC9"/>
    <w:rsid w:val="00943F78"/>
    <w:rsid w:val="00951597"/>
    <w:rsid w:val="00965092"/>
    <w:rsid w:val="00970238"/>
    <w:rsid w:val="009746D7"/>
    <w:rsid w:val="009A5CAD"/>
    <w:rsid w:val="009B06D5"/>
    <w:rsid w:val="00A949E6"/>
    <w:rsid w:val="00AF1B8D"/>
    <w:rsid w:val="00B16B6E"/>
    <w:rsid w:val="00B306D8"/>
    <w:rsid w:val="00B53134"/>
    <w:rsid w:val="00B57053"/>
    <w:rsid w:val="00B57A22"/>
    <w:rsid w:val="00B67C0C"/>
    <w:rsid w:val="00B82AFC"/>
    <w:rsid w:val="00BA4B9C"/>
    <w:rsid w:val="00BB66D5"/>
    <w:rsid w:val="00BE06AD"/>
    <w:rsid w:val="00C602D3"/>
    <w:rsid w:val="00C63C83"/>
    <w:rsid w:val="00C857A3"/>
    <w:rsid w:val="00CB13E9"/>
    <w:rsid w:val="00CC0B21"/>
    <w:rsid w:val="00CD7F8B"/>
    <w:rsid w:val="00D14D15"/>
    <w:rsid w:val="00D16393"/>
    <w:rsid w:val="00D707DD"/>
    <w:rsid w:val="00E265D0"/>
    <w:rsid w:val="00E60C8B"/>
    <w:rsid w:val="00EA13B5"/>
    <w:rsid w:val="00F0570A"/>
    <w:rsid w:val="00F46EDA"/>
    <w:rsid w:val="00F64C63"/>
    <w:rsid w:val="00F95A3D"/>
    <w:rsid w:val="00FE5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5CF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880069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880069"/>
  </w:style>
  <w:style w:type="table" w:styleId="Tabel-Gitter">
    <w:name w:val="Table Grid"/>
    <w:basedOn w:val="Tabel-Normal"/>
    <w:rsid w:val="006F5B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semiHidden/>
    <w:rsid w:val="009B06D5"/>
    <w:rPr>
      <w:rFonts w:ascii="Tahoma" w:hAnsi="Tahoma" w:cs="Tahoma"/>
      <w:sz w:val="16"/>
      <w:szCs w:val="16"/>
    </w:rPr>
  </w:style>
  <w:style w:type="paragraph" w:styleId="Sidefod">
    <w:name w:val="footer"/>
    <w:basedOn w:val="Normal"/>
    <w:rsid w:val="009B06D5"/>
    <w:pPr>
      <w:tabs>
        <w:tab w:val="center" w:pos="4819"/>
        <w:tab w:val="right" w:pos="9638"/>
      </w:tabs>
    </w:pPr>
  </w:style>
  <w:style w:type="paragraph" w:styleId="Almindeligtekst">
    <w:name w:val="Plain Text"/>
    <w:basedOn w:val="Normal"/>
    <w:rsid w:val="00AF1B8D"/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5CF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880069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880069"/>
  </w:style>
  <w:style w:type="table" w:styleId="Tabel-Gitter">
    <w:name w:val="Table Grid"/>
    <w:basedOn w:val="Tabel-Normal"/>
    <w:rsid w:val="006F5B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semiHidden/>
    <w:rsid w:val="009B06D5"/>
    <w:rPr>
      <w:rFonts w:ascii="Tahoma" w:hAnsi="Tahoma" w:cs="Tahoma"/>
      <w:sz w:val="16"/>
      <w:szCs w:val="16"/>
    </w:rPr>
  </w:style>
  <w:style w:type="paragraph" w:styleId="Sidefod">
    <w:name w:val="footer"/>
    <w:basedOn w:val="Normal"/>
    <w:rsid w:val="009B06D5"/>
    <w:pPr>
      <w:tabs>
        <w:tab w:val="center" w:pos="4819"/>
        <w:tab w:val="right" w:pos="9638"/>
      </w:tabs>
    </w:pPr>
  </w:style>
  <w:style w:type="paragraph" w:styleId="Almindeligtekst">
    <w:name w:val="Plain Text"/>
    <w:basedOn w:val="Normal"/>
    <w:rsid w:val="00AF1B8D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8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gh\Desktop\Brevpapir%20med%20logo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Brevpapir med logo</Template>
  <TotalTime>1</TotalTime>
  <Pages>1</Pages>
  <Words>113</Words>
  <Characters>693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Socialministeriet</vt:lpstr>
    </vt:vector>
  </TitlesOfParts>
  <Company>Børnerådet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Socialministeriet</dc:title>
  <dc:creator>Søren Gade Hansen</dc:creator>
  <cp:lastModifiedBy>Ane Rindom</cp:lastModifiedBy>
  <cp:revision>2</cp:revision>
  <cp:lastPrinted>2014-07-25T07:55:00Z</cp:lastPrinted>
  <dcterms:created xsi:type="dcterms:W3CDTF">2015-01-21T13:40:00Z</dcterms:created>
  <dcterms:modified xsi:type="dcterms:W3CDTF">2015-01-21T13:40:00Z</dcterms:modified>
</cp:coreProperties>
</file>