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</w:pPr>
      <w:bookmarkStart w:id="0" w:name="_GoBack"/>
      <w:bookmarkEnd w:id="0"/>
      <w:r>
        <w:t>Dato:</w:t>
      </w:r>
      <w:r>
        <w:tab/>
      </w:r>
      <w:bookmarkStart w:id="1" w:name="Dato"/>
      <w:bookmarkEnd w:id="1"/>
      <w:r w:rsidR="00C0262B">
        <w:t>19. november 2014</w:t>
      </w:r>
    </w:p>
    <w:p w:rsidR="00A44A33" w:rsidRDefault="00CA74EA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 w:rsidRPr="0083313E">
        <w:rPr>
          <w:sz w:val="20"/>
        </w:rPr>
        <w:t>Sagsnr</w:t>
      </w:r>
      <w:r w:rsidR="00A44A33">
        <w:rPr>
          <w:sz w:val="20"/>
        </w:rPr>
        <w:t>.</w:t>
      </w:r>
      <w:r w:rsidR="00A44A33">
        <w:rPr>
          <w:sz w:val="20"/>
        </w:rPr>
        <w:tab/>
      </w:r>
      <w:bookmarkStart w:id="2" w:name="Jnr"/>
      <w:bookmarkEnd w:id="2"/>
      <w:r w:rsidR="0083313E">
        <w:rPr>
          <w:sz w:val="20"/>
        </w:rPr>
        <w:t>2013-3933</w:t>
      </w:r>
      <w:r w:rsidR="0083313E">
        <w:rPr>
          <w:sz w:val="20"/>
        </w:rPr>
        <w:tab/>
      </w: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>Sagsbeh.:</w:t>
      </w:r>
      <w:r>
        <w:rPr>
          <w:sz w:val="20"/>
        </w:rPr>
        <w:tab/>
      </w:r>
      <w:bookmarkStart w:id="3" w:name="Sagsbeh"/>
      <w:bookmarkEnd w:id="3"/>
      <w:r w:rsidR="001F0ED7">
        <w:rPr>
          <w:sz w:val="20"/>
        </w:rPr>
        <w:t>SAD</w:t>
      </w: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ab/>
      </w:r>
      <w:bookmarkStart w:id="4" w:name="Bilag"/>
      <w:bookmarkEnd w:id="4"/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ab/>
      </w:r>
      <w:bookmarkStart w:id="5" w:name="Kopi"/>
      <w:bookmarkEnd w:id="5"/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</w:pPr>
    </w:p>
    <w:p w:rsidR="00B65D6F" w:rsidRDefault="00B65D6F">
      <w:pPr>
        <w:tabs>
          <w:tab w:val="left" w:pos="6521"/>
          <w:tab w:val="left" w:pos="7655"/>
        </w:tabs>
      </w:pPr>
      <w:r w:rsidRPr="00B65D6F">
        <w:t xml:space="preserve">Til parterne på </w:t>
      </w:r>
    </w:p>
    <w:p w:rsidR="00A44A33" w:rsidRDefault="00B65D6F">
      <w:pPr>
        <w:tabs>
          <w:tab w:val="left" w:pos="6521"/>
          <w:tab w:val="left" w:pos="7655"/>
        </w:tabs>
      </w:pPr>
      <w:r>
        <w:t>vedhæftede</w:t>
      </w:r>
      <w:r w:rsidRPr="00B65D6F">
        <w:t xml:space="preserve"> høringsliste</w:t>
      </w:r>
    </w:p>
    <w:p w:rsidR="00A44A33" w:rsidRDefault="00A44A33">
      <w:pPr>
        <w:tabs>
          <w:tab w:val="left" w:pos="6521"/>
          <w:tab w:val="left" w:pos="7655"/>
        </w:tabs>
      </w:pPr>
    </w:p>
    <w:p w:rsidR="00A44A33" w:rsidRDefault="00A44A33">
      <w:pPr>
        <w:tabs>
          <w:tab w:val="left" w:pos="6521"/>
          <w:tab w:val="left" w:pos="7655"/>
        </w:tabs>
      </w:pPr>
      <w:bookmarkStart w:id="6" w:name="Modtager"/>
      <w:bookmarkEnd w:id="6"/>
    </w:p>
    <w:p w:rsidR="006C393A" w:rsidRDefault="006C393A" w:rsidP="006C393A">
      <w:pPr>
        <w:tabs>
          <w:tab w:val="left" w:pos="6521"/>
          <w:tab w:val="left" w:pos="7655"/>
        </w:tabs>
        <w:spacing w:line="252" w:lineRule="auto"/>
        <w:jc w:val="both"/>
        <w:rPr>
          <w:b/>
        </w:rPr>
      </w:pPr>
    </w:p>
    <w:p w:rsidR="00B65D6F" w:rsidRDefault="00B65D6F" w:rsidP="001D499B">
      <w:pPr>
        <w:tabs>
          <w:tab w:val="left" w:pos="6521"/>
          <w:tab w:val="left" w:pos="7655"/>
        </w:tabs>
        <w:spacing w:line="250" w:lineRule="auto"/>
        <w:jc w:val="both"/>
        <w:rPr>
          <w:b/>
        </w:rPr>
      </w:pPr>
      <w:r w:rsidRPr="00B65D6F">
        <w:rPr>
          <w:b/>
        </w:rPr>
        <w:t>Høring over udkast</w:t>
      </w:r>
      <w:r>
        <w:rPr>
          <w:b/>
        </w:rPr>
        <w:t xml:space="preserve"> til et nyt ”sikkerhedscirkulære”</w:t>
      </w:r>
    </w:p>
    <w:p w:rsidR="00B65D6F" w:rsidRDefault="00B65D6F" w:rsidP="001D499B">
      <w:pPr>
        <w:tabs>
          <w:tab w:val="left" w:pos="6521"/>
          <w:tab w:val="left" w:pos="7655"/>
        </w:tabs>
        <w:spacing w:line="250" w:lineRule="auto"/>
        <w:jc w:val="both"/>
        <w:rPr>
          <w:b/>
        </w:rPr>
      </w:pPr>
    </w:p>
    <w:p w:rsidR="00B65D6F" w:rsidRDefault="00B65D6F" w:rsidP="001D499B">
      <w:pPr>
        <w:spacing w:line="250" w:lineRule="auto"/>
        <w:jc w:val="both"/>
      </w:pPr>
      <w:r>
        <w:rPr>
          <w:b/>
        </w:rPr>
        <w:t xml:space="preserve">1. </w:t>
      </w:r>
      <w:r>
        <w:t>Vedhæftet sendes udkast til et nyt ”sikkerhedscirkulære” i høring.</w:t>
      </w:r>
    </w:p>
    <w:p w:rsidR="00B65D6F" w:rsidRDefault="00B65D6F" w:rsidP="001D499B">
      <w:pPr>
        <w:tabs>
          <w:tab w:val="left" w:pos="6521"/>
          <w:tab w:val="left" w:pos="7655"/>
        </w:tabs>
        <w:spacing w:line="250" w:lineRule="auto"/>
        <w:jc w:val="both"/>
        <w:rPr>
          <w:b/>
        </w:rPr>
      </w:pPr>
    </w:p>
    <w:p w:rsidR="00B65D6F" w:rsidRDefault="00942FEC" w:rsidP="001D499B">
      <w:pPr>
        <w:tabs>
          <w:tab w:val="left" w:pos="7371"/>
          <w:tab w:val="left" w:pos="7655"/>
        </w:tabs>
        <w:spacing w:line="250" w:lineRule="auto"/>
        <w:jc w:val="both"/>
      </w:pPr>
      <w:r>
        <w:t>Udkastet er udarbejdet af e</w:t>
      </w:r>
      <w:r w:rsidR="001F0ED7">
        <w:t xml:space="preserve">n tværministeriel arbejdsgruppe </w:t>
      </w:r>
      <w:r w:rsidR="00B65D6F">
        <w:t>under Statsministeriet</w:t>
      </w:r>
      <w:r>
        <w:t>, som</w:t>
      </w:r>
      <w:r w:rsidR="00B65D6F">
        <w:t xml:space="preserve"> har haft til opgave generelt at vurdere behovet </w:t>
      </w:r>
      <w:r w:rsidR="00B65D6F">
        <w:softHyphen/>
        <w:t>– bl.a. i lyset af den teknologiske udvi</w:t>
      </w:r>
      <w:r w:rsidR="00B65D6F">
        <w:t>k</w:t>
      </w:r>
      <w:r w:rsidR="00B65D6F">
        <w:t xml:space="preserve">ling – for opdateringer af </w:t>
      </w:r>
      <w:r w:rsidR="00172E3A">
        <w:t xml:space="preserve">det såkaldte </w:t>
      </w:r>
      <w:r>
        <w:t>s</w:t>
      </w:r>
      <w:r w:rsidR="00B65D6F">
        <w:t>ikkerhedscirkulære (</w:t>
      </w:r>
      <w:r w:rsidR="00B65D6F" w:rsidRPr="00B65D6F">
        <w:rPr>
          <w:i/>
        </w:rPr>
        <w:t xml:space="preserve">cirkulære </w:t>
      </w:r>
      <w:r w:rsidR="00172E3A">
        <w:rPr>
          <w:i/>
        </w:rPr>
        <w:t xml:space="preserve">nr. 9846 </w:t>
      </w:r>
      <w:r w:rsidR="00B65D6F" w:rsidRPr="00B65D6F">
        <w:rPr>
          <w:i/>
        </w:rPr>
        <w:t>af 21. d</w:t>
      </w:r>
      <w:r w:rsidR="00B65D6F" w:rsidRPr="00B65D6F">
        <w:rPr>
          <w:i/>
        </w:rPr>
        <w:t>e</w:t>
      </w:r>
      <w:r w:rsidR="00B65D6F" w:rsidRPr="00B65D6F">
        <w:rPr>
          <w:i/>
        </w:rPr>
        <w:t>cember 2013 vedrørende sikkerhedsbeskyttelse af informationer af fælles interesse for landene i NATO og EU, andre klassificerede informationer samt informationer af sikke</w:t>
      </w:r>
      <w:r w:rsidR="00B65D6F" w:rsidRPr="00B65D6F">
        <w:rPr>
          <w:i/>
        </w:rPr>
        <w:t>r</w:t>
      </w:r>
      <w:r w:rsidR="00B65D6F" w:rsidRPr="00B65D6F">
        <w:rPr>
          <w:i/>
        </w:rPr>
        <w:t>hedsmæssig beskyttelsesinteresse i øvrigt</w:t>
      </w:r>
      <w:r w:rsidR="00B65D6F" w:rsidRPr="006041C4">
        <w:t>)</w:t>
      </w:r>
      <w:r w:rsidR="00B65D6F">
        <w:t>.</w:t>
      </w:r>
      <w:r w:rsidR="001D499B">
        <w:t xml:space="preserve"> Arbejdsgruppen har bestået af repræsentanter fra Statsministeriet, Justitsministeriet, Forsvarsministeriet, Udenrigsministeriet, PET og FE.</w:t>
      </w:r>
    </w:p>
    <w:p w:rsidR="00B65D6F" w:rsidRDefault="00B65D6F" w:rsidP="001D499B">
      <w:pPr>
        <w:tabs>
          <w:tab w:val="left" w:pos="7371"/>
          <w:tab w:val="left" w:pos="7655"/>
        </w:tabs>
        <w:spacing w:line="250" w:lineRule="auto"/>
        <w:jc w:val="both"/>
      </w:pPr>
    </w:p>
    <w:p w:rsidR="00387EB1" w:rsidRDefault="001F0ED7" w:rsidP="001D499B">
      <w:pPr>
        <w:tabs>
          <w:tab w:val="left" w:pos="3969"/>
        </w:tabs>
        <w:spacing w:line="250" w:lineRule="auto"/>
        <w:jc w:val="both"/>
        <w:rPr>
          <w:szCs w:val="26"/>
        </w:rPr>
      </w:pPr>
      <w:r>
        <w:rPr>
          <w:szCs w:val="26"/>
        </w:rPr>
        <w:t>Der er i meget høj grad – i overensstemmelse med arbejdsgruppens opgave – tale om mindre justeringer af teknisk eller sproglig karakter, navnlig i lyset af den teknologiske udvikling.</w:t>
      </w:r>
      <w:r w:rsidR="00387EB1">
        <w:rPr>
          <w:szCs w:val="26"/>
        </w:rPr>
        <w:t xml:space="preserve"> </w:t>
      </w:r>
    </w:p>
    <w:p w:rsidR="00387EB1" w:rsidRDefault="00387EB1" w:rsidP="001D499B">
      <w:pPr>
        <w:tabs>
          <w:tab w:val="left" w:pos="3969"/>
        </w:tabs>
        <w:spacing w:line="250" w:lineRule="auto"/>
        <w:jc w:val="both"/>
        <w:rPr>
          <w:szCs w:val="26"/>
        </w:rPr>
      </w:pPr>
    </w:p>
    <w:p w:rsidR="001F0ED7" w:rsidRDefault="001F0ED7" w:rsidP="001D499B">
      <w:pPr>
        <w:tabs>
          <w:tab w:val="left" w:pos="3969"/>
        </w:tabs>
        <w:spacing w:line="250" w:lineRule="auto"/>
        <w:jc w:val="both"/>
        <w:rPr>
          <w:szCs w:val="26"/>
        </w:rPr>
      </w:pPr>
      <w:r>
        <w:rPr>
          <w:szCs w:val="26"/>
        </w:rPr>
        <w:t>Derudover er</w:t>
      </w:r>
      <w:r w:rsidR="00131834">
        <w:rPr>
          <w:szCs w:val="26"/>
        </w:rPr>
        <w:t xml:space="preserve"> der også foretaget mere indholdsmæssige ændringer. </w:t>
      </w:r>
      <w:r>
        <w:rPr>
          <w:szCs w:val="26"/>
        </w:rPr>
        <w:t xml:space="preserve">F.eks. følger det af den nye bestemmelse </w:t>
      </w:r>
      <w:r w:rsidR="00131834">
        <w:rPr>
          <w:szCs w:val="26"/>
        </w:rPr>
        <w:t>i</w:t>
      </w:r>
      <w:r>
        <w:rPr>
          <w:szCs w:val="26"/>
        </w:rPr>
        <w:t xml:space="preserve"> § 13, stk. 2, at en sikkerhedsgodkendelse efter en nærmere ang</w:t>
      </w:r>
      <w:r>
        <w:rPr>
          <w:szCs w:val="26"/>
        </w:rPr>
        <w:t>i</w:t>
      </w:r>
      <w:r>
        <w:rPr>
          <w:szCs w:val="26"/>
        </w:rPr>
        <w:t>ven årrække kan ”udløbe” og miste sin gyldighed. Desuden er der i den nye bestemmelse i § 58 givet mulighed for, at det konkret godkendes, at visse klassificerede informationer i videre omfang kan behandles på mobilt udstyr.</w:t>
      </w:r>
      <w:r w:rsidRPr="006264E0">
        <w:rPr>
          <w:szCs w:val="26"/>
        </w:rPr>
        <w:t xml:space="preserve"> </w:t>
      </w:r>
    </w:p>
    <w:p w:rsidR="001F0ED7" w:rsidRDefault="001F0ED7" w:rsidP="001D499B">
      <w:pPr>
        <w:tabs>
          <w:tab w:val="left" w:pos="3969"/>
        </w:tabs>
        <w:spacing w:line="250" w:lineRule="auto"/>
        <w:jc w:val="both"/>
        <w:rPr>
          <w:szCs w:val="26"/>
        </w:rPr>
      </w:pPr>
    </w:p>
    <w:p w:rsidR="00387EB1" w:rsidRDefault="006C393A" w:rsidP="001D499B">
      <w:pPr>
        <w:spacing w:line="250" w:lineRule="auto"/>
        <w:jc w:val="both"/>
      </w:pPr>
      <w:r>
        <w:rPr>
          <w:b/>
        </w:rPr>
        <w:t>2</w:t>
      </w:r>
      <w:r w:rsidR="00387EB1">
        <w:rPr>
          <w:b/>
        </w:rPr>
        <w:t xml:space="preserve">. </w:t>
      </w:r>
      <w:r w:rsidR="00387EB1">
        <w:t>Statsministeriet skal anmode om at modtage eventuelle bemærkninger til udkastet til cirkulære senest den 1</w:t>
      </w:r>
      <w:r w:rsidR="00131834">
        <w:t>2</w:t>
      </w:r>
      <w:r w:rsidR="00387EB1">
        <w:t>. december 2014.</w:t>
      </w:r>
    </w:p>
    <w:p w:rsidR="00387EB1" w:rsidRDefault="00387EB1" w:rsidP="001D499B">
      <w:pPr>
        <w:spacing w:line="250" w:lineRule="auto"/>
        <w:jc w:val="both"/>
      </w:pPr>
    </w:p>
    <w:p w:rsidR="00387EB1" w:rsidRDefault="00387EB1" w:rsidP="001D499B">
      <w:pPr>
        <w:spacing w:line="250" w:lineRule="auto"/>
        <w:jc w:val="both"/>
      </w:pPr>
      <w:r>
        <w:t>Bemærkningerne bedes sendt til stm@stm.dk med kopi til sad@stm.dk. Eventuelle spørgsmål til udkastet kan rettes til Stephan Andreas Damgaard på telefon 33 92 22 23 eller e-mail sad@stm.dk.</w:t>
      </w:r>
    </w:p>
    <w:p w:rsidR="00387EB1" w:rsidRDefault="00387EB1" w:rsidP="001D499B">
      <w:pPr>
        <w:spacing w:line="250" w:lineRule="auto"/>
        <w:jc w:val="both"/>
      </w:pPr>
    </w:p>
    <w:p w:rsidR="00B65D6F" w:rsidRDefault="00DC1D9B" w:rsidP="001D499B">
      <w:pPr>
        <w:spacing w:line="250" w:lineRule="auto"/>
        <w:jc w:val="both"/>
      </w:pPr>
      <w:r>
        <w:t>Der vedhæftes</w:t>
      </w:r>
      <w:r w:rsidR="00387EB1">
        <w:t xml:space="preserve"> en oversigt over høringsparterne. </w:t>
      </w:r>
    </w:p>
    <w:p w:rsidR="00B65D6F" w:rsidRDefault="00B65D6F" w:rsidP="001D499B">
      <w:pPr>
        <w:spacing w:line="250" w:lineRule="auto"/>
        <w:jc w:val="both"/>
      </w:pPr>
    </w:p>
    <w:p w:rsidR="00846B9E" w:rsidRDefault="00A44A33" w:rsidP="001D499B">
      <w:pPr>
        <w:spacing w:line="250" w:lineRule="auto"/>
        <w:jc w:val="center"/>
      </w:pPr>
      <w:r>
        <w:t>Med venlig hilsen</w:t>
      </w:r>
    </w:p>
    <w:p w:rsidR="006C393A" w:rsidRDefault="006C393A" w:rsidP="001D499B">
      <w:pPr>
        <w:spacing w:line="250" w:lineRule="auto"/>
        <w:jc w:val="center"/>
      </w:pPr>
    </w:p>
    <w:p w:rsidR="00846B9E" w:rsidRDefault="00846B9E" w:rsidP="001D499B">
      <w:pPr>
        <w:spacing w:line="250" w:lineRule="auto"/>
        <w:jc w:val="center"/>
      </w:pPr>
      <w:r>
        <w:t>Jens Teilberg Søndergaard</w:t>
      </w:r>
    </w:p>
    <w:sectPr w:rsidR="00846B9E" w:rsidSect="002D2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9A" w:rsidRDefault="001D079A">
      <w:r>
        <w:separator/>
      </w:r>
    </w:p>
  </w:endnote>
  <w:endnote w:type="continuationSeparator" w:id="0">
    <w:p w:rsidR="001D079A" w:rsidRDefault="001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9B" w:rsidRDefault="008C449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9B" w:rsidRDefault="008C449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fod"/>
      <w:jc w:val="right"/>
    </w:pPr>
    <w:bookmarkStart w:id="7" w:name="Doknavn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9A" w:rsidRDefault="001D079A">
      <w:r>
        <w:separator/>
      </w:r>
    </w:p>
  </w:footnote>
  <w:footnote w:type="continuationSeparator" w:id="0">
    <w:p w:rsidR="001D079A" w:rsidRDefault="001D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9B" w:rsidRDefault="008C449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hoved"/>
      <w:spacing w:line="360" w:lineRule="auto"/>
      <w:jc w:val="center"/>
      <w:rPr>
        <w:rStyle w:val="Sidetal"/>
      </w:rPr>
    </w:pPr>
    <w:r>
      <w:rPr>
        <w:rStyle w:val="Sidetal"/>
      </w:rPr>
      <w:t xml:space="preserve">- </w:t>
    </w:r>
    <w:r w:rsidR="00185BB7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185BB7">
      <w:rPr>
        <w:rStyle w:val="Sidetal"/>
      </w:rPr>
      <w:fldChar w:fldCharType="separate"/>
    </w:r>
    <w:r w:rsidR="00C35EA6">
      <w:rPr>
        <w:rStyle w:val="Sidetal"/>
        <w:noProof/>
      </w:rPr>
      <w:t>2</w:t>
    </w:r>
    <w:r w:rsidR="00185BB7">
      <w:rPr>
        <w:rStyle w:val="Sidetal"/>
      </w:rPr>
      <w:fldChar w:fldCharType="end"/>
    </w:r>
    <w:r>
      <w:rPr>
        <w:rStyle w:val="Sidetal"/>
      </w:rPr>
      <w:t xml:space="preserve"> -</w:t>
    </w:r>
  </w:p>
  <w:p w:rsidR="00A44A33" w:rsidRDefault="00A44A33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hoved"/>
      <w:rPr>
        <w:b/>
      </w:rPr>
    </w:pPr>
    <w:r>
      <w:rPr>
        <w:b/>
        <w:sz w:val="28"/>
      </w:rPr>
      <w:t>STATSMINISTERIET</w:t>
    </w:r>
  </w:p>
  <w:p w:rsidR="00A44A33" w:rsidRDefault="00A44A33">
    <w:pPr>
      <w:pStyle w:val="Sidehoved"/>
      <w:rPr>
        <w:b/>
        <w:sz w:val="20"/>
      </w:rPr>
    </w:pPr>
    <w:r>
      <w:rPr>
        <w:b/>
        <w:sz w:val="20"/>
      </w:rPr>
      <w:t>CHRISTIANSBORG</w:t>
    </w:r>
  </w:p>
  <w:p w:rsidR="00A44A33" w:rsidRDefault="00A44A33">
    <w:pPr>
      <w:pStyle w:val="Sidehoved"/>
      <w:rPr>
        <w:b/>
        <w:sz w:val="20"/>
      </w:rPr>
    </w:pPr>
    <w:r>
      <w:rPr>
        <w:b/>
        <w:sz w:val="20"/>
      </w:rPr>
      <w:t>Prins Jørgens Gård 11, 1218 København K</w:t>
    </w:r>
  </w:p>
  <w:p w:rsidR="00A44A33" w:rsidRDefault="00A44A33">
    <w:pPr>
      <w:pStyle w:val="NormalWeb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sz w:val="20"/>
      </w:rPr>
      <w:t>Telefon 33 92 33 00 - Telefax 33 11 16 65</w:t>
    </w:r>
    <w:r>
      <w:rPr>
        <w:rFonts w:ascii="Times New Roman" w:hAnsi="Times New Roman" w:cs="Times New Roman"/>
        <w:sz w:val="20"/>
      </w:rPr>
      <w:br/>
      <w:t>CVR-NR. 10-10-39-40</w:t>
    </w:r>
    <w:r>
      <w:rPr>
        <w:rFonts w:ascii="Times New Roman" w:hAnsi="Times New Roman" w:cs="Times New Roman"/>
        <w:sz w:val="20"/>
      </w:rPr>
      <w:br/>
    </w:r>
    <w:r>
      <w:rPr>
        <w:rFonts w:ascii="Times New Roman" w:hAnsi="Times New Roman" w:cs="Times New Roman"/>
        <w:color w:val="000000"/>
        <w:sz w:val="20"/>
        <w:szCs w:val="20"/>
      </w:rPr>
      <w:t>EAN-lokationsnummer 5798000000032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949"/>
    <w:multiLevelType w:val="hybridMultilevel"/>
    <w:tmpl w:val="071C026E"/>
    <w:lvl w:ilvl="0" w:tplc="A8F44A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C14F5"/>
    <w:rsid w:val="00131834"/>
    <w:rsid w:val="00172E3A"/>
    <w:rsid w:val="00185BB7"/>
    <w:rsid w:val="001D079A"/>
    <w:rsid w:val="001D499B"/>
    <w:rsid w:val="001F0ED7"/>
    <w:rsid w:val="002D2378"/>
    <w:rsid w:val="00387EB1"/>
    <w:rsid w:val="00392147"/>
    <w:rsid w:val="00497ABB"/>
    <w:rsid w:val="005170D3"/>
    <w:rsid w:val="005C14F5"/>
    <w:rsid w:val="006041C4"/>
    <w:rsid w:val="006C393A"/>
    <w:rsid w:val="0083313E"/>
    <w:rsid w:val="00846B9E"/>
    <w:rsid w:val="008A416C"/>
    <w:rsid w:val="008C449B"/>
    <w:rsid w:val="00942FEC"/>
    <w:rsid w:val="00A44A33"/>
    <w:rsid w:val="00B65D6F"/>
    <w:rsid w:val="00C0262B"/>
    <w:rsid w:val="00C35EA6"/>
    <w:rsid w:val="00CA74EA"/>
    <w:rsid w:val="00CB4B77"/>
    <w:rsid w:val="00DC1D9B"/>
    <w:rsid w:val="00E37BAA"/>
    <w:rsid w:val="00E706FE"/>
    <w:rsid w:val="00E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8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2D237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D237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2D2378"/>
  </w:style>
  <w:style w:type="paragraph" w:styleId="NormalWeb">
    <w:name w:val="Normal (Web)"/>
    <w:basedOn w:val="Normal"/>
    <w:semiHidden/>
    <w:rsid w:val="002D2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afsnit">
    <w:name w:val="List Paragraph"/>
    <w:basedOn w:val="Normal"/>
    <w:uiPriority w:val="34"/>
    <w:qFormat/>
    <w:rsid w:val="001F0E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1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1569</Characters>
  <Application>Microsoft Office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revision>1</revision>
  <dcterms:created xsi:type="dcterms:W3CDTF">2014-11-19T13:07:19.9614896Z</dcterms:created>
</coreProperties>
</file>