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D65E69" w:rsidRPr="00903D53" w:rsidTr="009E1D9E">
        <w:trPr>
          <w:cantSplit/>
          <w:trHeight w:val="3159"/>
        </w:trPr>
        <w:tc>
          <w:tcPr>
            <w:tcW w:w="7144" w:type="dxa"/>
          </w:tcPr>
          <w:p w:rsidR="00D65E69" w:rsidRPr="00903D53" w:rsidRDefault="00903D53" w:rsidP="009E1D9E">
            <w:pPr>
              <w:rPr>
                <w:rFonts w:cs="Arial"/>
                <w:szCs w:val="22"/>
              </w:rPr>
            </w:pPr>
            <w:bookmarkStart w:id="0" w:name="_GoBack"/>
            <w:bookmarkEnd w:id="0"/>
            <w:r>
              <w:t xml:space="preserve">Til alle interesserede </w:t>
            </w:r>
            <w:r w:rsidR="00D65E69" w:rsidRPr="00903D53">
              <w:rPr>
                <w:rFonts w:cs="Arial"/>
                <w:szCs w:val="22"/>
              </w:rPr>
              <w:t xml:space="preserve"> </w:t>
            </w:r>
            <w:bookmarkStart w:id="1" w:name="NavnTO"/>
            <w:bookmarkEnd w:id="1"/>
            <w:r w:rsidR="00D65E69" w:rsidRPr="00903D53">
              <w:rPr>
                <w:rFonts w:cs="Arial"/>
                <w:szCs w:val="22"/>
              </w:rPr>
              <w:t xml:space="preserve"> </w:t>
            </w:r>
          </w:p>
          <w:p w:rsidR="00D65E69" w:rsidRPr="00903D53" w:rsidRDefault="00D65E69" w:rsidP="009E1D9E">
            <w:pPr>
              <w:rPr>
                <w:rFonts w:cs="Arial"/>
                <w:szCs w:val="22"/>
              </w:rPr>
            </w:pPr>
            <w:bookmarkStart w:id="2" w:name="AdresseET"/>
            <w:bookmarkEnd w:id="2"/>
            <w:r w:rsidRPr="00903D53">
              <w:rPr>
                <w:rFonts w:cs="Arial"/>
                <w:szCs w:val="22"/>
              </w:rPr>
              <w:t xml:space="preserve"> </w:t>
            </w:r>
            <w:bookmarkStart w:id="3" w:name="AdresseTO"/>
            <w:bookmarkEnd w:id="3"/>
            <w:r w:rsidRPr="00903D53">
              <w:rPr>
                <w:rFonts w:cs="Arial"/>
                <w:szCs w:val="22"/>
              </w:rPr>
              <w:t xml:space="preserve"> </w:t>
            </w:r>
            <w:bookmarkStart w:id="4" w:name="AdresseTRE"/>
            <w:bookmarkEnd w:id="4"/>
          </w:p>
          <w:p w:rsidR="00D65E69" w:rsidRPr="00903D53" w:rsidRDefault="00D65E69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5" w:name="Postnr"/>
            <w:bookmarkEnd w:id="5"/>
            <w:r w:rsidRPr="00903D53">
              <w:rPr>
                <w:rFonts w:cs="Arial"/>
                <w:szCs w:val="22"/>
              </w:rPr>
              <w:t xml:space="preserve"> </w:t>
            </w:r>
            <w:bookmarkStart w:id="6" w:name="By"/>
            <w:bookmarkEnd w:id="6"/>
          </w:p>
          <w:p w:rsidR="001E63D8" w:rsidRPr="00903D53" w:rsidRDefault="001E63D8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7" w:name="Land"/>
            <w:bookmarkEnd w:id="7"/>
          </w:p>
        </w:tc>
      </w:tr>
    </w:tbl>
    <w:p w:rsidR="00A85ECD" w:rsidRPr="00903D53" w:rsidRDefault="00903D53" w:rsidP="00944EE8">
      <w:pPr>
        <w:pStyle w:val="DocumentHeading"/>
      </w:pPr>
      <w:r>
        <w:t>Høring af udkast til vejledning om kunstgræsbaner</w:t>
      </w:r>
    </w:p>
    <w:p w:rsidR="004830C6" w:rsidRPr="00903D53" w:rsidRDefault="004830C6" w:rsidP="00FE7E77"/>
    <w:p w:rsidR="00B06411" w:rsidRDefault="0018106A" w:rsidP="00B06411">
      <w:pPr>
        <w:pStyle w:val="normalind9"/>
        <w:spacing w:after="120" w:line="276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6E7EC5" wp14:editId="0B023F7C">
                <wp:simplePos x="0" y="0"/>
                <wp:positionH relativeFrom="column">
                  <wp:posOffset>-473710</wp:posOffset>
                </wp:positionH>
                <wp:positionV relativeFrom="paragraph">
                  <wp:posOffset>40640</wp:posOffset>
                </wp:positionV>
                <wp:extent cx="330200" cy="152400"/>
                <wp:effectExtent l="0" t="0" r="12700" b="0"/>
                <wp:wrapThrough wrapText="bothSides">
                  <wp:wrapPolygon edited="0">
                    <wp:start x="0" y="0"/>
                    <wp:lineTo x="0" y="18900"/>
                    <wp:lineTo x="21185" y="18900"/>
                    <wp:lineTo x="21185" y="0"/>
                    <wp:lineTo x="0" y="0"/>
                  </wp:wrapPolygon>
                </wp:wrapThrough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06A" w:rsidRPr="0018106A" w:rsidRDefault="0018106A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bookmarkStart w:id="8" w:name="Bilag7"/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./.</w:t>
                            </w:r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37.3pt;margin-top:3.2pt;width:26pt;height:1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dO4gIAAEkGAAAOAAAAZHJzL2Uyb0RvYy54bWysVUtPGzEQvlfqf7B8D7ubhEAiNiiAUlWK&#10;ABUqzo7XJla8nq3tJEur/veOvQ8e7aFUvTiz8/LM940nZ+d1qcleWKfA5DQ7SikRhkOhzGNOv94v&#10;B6eUOM9MwTQYkdMn4ej5/OOHs0M1E0PYgC6EJZjEuNmhyunG+2qWJI5vRMncEVTCoFGCLZnHT/uY&#10;FJYdMHupk2GaTpID2KKywIVzqL1qjHQe80spuL+R0glPdE6xNh9PG891OJP5GZs9WlZtFG/LYP9Q&#10;RcmUwUv7VFfMM7Kz6rdUpeIWHEh/xKFMQErFRewBu8nSN93cbVglYi8Ijqt6mNz/S8uv97eWqCKn&#10;I0oMK5Gie7F1fg1bR0YBnkPlZuh1V6Gfry+gRpo7vUNl6LqWtgy/2A9BOwL91IMrak84KkejFAmj&#10;hKMpOx6OUcbsyXNwZZ3/JKAkQcipRe4ipGy/cr5x7VzCXQaWSuvInzbkkNPJ6DiNAb0Fk2sTfEWc&#10;hCYNftUexajH2iJLP6YZVnQxnA6Wk9OTwXg5Ph5MT9LTQZpNL6aTdDwdXy1/huzZeLZRRSHMShnR&#10;TUw2/jtG2tltuI4z86pwB1oVoatQW+j1UluyZzi6a834tsXrhVfyupwIJ3bX/cYuk0BgQ1SU/JMW&#10;Ib82X4RE5iNfQRHfnOivZJwL4yPVEUf0Dl4Sy3tPYOsfQhsW3hPcR8Sbwfg+uFQGbGT7TdnFtitZ&#10;Nv4Ixou+g+jrdR1Hvp/jNRRPON4WcO5wRF3FlwrhXzHnb5nFhYBKXHL+Bg+pAYcNWomSDdjvf9IH&#10;f5wKtFJywAWTU/dtx6ygRH82+IIxpe8E2wnrTjC78hKQ+CxWE0UMsF53orRQPuDuW4Rb0MQMx7ty&#10;6jvx0jdrDncnF4tFdMKdUzG/MncVD6kDqmHM7usHZqv23XkcoGvoVg+bvXl+jW+INLDYeZAqvs2A&#10;a4NiizfuqziG7W4NC/Hld/R6/geY/wIAAP//AwBQSwMEFAAGAAgAAAAhALynmsHeAAAACAEAAA8A&#10;AABkcnMvZG93bnJldi54bWxMj09PhDAUxO8mfofmmXhjyyLBDfLYGP/c1NVdTfRWaAVi+0rawuK3&#10;t570OJnJzG+q7WI0m5XzgyWE9SoFpqi1cqAO4fVwn2yA+SBICm1JIXwrD9v69KQSpbRHelHzPnQs&#10;lpAvBUIfwlhy7tteGeFXdlQUvU/rjAhRuo5LJ46x3GiepWnBjRgoLvRiVDe9ar/2k0HQ7949NGn4&#10;mG+7x/C849Pb3foJ8fxsub4CFtQS/sLwix/RoY5MjZ1IeqYRksu8iFGEIgcW/STLom4QLtIceF3x&#10;/wfqHwAAAP//AwBQSwECLQAUAAYACAAAACEAtoM4kv4AAADhAQAAEwAAAAAAAAAAAAAAAAAAAAAA&#10;W0NvbnRlbnRfVHlwZXNdLnhtbFBLAQItABQABgAIAAAAIQA4/SH/1gAAAJQBAAALAAAAAAAAAAAA&#10;AAAAAC8BAABfcmVscy8ucmVsc1BLAQItABQABgAIAAAAIQDY2pdO4gIAAEkGAAAOAAAAAAAAAAAA&#10;AAAAAC4CAABkcnMvZTJvRG9jLnhtbFBLAQItABQABgAIAAAAIQC8p5rB3gAAAAgBAAAPAAAAAAAA&#10;AAAAAAAAADwFAABkcnMvZG93bnJldi54bWxQSwUGAAAAAAQABADzAAAARwYAAAAA&#10;" filled="f" stroked="f" strokeweight=".5pt">
                <v:fill o:detectmouseclick="t"/>
                <v:textbox inset="0,0,0,0">
                  <w:txbxContent>
                    <w:p w:rsidR="0018106A" w:rsidRPr="0018106A" w:rsidRDefault="0018106A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bookmarkStart w:id="8" w:name="Bilag7"/>
                      <w:r>
                        <w:rPr>
                          <w:rFonts w:ascii="Times New Roman" w:hAnsi="Times New Roman"/>
                          <w:sz w:val="22"/>
                        </w:rPr>
                        <w:t>./.</w:t>
                      </w:r>
                      <w:bookmarkEnd w:id="8"/>
                    </w:p>
                  </w:txbxContent>
                </v:textbox>
                <w10:wrap type="through"/>
              </v:shape>
            </w:pict>
          </mc:Fallback>
        </mc:AlternateContent>
      </w:r>
      <w:r w:rsidR="00B06411" w:rsidRPr="00D47D8D">
        <w:rPr>
          <w:rFonts w:ascii="Times New Roman" w:hAnsi="Times New Roman"/>
          <w:sz w:val="22"/>
          <w:szCs w:val="22"/>
        </w:rPr>
        <w:t xml:space="preserve">Hermed fremsendes høringsudkast til </w:t>
      </w:r>
      <w:r w:rsidR="00B06411">
        <w:rPr>
          <w:rFonts w:ascii="Times New Roman" w:hAnsi="Times New Roman"/>
          <w:sz w:val="22"/>
          <w:szCs w:val="22"/>
        </w:rPr>
        <w:t>vejledning om kunstgræsbaner</w:t>
      </w:r>
      <w:r w:rsidR="00B06411" w:rsidRPr="00D47D8D">
        <w:rPr>
          <w:rFonts w:ascii="Times New Roman" w:hAnsi="Times New Roman"/>
          <w:sz w:val="22"/>
          <w:szCs w:val="22"/>
        </w:rPr>
        <w:t>.</w:t>
      </w:r>
    </w:p>
    <w:p w:rsidR="00B06411" w:rsidRPr="00D47D8D" w:rsidRDefault="00B06411" w:rsidP="00B06411">
      <w:pPr>
        <w:pStyle w:val="normalind9"/>
        <w:spacing w:after="120" w:line="276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53646A">
        <w:rPr>
          <w:rFonts w:ascii="Times New Roman" w:hAnsi="Times New Roman"/>
          <w:sz w:val="22"/>
          <w:szCs w:val="22"/>
        </w:rPr>
        <w:t xml:space="preserve">Frist for høringssvar er </w:t>
      </w:r>
      <w:r w:rsidRPr="00E667C5">
        <w:rPr>
          <w:rFonts w:ascii="Times New Roman" w:hAnsi="Times New Roman"/>
          <w:b/>
          <w:sz w:val="22"/>
          <w:szCs w:val="22"/>
        </w:rPr>
        <w:t>den</w:t>
      </w:r>
      <w:r w:rsidRPr="0053646A">
        <w:rPr>
          <w:rFonts w:ascii="Times New Roman" w:hAnsi="Times New Roman"/>
          <w:sz w:val="22"/>
          <w:szCs w:val="22"/>
        </w:rPr>
        <w:t xml:space="preserve"> </w:t>
      </w:r>
      <w:r w:rsidR="0018106A">
        <w:rPr>
          <w:rFonts w:ascii="Times New Roman" w:hAnsi="Times New Roman"/>
          <w:b/>
          <w:sz w:val="22"/>
          <w:szCs w:val="22"/>
        </w:rPr>
        <w:t>12</w:t>
      </w:r>
      <w:r w:rsidRPr="0053646A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december</w:t>
      </w:r>
      <w:r w:rsidRPr="0053646A">
        <w:rPr>
          <w:rFonts w:ascii="Times New Roman" w:hAnsi="Times New Roman"/>
          <w:b/>
          <w:sz w:val="22"/>
          <w:szCs w:val="22"/>
        </w:rPr>
        <w:t xml:space="preserve"> 201</w:t>
      </w:r>
      <w:r>
        <w:rPr>
          <w:rFonts w:ascii="Times New Roman" w:hAnsi="Times New Roman"/>
          <w:b/>
          <w:sz w:val="22"/>
          <w:szCs w:val="22"/>
        </w:rPr>
        <w:t>7</w:t>
      </w:r>
      <w:r w:rsidRPr="0053646A">
        <w:rPr>
          <w:rFonts w:ascii="Times New Roman" w:hAnsi="Times New Roman"/>
          <w:sz w:val="22"/>
          <w:szCs w:val="22"/>
        </w:rPr>
        <w:t xml:space="preserve">. Høringssvar skal sendes til Miljøstyrelsen på e-mailadressen </w:t>
      </w:r>
      <w:hyperlink r:id="rId9" w:history="1">
        <w:r w:rsidRPr="0053646A">
          <w:rPr>
            <w:rStyle w:val="Hyperlink"/>
            <w:rFonts w:ascii="Times New Roman" w:hAnsi="Times New Roman"/>
            <w:sz w:val="22"/>
            <w:szCs w:val="22"/>
          </w:rPr>
          <w:t>mst@mst.dk</w:t>
        </w:r>
      </w:hyperlink>
      <w:r w:rsidRPr="0053646A">
        <w:rPr>
          <w:rFonts w:ascii="Times New Roman" w:hAnsi="Times New Roman"/>
          <w:sz w:val="22"/>
          <w:szCs w:val="22"/>
        </w:rPr>
        <w:t xml:space="preserve"> med kopi til </w:t>
      </w:r>
      <w:hyperlink r:id="rId10" w:history="1">
        <w:r w:rsidRPr="00314583">
          <w:rPr>
            <w:rStyle w:val="Hyperlink"/>
            <w:rFonts w:ascii="Times New Roman" w:hAnsi="Times New Roman"/>
            <w:sz w:val="22"/>
            <w:szCs w:val="22"/>
          </w:rPr>
          <w:t>annen@mst.dk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 w:rsidRPr="0053646A">
        <w:rPr>
          <w:rFonts w:ascii="Times New Roman" w:hAnsi="Times New Roman"/>
          <w:sz w:val="22"/>
          <w:szCs w:val="22"/>
        </w:rPr>
        <w:t>(alternativt med post</w:t>
      </w:r>
      <w:r w:rsidRPr="00D47D8D">
        <w:rPr>
          <w:rFonts w:ascii="Times New Roman" w:hAnsi="Times New Roman"/>
          <w:sz w:val="22"/>
          <w:szCs w:val="22"/>
        </w:rPr>
        <w:t xml:space="preserve"> til Miljøstyrelsen, </w:t>
      </w:r>
      <w:proofErr w:type="spellStart"/>
      <w:r w:rsidR="00B6141D">
        <w:rPr>
          <w:rFonts w:ascii="Times New Roman" w:hAnsi="Times New Roman"/>
          <w:sz w:val="22"/>
          <w:szCs w:val="22"/>
        </w:rPr>
        <w:t>Haraldsgade</w:t>
      </w:r>
      <w:proofErr w:type="spellEnd"/>
      <w:r w:rsidR="00B6141D">
        <w:rPr>
          <w:rFonts w:ascii="Times New Roman" w:hAnsi="Times New Roman"/>
          <w:sz w:val="22"/>
          <w:szCs w:val="22"/>
        </w:rPr>
        <w:t xml:space="preserve"> 53</w:t>
      </w:r>
      <w:r w:rsidRPr="00D47D8D">
        <w:rPr>
          <w:rFonts w:ascii="Times New Roman" w:hAnsi="Times New Roman"/>
          <w:sz w:val="22"/>
          <w:szCs w:val="22"/>
        </w:rPr>
        <w:t xml:space="preserve">, </w:t>
      </w:r>
      <w:r w:rsidR="00B6141D">
        <w:rPr>
          <w:rFonts w:ascii="Times New Roman" w:hAnsi="Times New Roman"/>
          <w:sz w:val="22"/>
          <w:szCs w:val="22"/>
        </w:rPr>
        <w:t>2</w:t>
      </w:r>
      <w:r w:rsidRPr="00D47D8D">
        <w:rPr>
          <w:rFonts w:ascii="Times New Roman" w:hAnsi="Times New Roman"/>
          <w:sz w:val="22"/>
          <w:szCs w:val="22"/>
        </w:rPr>
        <w:t>10</w:t>
      </w:r>
      <w:r w:rsidR="00B6141D">
        <w:rPr>
          <w:rFonts w:ascii="Times New Roman" w:hAnsi="Times New Roman"/>
          <w:sz w:val="22"/>
          <w:szCs w:val="22"/>
        </w:rPr>
        <w:t>0</w:t>
      </w:r>
      <w:r w:rsidRPr="00D47D8D">
        <w:rPr>
          <w:rFonts w:ascii="Times New Roman" w:hAnsi="Times New Roman"/>
          <w:sz w:val="22"/>
          <w:szCs w:val="22"/>
        </w:rPr>
        <w:t xml:space="preserve"> København </w:t>
      </w:r>
      <w:r w:rsidR="00B6141D">
        <w:rPr>
          <w:rFonts w:ascii="Times New Roman" w:hAnsi="Times New Roman"/>
          <w:sz w:val="22"/>
          <w:szCs w:val="22"/>
        </w:rPr>
        <w:t>Ø</w:t>
      </w:r>
      <w:r w:rsidRPr="00D47D8D">
        <w:rPr>
          <w:rFonts w:ascii="Times New Roman" w:hAnsi="Times New Roman"/>
          <w:sz w:val="22"/>
          <w:szCs w:val="22"/>
        </w:rPr>
        <w:t xml:space="preserve">) og med angivelse af journalnummer </w:t>
      </w:r>
      <w:r>
        <w:rPr>
          <w:rFonts w:ascii="Times New Roman" w:hAnsi="Times New Roman"/>
          <w:sz w:val="22"/>
          <w:szCs w:val="22"/>
        </w:rPr>
        <w:t>MST-</w:t>
      </w:r>
      <w:r w:rsidR="0018106A">
        <w:rPr>
          <w:rFonts w:ascii="Times New Roman" w:hAnsi="Times New Roman"/>
          <w:sz w:val="22"/>
          <w:szCs w:val="22"/>
        </w:rPr>
        <w:t>7539</w:t>
      </w:r>
      <w:r>
        <w:rPr>
          <w:rFonts w:ascii="Times New Roman" w:hAnsi="Times New Roman"/>
          <w:sz w:val="22"/>
          <w:szCs w:val="22"/>
        </w:rPr>
        <w:t>-000</w:t>
      </w:r>
      <w:r w:rsidR="0018106A">
        <w:rPr>
          <w:rFonts w:ascii="Times New Roman" w:hAnsi="Times New Roman"/>
          <w:sz w:val="22"/>
          <w:szCs w:val="22"/>
        </w:rPr>
        <w:t>09</w:t>
      </w:r>
      <w:r w:rsidRPr="00D47D8D">
        <w:rPr>
          <w:rFonts w:ascii="Times New Roman" w:hAnsi="Times New Roman"/>
          <w:sz w:val="22"/>
          <w:szCs w:val="22"/>
        </w:rPr>
        <w:t xml:space="preserve"> i emnefeltet/overskriften</w:t>
      </w:r>
      <w:r>
        <w:rPr>
          <w:rFonts w:ascii="Times New Roman" w:hAnsi="Times New Roman"/>
          <w:sz w:val="22"/>
          <w:szCs w:val="22"/>
        </w:rPr>
        <w:t>, samt navn på afsendende institution</w:t>
      </w:r>
      <w:r w:rsidRPr="00D47D8D">
        <w:rPr>
          <w:rFonts w:ascii="Times New Roman" w:hAnsi="Times New Roman"/>
          <w:sz w:val="22"/>
          <w:szCs w:val="22"/>
        </w:rPr>
        <w:t xml:space="preserve">. </w:t>
      </w:r>
    </w:p>
    <w:p w:rsidR="00B06411" w:rsidRPr="00D47D8D" w:rsidRDefault="00B06411" w:rsidP="00B06411">
      <w:pPr>
        <w:pStyle w:val="normalind9"/>
        <w:spacing w:after="120" w:line="276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D47D8D">
        <w:rPr>
          <w:rFonts w:ascii="Times New Roman" w:hAnsi="Times New Roman"/>
          <w:sz w:val="22"/>
          <w:szCs w:val="22"/>
        </w:rPr>
        <w:t xml:space="preserve">De modtagne høringssvar fra ikke-statslige myndigheder og øvrige høringsparter vil blive offentliggjort på Høringsportalen. Ved angivelse af høringssvar samtykkes til offentliggørelse af høringssvar, herunder afsenders navn og mailadresse. </w:t>
      </w:r>
    </w:p>
    <w:p w:rsidR="00B06411" w:rsidRDefault="00B06411" w:rsidP="00B06411">
      <w:pPr>
        <w:pStyle w:val="normalind9"/>
        <w:spacing w:after="120" w:line="276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160020</wp:posOffset>
                </wp:positionV>
                <wp:extent cx="330200" cy="152400"/>
                <wp:effectExtent l="0" t="0" r="0" b="0"/>
                <wp:wrapThrough wrapText="bothSides">
                  <wp:wrapPolygon edited="0">
                    <wp:start x="0" y="0"/>
                    <wp:lineTo x="0" y="18900"/>
                    <wp:lineTo x="19938" y="18900"/>
                    <wp:lineTo x="19938" y="0"/>
                    <wp:lineTo x="0" y="0"/>
                  </wp:wrapPolygon>
                </wp:wrapThrough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411" w:rsidRPr="00421066" w:rsidRDefault="00B06411" w:rsidP="00B0641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./.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margin-left:-37.3pt;margin-top:12.6pt;width:2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UweQIAAP8EAAAOAAAAZHJzL2Uyb0RvYy54bWysVNtu2zAMfR+wfxD0nvpSp42NOEWTLsOA&#10;7gK0+wDZkmOhtuhJSuxu2L+PkuO03QUYhvlBpiTqiOQ51PJqaBtyENpIUDmNzkJKhCqBS7XL6ef7&#10;7WxBibFMcdaAEjl9FIZerV6/WvZdJmKooeFCEwRRJuu7nNbWdlkQmLIWLTNn0AmFmxXollmc6l3A&#10;NesRvW2COAwvgh407zSUwhhcvRk36crjV5Uo7ceqMsKSJqcYm/Wj9mPhxmC1ZNlOs66W5TEM9g9R&#10;tEwqvPQEdcMsI3stf4FqZanBQGXPSmgDqCpZCp8DZhOFP2VzV7NO+FywOKY7lcn8P9jyw+GTJpLn&#10;NKZEsRYpuhcPxhbwYEjsytN3JkOvuw797LCGAWn2qZruFkr0UrCpmdqJa62hrwXjGF7kTgbPjo44&#10;xoEU/XvgeA/bW/BAQ6VbVzusBkF0pOnxRI0YLClx8fw8RLopKXErmscJ2u4Glk2HO23sWwEtcUZO&#10;NTLvwdnh1tjRdXJxdxloJN/KpvETvSs2jSYHhirZ+u+I/sKtUc5ZgTs2Io4rGCPe4fZctJ71b2mE&#10;Ma7jdLa9WFzOkm0yn6WX4WIWRuk6vQiTNLnZfncBRklWS86FupVKTAqMkr9j+NgLo3a8Bkmf03Qe&#10;z0eG/phk6L/fJdlKiw3ZyDani5MTyxyvbxTHtFlmmWxGO3gZvicEazD9fVW8ChzxowTsUAyI4qRR&#10;AH9EPWhAvpBafEXQqEF/paTHjsyp+bJnWlDSvFOoKde+k6Eno5gMpko8mlNLyWhu7Njm+07LXY3I&#10;o2oVXKPuKuk18RTFUa3YZT7444vg2vj53Hs9vVurHwAAAP//AwBQSwMEFAAGAAgAAAAhAHgZHybe&#10;AAAACQEAAA8AAABkcnMvZG93bnJldi54bWxMj8FOwzAMhu9IvENkJC6oS4lGgVJ3gg1ucNiYds4a&#10;01Y0TtWka/f2hBMcbX/6/f3FaradONHgW8cIt4sUBHHlTMs1wv7zLXkA4YNmozvHhHAmD6vy8qLQ&#10;uXETb+m0C7WIIexzjdCE0OdS+qohq/3C9cTx9uUGq0Mch1qaQU8x3HZSpWkmrW45fmh0T+uGqu/d&#10;aBGyzTBOW17fbPav7/qjr9Xh5XxAvL6an59ABJrDHwy/+lEdyuh0dCMbLzqE5H6ZRRRB3SkQEUiU&#10;iosjwvJRgSwL+b9B+QMAAP//AwBQSwECLQAUAAYACAAAACEAtoM4kv4AAADhAQAAEwAAAAAAAAAA&#10;AAAAAAAAAAAAW0NvbnRlbnRfVHlwZXNdLnhtbFBLAQItABQABgAIAAAAIQA4/SH/1gAAAJQBAAAL&#10;AAAAAAAAAAAAAAAAAC8BAABfcmVscy8ucmVsc1BLAQItABQABgAIAAAAIQB8POUweQIAAP8EAAAO&#10;AAAAAAAAAAAAAAAAAC4CAABkcnMvZTJvRG9jLnhtbFBLAQItABQABgAIAAAAIQB4GR8m3gAAAAkB&#10;AAAPAAAAAAAAAAAAAAAAANMEAABkcnMvZG93bnJldi54bWxQSwUGAAAAAAQABADzAAAA3gUAAAAA&#10;" stroked="f">
                <v:textbox inset="0,0,0,0">
                  <w:txbxContent>
                    <w:p w:rsidR="00B06411" w:rsidRPr="00421066" w:rsidRDefault="00B06411" w:rsidP="00B06411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./.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B1CC9">
        <w:rPr>
          <w:rFonts w:ascii="Times New Roman" w:hAnsi="Times New Roman"/>
          <w:sz w:val="22"/>
          <w:szCs w:val="22"/>
        </w:rPr>
        <w:t xml:space="preserve">Udkast til </w:t>
      </w:r>
      <w:r w:rsidR="003B5D31">
        <w:rPr>
          <w:rFonts w:ascii="Times New Roman" w:hAnsi="Times New Roman"/>
          <w:sz w:val="22"/>
          <w:szCs w:val="22"/>
        </w:rPr>
        <w:t>vejledning</w:t>
      </w:r>
      <w:r w:rsidRPr="002B1CC9">
        <w:rPr>
          <w:rFonts w:ascii="Times New Roman" w:hAnsi="Times New Roman"/>
          <w:sz w:val="22"/>
          <w:szCs w:val="22"/>
        </w:rPr>
        <w:t xml:space="preserve"> er sendt i høring hos de myndigheder og organisationer, der fremgår af vedlagte fortegnelse.</w:t>
      </w:r>
    </w:p>
    <w:p w:rsidR="00903D53" w:rsidRDefault="00B06411" w:rsidP="003B5D31">
      <w:pPr>
        <w:pStyle w:val="normalind9"/>
        <w:spacing w:after="120" w:line="276" w:lineRule="auto"/>
        <w:ind w:firstLine="0"/>
        <w:jc w:val="left"/>
        <w:rPr>
          <w:rStyle w:val="Hyperlink"/>
          <w:rFonts w:ascii="Times New Roman" w:hAnsi="Times New Roman" w:cs="Times New Roman"/>
          <w:sz w:val="22"/>
          <w:szCs w:val="22"/>
        </w:rPr>
      </w:pPr>
      <w:r w:rsidRPr="00D47D8D">
        <w:rPr>
          <w:rFonts w:ascii="Times New Roman" w:hAnsi="Times New Roman" w:cs="Times New Roman"/>
          <w:sz w:val="22"/>
          <w:szCs w:val="22"/>
        </w:rPr>
        <w:t xml:space="preserve">Eventuelle spørgsmål til materialet kan </w:t>
      </w:r>
      <w:r>
        <w:rPr>
          <w:rFonts w:ascii="Times New Roman" w:hAnsi="Times New Roman" w:cs="Times New Roman"/>
          <w:sz w:val="22"/>
          <w:szCs w:val="22"/>
        </w:rPr>
        <w:t xml:space="preserve">rettes til Anne Nielsen på </w:t>
      </w:r>
      <w:proofErr w:type="gramStart"/>
      <w:r>
        <w:rPr>
          <w:rFonts w:ascii="Times New Roman" w:hAnsi="Times New Roman" w:cs="Times New Roman"/>
          <w:sz w:val="22"/>
          <w:szCs w:val="22"/>
        </w:rPr>
        <w:t>tlf. 7254 4310</w:t>
      </w:r>
      <w:proofErr w:type="gramEnd"/>
      <w:r w:rsidRPr="00D47D8D">
        <w:rPr>
          <w:rFonts w:ascii="Times New Roman" w:hAnsi="Times New Roman" w:cs="Times New Roman"/>
          <w:sz w:val="22"/>
          <w:szCs w:val="22"/>
        </w:rPr>
        <w:t xml:space="preserve"> eller e-mail </w:t>
      </w:r>
      <w:hyperlink r:id="rId11" w:history="1">
        <w:r w:rsidRPr="00371D6A">
          <w:rPr>
            <w:rStyle w:val="Hyperlink"/>
            <w:rFonts w:ascii="Times New Roman" w:hAnsi="Times New Roman" w:cs="Times New Roman"/>
            <w:sz w:val="22"/>
            <w:szCs w:val="22"/>
          </w:rPr>
          <w:t>annen@mst.dk</w:t>
        </w:r>
      </w:hyperlink>
      <w:r w:rsidR="003B5D31">
        <w:rPr>
          <w:rStyle w:val="Hyperlink"/>
          <w:rFonts w:ascii="Times New Roman" w:hAnsi="Times New Roman" w:cs="Times New Roman"/>
          <w:sz w:val="22"/>
          <w:szCs w:val="22"/>
        </w:rPr>
        <w:t xml:space="preserve"> </w:t>
      </w:r>
    </w:p>
    <w:p w:rsidR="00AF4BCF" w:rsidRDefault="00AF4BCF" w:rsidP="003B5D31">
      <w:pPr>
        <w:pStyle w:val="normalind9"/>
        <w:spacing w:line="276" w:lineRule="auto"/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p w:rsidR="003B5D31" w:rsidRDefault="003B5D31" w:rsidP="003B5D31">
      <w:pPr>
        <w:pStyle w:val="normalind9"/>
        <w:spacing w:line="276" w:lineRule="auto"/>
        <w:ind w:firstLine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Indholdet af vejledningen i hovedtræk</w:t>
      </w:r>
    </w:p>
    <w:p w:rsidR="00A61869" w:rsidRDefault="003B5D31" w:rsidP="003B5D31">
      <w:pPr>
        <w:pStyle w:val="normalind9"/>
        <w:spacing w:after="120" w:line="276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Vejledningen er tiltænkt baneejere</w:t>
      </w:r>
      <w:r w:rsidR="00A61869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som p</w:t>
      </w:r>
      <w:r w:rsidR="00CE70AE">
        <w:rPr>
          <w:rFonts w:ascii="Times New Roman" w:hAnsi="Times New Roman"/>
          <w:sz w:val="22"/>
          <w:szCs w:val="22"/>
        </w:rPr>
        <w:t xml:space="preserve">åtænker </w:t>
      </w:r>
      <w:r>
        <w:rPr>
          <w:rFonts w:ascii="Times New Roman" w:hAnsi="Times New Roman"/>
          <w:sz w:val="22"/>
          <w:szCs w:val="22"/>
        </w:rPr>
        <w:t xml:space="preserve">at anlægge en kunstgræsbane. Baneejeren tænkes </w:t>
      </w:r>
      <w:r w:rsidR="00B6141D">
        <w:rPr>
          <w:rFonts w:ascii="Times New Roman" w:hAnsi="Times New Roman"/>
          <w:sz w:val="22"/>
          <w:szCs w:val="22"/>
        </w:rPr>
        <w:t xml:space="preserve">at </w:t>
      </w:r>
      <w:r>
        <w:rPr>
          <w:rFonts w:ascii="Times New Roman" w:hAnsi="Times New Roman"/>
          <w:sz w:val="22"/>
          <w:szCs w:val="22"/>
        </w:rPr>
        <w:t>være en sportsklub eller en kommune</w:t>
      </w:r>
      <w:r w:rsidR="00A61869">
        <w:rPr>
          <w:rFonts w:ascii="Times New Roman" w:hAnsi="Times New Roman"/>
          <w:sz w:val="22"/>
          <w:szCs w:val="22"/>
        </w:rPr>
        <w:t>s kultur- og fritidsforvaltning</w:t>
      </w:r>
      <w:r>
        <w:rPr>
          <w:rFonts w:ascii="Times New Roman" w:hAnsi="Times New Roman"/>
          <w:sz w:val="22"/>
          <w:szCs w:val="22"/>
        </w:rPr>
        <w:t xml:space="preserve">. </w:t>
      </w:r>
      <w:r w:rsidR="00A61869">
        <w:rPr>
          <w:rFonts w:ascii="Times New Roman" w:hAnsi="Times New Roman"/>
          <w:sz w:val="22"/>
          <w:szCs w:val="22"/>
        </w:rPr>
        <w:t>Det er ikke kommunen, som miljøforvaltning, der er den primære målgruppe, men miljøforvaltningen vil kunne hente mere specifik viden i den kortlægningsrapport</w:t>
      </w:r>
      <w:r w:rsidR="00B6141D">
        <w:rPr>
          <w:rFonts w:ascii="Times New Roman" w:hAnsi="Times New Roman"/>
          <w:sz w:val="22"/>
          <w:szCs w:val="22"/>
        </w:rPr>
        <w:t>,</w:t>
      </w:r>
      <w:r w:rsidR="00A61869">
        <w:rPr>
          <w:rFonts w:ascii="Times New Roman" w:hAnsi="Times New Roman"/>
          <w:sz w:val="22"/>
          <w:szCs w:val="22"/>
        </w:rPr>
        <w:t xml:space="preserve"> der har dannet udgangspunkt for vejledningen. Fagfolk, som bidrager til etablering af kunstgræsbaner, vil også kunne hente nyttig information i vejledning</w:t>
      </w:r>
      <w:r w:rsidR="00B6141D">
        <w:rPr>
          <w:rFonts w:ascii="Times New Roman" w:hAnsi="Times New Roman"/>
          <w:sz w:val="22"/>
          <w:szCs w:val="22"/>
        </w:rPr>
        <w:t>en,</w:t>
      </w:r>
      <w:r w:rsidR="00A61869">
        <w:rPr>
          <w:rFonts w:ascii="Times New Roman" w:hAnsi="Times New Roman"/>
          <w:sz w:val="22"/>
          <w:szCs w:val="22"/>
        </w:rPr>
        <w:t xml:space="preserve"> eksempelvis omkring dokumentationskrav. </w:t>
      </w:r>
    </w:p>
    <w:p w:rsidR="003B5D31" w:rsidRDefault="003B5D31" w:rsidP="003B5D31">
      <w:pPr>
        <w:pStyle w:val="normalind9"/>
        <w:spacing w:after="120" w:line="276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Formålet med vejledningen er at give et overblik over </w:t>
      </w:r>
      <w:r w:rsidR="00EF014D">
        <w:rPr>
          <w:rFonts w:ascii="Times New Roman" w:hAnsi="Times New Roman"/>
          <w:sz w:val="22"/>
          <w:szCs w:val="22"/>
        </w:rPr>
        <w:t>de overvejelser og hensyn</w:t>
      </w:r>
      <w:r w:rsidR="00B6141D">
        <w:rPr>
          <w:rFonts w:ascii="Times New Roman" w:hAnsi="Times New Roman"/>
          <w:sz w:val="22"/>
          <w:szCs w:val="22"/>
        </w:rPr>
        <w:t>,</w:t>
      </w:r>
      <w:r w:rsidR="00EF014D">
        <w:rPr>
          <w:rFonts w:ascii="Times New Roman" w:hAnsi="Times New Roman"/>
          <w:sz w:val="22"/>
          <w:szCs w:val="22"/>
        </w:rPr>
        <w:t xml:space="preserve"> der skal tages for at foregribe unødige miljø- og sundhedspåvirkninger fra lys, støj og kemikalier. Vejledningen er således tværfaglig og er ikke møntet på at give vejledning i fortolkning af en specifik bekendtgørelse. For sådanne fortolkninger henvises til de respektive fagområder.</w:t>
      </w:r>
    </w:p>
    <w:p w:rsidR="00A61869" w:rsidRDefault="00EF014D" w:rsidP="003B5D31">
      <w:pPr>
        <w:pStyle w:val="normalind9"/>
        <w:spacing w:after="120" w:line="276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Vejledningen er delt op i tre faser; ’planlægning’, ’drift’ og ’</w:t>
      </w:r>
      <w:r w:rsidR="00B90DDB">
        <w:rPr>
          <w:rFonts w:ascii="Times New Roman" w:hAnsi="Times New Roman"/>
          <w:sz w:val="22"/>
          <w:szCs w:val="22"/>
        </w:rPr>
        <w:t>affaldshåndtering</w:t>
      </w:r>
      <w:r>
        <w:rPr>
          <w:rFonts w:ascii="Times New Roman" w:hAnsi="Times New Roman"/>
          <w:sz w:val="22"/>
          <w:szCs w:val="22"/>
        </w:rPr>
        <w:t>’, der vil dog være emner</w:t>
      </w:r>
      <w:r w:rsidR="00B6141D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som vedrører drift eller bortskaffelse, som der skal tages højde for allerede i planlægningsfasen og derfor er beskrevet hér.</w:t>
      </w:r>
      <w:r w:rsidR="00A61869">
        <w:rPr>
          <w:rFonts w:ascii="Times New Roman" w:hAnsi="Times New Roman"/>
          <w:sz w:val="22"/>
          <w:szCs w:val="22"/>
        </w:rPr>
        <w:t xml:space="preserve"> </w:t>
      </w:r>
      <w:r w:rsidR="00CE70AE">
        <w:rPr>
          <w:rFonts w:ascii="Times New Roman" w:hAnsi="Times New Roman"/>
          <w:sz w:val="22"/>
          <w:szCs w:val="22"/>
        </w:rPr>
        <w:t>De primære emner</w:t>
      </w:r>
      <w:r w:rsidR="00B6141D">
        <w:rPr>
          <w:rFonts w:ascii="Times New Roman" w:hAnsi="Times New Roman"/>
          <w:sz w:val="22"/>
          <w:szCs w:val="22"/>
        </w:rPr>
        <w:t>,</w:t>
      </w:r>
      <w:r w:rsidR="00CE70AE">
        <w:rPr>
          <w:rFonts w:ascii="Times New Roman" w:hAnsi="Times New Roman"/>
          <w:sz w:val="22"/>
          <w:szCs w:val="22"/>
        </w:rPr>
        <w:t xml:space="preserve"> der bliver behandlet i </w:t>
      </w:r>
      <w:r w:rsidR="00A61869">
        <w:rPr>
          <w:rFonts w:ascii="Times New Roman" w:hAnsi="Times New Roman"/>
          <w:sz w:val="22"/>
          <w:szCs w:val="22"/>
        </w:rPr>
        <w:t xml:space="preserve">de tre faser er </w:t>
      </w:r>
      <w:r w:rsidR="00AA5211">
        <w:rPr>
          <w:rFonts w:ascii="Times New Roman" w:hAnsi="Times New Roman"/>
          <w:sz w:val="22"/>
          <w:szCs w:val="22"/>
        </w:rPr>
        <w:t xml:space="preserve">kemi i banerne, lys, støj, driftskemi og affaldshåndtering. </w:t>
      </w:r>
    </w:p>
    <w:p w:rsidR="00CE70AE" w:rsidRDefault="00AA5211" w:rsidP="003B5D31">
      <w:pPr>
        <w:pStyle w:val="normalind9"/>
        <w:spacing w:after="120" w:line="276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Vejledningen er skrevet </w:t>
      </w:r>
      <w:r w:rsidR="00B6141D">
        <w:rPr>
          <w:rFonts w:ascii="Times New Roman" w:hAnsi="Times New Roman"/>
          <w:sz w:val="22"/>
          <w:szCs w:val="22"/>
        </w:rPr>
        <w:t xml:space="preserve">ud fra </w:t>
      </w:r>
      <w:r>
        <w:rPr>
          <w:rFonts w:ascii="Times New Roman" w:hAnsi="Times New Roman"/>
          <w:sz w:val="22"/>
          <w:szCs w:val="22"/>
        </w:rPr>
        <w:t>den viden</w:t>
      </w:r>
      <w:r w:rsidR="00B6141D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der er tilgængelig på nuværende tidspunkt, bl.a. det europæiske kemikalieagenturs rapport om sundhedsrisici ved at spille på kunstgræsbaner (februar 2017) samt en rapport om drænvand udarbejdet af DHI (</w:t>
      </w:r>
      <w:r w:rsidR="00A61869">
        <w:rPr>
          <w:rFonts w:ascii="Times New Roman" w:hAnsi="Times New Roman"/>
          <w:sz w:val="22"/>
          <w:szCs w:val="22"/>
        </w:rPr>
        <w:t>august</w:t>
      </w:r>
      <w:r>
        <w:rPr>
          <w:rFonts w:ascii="Times New Roman" w:hAnsi="Times New Roman"/>
          <w:sz w:val="22"/>
          <w:szCs w:val="22"/>
        </w:rPr>
        <w:t xml:space="preserve"> 2017).</w:t>
      </w:r>
      <w:r w:rsidR="00A61869">
        <w:rPr>
          <w:rFonts w:ascii="Times New Roman" w:hAnsi="Times New Roman"/>
          <w:sz w:val="22"/>
          <w:szCs w:val="22"/>
        </w:rPr>
        <w:t xml:space="preserve"> Kunstgræsbaner og viden om kunstgræsbaner er under udvikling, så det forventes at ny</w:t>
      </w:r>
      <w:r w:rsidR="00AF4BCF">
        <w:rPr>
          <w:rFonts w:ascii="Times New Roman" w:hAnsi="Times New Roman"/>
          <w:sz w:val="22"/>
          <w:szCs w:val="22"/>
        </w:rPr>
        <w:t>e materialer, nye fokuspunkter og ny</w:t>
      </w:r>
      <w:r w:rsidR="00A61869">
        <w:rPr>
          <w:rFonts w:ascii="Times New Roman" w:hAnsi="Times New Roman"/>
          <w:sz w:val="22"/>
          <w:szCs w:val="22"/>
        </w:rPr>
        <w:t xml:space="preserve"> viden vil komme til.</w:t>
      </w:r>
      <w:r w:rsidR="00AF4BCF">
        <w:rPr>
          <w:rFonts w:ascii="Times New Roman" w:hAnsi="Times New Roman"/>
          <w:sz w:val="22"/>
          <w:szCs w:val="22"/>
        </w:rPr>
        <w:t xml:space="preserve"> Vejledningen forsøger at tage højde for dette, men skal samtidig ses som det øjebliksbillede</w:t>
      </w:r>
      <w:r w:rsidR="00B6141D">
        <w:rPr>
          <w:rFonts w:ascii="Times New Roman" w:hAnsi="Times New Roman"/>
          <w:sz w:val="22"/>
          <w:szCs w:val="22"/>
        </w:rPr>
        <w:t>,</w:t>
      </w:r>
      <w:r w:rsidR="00AF4BCF">
        <w:rPr>
          <w:rFonts w:ascii="Times New Roman" w:hAnsi="Times New Roman"/>
          <w:sz w:val="22"/>
          <w:szCs w:val="22"/>
        </w:rPr>
        <w:t xml:space="preserve"> den er.</w:t>
      </w:r>
    </w:p>
    <w:p w:rsidR="00A61869" w:rsidRDefault="0018106A" w:rsidP="003B5D31">
      <w:pPr>
        <w:pStyle w:val="normalind9"/>
        <w:spacing w:after="120" w:line="276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38100</wp:posOffset>
                </wp:positionV>
                <wp:extent cx="330200" cy="152400"/>
                <wp:effectExtent l="0" t="0" r="1270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06A" w:rsidRPr="0018106A" w:rsidRDefault="0018106A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bookmarkStart w:id="9" w:name="Bilag13"/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./.</w:t>
                            </w:r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4" o:spid="_x0000_s1028" type="#_x0000_t202" style="position:absolute;margin-left:-37.3pt;margin-top:3pt;width:26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Ii4wIAAEkGAAAOAAAAZHJzL2Uyb0RvYy54bWysVUtv2zAMvg/YfxB0T22nbtoEdYq0RYYB&#10;QVusHXpWZKkRIouepCTOhv33UbKdPrbDOuyi0HyJ/D6KOb9oKk22wjoFpqDZUUqJMBxKZZ4K+vVh&#10;PjijxHlmSqbBiILuhaMX048fznf1RAxhBboUlmAS4ya7uqAr7+tJkji+EhVzR1ALg0YJtmIeP+1T&#10;Ulq2w+yVToZpOkp2YMvaAhfOofa6NdJpzC+l4P5WSic80QXF2nw8bTyX4Uym52zyZFm9Urwrg/1D&#10;FRVTBi89pLpmnpGNVb+lqhS34ED6Iw5VAlIqLmIP2E2WvunmfsVqEXtBcFx9gMn9v7T8ZntniSoL&#10;mlNiWIUUPYi180tYO5IHeHa1m6DXfY1+vrmEBmnu9Q6VoetG2ir8Yj8E7Qj0/gCuaDzhqDw+TpEw&#10;SjiaspNhjjJmT56Da+v8JwEVCUJBLXIXIWXbhfOta+8S7jIwV1pH/rQhu4KOjk/SGHCwYHJtgq+I&#10;k9Cmwa/Goxj1WFtk6cc4w4ouh+PBfHR2Osjn+clgfJqeDdJsfDkepfk4v57/DNmzfLJSZSnMQhnR&#10;T0yW/x0j3ey2XMeZeVW4A63K0FWoLfR6pS3ZMhzdpWZ83eH1wit5XU6EE7vrf2OXSSCwJSpKfq9F&#10;yK/NFyGR+chXUMQ3Jw5XMs6F8ZHqiCN6By+J5b0nsPMPoS0L7wk+RMSbwfhDcKUM2Mj2m7LLdV+y&#10;bP0RjBd9B9E3yyaO/LCf4yWUexxvCzh3OKKu5nOF8C+Y83fM4kJAJS45f4uH1IDDBp1EyQrs9z/p&#10;gz9OBVop2eGCKaj7tmFWUKI/G3zBmNL3gu2FZS+YTXUFSHwWq4kiBlive1FaqB5x983CLWhihuNd&#10;BfW9eOXbNYe7k4vZLDrhzqmZX5j7mofUAdUwZg/NI7N19+48DtAN9KuHTd48v9Y3RBqYbTxIFd9m&#10;wLVFscMb91Ucw263hoX48jt6Pf8DTH8BAAD//wMAUEsDBBQABgAIAAAAIQDJ8qIQ3QAAAAgBAAAP&#10;AAAAZHJzL2Rvd25yZXYueG1sTI/LTsMwFET3SPyDdZHYpXYDCijEqRCPHc+2SLBz4ksS4UdkO2n4&#10;ey4rWI5mNHOm2izWsBlDHLyTsF4JYOharwfXSdjv7rNLYDEpp5XxDiV8Y4RNfXxUqVL7g3vFeZs6&#10;RiUulkpCn9JYch7bHq2KKz+iI+/TB6sSydBxHdSByq3huRAFt2pwtNCrEW96bL+2k5Vg3mN4aET6&#10;mG+7x/TyzKe3u/WTlKcny/UVsIRL+gvDLz6hQ01MjZ+cjsxIyC7OC4pKKOgS+Vmek24knAkBvK74&#10;/wP1DwAAAP//AwBQSwECLQAUAAYACAAAACEAtoM4kv4AAADhAQAAEwAAAAAAAAAAAAAAAAAAAAAA&#10;W0NvbnRlbnRfVHlwZXNdLnhtbFBLAQItABQABgAIAAAAIQA4/SH/1gAAAJQBAAALAAAAAAAAAAAA&#10;AAAAAC8BAABfcmVscy8ucmVsc1BLAQItABQABgAIAAAAIQDOB7Ii4wIAAEkGAAAOAAAAAAAAAAAA&#10;AAAAAC4CAABkcnMvZTJvRG9jLnhtbFBLAQItABQABgAIAAAAIQDJ8qIQ3QAAAAgBAAAPAAAAAAAA&#10;AAAAAAAAAD0FAABkcnMvZG93bnJldi54bWxQSwUGAAAAAAQABADzAAAARwYAAAAA&#10;" filled="f" stroked="f" strokeweight=".5pt">
                <v:fill o:detectmouseclick="t"/>
                <v:textbox inset="0,0,0,0">
                  <w:txbxContent>
                    <w:p w:rsidR="0018106A" w:rsidRPr="0018106A" w:rsidRDefault="0018106A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  <w:bookmarkStart w:id="10" w:name="Bilag13"/>
                      <w:r>
                        <w:rPr>
                          <w:rFonts w:ascii="Times New Roman" w:hAnsi="Times New Roman"/>
                          <w:sz w:val="22"/>
                        </w:rPr>
                        <w:t>./.</w:t>
                      </w:r>
                      <w:bookmarkEnd w:id="10"/>
                    </w:p>
                  </w:txbxContent>
                </v:textbox>
              </v:shape>
            </w:pict>
          </mc:Fallback>
        </mc:AlternateContent>
      </w:r>
      <w:r w:rsidR="00AF4BCF">
        <w:rPr>
          <w:rFonts w:ascii="Times New Roman" w:hAnsi="Times New Roman"/>
          <w:sz w:val="22"/>
          <w:szCs w:val="22"/>
        </w:rPr>
        <w:t>Den bagvedliggende kortlægningsrapport er medsendt til orientering for læserne og er ikke som sådan en del af høringen.</w:t>
      </w:r>
    </w:p>
    <w:p w:rsidR="00EF014D" w:rsidRPr="003B5D31" w:rsidRDefault="00AF4BCF" w:rsidP="003B5D31">
      <w:pPr>
        <w:pStyle w:val="normalind9"/>
        <w:spacing w:after="120" w:line="276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Vejledningen forventes at blive offentliggjort i starten af 2018.</w:t>
      </w:r>
    </w:p>
    <w:p w:rsidR="003B5D31" w:rsidRPr="00903D53" w:rsidRDefault="003B5D31" w:rsidP="003B5D31">
      <w:pPr>
        <w:pStyle w:val="normalind9"/>
        <w:spacing w:after="120" w:line="276" w:lineRule="auto"/>
        <w:ind w:firstLine="0"/>
        <w:jc w:val="left"/>
        <w:rPr>
          <w:szCs w:val="22"/>
        </w:rPr>
      </w:pPr>
    </w:p>
    <w:p w:rsidR="00903D53" w:rsidRPr="00903D53" w:rsidRDefault="00903D53" w:rsidP="00903D53">
      <w:pPr>
        <w:keepNext/>
        <w:keepLines/>
        <w:rPr>
          <w:szCs w:val="22"/>
        </w:rPr>
      </w:pPr>
      <w:bookmarkStart w:id="10" w:name="LAN_YoursSincerely"/>
      <w:r w:rsidRPr="00903D53">
        <w:rPr>
          <w:szCs w:val="22"/>
        </w:rPr>
        <w:t>Med venlig hilsen</w:t>
      </w:r>
      <w:bookmarkEnd w:id="10"/>
    </w:p>
    <w:p w:rsidR="00903D53" w:rsidRPr="00903D53" w:rsidRDefault="00903D53" w:rsidP="00903D53">
      <w:pPr>
        <w:keepNext/>
        <w:keepLines/>
        <w:rPr>
          <w:szCs w:val="22"/>
        </w:rPr>
      </w:pPr>
    </w:p>
    <w:p w:rsidR="00903D53" w:rsidRPr="00903D53" w:rsidRDefault="00903D53" w:rsidP="00903D53">
      <w:pPr>
        <w:keepNext/>
        <w:keepLines/>
        <w:rPr>
          <w:szCs w:val="22"/>
        </w:rPr>
      </w:pPr>
    </w:p>
    <w:p w:rsidR="00903D53" w:rsidRPr="00903D53" w:rsidRDefault="00903D53" w:rsidP="00903D53">
      <w:pPr>
        <w:keepNext/>
        <w:keepLines/>
        <w:tabs>
          <w:tab w:val="left" w:pos="4644"/>
        </w:tabs>
        <w:rPr>
          <w:szCs w:val="22"/>
        </w:rPr>
      </w:pPr>
    </w:p>
    <w:p w:rsidR="00903D53" w:rsidRPr="00903D53" w:rsidRDefault="00903D53" w:rsidP="00903D53">
      <w:pPr>
        <w:keepNext/>
        <w:keepLines/>
        <w:rPr>
          <w:szCs w:val="22"/>
        </w:rPr>
      </w:pPr>
      <w:bookmarkStart w:id="11" w:name="USR_Name"/>
      <w:bookmarkStart w:id="12" w:name="USR_Name_HIF"/>
      <w:r w:rsidRPr="00903D53">
        <w:rPr>
          <w:szCs w:val="22"/>
        </w:rPr>
        <w:t>Anne Nielsen</w:t>
      </w:r>
      <w:bookmarkEnd w:id="11"/>
    </w:p>
    <w:p w:rsidR="00903D53" w:rsidRPr="00903D53" w:rsidRDefault="00903D53" w:rsidP="00903D53">
      <w:pPr>
        <w:keepNext/>
        <w:keepLines/>
        <w:rPr>
          <w:szCs w:val="22"/>
        </w:rPr>
      </w:pPr>
      <w:bookmarkStart w:id="13" w:name="USR_DirectPhone"/>
      <w:bookmarkStart w:id="14" w:name="USR_DirectPhone_HIF"/>
      <w:bookmarkEnd w:id="12"/>
      <w:r w:rsidRPr="00903D53">
        <w:rPr>
          <w:szCs w:val="22"/>
        </w:rPr>
        <w:t>72 54 43 10</w:t>
      </w:r>
      <w:bookmarkEnd w:id="13"/>
    </w:p>
    <w:p w:rsidR="00903D53" w:rsidRPr="00903D53" w:rsidRDefault="00903D53" w:rsidP="00903D53">
      <w:pPr>
        <w:rPr>
          <w:szCs w:val="22"/>
        </w:rPr>
      </w:pPr>
      <w:bookmarkStart w:id="15" w:name="USR_Email"/>
      <w:bookmarkEnd w:id="14"/>
      <w:r w:rsidRPr="00903D53">
        <w:rPr>
          <w:szCs w:val="22"/>
        </w:rPr>
        <w:t>annen@mst.dk</w:t>
      </w:r>
      <w:bookmarkEnd w:id="15"/>
    </w:p>
    <w:p w:rsidR="00EC1285" w:rsidRPr="00903D53" w:rsidRDefault="00EC1285" w:rsidP="001A4D56">
      <w:pPr>
        <w:rPr>
          <w:szCs w:val="22"/>
        </w:rPr>
      </w:pPr>
    </w:p>
    <w:sectPr w:rsidR="00EC1285" w:rsidRPr="00903D53" w:rsidSect="0048667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01" w:rsidRDefault="009A0001">
      <w:r>
        <w:separator/>
      </w:r>
    </w:p>
  </w:endnote>
  <w:endnote w:type="continuationSeparator" w:id="0">
    <w:p w:rsidR="009A0001" w:rsidRDefault="009A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03D53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FB111D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53" w:rsidRPr="00903D53" w:rsidRDefault="00903D53" w:rsidP="00903D53">
    <w:pPr>
      <w:pStyle w:val="Template-Address"/>
    </w:pPr>
    <w:bookmarkStart w:id="36" w:name="OFF_Institution"/>
    <w:bookmarkStart w:id="37" w:name="OFF_InstitutionHIF"/>
    <w:bookmarkStart w:id="38" w:name="XIF_MMFirstAddressLine"/>
    <w:r w:rsidRPr="00903D53">
      <w:t>navn</w:t>
    </w:r>
    <w:bookmarkEnd w:id="36"/>
    <w:r w:rsidRPr="00903D53">
      <w:t xml:space="preserve"> </w:t>
    </w:r>
    <w:bookmarkEnd w:id="37"/>
    <w:r w:rsidRPr="00903D53">
      <w:t xml:space="preserve">• </w:t>
    </w:r>
    <w:bookmarkStart w:id="39" w:name="OFF_AddressA"/>
    <w:bookmarkStart w:id="40" w:name="OFF_AddressAHIF"/>
    <w:r w:rsidRPr="00903D53">
      <w:t>adr1</w:t>
    </w:r>
    <w:bookmarkEnd w:id="39"/>
    <w:r w:rsidRPr="00903D53">
      <w:t xml:space="preserve"> </w:t>
    </w:r>
    <w:bookmarkEnd w:id="40"/>
    <w:r w:rsidRPr="00903D53">
      <w:t xml:space="preserve">• </w:t>
    </w:r>
    <w:bookmarkStart w:id="41" w:name="OFF_AddressB"/>
    <w:bookmarkStart w:id="42" w:name="OFF_AddressBHIF"/>
    <w:r w:rsidRPr="00903D53">
      <w:t>adr2</w:t>
    </w:r>
    <w:bookmarkEnd w:id="41"/>
    <w:r w:rsidRPr="00903D53">
      <w:t xml:space="preserve"> </w:t>
    </w:r>
    <w:bookmarkEnd w:id="42"/>
    <w:r w:rsidRPr="00903D53">
      <w:t xml:space="preserve">• </w:t>
    </w:r>
    <w:bookmarkStart w:id="43" w:name="OFF_AddressC"/>
    <w:bookmarkStart w:id="44" w:name="OFF_AddressCHIF"/>
    <w:r w:rsidRPr="00903D53">
      <w:t>adr3</w:t>
    </w:r>
    <w:bookmarkEnd w:id="43"/>
    <w:r w:rsidRPr="00903D53">
      <w:t xml:space="preserve"> </w:t>
    </w:r>
    <w:bookmarkEnd w:id="44"/>
    <w:r w:rsidRPr="00903D53">
      <w:t xml:space="preserve">• </w:t>
    </w:r>
    <w:bookmarkStart w:id="45" w:name="OFF_AddressD"/>
    <w:bookmarkStart w:id="46" w:name="OFF_AddressDHIF"/>
    <w:r w:rsidRPr="00903D53">
      <w:t>postnr</w:t>
    </w:r>
    <w:bookmarkEnd w:id="45"/>
    <w:r w:rsidRPr="00903D53">
      <w:t xml:space="preserve"> </w:t>
    </w:r>
    <w:bookmarkStart w:id="47" w:name="OFF_City"/>
    <w:r w:rsidRPr="00903D53">
      <w:t>by</w:t>
    </w:r>
    <w:bookmarkEnd w:id="47"/>
    <w:r w:rsidRPr="00903D53">
      <w:t xml:space="preserve"> </w:t>
    </w:r>
    <w:bookmarkEnd w:id="46"/>
  </w:p>
  <w:p w:rsidR="00903D53" w:rsidRPr="008C6A9D" w:rsidRDefault="00903D53" w:rsidP="00903D53">
    <w:pPr>
      <w:pStyle w:val="Template-Address"/>
      <w:rPr>
        <w:lang w:val="en-GB"/>
      </w:rPr>
    </w:pPr>
    <w:bookmarkStart w:id="48" w:name="LAN_Phone"/>
    <w:bookmarkStart w:id="49" w:name="OFF_PhoneHIF"/>
    <w:bookmarkStart w:id="50" w:name="XIF_MMSecondAddressLine"/>
    <w:bookmarkEnd w:id="38"/>
    <w:r>
      <w:rPr>
        <w:lang w:val="en-GB"/>
      </w:rPr>
      <w:t>Tlf.</w:t>
    </w:r>
    <w:bookmarkEnd w:id="48"/>
    <w:r w:rsidRPr="008C6A9D">
      <w:rPr>
        <w:lang w:val="en-GB"/>
      </w:rPr>
      <w:t xml:space="preserve"> </w:t>
    </w:r>
    <w:bookmarkStart w:id="51" w:name="OFF_Phone"/>
    <w:r w:rsidRPr="008C6A9D">
      <w:rPr>
        <w:lang w:val="en-GB"/>
      </w:rPr>
      <w:t>Nr</w:t>
    </w:r>
    <w:bookmarkEnd w:id="51"/>
    <w:r w:rsidRPr="008C6A9D">
      <w:rPr>
        <w:lang w:val="en-GB"/>
      </w:rPr>
      <w:t xml:space="preserve"> </w:t>
    </w:r>
    <w:bookmarkEnd w:id="49"/>
    <w:r w:rsidRPr="00903D53">
      <w:rPr>
        <w:lang w:val="en-GB"/>
      </w:rPr>
      <w:t xml:space="preserve">• </w:t>
    </w:r>
    <w:bookmarkStart w:id="52" w:name="LAN_Fax"/>
    <w:bookmarkStart w:id="53" w:name="OFF_FaxHIF"/>
    <w:r>
      <w:rPr>
        <w:lang w:val="en-GB"/>
      </w:rPr>
      <w:t>Fax</w:t>
    </w:r>
    <w:bookmarkEnd w:id="52"/>
    <w:r w:rsidRPr="008C6A9D">
      <w:rPr>
        <w:lang w:val="en-GB"/>
      </w:rPr>
      <w:t xml:space="preserve"> </w:t>
    </w:r>
    <w:bookmarkStart w:id="54" w:name="OFF_Fax"/>
    <w:r w:rsidRPr="008C6A9D">
      <w:rPr>
        <w:lang w:val="en-GB"/>
      </w:rPr>
      <w:t>nr</w:t>
    </w:r>
    <w:bookmarkEnd w:id="54"/>
    <w:r w:rsidRPr="008C6A9D">
      <w:rPr>
        <w:lang w:val="en-GB"/>
      </w:rPr>
      <w:t xml:space="preserve"> </w:t>
    </w:r>
    <w:bookmarkEnd w:id="53"/>
    <w:r w:rsidRPr="00903D53">
      <w:rPr>
        <w:lang w:val="en-GB"/>
      </w:rPr>
      <w:t xml:space="preserve">• </w:t>
    </w:r>
    <w:bookmarkStart w:id="55" w:name="OFF_CVRHIF"/>
    <w:r w:rsidRPr="008C6A9D">
      <w:rPr>
        <w:lang w:val="en-GB"/>
      </w:rPr>
      <w:t xml:space="preserve">CVR </w:t>
    </w:r>
    <w:bookmarkStart w:id="56" w:name="OFF_CVR"/>
    <w:r w:rsidRPr="008C6A9D">
      <w:rPr>
        <w:lang w:val="en-GB"/>
      </w:rPr>
      <w:t>nr</w:t>
    </w:r>
    <w:bookmarkEnd w:id="56"/>
    <w:r w:rsidRPr="008C6A9D">
      <w:rPr>
        <w:lang w:val="en-GB"/>
      </w:rPr>
      <w:t xml:space="preserve"> </w:t>
    </w:r>
    <w:bookmarkEnd w:id="55"/>
    <w:r w:rsidRPr="00903D53">
      <w:rPr>
        <w:lang w:val="en-GB"/>
      </w:rPr>
      <w:t xml:space="preserve">• </w:t>
    </w:r>
    <w:bookmarkStart w:id="57" w:name="OFF_EANHIF"/>
    <w:r w:rsidRPr="008C6A9D">
      <w:rPr>
        <w:lang w:val="en-GB"/>
      </w:rPr>
      <w:t xml:space="preserve">EAN </w:t>
    </w:r>
    <w:bookmarkStart w:id="58" w:name="OFF_EAN"/>
    <w:r w:rsidRPr="008C6A9D">
      <w:rPr>
        <w:lang w:val="en-GB"/>
      </w:rPr>
      <w:t>nr</w:t>
    </w:r>
    <w:bookmarkEnd w:id="58"/>
    <w:r w:rsidRPr="008C6A9D">
      <w:rPr>
        <w:lang w:val="en-GB"/>
      </w:rPr>
      <w:t xml:space="preserve"> </w:t>
    </w:r>
    <w:bookmarkEnd w:id="57"/>
    <w:r w:rsidRPr="00903D53">
      <w:rPr>
        <w:vanish/>
        <w:lang w:val="en-GB"/>
      </w:rPr>
      <w:t xml:space="preserve">• </w:t>
    </w:r>
    <w:bookmarkStart w:id="59" w:name="OFF_Email"/>
    <w:bookmarkStart w:id="60" w:name="OFF_EmailHIF"/>
    <w:bookmarkEnd w:id="59"/>
    <w:r w:rsidRPr="008C6A9D">
      <w:rPr>
        <w:vanish/>
        <w:lang w:val="en-GB"/>
      </w:rPr>
      <w:t xml:space="preserve"> </w:t>
    </w:r>
    <w:bookmarkEnd w:id="60"/>
    <w:r w:rsidRPr="00903D53">
      <w:rPr>
        <w:lang w:val="en-GB"/>
      </w:rPr>
      <w:t xml:space="preserve">• </w:t>
    </w:r>
    <w:bookmarkStart w:id="61" w:name="OFF_Web"/>
    <w:bookmarkStart w:id="62" w:name="OFF_WebHIF"/>
    <w:r w:rsidRPr="008C6A9D">
      <w:rPr>
        <w:lang w:val="en-GB"/>
      </w:rPr>
      <w:t>web</w:t>
    </w:r>
    <w:bookmarkEnd w:id="61"/>
    <w:r w:rsidRPr="008C6A9D">
      <w:rPr>
        <w:lang w:val="en-GB"/>
      </w:rPr>
      <w:t xml:space="preserve"> </w:t>
    </w:r>
    <w:bookmarkEnd w:id="50"/>
    <w:bookmarkEnd w:id="62"/>
  </w:p>
  <w:p w:rsidR="0048667B" w:rsidRPr="00903D53" w:rsidRDefault="0048667B" w:rsidP="00903D53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01" w:rsidRDefault="009A0001">
      <w:r>
        <w:separator/>
      </w:r>
    </w:p>
  </w:footnote>
  <w:footnote w:type="continuationSeparator" w:id="0">
    <w:p w:rsidR="009A0001" w:rsidRDefault="009A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7B" w:rsidRDefault="000E717B">
    <w:pPr>
      <w:pStyle w:val="Sidehoved"/>
    </w:pPr>
    <w:bookmarkStart w:id="16" w:name="BIT_PrimaryHeader"/>
  </w:p>
  <w:bookmarkEnd w:id="16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53" w:rsidRPr="00854B0B" w:rsidRDefault="00903D53" w:rsidP="00903D53">
    <w:pPr>
      <w:rPr>
        <w:lang w:val="en-GB"/>
      </w:rPr>
    </w:pPr>
    <w:bookmarkStart w:id="17" w:name="BIT_DocumentName"/>
    <w:bookmarkEnd w:id="17"/>
    <w:r w:rsidRPr="00854B0B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A96C5F3" wp14:editId="3534F44A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903D53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903D53" w:rsidRDefault="00903D53">
                                <w:pPr>
                                  <w:pStyle w:val="Kolofontekst"/>
                                </w:pPr>
                                <w:bookmarkStart w:id="18" w:name="OFF_Department"/>
                                <w:bookmarkStart w:id="19" w:name="OFF_DepartmentHIF"/>
                                <w:r>
                                  <w:t>Miljøstyrelsen</w:t>
                                </w:r>
                                <w:bookmarkEnd w:id="18"/>
                              </w:p>
                              <w:p w:rsidR="00903D53" w:rsidRPr="00903D53" w:rsidRDefault="00903D53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20" w:name="LAN_CaseNo"/>
                                <w:bookmarkStart w:id="21" w:name="sagsnrHIF"/>
                                <w:bookmarkEnd w:id="19"/>
                                <w:r w:rsidRPr="00903D53">
                                  <w:rPr>
                                    <w:vanish/>
                                  </w:rPr>
                                  <w:t>J.nr.</w:t>
                                </w:r>
                                <w:bookmarkEnd w:id="20"/>
                                <w:r w:rsidRPr="00903D53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22" w:name="sagsnr"/>
                                <w:bookmarkEnd w:id="22"/>
                              </w:p>
                              <w:p w:rsidR="00903D53" w:rsidRPr="00903D53" w:rsidRDefault="00903D53">
                                <w:pPr>
                                  <w:pStyle w:val="Kolofontekst"/>
                                </w:pPr>
                                <w:bookmarkStart w:id="23" w:name="LAN_Ref"/>
                                <w:bookmarkStart w:id="24" w:name="USR_InitialsHIF"/>
                                <w:bookmarkEnd w:id="21"/>
                                <w:r w:rsidRPr="00903D53">
                                  <w:t>Ref.</w:t>
                                </w:r>
                                <w:bookmarkEnd w:id="23"/>
                                <w:r w:rsidRPr="00903D53">
                                  <w:t xml:space="preserve"> </w:t>
                                </w:r>
                                <w:bookmarkStart w:id="25" w:name="USR_Initials"/>
                                <w:r w:rsidRPr="00903D53">
                                  <w:t>ANNEN</w:t>
                                </w:r>
                                <w:bookmarkEnd w:id="25"/>
                              </w:p>
                              <w:p w:rsidR="00903D53" w:rsidRDefault="00903D53" w:rsidP="00F351D6">
                                <w:pPr>
                                  <w:pStyle w:val="Kolofontekst"/>
                                </w:pPr>
                                <w:bookmarkStart w:id="26" w:name="FLD_DocumentDate"/>
                                <w:bookmarkEnd w:id="24"/>
                                <w:r>
                                  <w:t>Den 1</w:t>
                                </w:r>
                                <w:r w:rsidR="0018106A">
                                  <w:t>6</w:t>
                                </w:r>
                                <w:r>
                                  <w:t>. november 2017</w:t>
                                </w:r>
                                <w:bookmarkEnd w:id="26"/>
                              </w:p>
                            </w:tc>
                          </w:tr>
                        </w:tbl>
                        <w:p w:rsidR="00903D53" w:rsidRDefault="00903D53" w:rsidP="00903D5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9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903D53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903D53" w:rsidRDefault="00903D53">
                          <w:pPr>
                            <w:pStyle w:val="Kolofontekst"/>
                          </w:pPr>
                          <w:bookmarkStart w:id="27" w:name="OFF_Department"/>
                          <w:bookmarkStart w:id="28" w:name="OFF_DepartmentHIF"/>
                          <w:r>
                            <w:t>Miljøstyrelsen</w:t>
                          </w:r>
                          <w:bookmarkEnd w:id="27"/>
                        </w:p>
                        <w:p w:rsidR="00903D53" w:rsidRPr="00903D53" w:rsidRDefault="00903D53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29" w:name="LAN_CaseNo"/>
                          <w:bookmarkStart w:id="30" w:name="sagsnrHIF"/>
                          <w:bookmarkEnd w:id="28"/>
                          <w:r w:rsidRPr="00903D53">
                            <w:rPr>
                              <w:vanish/>
                            </w:rPr>
                            <w:t>J.nr.</w:t>
                          </w:r>
                          <w:bookmarkEnd w:id="29"/>
                          <w:r w:rsidRPr="00903D53">
                            <w:rPr>
                              <w:vanish/>
                            </w:rPr>
                            <w:t xml:space="preserve"> </w:t>
                          </w:r>
                          <w:bookmarkStart w:id="31" w:name="sagsnr"/>
                          <w:bookmarkEnd w:id="31"/>
                        </w:p>
                        <w:p w:rsidR="00903D53" w:rsidRPr="00903D53" w:rsidRDefault="00903D53">
                          <w:pPr>
                            <w:pStyle w:val="Kolofontekst"/>
                          </w:pPr>
                          <w:bookmarkStart w:id="32" w:name="LAN_Ref"/>
                          <w:bookmarkStart w:id="33" w:name="USR_InitialsHIF"/>
                          <w:bookmarkEnd w:id="30"/>
                          <w:r w:rsidRPr="00903D53">
                            <w:t>Ref.</w:t>
                          </w:r>
                          <w:bookmarkEnd w:id="32"/>
                          <w:r w:rsidRPr="00903D53">
                            <w:t xml:space="preserve"> </w:t>
                          </w:r>
                          <w:bookmarkStart w:id="34" w:name="USR_Initials"/>
                          <w:r w:rsidRPr="00903D53">
                            <w:t>ANNEN</w:t>
                          </w:r>
                          <w:bookmarkEnd w:id="34"/>
                        </w:p>
                        <w:p w:rsidR="00903D53" w:rsidRDefault="00903D53" w:rsidP="00F351D6">
                          <w:pPr>
                            <w:pStyle w:val="Kolofontekst"/>
                          </w:pPr>
                          <w:bookmarkStart w:id="35" w:name="FLD_DocumentDate"/>
                          <w:bookmarkEnd w:id="33"/>
                          <w:r>
                            <w:t>Den 1</w:t>
                          </w:r>
                          <w:r w:rsidR="0018106A">
                            <w:t>6</w:t>
                          </w:r>
                          <w:r>
                            <w:t>. november 2017</w:t>
                          </w:r>
                          <w:bookmarkEnd w:id="35"/>
                        </w:p>
                      </w:tc>
                    </w:tr>
                  </w:tbl>
                  <w:p w:rsidR="00903D53" w:rsidRDefault="00903D53" w:rsidP="00903D53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53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106A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5D31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77F7E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134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272E"/>
    <w:rsid w:val="008F6B2B"/>
    <w:rsid w:val="00903D53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A000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1869"/>
    <w:rsid w:val="00A67D37"/>
    <w:rsid w:val="00A72DDE"/>
    <w:rsid w:val="00A85ECD"/>
    <w:rsid w:val="00A923E2"/>
    <w:rsid w:val="00A964CE"/>
    <w:rsid w:val="00A96C60"/>
    <w:rsid w:val="00AA4437"/>
    <w:rsid w:val="00AA5211"/>
    <w:rsid w:val="00AB363A"/>
    <w:rsid w:val="00AC35D6"/>
    <w:rsid w:val="00AD678B"/>
    <w:rsid w:val="00AE41A1"/>
    <w:rsid w:val="00AE5A17"/>
    <w:rsid w:val="00AF4BCF"/>
    <w:rsid w:val="00AF5AF6"/>
    <w:rsid w:val="00B06411"/>
    <w:rsid w:val="00B13BB6"/>
    <w:rsid w:val="00B2565D"/>
    <w:rsid w:val="00B30727"/>
    <w:rsid w:val="00B33A35"/>
    <w:rsid w:val="00B358B3"/>
    <w:rsid w:val="00B441D7"/>
    <w:rsid w:val="00B54207"/>
    <w:rsid w:val="00B6141D"/>
    <w:rsid w:val="00B67E21"/>
    <w:rsid w:val="00B734BB"/>
    <w:rsid w:val="00B77950"/>
    <w:rsid w:val="00B80700"/>
    <w:rsid w:val="00B81B85"/>
    <w:rsid w:val="00B86940"/>
    <w:rsid w:val="00B87347"/>
    <w:rsid w:val="00B90A33"/>
    <w:rsid w:val="00B90DDB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2DD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E70AE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33E6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014D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111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normalind9">
    <w:name w:val="normalind9"/>
    <w:basedOn w:val="Normal"/>
    <w:rsid w:val="00B06411"/>
    <w:pPr>
      <w:spacing w:before="60" w:line="240" w:lineRule="auto"/>
      <w:ind w:firstLine="170"/>
      <w:jc w:val="both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normalind9">
    <w:name w:val="normalind9"/>
    <w:basedOn w:val="Normal"/>
    <w:rsid w:val="00B06411"/>
    <w:pPr>
      <w:spacing w:before="60" w:line="240" w:lineRule="auto"/>
      <w:ind w:firstLine="170"/>
      <w:jc w:val="both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en@mst.d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nnen@mst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st@mst.d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FB7B-4127-4253-9696-75352BD5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0</TotalTime>
  <Pages>2</Pages>
  <Words>435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Camilla Bjerre Søndergaard</dc:creator>
  <cp:lastModifiedBy>Ida Steenberg-Sørensen</cp:lastModifiedBy>
  <cp:revision>2</cp:revision>
  <cp:lastPrinted>2005-05-20T12:11:00Z</cp:lastPrinted>
  <dcterms:created xsi:type="dcterms:W3CDTF">2017-11-16T11:30:00Z</dcterms:created>
  <dcterms:modified xsi:type="dcterms:W3CDTF">2017-11-16T11:30:00Z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43040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Anne Nielsen</vt:lpwstr>
  </property>
  <property fmtid="{D5CDD505-2E9C-101B-9397-08002B2CF9AE}" pid="17" name="SD_CtlText_Generelt_CaseNo">
    <vt:lpwstr/>
  </property>
  <property fmtid="{D5CDD505-2E9C-101B-9397-08002B2CF9AE}" pid="18" name="SD_UserprofileName">
    <vt:lpwstr>Anne Nielsen</vt:lpwstr>
  </property>
  <property fmtid="{D5CDD505-2E9C-101B-9397-08002B2CF9AE}" pid="19" name="USR_Name">
    <vt:lpwstr>Anne Nielsen</vt:lpwstr>
  </property>
  <property fmtid="{D5CDD505-2E9C-101B-9397-08002B2CF9AE}" pid="20" name="USR_Initials">
    <vt:lpwstr>ANNEN</vt:lpwstr>
  </property>
  <property fmtid="{D5CDD505-2E9C-101B-9397-08002B2CF9AE}" pid="21" name="USR_Title">
    <vt:lpwstr>AC-Tekniker</vt:lpwstr>
  </property>
  <property fmtid="{D5CDD505-2E9C-101B-9397-08002B2CF9AE}" pid="22" name="USR_DirectPhone">
    <vt:lpwstr>72 54 43 10</vt:lpwstr>
  </property>
  <property fmtid="{D5CDD505-2E9C-101B-9397-08002B2CF9AE}" pid="23" name="USR_Mobile">
    <vt:lpwstr/>
  </property>
  <property fmtid="{D5CDD505-2E9C-101B-9397-08002B2CF9AE}" pid="24" name="USR_Email">
    <vt:lpwstr>annen@mst.dk</vt:lpwstr>
  </property>
  <property fmtid="{D5CDD505-2E9C-101B-9397-08002B2CF9AE}" pid="25" name="DocumentInfoFinished">
    <vt:lpwstr>True</vt:lpwstr>
  </property>
</Properties>
</file>