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2" w:rightFromText="142" w:vertAnchor="page" w:horzAnchor="page" w:tblpX="1277" w:tblpY="4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</w:tblGrid>
      <w:tr w:rsidR="004F26B2" w:rsidTr="00A812FC">
        <w:trPr>
          <w:trHeight w:val="2687"/>
        </w:trPr>
        <w:tc>
          <w:tcPr>
            <w:tcW w:w="1531" w:type="dxa"/>
          </w:tcPr>
          <w:p w:rsidR="00960B2F" w:rsidRPr="00C65241" w:rsidRDefault="00960B2F" w:rsidP="00960B2F">
            <w:pPr>
              <w:pStyle w:val="Template-DokinfoOverskrift"/>
            </w:pPr>
            <w:bookmarkStart w:id="0" w:name="_GoBack"/>
            <w:bookmarkEnd w:id="0"/>
            <w:r w:rsidRPr="00C65241">
              <w:t>Enhed</w:t>
            </w:r>
          </w:p>
          <w:p w:rsidR="00960B2F" w:rsidRPr="00C65241" w:rsidRDefault="003E4909" w:rsidP="00960B2F">
            <w:pPr>
              <w:pStyle w:val="Template-Dokinfo"/>
            </w:pPr>
            <w:r>
              <w:t>Handicap</w:t>
            </w:r>
          </w:p>
          <w:p w:rsidR="00960B2F" w:rsidRPr="00C65241" w:rsidRDefault="00960B2F" w:rsidP="00960B2F">
            <w:pPr>
              <w:pStyle w:val="Template-Dokinfo"/>
            </w:pPr>
          </w:p>
          <w:p w:rsidR="00960B2F" w:rsidRPr="00C65241" w:rsidRDefault="00960B2F" w:rsidP="00960B2F">
            <w:pPr>
              <w:pStyle w:val="Template-DokinfoOverskrift"/>
              <w:rPr>
                <w:b w:val="0"/>
              </w:rPr>
            </w:pPr>
            <w:r w:rsidRPr="00C65241">
              <w:t>Sagsbehandler</w:t>
            </w:r>
          </w:p>
          <w:p w:rsidR="00171187" w:rsidRDefault="007C6E7D" w:rsidP="00960B2F">
            <w:pPr>
              <w:pStyle w:val="Template-Dokinfo"/>
            </w:pPr>
            <w:r>
              <w:t>Tina Hansen</w:t>
            </w:r>
          </w:p>
          <w:p w:rsidR="004F26B2" w:rsidRPr="00C65241" w:rsidRDefault="00960B2F" w:rsidP="00960B2F">
            <w:pPr>
              <w:pStyle w:val="Template-Dokinfo"/>
            </w:pPr>
            <w:r w:rsidRPr="00C65241">
              <w:t xml:space="preserve"> </w:t>
            </w:r>
          </w:p>
          <w:p w:rsidR="004F26B2" w:rsidRPr="008260FD" w:rsidRDefault="004F26B2" w:rsidP="00A812FC">
            <w:pPr>
              <w:pStyle w:val="Template-DokinfoOverskrift"/>
            </w:pPr>
            <w:r>
              <w:t>Koordineret med</w:t>
            </w:r>
          </w:p>
          <w:p w:rsidR="004F26B2" w:rsidRPr="00A45462" w:rsidRDefault="004F26B2" w:rsidP="00107807">
            <w:pPr>
              <w:pStyle w:val="Template-Dokinfo"/>
            </w:pPr>
          </w:p>
          <w:p w:rsidR="004F26B2" w:rsidRPr="00A45462" w:rsidRDefault="004F26B2" w:rsidP="00107807">
            <w:pPr>
              <w:pStyle w:val="Template-Dokinfo"/>
            </w:pPr>
          </w:p>
          <w:p w:rsidR="004F26B2" w:rsidRPr="00171187" w:rsidRDefault="004F26B2" w:rsidP="00A812FC">
            <w:pPr>
              <w:pStyle w:val="Template-DokinfoOverskrift"/>
              <w:rPr>
                <w:b w:val="0"/>
                <w:lang w:val="en-US"/>
              </w:rPr>
            </w:pPr>
            <w:r w:rsidRPr="00171187">
              <w:rPr>
                <w:lang w:val="en-US"/>
              </w:rPr>
              <w:t>Sagsnr.</w:t>
            </w:r>
          </w:p>
          <w:p w:rsidR="004F26B2" w:rsidRPr="00171187" w:rsidRDefault="00EB0935" w:rsidP="00A812FC">
            <w:pPr>
              <w:pStyle w:val="Template-Dokinfo"/>
              <w:rPr>
                <w:lang w:val="en-US"/>
              </w:rPr>
            </w:pPr>
            <w:r>
              <w:rPr>
                <w:lang w:val="en-US"/>
              </w:rPr>
              <w:t>2016-8264</w:t>
            </w:r>
          </w:p>
          <w:p w:rsidR="004F26B2" w:rsidRPr="00171187" w:rsidRDefault="004F26B2" w:rsidP="00107807">
            <w:pPr>
              <w:pStyle w:val="Template-Dokinfo"/>
              <w:rPr>
                <w:lang w:val="en-US"/>
              </w:rPr>
            </w:pPr>
          </w:p>
          <w:p w:rsidR="004F26B2" w:rsidRPr="00171187" w:rsidRDefault="004F26B2" w:rsidP="00A812FC">
            <w:pPr>
              <w:pStyle w:val="Template-DokinfoOverskrift"/>
              <w:rPr>
                <w:lang w:val="en-US"/>
              </w:rPr>
            </w:pPr>
            <w:r w:rsidRPr="00171187">
              <w:rPr>
                <w:lang w:val="en-US"/>
              </w:rPr>
              <w:t>Doknr.</w:t>
            </w:r>
          </w:p>
          <w:p w:rsidR="00FA705D" w:rsidRPr="00133FFE" w:rsidRDefault="00FA705D" w:rsidP="00A812FC">
            <w:pPr>
              <w:pStyle w:val="Template-Dokinfo"/>
              <w:rPr>
                <w:lang w:val="en-US"/>
              </w:rPr>
            </w:pPr>
          </w:p>
          <w:p w:rsidR="004F26B2" w:rsidRDefault="004F26B2" w:rsidP="00A812FC">
            <w:pPr>
              <w:pStyle w:val="Template-DokinfoOverskrift"/>
              <w:rPr>
                <w:b w:val="0"/>
              </w:rPr>
            </w:pPr>
            <w:r w:rsidRPr="008260FD">
              <w:t>Dato</w:t>
            </w:r>
          </w:p>
          <w:p w:rsidR="004F26B2" w:rsidRPr="00826A0D" w:rsidRDefault="00171187" w:rsidP="00EB0935">
            <w:pPr>
              <w:pStyle w:val="Template-Dokinfo"/>
            </w:pPr>
            <w:r>
              <w:fldChar w:fldCharType="begin"/>
            </w:r>
            <w:r>
              <w:instrText xml:space="preserve"> CREATEDATE  \@ "dd-MM-yyyy"  \* MERGEFORMAT </w:instrText>
            </w:r>
            <w:r>
              <w:fldChar w:fldCharType="separate"/>
            </w:r>
            <w:r w:rsidR="00EB0935">
              <w:rPr>
                <w:noProof/>
              </w:rPr>
              <w:t>13-01</w:t>
            </w:r>
            <w:r w:rsidR="002E09A0">
              <w:rPr>
                <w:noProof/>
              </w:rPr>
              <w:t>-201</w:t>
            </w:r>
            <w:r>
              <w:fldChar w:fldCharType="end"/>
            </w:r>
            <w:r w:rsidR="00EB0935">
              <w:t>7</w:t>
            </w:r>
          </w:p>
        </w:tc>
      </w:tr>
    </w:tbl>
    <w:p w:rsidR="00EB0935" w:rsidRDefault="00EB0935" w:rsidP="00EB0935">
      <w:pPr>
        <w:rPr>
          <w:rFonts w:ascii="Lucida Sans" w:eastAsia="Malgun Gothic" w:hAnsi="Lucida Sans"/>
          <w:bCs/>
          <w:sz w:val="32"/>
        </w:rPr>
      </w:pPr>
      <w:r>
        <w:rPr>
          <w:rFonts w:ascii="Lucida Sans" w:eastAsia="Malgun Gothic" w:hAnsi="Lucida Sans"/>
          <w:bCs/>
          <w:sz w:val="36"/>
        </w:rPr>
        <w:t xml:space="preserve">Høringsliste </w:t>
      </w:r>
    </w:p>
    <w:p w:rsidR="00EB0935" w:rsidRDefault="00EB0935" w:rsidP="00EB0935">
      <w:pPr>
        <w:spacing w:line="280" w:lineRule="exact"/>
        <w:mirrorIndents/>
        <w:rPr>
          <w:rFonts w:ascii="Lucida Sans" w:eastAsia="Malgun Gothic" w:hAnsi="Lucida Sans"/>
          <w:bCs/>
          <w:sz w:val="27"/>
          <w:szCs w:val="27"/>
        </w:rPr>
      </w:pPr>
      <w:bookmarkStart w:id="1" w:name="overskrift"/>
      <w:bookmarkStart w:id="2" w:name="brødtekst"/>
      <w:bookmarkEnd w:id="1"/>
      <w:bookmarkEnd w:id="2"/>
    </w:p>
    <w:p w:rsidR="003D24A3" w:rsidRP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color w:val="0000FF"/>
          <w:u w:val="single"/>
        </w:rPr>
      </w:pPr>
      <w:r w:rsidRPr="003D24A3">
        <w:rPr>
          <w:rFonts w:eastAsia="Malgun Gothic"/>
          <w:bCs/>
          <w:sz w:val="19"/>
          <w:szCs w:val="19"/>
        </w:rPr>
        <w:t xml:space="preserve">Advokatrådet </w:t>
      </w:r>
    </w:p>
    <w:p w:rsidR="003D24A3" w:rsidRP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</w:rPr>
      </w:pPr>
      <w:r w:rsidRPr="003D24A3">
        <w:rPr>
          <w:rFonts w:eastAsia="Malgun Gothic"/>
          <w:bCs/>
          <w:sz w:val="19"/>
          <w:szCs w:val="19"/>
        </w:rPr>
        <w:t xml:space="preserve">Ankestyrelsen </w:t>
      </w:r>
    </w:p>
    <w:p w:rsid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rFonts w:eastAsia="Malgun Gothic"/>
          <w:bCs/>
          <w:sz w:val="19"/>
          <w:szCs w:val="19"/>
        </w:rPr>
        <w:t xml:space="preserve">Blå Kors </w:t>
      </w:r>
    </w:p>
    <w:p w:rsid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rFonts w:eastAsia="Malgun Gothic"/>
          <w:bCs/>
          <w:sz w:val="19"/>
          <w:szCs w:val="19"/>
        </w:rPr>
        <w:t xml:space="preserve">Bruger-Hjælperformidlingen a/s </w:t>
      </w:r>
    </w:p>
    <w:p w:rsidR="003D24A3" w:rsidRDefault="00365A77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rFonts w:eastAsia="Malgun Gothic"/>
          <w:bCs/>
          <w:sz w:val="19"/>
          <w:szCs w:val="19"/>
        </w:rPr>
        <w:t xml:space="preserve">Brugernes Akademi </w:t>
      </w:r>
    </w:p>
    <w:p w:rsid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rFonts w:eastAsia="Malgun Gothic"/>
          <w:bCs/>
          <w:sz w:val="19"/>
          <w:szCs w:val="19"/>
        </w:rPr>
        <w:t xml:space="preserve">Brugerforeningen for Aktive Stofmisbrugere </w:t>
      </w:r>
    </w:p>
    <w:p w:rsidR="003D24A3" w:rsidRP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sz w:val="19"/>
          <w:szCs w:val="19"/>
        </w:rPr>
        <w:t xml:space="preserve">Børne- og Kulturchefforeningen </w:t>
      </w:r>
    </w:p>
    <w:p w:rsid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rFonts w:eastAsia="Malgun Gothic"/>
          <w:bCs/>
          <w:sz w:val="19"/>
          <w:szCs w:val="19"/>
        </w:rPr>
        <w:t xml:space="preserve">Danmarks Statistik </w:t>
      </w:r>
    </w:p>
    <w:p w:rsidR="003D24A3" w:rsidRP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sz w:val="19"/>
          <w:szCs w:val="19"/>
        </w:rPr>
        <w:t xml:space="preserve">Dansk Arbejdsgiverforening </w:t>
      </w:r>
    </w:p>
    <w:p w:rsidR="003D24A3" w:rsidRP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color w:val="0000FF"/>
          <w:u w:val="single"/>
        </w:rPr>
      </w:pPr>
      <w:r w:rsidRPr="003D24A3">
        <w:rPr>
          <w:sz w:val="19"/>
          <w:szCs w:val="19"/>
        </w:rPr>
        <w:t xml:space="preserve">Dansk Erhverv </w:t>
      </w:r>
    </w:p>
    <w:p w:rsidR="003D24A3" w:rsidRP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color w:val="0000FF"/>
          <w:sz w:val="19"/>
          <w:szCs w:val="19"/>
          <w:u w:val="single"/>
        </w:rPr>
      </w:pPr>
      <w:r w:rsidRPr="003D24A3">
        <w:rPr>
          <w:sz w:val="19"/>
          <w:szCs w:val="19"/>
        </w:rPr>
        <w:t xml:space="preserve">Dansk Industri </w:t>
      </w:r>
    </w:p>
    <w:p w:rsidR="003D24A3" w:rsidRP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</w:rPr>
      </w:pPr>
      <w:r w:rsidRPr="003D24A3">
        <w:rPr>
          <w:sz w:val="19"/>
          <w:szCs w:val="19"/>
        </w:rPr>
        <w:t xml:space="preserve">Dansk Socialrådgiverforening </w:t>
      </w:r>
    </w:p>
    <w:p w:rsid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rFonts w:eastAsia="Malgun Gothic"/>
          <w:bCs/>
          <w:sz w:val="19"/>
          <w:szCs w:val="19"/>
        </w:rPr>
        <w:t xml:space="preserve">Danske Fysioterapeuter </w:t>
      </w:r>
    </w:p>
    <w:p w:rsidR="003D24A3" w:rsidRP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color w:val="0000FF"/>
          <w:u w:val="single"/>
        </w:rPr>
      </w:pPr>
      <w:r w:rsidRPr="003D24A3">
        <w:rPr>
          <w:sz w:val="19"/>
          <w:szCs w:val="19"/>
        </w:rPr>
        <w:t xml:space="preserve">Danske Handicaporganisationer </w:t>
      </w:r>
    </w:p>
    <w:p w:rsidR="003D24A3" w:rsidRPr="00716CA6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</w:rPr>
      </w:pPr>
      <w:r w:rsidRPr="003D24A3">
        <w:rPr>
          <w:sz w:val="19"/>
          <w:szCs w:val="19"/>
        </w:rPr>
        <w:t xml:space="preserve">Danske Regioner </w:t>
      </w:r>
    </w:p>
    <w:p w:rsidR="00716CA6" w:rsidRDefault="00716CA6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</w:rPr>
      </w:pPr>
      <w:r>
        <w:rPr>
          <w:rFonts w:eastAsia="Malgun Gothic"/>
        </w:rPr>
        <w:t>Danske Seniorer</w:t>
      </w:r>
    </w:p>
    <w:p w:rsidR="00716CA6" w:rsidRPr="003D24A3" w:rsidRDefault="00716CA6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</w:rPr>
      </w:pPr>
      <w:r>
        <w:rPr>
          <w:rFonts w:eastAsia="Malgun Gothic"/>
        </w:rPr>
        <w:t>Danske Ældreråd</w:t>
      </w:r>
    </w:p>
    <w:p w:rsid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rFonts w:eastAsia="Malgun Gothic"/>
          <w:bCs/>
          <w:sz w:val="19"/>
          <w:szCs w:val="19"/>
        </w:rPr>
        <w:t xml:space="preserve">Datatilsynet </w:t>
      </w:r>
    </w:p>
    <w:p w:rsid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rFonts w:eastAsia="Malgun Gothic"/>
          <w:bCs/>
          <w:sz w:val="19"/>
          <w:szCs w:val="19"/>
        </w:rPr>
        <w:t xml:space="preserve">Den Sociale Udviklingsfond </w:t>
      </w:r>
    </w:p>
    <w:p w:rsidR="003D24A3" w:rsidRP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color w:val="0000FF"/>
          <w:u w:val="single"/>
        </w:rPr>
      </w:pPr>
      <w:r w:rsidRPr="003D24A3">
        <w:rPr>
          <w:sz w:val="19"/>
          <w:szCs w:val="19"/>
        </w:rPr>
        <w:t xml:space="preserve">Den Uvildige Konsulentordning på Handicapområdet </w:t>
      </w:r>
    </w:p>
    <w:p w:rsidR="003D24A3" w:rsidRP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</w:rPr>
      </w:pPr>
      <w:r w:rsidRPr="003D24A3">
        <w:rPr>
          <w:sz w:val="19"/>
          <w:szCs w:val="19"/>
        </w:rPr>
        <w:t xml:space="preserve">Det Centrale Handicapråd </w:t>
      </w:r>
    </w:p>
    <w:p w:rsidR="003D24A3" w:rsidRPr="00B3052F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color w:val="0000FF"/>
          <w:u w:val="single"/>
        </w:rPr>
      </w:pPr>
      <w:r w:rsidRPr="003D24A3">
        <w:rPr>
          <w:rFonts w:eastAsia="Malgun Gothic"/>
          <w:bCs/>
          <w:sz w:val="19"/>
          <w:szCs w:val="19"/>
        </w:rPr>
        <w:t xml:space="preserve">Ergoterapeutforeningen </w:t>
      </w:r>
    </w:p>
    <w:p w:rsidR="00B3052F" w:rsidRPr="003D24A3" w:rsidRDefault="00B3052F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color w:val="0000FF"/>
          <w:u w:val="single"/>
        </w:rPr>
      </w:pPr>
      <w:r>
        <w:rPr>
          <w:rFonts w:eastAsia="Malgun Gothic"/>
          <w:color w:val="0000FF"/>
          <w:u w:val="single"/>
        </w:rPr>
        <w:t>Faglige Seniorer</w:t>
      </w:r>
    </w:p>
    <w:p w:rsidR="003D24A3" w:rsidRP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color w:val="0000FF"/>
          <w:sz w:val="19"/>
          <w:szCs w:val="19"/>
          <w:u w:val="single"/>
        </w:rPr>
      </w:pPr>
      <w:r w:rsidRPr="003D24A3">
        <w:rPr>
          <w:sz w:val="19"/>
          <w:szCs w:val="19"/>
        </w:rPr>
        <w:t xml:space="preserve">Fagligt Fælles Forbund (3F) </w:t>
      </w:r>
    </w:p>
    <w:p w:rsidR="003D24A3" w:rsidRP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color w:val="0000FF"/>
          <w:sz w:val="19"/>
          <w:szCs w:val="19"/>
          <w:u w:val="single"/>
        </w:rPr>
      </w:pPr>
      <w:r w:rsidRPr="003D24A3">
        <w:rPr>
          <w:sz w:val="19"/>
          <w:szCs w:val="19"/>
        </w:rPr>
        <w:t xml:space="preserve">FOA </w:t>
      </w:r>
    </w:p>
    <w:p w:rsidR="003D24A3" w:rsidRDefault="00365A77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Style w:val="Hyperlink"/>
          <w:rFonts w:eastAsia="Malgun Gothic"/>
          <w:bCs/>
          <w:sz w:val="19"/>
          <w:szCs w:val="19"/>
        </w:rPr>
      </w:pPr>
      <w:r w:rsidRPr="003D24A3">
        <w:rPr>
          <w:rStyle w:val="Hyperlink"/>
          <w:rFonts w:eastAsia="Malgun Gothic"/>
          <w:bCs/>
          <w:sz w:val="19"/>
          <w:szCs w:val="19"/>
        </w:rPr>
        <w:t xml:space="preserve">Frelsens Hær </w:t>
      </w:r>
    </w:p>
    <w:p w:rsidR="003D24A3" w:rsidRPr="003D24A3" w:rsidRDefault="00365A77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Style w:val="Hyperlink"/>
          <w:rFonts w:eastAsia="Malgun Gothic"/>
          <w:color w:val="auto"/>
          <w:u w:val="none"/>
        </w:rPr>
      </w:pPr>
      <w:r w:rsidRPr="003D24A3">
        <w:rPr>
          <w:rStyle w:val="Hyperlink"/>
          <w:rFonts w:eastAsia="Malgun Gothic"/>
          <w:bCs/>
          <w:sz w:val="19"/>
          <w:szCs w:val="19"/>
        </w:rPr>
        <w:t xml:space="preserve">Frivilligrådet </w:t>
      </w:r>
    </w:p>
    <w:p w:rsid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rFonts w:eastAsia="Malgun Gothic"/>
          <w:bCs/>
          <w:sz w:val="19"/>
          <w:szCs w:val="19"/>
        </w:rPr>
        <w:t xml:space="preserve">Gadejuristen </w:t>
      </w:r>
    </w:p>
    <w:p w:rsidR="003D24A3" w:rsidRP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sz w:val="19"/>
          <w:szCs w:val="19"/>
        </w:rPr>
        <w:t xml:space="preserve">HK/Kommunal </w:t>
      </w:r>
    </w:p>
    <w:p w:rsidR="003D24A3" w:rsidRP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sz w:val="19"/>
          <w:szCs w:val="19"/>
        </w:rPr>
        <w:t xml:space="preserve">Institut for Menneskerettigheder </w:t>
      </w:r>
    </w:p>
    <w:p w:rsidR="003D24A3" w:rsidRDefault="00365A77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rFonts w:eastAsia="Malgun Gothic"/>
          <w:bCs/>
          <w:sz w:val="19"/>
          <w:szCs w:val="19"/>
        </w:rPr>
        <w:t xml:space="preserve">KFUK’s Sociale Arbejde </w:t>
      </w:r>
    </w:p>
    <w:p w:rsidR="003D24A3" w:rsidRDefault="00365A77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rFonts w:eastAsia="Malgun Gothic"/>
          <w:bCs/>
          <w:sz w:val="19"/>
          <w:szCs w:val="19"/>
        </w:rPr>
        <w:t xml:space="preserve">KFUM’s Sociale Arbejde </w:t>
      </w:r>
    </w:p>
    <w:p w:rsidR="003D24A3" w:rsidRPr="003D24A3" w:rsidRDefault="00365A77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color w:val="0000FF"/>
          <w:u w:val="single"/>
        </w:rPr>
      </w:pPr>
      <w:r w:rsidRPr="003D24A3">
        <w:rPr>
          <w:rFonts w:eastAsia="Malgun Gothic"/>
          <w:bCs/>
          <w:sz w:val="19"/>
          <w:szCs w:val="19"/>
        </w:rPr>
        <w:t xml:space="preserve">Kirkens Korshær </w:t>
      </w:r>
    </w:p>
    <w:p w:rsidR="003D24A3" w:rsidRP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</w:rPr>
      </w:pPr>
      <w:r w:rsidRPr="003D24A3">
        <w:rPr>
          <w:sz w:val="19"/>
          <w:szCs w:val="19"/>
        </w:rPr>
        <w:t xml:space="preserve">KL </w:t>
      </w:r>
    </w:p>
    <w:p w:rsid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rFonts w:eastAsia="Malgun Gothic"/>
          <w:bCs/>
          <w:sz w:val="19"/>
          <w:szCs w:val="19"/>
        </w:rPr>
        <w:t xml:space="preserve">Landsforeningen af Kvindekrisecentre </w:t>
      </w:r>
    </w:p>
    <w:p w:rsid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rFonts w:eastAsia="Malgun Gothic"/>
          <w:bCs/>
          <w:sz w:val="19"/>
          <w:szCs w:val="19"/>
        </w:rPr>
        <w:t xml:space="preserve">Landsforeningen af Nuværende og Tidligere Psykiatribrugere </w:t>
      </w:r>
    </w:p>
    <w:p w:rsidR="003D24A3" w:rsidRDefault="00365A77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rFonts w:eastAsia="Malgun Gothic"/>
          <w:bCs/>
          <w:sz w:val="19"/>
          <w:szCs w:val="19"/>
        </w:rPr>
        <w:t>Landsforeningen af VæreS</w:t>
      </w:r>
      <w:r w:rsidR="00EB0935" w:rsidRPr="003D24A3">
        <w:rPr>
          <w:rFonts w:eastAsia="Malgun Gothic"/>
          <w:bCs/>
          <w:sz w:val="19"/>
          <w:szCs w:val="19"/>
        </w:rPr>
        <w:t xml:space="preserve">teder </w:t>
      </w:r>
    </w:p>
    <w:p w:rsidR="003D24A3" w:rsidRP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color w:val="0000FF"/>
          <w:u w:val="single"/>
        </w:rPr>
      </w:pPr>
      <w:r w:rsidRPr="003D24A3">
        <w:rPr>
          <w:rFonts w:eastAsia="Malgun Gothic"/>
          <w:bCs/>
          <w:sz w:val="19"/>
          <w:szCs w:val="19"/>
        </w:rPr>
        <w:lastRenderedPageBreak/>
        <w:t xml:space="preserve">Landsforeningen Bedre Psykiatri </w:t>
      </w:r>
    </w:p>
    <w:p w:rsidR="003D24A3" w:rsidRP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color w:val="0000FF"/>
          <w:sz w:val="19"/>
          <w:szCs w:val="19"/>
          <w:u w:val="single"/>
          <w:lang w:val="en-US"/>
        </w:rPr>
      </w:pPr>
      <w:r w:rsidRPr="003D24A3">
        <w:rPr>
          <w:sz w:val="19"/>
          <w:szCs w:val="19"/>
          <w:lang w:val="en-US"/>
        </w:rPr>
        <w:t xml:space="preserve">LO </w:t>
      </w:r>
    </w:p>
    <w:p w:rsidR="003D24A3" w:rsidRP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Style w:val="Hyperlink"/>
          <w:rFonts w:eastAsia="Malgun Gothic"/>
          <w:bCs/>
          <w:color w:val="auto"/>
          <w:sz w:val="19"/>
          <w:szCs w:val="19"/>
          <w:u w:val="none"/>
          <w:lang w:val="en-US"/>
        </w:rPr>
      </w:pPr>
      <w:r w:rsidRPr="003D24A3">
        <w:rPr>
          <w:rStyle w:val="Hyperlink"/>
          <w:rFonts w:eastAsia="Malgun Gothic"/>
          <w:bCs/>
          <w:sz w:val="19"/>
          <w:szCs w:val="19"/>
          <w:lang w:val="en-US"/>
        </w:rPr>
        <w:t xml:space="preserve">LOBPA </w:t>
      </w:r>
    </w:p>
    <w:p w:rsidR="003D24A3" w:rsidRP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rFonts w:eastAsia="Malgun Gothic"/>
          <w:bCs/>
          <w:sz w:val="19"/>
          <w:szCs w:val="19"/>
          <w:lang w:val="en-US"/>
        </w:rPr>
        <w:t>Olivia Danmark a/s</w:t>
      </w:r>
      <w:r w:rsidR="00C51DA9" w:rsidRPr="003D24A3">
        <w:rPr>
          <w:rFonts w:eastAsia="Malgun Gothic"/>
          <w:bCs/>
          <w:sz w:val="19"/>
          <w:szCs w:val="19"/>
          <w:lang w:val="en-US"/>
        </w:rPr>
        <w:t xml:space="preserve"> </w:t>
      </w:r>
    </w:p>
    <w:p w:rsid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rFonts w:eastAsia="Malgun Gothic"/>
          <w:bCs/>
          <w:sz w:val="19"/>
          <w:szCs w:val="19"/>
        </w:rPr>
        <w:t xml:space="preserve">Rigsrevisionen </w:t>
      </w:r>
    </w:p>
    <w:p w:rsid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rFonts w:eastAsia="Malgun Gothic"/>
          <w:bCs/>
          <w:sz w:val="19"/>
          <w:szCs w:val="19"/>
        </w:rPr>
        <w:t xml:space="preserve">Rådet for frivilligt socialt arbejde </w:t>
      </w:r>
    </w:p>
    <w:p w:rsid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rFonts w:eastAsia="Malgun Gothic"/>
          <w:bCs/>
          <w:sz w:val="19"/>
          <w:szCs w:val="19"/>
        </w:rPr>
        <w:t xml:space="preserve">Rådet for Socialt Udsatte </w:t>
      </w:r>
    </w:p>
    <w:p w:rsidR="003D24A3" w:rsidRDefault="00365A77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rFonts w:eastAsia="Malgun Gothic"/>
          <w:bCs/>
          <w:sz w:val="19"/>
          <w:szCs w:val="19"/>
        </w:rPr>
        <w:t xml:space="preserve">SAND </w:t>
      </w:r>
    </w:p>
    <w:p w:rsidR="003D24A3" w:rsidRDefault="00365A77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rFonts w:eastAsia="Malgun Gothic"/>
          <w:bCs/>
          <w:sz w:val="19"/>
          <w:szCs w:val="19"/>
        </w:rPr>
        <w:t xml:space="preserve">SBH </w:t>
      </w:r>
    </w:p>
    <w:p w:rsid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rFonts w:eastAsia="Malgun Gothic"/>
          <w:bCs/>
          <w:sz w:val="19"/>
          <w:szCs w:val="19"/>
        </w:rPr>
        <w:t xml:space="preserve">Selveje Danmark </w:t>
      </w:r>
    </w:p>
    <w:p w:rsidR="003D24A3" w:rsidRPr="003D24A3" w:rsidRDefault="008877E6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color w:val="0000FF"/>
          <w:u w:val="single"/>
        </w:rPr>
      </w:pPr>
      <w:r w:rsidRPr="003D24A3">
        <w:rPr>
          <w:rFonts w:eastAsia="Malgun Gothic"/>
          <w:bCs/>
          <w:sz w:val="19"/>
          <w:szCs w:val="19"/>
        </w:rPr>
        <w:t xml:space="preserve">SIND </w:t>
      </w:r>
    </w:p>
    <w:p w:rsidR="003D24A3" w:rsidRP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</w:rPr>
      </w:pPr>
      <w:r w:rsidRPr="003D24A3">
        <w:rPr>
          <w:sz w:val="19"/>
          <w:szCs w:val="19"/>
        </w:rPr>
        <w:t xml:space="preserve">Sjældne Diagnoser </w:t>
      </w:r>
    </w:p>
    <w:p w:rsidR="003D24A3" w:rsidRP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 w:val="19"/>
          <w:szCs w:val="19"/>
        </w:rPr>
      </w:pPr>
      <w:r w:rsidRPr="003D24A3">
        <w:rPr>
          <w:sz w:val="19"/>
          <w:szCs w:val="19"/>
        </w:rPr>
        <w:t xml:space="preserve">Socialchefforeningen </w:t>
      </w:r>
    </w:p>
    <w:p w:rsidR="003D24A3" w:rsidRP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Cs w:val="20"/>
        </w:rPr>
      </w:pPr>
      <w:r w:rsidRPr="003D24A3">
        <w:rPr>
          <w:sz w:val="19"/>
          <w:szCs w:val="19"/>
        </w:rPr>
        <w:t xml:space="preserve">Socialpædagogernes Landsforbund </w:t>
      </w:r>
    </w:p>
    <w:p w:rsidR="00EB0935" w:rsidRPr="003D24A3" w:rsidRDefault="00EB0935" w:rsidP="00EB0935">
      <w:pPr>
        <w:pStyle w:val="Listeafsnit"/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Malgun Gothic"/>
          <w:bCs/>
          <w:szCs w:val="20"/>
        </w:rPr>
      </w:pPr>
      <w:r w:rsidRPr="003D24A3">
        <w:rPr>
          <w:rFonts w:eastAsia="Malgun Gothic"/>
          <w:bCs/>
          <w:sz w:val="19"/>
          <w:szCs w:val="19"/>
        </w:rPr>
        <w:t xml:space="preserve">Socialt Leder Forum </w:t>
      </w:r>
    </w:p>
    <w:p w:rsidR="00EB0935" w:rsidRDefault="00EB0935" w:rsidP="00EB093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</w:pPr>
      <w:r>
        <w:t xml:space="preserve">Socialtilsyn Hovedstaden, Frederiksberg Kommune </w:t>
      </w:r>
    </w:p>
    <w:p w:rsidR="003D24A3" w:rsidRDefault="00EB0935" w:rsidP="00EB093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jc w:val="both"/>
      </w:pPr>
      <w:r>
        <w:t xml:space="preserve">Socialtilsyn Midt, Silkeborg </w:t>
      </w:r>
      <w:r w:rsidR="00B45518">
        <w:t>Kommune</w:t>
      </w:r>
    </w:p>
    <w:p w:rsidR="003D24A3" w:rsidRDefault="00EB0935" w:rsidP="00EB093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jc w:val="both"/>
      </w:pPr>
      <w:r>
        <w:t xml:space="preserve">Socialtilsyn Nord, Hjørring Kommune </w:t>
      </w:r>
    </w:p>
    <w:p w:rsidR="003D24A3" w:rsidRDefault="00EB0935" w:rsidP="00EB093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jc w:val="both"/>
      </w:pPr>
      <w:r>
        <w:t xml:space="preserve">Socialtilsyn Syd, Faaborg-Midtfyn Kommune </w:t>
      </w:r>
    </w:p>
    <w:p w:rsidR="003D24A3" w:rsidRDefault="00EB0935" w:rsidP="00EB093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jc w:val="both"/>
      </w:pPr>
      <w:r>
        <w:t xml:space="preserve">Socialtilsyn Øst, Holbæk Kommune </w:t>
      </w:r>
    </w:p>
    <w:p w:rsidR="003D24A3" w:rsidRDefault="00EB0935" w:rsidP="00EB093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jc w:val="both"/>
      </w:pPr>
      <w:r>
        <w:t xml:space="preserve">Statsforvaltningen </w:t>
      </w:r>
    </w:p>
    <w:p w:rsidR="003D24A3" w:rsidRDefault="00EB0935" w:rsidP="00EB093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jc w:val="both"/>
      </w:pPr>
      <w:r>
        <w:t xml:space="preserve">ULF Udviklingshæmmedes Landsforbund </w:t>
      </w:r>
    </w:p>
    <w:p w:rsidR="00EB0935" w:rsidRDefault="008877E6" w:rsidP="00EB093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ind w:left="360"/>
        <w:jc w:val="both"/>
      </w:pPr>
      <w:r>
        <w:t xml:space="preserve">WeShelter </w:t>
      </w:r>
    </w:p>
    <w:p w:rsidR="00B3052F" w:rsidRDefault="00B3052F" w:rsidP="00EB093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80" w:lineRule="atLeast"/>
        <w:ind w:left="360"/>
        <w:jc w:val="both"/>
      </w:pPr>
      <w:r>
        <w:t>Ældre Sagen</w:t>
      </w:r>
    </w:p>
    <w:p w:rsidR="003D24A3" w:rsidRDefault="003D24A3" w:rsidP="003D24A3">
      <w:pPr>
        <w:overflowPunct w:val="0"/>
        <w:autoSpaceDE w:val="0"/>
        <w:autoSpaceDN w:val="0"/>
        <w:adjustRightInd w:val="0"/>
        <w:spacing w:line="280" w:lineRule="atLeast"/>
        <w:ind w:left="360"/>
        <w:jc w:val="both"/>
      </w:pPr>
    </w:p>
    <w:p w:rsidR="00EB0935" w:rsidRDefault="00EB0935" w:rsidP="00EB0935">
      <w:pPr>
        <w:ind w:left="360"/>
      </w:pPr>
    </w:p>
    <w:p w:rsidR="00F40209" w:rsidRPr="006E2E88" w:rsidRDefault="00F40209" w:rsidP="00EB0935">
      <w:pPr>
        <w:pStyle w:val="Overskrift1"/>
      </w:pPr>
    </w:p>
    <w:sectPr w:rsidR="00F40209" w:rsidRPr="006E2E88" w:rsidSect="00445C2D">
      <w:headerReference w:type="default" r:id="rId9"/>
      <w:footerReference w:type="default" r:id="rId10"/>
      <w:headerReference w:type="first" r:id="rId11"/>
      <w:pgSz w:w="11906" w:h="16838" w:code="9"/>
      <w:pgMar w:top="1372" w:right="1418" w:bottom="1418" w:left="2835" w:header="720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27" w:rsidRDefault="00C83227" w:rsidP="000F70B6">
      <w:pPr>
        <w:spacing w:line="240" w:lineRule="auto"/>
      </w:pPr>
      <w:r>
        <w:separator/>
      </w:r>
    </w:p>
  </w:endnote>
  <w:endnote w:type="continuationSeparator" w:id="0">
    <w:p w:rsidR="00C83227" w:rsidRDefault="00C83227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70" w:rsidRDefault="00733570" w:rsidP="00733570">
    <w:pPr>
      <w:pStyle w:val="Sidefod"/>
      <w:tabs>
        <w:tab w:val="clear" w:pos="4819"/>
        <w:tab w:val="right" w:pos="7655"/>
      </w:tabs>
    </w:pPr>
    <w:r>
      <w:tab/>
    </w:r>
    <w:r>
      <w:fldChar w:fldCharType="begin"/>
    </w:r>
    <w:r>
      <w:instrText xml:space="preserve"> PAGE  \* Arabic </w:instrText>
    </w:r>
    <w:r>
      <w:fldChar w:fldCharType="separate"/>
    </w:r>
    <w:r w:rsidR="008778B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27" w:rsidRDefault="00C83227" w:rsidP="000F70B6">
      <w:pPr>
        <w:spacing w:line="240" w:lineRule="auto"/>
      </w:pPr>
      <w:r>
        <w:separator/>
      </w:r>
    </w:p>
  </w:footnote>
  <w:footnote w:type="continuationSeparator" w:id="0">
    <w:p w:rsidR="00C83227" w:rsidRDefault="00C83227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97" w:rsidRDefault="000F765E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97" w:rsidRDefault="00555B97">
    <w:pPr>
      <w:pStyle w:val="Sidehoved"/>
    </w:pPr>
  </w:p>
  <w:p w:rsidR="00555B97" w:rsidRDefault="00555B97">
    <w:pPr>
      <w:pStyle w:val="Sidehoved"/>
    </w:pPr>
  </w:p>
  <w:p w:rsidR="00555B97" w:rsidRDefault="00555B97">
    <w:pPr>
      <w:pStyle w:val="Sidehoved"/>
    </w:pPr>
  </w:p>
  <w:p w:rsidR="001E5E1E" w:rsidRDefault="00C94C43" w:rsidP="00C94C43">
    <w:pPr>
      <w:pStyle w:val="Sidehoved"/>
      <w:jc w:val="right"/>
    </w:pPr>
    <w:r>
      <w:rPr>
        <w:noProof/>
      </w:rPr>
      <w:drawing>
        <wp:inline distT="0" distB="0" distL="0" distR="0">
          <wp:extent cx="1800000" cy="676800"/>
          <wp:effectExtent l="0" t="0" r="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M_logo_RGB_DK_2016_S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7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CD6726" w:rsidRDefault="00CD672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E2DE8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32D3B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181C5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812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F4A64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843D1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D2415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FA28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AC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E4B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2C5E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D8010F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>
    <w:nsid w:val="7009539D"/>
    <w:multiLevelType w:val="hybridMultilevel"/>
    <w:tmpl w:val="DFA8C066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3097C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7E5D7BD3"/>
    <w:multiLevelType w:val="multilevel"/>
    <w:tmpl w:val="0688FEC8"/>
    <w:lvl w:ilvl="0">
      <w:start w:val="1"/>
      <w:numFmt w:val="decimal"/>
      <w:pStyle w:val="Bilagstek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A0"/>
    <w:rsid w:val="00015654"/>
    <w:rsid w:val="00046BCD"/>
    <w:rsid w:val="00064B69"/>
    <w:rsid w:val="0007373F"/>
    <w:rsid w:val="00085F66"/>
    <w:rsid w:val="0009279B"/>
    <w:rsid w:val="000A589B"/>
    <w:rsid w:val="000B64A8"/>
    <w:rsid w:val="000C20C6"/>
    <w:rsid w:val="000E49CD"/>
    <w:rsid w:val="000F70B6"/>
    <w:rsid w:val="000F765E"/>
    <w:rsid w:val="00107807"/>
    <w:rsid w:val="00120615"/>
    <w:rsid w:val="00133FFE"/>
    <w:rsid w:val="00140435"/>
    <w:rsid w:val="00142AF9"/>
    <w:rsid w:val="00156AA8"/>
    <w:rsid w:val="001661CD"/>
    <w:rsid w:val="00170647"/>
    <w:rsid w:val="00170885"/>
    <w:rsid w:val="00171187"/>
    <w:rsid w:val="00172A8A"/>
    <w:rsid w:val="001C6811"/>
    <w:rsid w:val="001E5E1E"/>
    <w:rsid w:val="00200C02"/>
    <w:rsid w:val="00225EF5"/>
    <w:rsid w:val="002460D8"/>
    <w:rsid w:val="002511C1"/>
    <w:rsid w:val="002538D2"/>
    <w:rsid w:val="002610A8"/>
    <w:rsid w:val="002A7E03"/>
    <w:rsid w:val="002D2211"/>
    <w:rsid w:val="002E059F"/>
    <w:rsid w:val="002E09A0"/>
    <w:rsid w:val="002E0ABC"/>
    <w:rsid w:val="002F0F61"/>
    <w:rsid w:val="002F7E44"/>
    <w:rsid w:val="00307727"/>
    <w:rsid w:val="003362E8"/>
    <w:rsid w:val="00357A5F"/>
    <w:rsid w:val="00365A77"/>
    <w:rsid w:val="00371EAF"/>
    <w:rsid w:val="0038772F"/>
    <w:rsid w:val="00394A39"/>
    <w:rsid w:val="003D1E34"/>
    <w:rsid w:val="003D24A3"/>
    <w:rsid w:val="003E3D5D"/>
    <w:rsid w:val="003E435A"/>
    <w:rsid w:val="003E47DA"/>
    <w:rsid w:val="003E4909"/>
    <w:rsid w:val="003F1F41"/>
    <w:rsid w:val="0041407B"/>
    <w:rsid w:val="00414334"/>
    <w:rsid w:val="00445C2D"/>
    <w:rsid w:val="00452573"/>
    <w:rsid w:val="00481298"/>
    <w:rsid w:val="004905EE"/>
    <w:rsid w:val="00490DB8"/>
    <w:rsid w:val="00494A37"/>
    <w:rsid w:val="004A0FB7"/>
    <w:rsid w:val="004A458B"/>
    <w:rsid w:val="004A7F82"/>
    <w:rsid w:val="004B2AD5"/>
    <w:rsid w:val="004B4F4C"/>
    <w:rsid w:val="004B5255"/>
    <w:rsid w:val="004B7905"/>
    <w:rsid w:val="004C1E6C"/>
    <w:rsid w:val="004C33A5"/>
    <w:rsid w:val="004D0441"/>
    <w:rsid w:val="004E52F7"/>
    <w:rsid w:val="004F26B2"/>
    <w:rsid w:val="005063DF"/>
    <w:rsid w:val="00532289"/>
    <w:rsid w:val="00535A82"/>
    <w:rsid w:val="00555602"/>
    <w:rsid w:val="00555B97"/>
    <w:rsid w:val="00590234"/>
    <w:rsid w:val="005908F7"/>
    <w:rsid w:val="00593326"/>
    <w:rsid w:val="005E7051"/>
    <w:rsid w:val="00611AE0"/>
    <w:rsid w:val="006137D5"/>
    <w:rsid w:val="006670EF"/>
    <w:rsid w:val="00682B52"/>
    <w:rsid w:val="006971E6"/>
    <w:rsid w:val="006A710C"/>
    <w:rsid w:val="006C2FE1"/>
    <w:rsid w:val="006E2E88"/>
    <w:rsid w:val="006E75AF"/>
    <w:rsid w:val="006F1461"/>
    <w:rsid w:val="0070502D"/>
    <w:rsid w:val="00716CA6"/>
    <w:rsid w:val="007246CB"/>
    <w:rsid w:val="00727EE9"/>
    <w:rsid w:val="00733570"/>
    <w:rsid w:val="00752417"/>
    <w:rsid w:val="00762695"/>
    <w:rsid w:val="007626B7"/>
    <w:rsid w:val="00772318"/>
    <w:rsid w:val="007754E3"/>
    <w:rsid w:val="00775833"/>
    <w:rsid w:val="00784FE9"/>
    <w:rsid w:val="00795716"/>
    <w:rsid w:val="007C068A"/>
    <w:rsid w:val="007C6E7D"/>
    <w:rsid w:val="007E11D8"/>
    <w:rsid w:val="007E6A85"/>
    <w:rsid w:val="007F74FF"/>
    <w:rsid w:val="00813F23"/>
    <w:rsid w:val="00824F67"/>
    <w:rsid w:val="0084210F"/>
    <w:rsid w:val="0084343D"/>
    <w:rsid w:val="0084690E"/>
    <w:rsid w:val="00847DFA"/>
    <w:rsid w:val="008516B2"/>
    <w:rsid w:val="0086224B"/>
    <w:rsid w:val="008644BE"/>
    <w:rsid w:val="00865258"/>
    <w:rsid w:val="00872582"/>
    <w:rsid w:val="008778B1"/>
    <w:rsid w:val="00882366"/>
    <w:rsid w:val="008877E6"/>
    <w:rsid w:val="008A4184"/>
    <w:rsid w:val="008B6BB3"/>
    <w:rsid w:val="008C2806"/>
    <w:rsid w:val="008E54F5"/>
    <w:rsid w:val="00900638"/>
    <w:rsid w:val="00904498"/>
    <w:rsid w:val="00960B2F"/>
    <w:rsid w:val="00962D9B"/>
    <w:rsid w:val="00971C10"/>
    <w:rsid w:val="00985AB5"/>
    <w:rsid w:val="009A2E8E"/>
    <w:rsid w:val="009B4C37"/>
    <w:rsid w:val="009F7587"/>
    <w:rsid w:val="00A03E6A"/>
    <w:rsid w:val="00A05A78"/>
    <w:rsid w:val="00A26C04"/>
    <w:rsid w:val="00A330BA"/>
    <w:rsid w:val="00A75D3F"/>
    <w:rsid w:val="00A76EED"/>
    <w:rsid w:val="00A816AA"/>
    <w:rsid w:val="00A82A76"/>
    <w:rsid w:val="00A91BE6"/>
    <w:rsid w:val="00A967DC"/>
    <w:rsid w:val="00AA47F4"/>
    <w:rsid w:val="00AA665C"/>
    <w:rsid w:val="00AA7034"/>
    <w:rsid w:val="00AB6606"/>
    <w:rsid w:val="00AC466C"/>
    <w:rsid w:val="00AE2604"/>
    <w:rsid w:val="00AF0EB6"/>
    <w:rsid w:val="00B044FE"/>
    <w:rsid w:val="00B17DF1"/>
    <w:rsid w:val="00B3052F"/>
    <w:rsid w:val="00B33CE2"/>
    <w:rsid w:val="00B45518"/>
    <w:rsid w:val="00B6293A"/>
    <w:rsid w:val="00B6771D"/>
    <w:rsid w:val="00B7061F"/>
    <w:rsid w:val="00B72F54"/>
    <w:rsid w:val="00B806B9"/>
    <w:rsid w:val="00B8769C"/>
    <w:rsid w:val="00BA30FD"/>
    <w:rsid w:val="00BF089F"/>
    <w:rsid w:val="00C004C1"/>
    <w:rsid w:val="00C018BE"/>
    <w:rsid w:val="00C44198"/>
    <w:rsid w:val="00C475AD"/>
    <w:rsid w:val="00C51DA9"/>
    <w:rsid w:val="00C55320"/>
    <w:rsid w:val="00C554BC"/>
    <w:rsid w:val="00C56438"/>
    <w:rsid w:val="00C56746"/>
    <w:rsid w:val="00C60C47"/>
    <w:rsid w:val="00C65241"/>
    <w:rsid w:val="00C715D1"/>
    <w:rsid w:val="00C74E1B"/>
    <w:rsid w:val="00C83227"/>
    <w:rsid w:val="00C94C43"/>
    <w:rsid w:val="00CB6BF0"/>
    <w:rsid w:val="00CC6A86"/>
    <w:rsid w:val="00CD6726"/>
    <w:rsid w:val="00CF13CF"/>
    <w:rsid w:val="00CF4739"/>
    <w:rsid w:val="00D12422"/>
    <w:rsid w:val="00D242CE"/>
    <w:rsid w:val="00D32F31"/>
    <w:rsid w:val="00D333E2"/>
    <w:rsid w:val="00D6607A"/>
    <w:rsid w:val="00D76990"/>
    <w:rsid w:val="00D779E7"/>
    <w:rsid w:val="00D94E1D"/>
    <w:rsid w:val="00DB30AB"/>
    <w:rsid w:val="00DC0D46"/>
    <w:rsid w:val="00DC358E"/>
    <w:rsid w:val="00DE27F5"/>
    <w:rsid w:val="00DE5439"/>
    <w:rsid w:val="00E01762"/>
    <w:rsid w:val="00E15B1F"/>
    <w:rsid w:val="00E15F91"/>
    <w:rsid w:val="00E2195C"/>
    <w:rsid w:val="00E43370"/>
    <w:rsid w:val="00E7089C"/>
    <w:rsid w:val="00EB0935"/>
    <w:rsid w:val="00EF350C"/>
    <w:rsid w:val="00F32875"/>
    <w:rsid w:val="00F35FD3"/>
    <w:rsid w:val="00F40209"/>
    <w:rsid w:val="00F41F65"/>
    <w:rsid w:val="00F544E9"/>
    <w:rsid w:val="00F858B8"/>
    <w:rsid w:val="00F867F5"/>
    <w:rsid w:val="00F92EDF"/>
    <w:rsid w:val="00F94E75"/>
    <w:rsid w:val="00FA705D"/>
    <w:rsid w:val="00FB229E"/>
    <w:rsid w:val="00FB3735"/>
    <w:rsid w:val="00F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List Bullet" w:semiHidden="0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iPriority="5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07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07807"/>
    <w:pPr>
      <w:keepNext/>
      <w:keepLines/>
      <w:spacing w:after="360" w:line="360" w:lineRule="atLeast"/>
      <w:contextualSpacing/>
      <w:outlineLvl w:val="0"/>
    </w:pPr>
    <w:rPr>
      <w:rFonts w:eastAsia="Times New Roman" w:cs="Times New Roman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2E88"/>
    <w:pPr>
      <w:keepNext/>
      <w:keepLines/>
      <w:spacing w:before="400" w:after="120"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107807"/>
    <w:rPr>
      <w:rFonts w:ascii="Arial" w:eastAsia="Times New Roman" w:hAnsi="Arial"/>
      <w:bCs/>
      <w:sz w:val="30"/>
      <w:szCs w:val="28"/>
    </w:rPr>
  </w:style>
  <w:style w:type="character" w:customStyle="1" w:styleId="Overskrift2Tegn">
    <w:name w:val="Overskrift 2 Tegn"/>
    <w:link w:val="Overskrift2"/>
    <w:uiPriority w:val="1"/>
    <w:rsid w:val="006E2E88"/>
    <w:rPr>
      <w:rFonts w:ascii="Arial" w:eastAsia="Times New Roman" w:hAnsi="Arial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E-mail-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Hyper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Opstilling">
    <w:name w:val="List"/>
    <w:basedOn w:val="Normal"/>
    <w:semiHidden/>
    <w:rsid w:val="00CF4739"/>
    <w:pPr>
      <w:ind w:left="283" w:hanging="283"/>
    </w:pPr>
  </w:style>
  <w:style w:type="paragraph" w:styleId="Opstilling2">
    <w:name w:val="List 2"/>
    <w:basedOn w:val="Normal"/>
    <w:semiHidden/>
    <w:rsid w:val="00CF4739"/>
    <w:pPr>
      <w:ind w:left="566" w:hanging="283"/>
    </w:pPr>
  </w:style>
  <w:style w:type="paragraph" w:styleId="Opstilling3">
    <w:name w:val="List 3"/>
    <w:basedOn w:val="Normal"/>
    <w:semiHidden/>
    <w:rsid w:val="00CF4739"/>
    <w:pPr>
      <w:ind w:left="849" w:hanging="283"/>
    </w:pPr>
  </w:style>
  <w:style w:type="paragraph" w:styleId="Opstilling4">
    <w:name w:val="List 4"/>
    <w:basedOn w:val="Normal"/>
    <w:semiHidden/>
    <w:rsid w:val="00CF4739"/>
    <w:pPr>
      <w:ind w:left="1132" w:hanging="283"/>
    </w:pPr>
  </w:style>
  <w:style w:type="paragraph" w:styleId="Opstilling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CF4739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CF4739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  <w:style w:type="paragraph" w:styleId="Listeafsnit">
    <w:name w:val="List Paragraph"/>
    <w:basedOn w:val="Normal"/>
    <w:uiPriority w:val="34"/>
    <w:qFormat/>
    <w:rsid w:val="00EB0935"/>
    <w:pPr>
      <w:ind w:left="720"/>
      <w:contextualSpacing/>
    </w:pPr>
    <w:rPr>
      <w:rFonts w:ascii="Lucida Sans" w:eastAsia="Times New Roman" w:hAnsi="Lucida Sans" w:cs="Times New Roman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EB0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List Bullet" w:semiHidden="0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iPriority="5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07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07807"/>
    <w:pPr>
      <w:keepNext/>
      <w:keepLines/>
      <w:spacing w:after="360" w:line="360" w:lineRule="atLeast"/>
      <w:contextualSpacing/>
      <w:outlineLvl w:val="0"/>
    </w:pPr>
    <w:rPr>
      <w:rFonts w:eastAsia="Times New Roman" w:cs="Times New Roman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2E88"/>
    <w:pPr>
      <w:keepNext/>
      <w:keepLines/>
      <w:spacing w:before="400" w:after="120"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107807"/>
    <w:rPr>
      <w:rFonts w:ascii="Arial" w:eastAsia="Times New Roman" w:hAnsi="Arial"/>
      <w:bCs/>
      <w:sz w:val="30"/>
      <w:szCs w:val="28"/>
    </w:rPr>
  </w:style>
  <w:style w:type="character" w:customStyle="1" w:styleId="Overskrift2Tegn">
    <w:name w:val="Overskrift 2 Tegn"/>
    <w:link w:val="Overskrift2"/>
    <w:uiPriority w:val="1"/>
    <w:rsid w:val="006E2E88"/>
    <w:rPr>
      <w:rFonts w:ascii="Arial" w:eastAsia="Times New Roman" w:hAnsi="Arial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E-mail-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Hyper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Opstilling">
    <w:name w:val="List"/>
    <w:basedOn w:val="Normal"/>
    <w:semiHidden/>
    <w:rsid w:val="00CF4739"/>
    <w:pPr>
      <w:ind w:left="283" w:hanging="283"/>
    </w:pPr>
  </w:style>
  <w:style w:type="paragraph" w:styleId="Opstilling2">
    <w:name w:val="List 2"/>
    <w:basedOn w:val="Normal"/>
    <w:semiHidden/>
    <w:rsid w:val="00CF4739"/>
    <w:pPr>
      <w:ind w:left="566" w:hanging="283"/>
    </w:pPr>
  </w:style>
  <w:style w:type="paragraph" w:styleId="Opstilling3">
    <w:name w:val="List 3"/>
    <w:basedOn w:val="Normal"/>
    <w:semiHidden/>
    <w:rsid w:val="00CF4739"/>
    <w:pPr>
      <w:ind w:left="849" w:hanging="283"/>
    </w:pPr>
  </w:style>
  <w:style w:type="paragraph" w:styleId="Opstilling4">
    <w:name w:val="List 4"/>
    <w:basedOn w:val="Normal"/>
    <w:semiHidden/>
    <w:rsid w:val="00CF4739"/>
    <w:pPr>
      <w:ind w:left="1132" w:hanging="283"/>
    </w:pPr>
  </w:style>
  <w:style w:type="paragraph" w:styleId="Opstilling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CF4739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CF4739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  <w:style w:type="paragraph" w:styleId="Listeafsnit">
    <w:name w:val="List Paragraph"/>
    <w:basedOn w:val="Normal"/>
    <w:uiPriority w:val="34"/>
    <w:qFormat/>
    <w:rsid w:val="00EB0935"/>
    <w:pPr>
      <w:ind w:left="720"/>
      <w:contextualSpacing/>
    </w:pPr>
    <w:rPr>
      <w:rFonts w:ascii="Lucida Sans" w:eastAsia="Times New Roman" w:hAnsi="Lucida Sans" w:cs="Times New Roman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EB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rlo\AppData\Local\cBrain\F2\.tmp\4e968530-041b-403a-a9dd-390b21f49419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record>
    <Content xmlns="Captia" id="title">
      <Value/>
    </Content>
    <Content xmlns="Captia" id="version_no">
      <Value/>
    </Content>
  </ns0:record>
</ns0:Root>
</file>

<file path=customXml/itemProps1.xml><?xml version="1.0" encoding="utf-8"?>
<ds:datastoreItem xmlns:ds="http://schemas.openxmlformats.org/officeDocument/2006/customXml" ds:itemID="{54D161B3-FCC6-464C-97D4-E337770A0C59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4e968530-041b-403a-a9dd-390b21f49419</Template>
  <TotalTime>0</TotalTime>
  <Pages>2</Pages>
  <Words>223</Words>
  <Characters>1364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Stibo Systems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Rikke Lomholt Olsen</dc:creator>
  <cp:lastModifiedBy>Alexandra Schoustrup Schuppli</cp:lastModifiedBy>
  <cp:revision>2</cp:revision>
  <cp:lastPrinted>2012-05-31T10:47:00Z</cp:lastPrinted>
  <dcterms:created xsi:type="dcterms:W3CDTF">2017-01-13T12:37:00Z</dcterms:created>
  <dcterms:modified xsi:type="dcterms:W3CDTF">2017-01-13T12:37:00Z</dcterms:modified>
</cp:coreProperties>
</file>