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A7D" w:rsidRDefault="00694A7D" w:rsidP="00694A7D">
      <w:pPr>
        <w:pStyle w:val="Overskrift1"/>
        <w:jc w:val="center"/>
      </w:pPr>
      <w:bookmarkStart w:id="0" w:name="_GoBack"/>
      <w:bookmarkEnd w:id="0"/>
    </w:p>
    <w:tbl>
      <w:tblPr>
        <w:tblW w:w="9911" w:type="dxa"/>
        <w:tblLayout w:type="fixed"/>
        <w:tblLook w:val="01E0" w:firstRow="1" w:lastRow="1" w:firstColumn="1" w:lastColumn="1" w:noHBand="0" w:noVBand="0"/>
      </w:tblPr>
      <w:tblGrid>
        <w:gridCol w:w="7358"/>
        <w:gridCol w:w="567"/>
        <w:gridCol w:w="1986"/>
      </w:tblGrid>
      <w:tr w:rsidR="00694A7D" w:rsidTr="00060E2F">
        <w:trPr>
          <w:cantSplit/>
          <w:trHeight w:hRule="exact" w:val="2562"/>
        </w:trPr>
        <w:tc>
          <w:tcPr>
            <w:tcW w:w="7358" w:type="dxa"/>
            <w:shd w:val="clear" w:color="auto" w:fill="auto"/>
          </w:tcPr>
          <w:p w:rsidR="00694A7D" w:rsidRPr="00C5634C" w:rsidRDefault="00694A7D" w:rsidP="00694A7D">
            <w:r>
              <w:t xml:space="preserve">Høringslister for henholdsvis Danmark og Grønland. </w:t>
            </w:r>
          </w:p>
        </w:tc>
        <w:tc>
          <w:tcPr>
            <w:tcW w:w="567" w:type="dxa"/>
          </w:tcPr>
          <w:p w:rsidR="00694A7D" w:rsidRPr="00C5634C" w:rsidRDefault="00694A7D" w:rsidP="00060E2F"/>
        </w:tc>
        <w:tc>
          <w:tcPr>
            <w:tcW w:w="1986" w:type="dxa"/>
          </w:tcPr>
          <w:sdt>
            <w:sdtPr>
              <w:tag w:val="?=sEnhedsNavn"/>
              <w:id w:val="-2072260114"/>
            </w:sdtPr>
            <w:sdtEndPr/>
            <w:sdtContent>
              <w:p w:rsidR="00694A7D" w:rsidRDefault="00694A7D" w:rsidP="00060E2F">
                <w:pPr>
                  <w:pStyle w:val="BMAdr"/>
                </w:pPr>
                <w:r>
                  <w:t>Arbejdstilsynet</w:t>
                </w:r>
              </w:p>
            </w:sdtContent>
          </w:sdt>
          <w:sdt>
            <w:sdtPr>
              <w:tag w:val="=sEnhedsAdresse"/>
              <w:id w:val="469566468"/>
            </w:sdtPr>
            <w:sdtEndPr/>
            <w:sdtContent>
              <w:p w:rsidR="00694A7D" w:rsidRDefault="00694A7D" w:rsidP="00060E2F">
                <w:pPr>
                  <w:pStyle w:val="BMAdr"/>
                </w:pPr>
                <w:r>
                  <w:t>Landskronagade 33</w:t>
                </w:r>
              </w:p>
            </w:sdtContent>
          </w:sdt>
          <w:sdt>
            <w:sdtPr>
              <w:tag w:val="=sEnhedsPostnrBy"/>
              <w:id w:val="-84067471"/>
            </w:sdtPr>
            <w:sdtEndPr/>
            <w:sdtContent>
              <w:p w:rsidR="00694A7D" w:rsidRDefault="00694A7D" w:rsidP="00060E2F">
                <w:pPr>
                  <w:pStyle w:val="BMAdr"/>
                  <w:spacing w:after="360"/>
                </w:pPr>
                <w:r>
                  <w:t>2100 København Ø</w:t>
                </w:r>
              </w:p>
            </w:sdtContent>
          </w:sdt>
          <w:p w:rsidR="00694A7D" w:rsidRDefault="00694A7D" w:rsidP="00060E2F">
            <w:pPr>
              <w:pStyle w:val="BMAdr"/>
            </w:pPr>
            <w:r>
              <w:t xml:space="preserve">T </w:t>
            </w:r>
            <w:sdt>
              <w:sdtPr>
                <w:tag w:val="=sEnhedsTlf"/>
                <w:id w:val="-1620914698"/>
              </w:sdtPr>
              <w:sdtEndPr/>
              <w:sdtContent>
                <w:r>
                  <w:t>+45 70 12 12 88</w:t>
                </w:r>
              </w:sdtContent>
            </w:sdt>
          </w:p>
          <w:p w:rsidR="00694A7D" w:rsidRDefault="00694A7D" w:rsidP="00060E2F">
            <w:pPr>
              <w:pStyle w:val="BMAdr"/>
            </w:pPr>
            <w:r>
              <w:t xml:space="preserve">E </w:t>
            </w:r>
            <w:sdt>
              <w:sdtPr>
                <w:tag w:val="=sEnhedsEmail"/>
                <w:id w:val="-1988467087"/>
              </w:sdtPr>
              <w:sdtEndPr/>
              <w:sdtContent>
                <w:r>
                  <w:t>at@at.dk</w:t>
                </w:r>
              </w:sdtContent>
            </w:sdt>
          </w:p>
          <w:sdt>
            <w:sdtPr>
              <w:tag w:val="=sEnhedsUrl"/>
              <w:id w:val="1536242258"/>
            </w:sdtPr>
            <w:sdtEndPr/>
            <w:sdtContent>
              <w:p w:rsidR="00694A7D" w:rsidRDefault="00694A7D" w:rsidP="00060E2F">
                <w:pPr>
                  <w:pStyle w:val="BMAdr"/>
                  <w:spacing w:after="360"/>
                </w:pPr>
                <w:r>
                  <w:t>www.at.dk</w:t>
                </w:r>
              </w:p>
            </w:sdtContent>
          </w:sdt>
          <w:p w:rsidR="00694A7D" w:rsidRDefault="00694A7D" w:rsidP="00060E2F">
            <w:pPr>
              <w:pStyle w:val="BMAdr"/>
              <w:spacing w:after="360"/>
            </w:pPr>
            <w:r>
              <w:t xml:space="preserve">CVR </w:t>
            </w:r>
            <w:sdt>
              <w:sdtPr>
                <w:tag w:val="=sEnhedsCvr"/>
                <w:id w:val="981820009"/>
              </w:sdtPr>
              <w:sdtEndPr/>
              <w:sdtContent>
                <w:r>
                  <w:t>21481815</w:t>
                </w:r>
              </w:sdtContent>
            </w:sdt>
          </w:p>
          <w:sdt>
            <w:sdtPr>
              <w:tag w:val="?=f(DokumentDato[0], &quot;d. MMMM yyyy&quot;)"/>
              <w:id w:val="-349332978"/>
            </w:sdtPr>
            <w:sdtEndPr/>
            <w:sdtContent>
              <w:p w:rsidR="00694A7D" w:rsidRDefault="00694A7D" w:rsidP="00060E2F">
                <w:pPr>
                  <w:pStyle w:val="BMAdr"/>
                </w:pPr>
                <w:r>
                  <w:t>3. oktober 2024</w:t>
                </w:r>
              </w:p>
            </w:sdtContent>
          </w:sdt>
          <w:p w:rsidR="00694A7D" w:rsidRDefault="00694A7D" w:rsidP="00060E2F">
            <w:pPr>
              <w:pStyle w:val="BMAdr"/>
            </w:pPr>
            <w:r w:rsidRPr="00FA0686">
              <w:t>J.nr.</w:t>
            </w:r>
            <w:r>
              <w:t xml:space="preserve"> </w:t>
            </w:r>
            <w:sdt>
              <w:sdtPr>
                <w:tag w:val="=JNR[0]"/>
                <w:id w:val="-1015990977"/>
              </w:sdtPr>
              <w:sdtEndPr/>
              <w:sdtContent>
                <w:r>
                  <w:t>2024-66504</w:t>
                </w:r>
              </w:sdtContent>
            </w:sdt>
          </w:p>
          <w:p w:rsidR="00694A7D" w:rsidRDefault="00694A7D" w:rsidP="00060E2F"/>
        </w:tc>
      </w:tr>
    </w:tbl>
    <w:p w:rsidR="00694A7D" w:rsidRPr="00694A7D" w:rsidRDefault="00694A7D" w:rsidP="00694A7D"/>
    <w:sdt>
      <w:sdtPr>
        <w:tag w:val="?=vDokumentOverskrift"/>
        <w:id w:val="-1583129354"/>
        <w:placeholder>
          <w:docPart w:val="C891AF7AA22940DBA6546E6B6FBCB796"/>
        </w:placeholder>
      </w:sdtPr>
      <w:sdtEndPr/>
      <w:sdtContent>
        <w:p w:rsidR="00694A7D" w:rsidRPr="00937B54" w:rsidRDefault="00694A7D" w:rsidP="00694A7D">
          <w:pPr>
            <w:pStyle w:val="Overskrift1"/>
            <w:jc w:val="center"/>
          </w:pPr>
          <w:r w:rsidRPr="00937B54">
            <w:t>Høringsliste</w:t>
          </w:r>
          <w:r>
            <w:t xml:space="preserve"> – Danmark</w:t>
          </w:r>
        </w:p>
        <w:p w:rsidR="00694A7D" w:rsidRDefault="00694A7D" w:rsidP="00694A7D">
          <w:pPr>
            <w:pStyle w:val="Overskrift1"/>
            <w:jc w:val="center"/>
          </w:pPr>
          <w:r>
            <w:t xml:space="preserve"> </w:t>
          </w:r>
        </w:p>
        <w:p w:rsidR="00694A7D" w:rsidRDefault="00694A7D" w:rsidP="00694A7D">
          <w:pPr>
            <w:pStyle w:val="Overskrift1"/>
            <w:jc w:val="center"/>
          </w:pPr>
          <w:r>
            <w:t xml:space="preserve">Bekendtgørelse </w:t>
          </w:r>
          <w:r w:rsidRPr="00937B54">
            <w:t>om takster for administration pr. 1. januar 202</w:t>
          </w:r>
          <w:r>
            <w:t>5</w:t>
          </w:r>
          <w:r w:rsidRPr="00937B54">
            <w:t xml:space="preserve"> efter lov om arbejdsskadesikring og lov om sikring mod følger af arbejdsskade</w:t>
          </w:r>
        </w:p>
      </w:sdtContent>
    </w:sdt>
    <w:p w:rsidR="00694A7D" w:rsidRDefault="00694A7D" w:rsidP="00694A7D"/>
    <w:p w:rsidR="00694A7D" w:rsidRPr="003769AA" w:rsidRDefault="00694A7D" w:rsidP="00694A7D">
      <w:pPr>
        <w:pStyle w:val="BMBullets"/>
        <w:numPr>
          <w:ilvl w:val="0"/>
          <w:numId w:val="2"/>
        </w:numPr>
        <w:rPr>
          <w:szCs w:val="22"/>
        </w:rPr>
      </w:pPr>
      <w:r w:rsidRPr="003769AA">
        <w:rPr>
          <w:szCs w:val="22"/>
        </w:rPr>
        <w:t xml:space="preserve">Akademikernes Centralorganisation (AC) – </w:t>
      </w:r>
      <w:hyperlink r:id="rId7" w:history="1">
        <w:r w:rsidRPr="003769AA">
          <w:rPr>
            <w:rStyle w:val="Hyperlink"/>
            <w:szCs w:val="22"/>
          </w:rPr>
          <w:t>ac@ac.dk</w:t>
        </w:r>
      </w:hyperlink>
    </w:p>
    <w:p w:rsidR="00694A7D" w:rsidRPr="003769AA" w:rsidRDefault="00694A7D" w:rsidP="00694A7D">
      <w:pPr>
        <w:pStyle w:val="BMBullets"/>
        <w:numPr>
          <w:ilvl w:val="0"/>
          <w:numId w:val="2"/>
        </w:numPr>
        <w:rPr>
          <w:szCs w:val="22"/>
        </w:rPr>
      </w:pPr>
      <w:r w:rsidRPr="003769AA">
        <w:rPr>
          <w:szCs w:val="22"/>
        </w:rPr>
        <w:t xml:space="preserve">Ankestyrelsen – </w:t>
      </w:r>
      <w:hyperlink r:id="rId8" w:history="1">
        <w:r w:rsidRPr="003769AA">
          <w:rPr>
            <w:rStyle w:val="Hyperlink"/>
            <w:szCs w:val="22"/>
          </w:rPr>
          <w:t>ast@ast.dk</w:t>
        </w:r>
      </w:hyperlink>
      <w:r w:rsidRPr="003769AA">
        <w:rPr>
          <w:szCs w:val="22"/>
        </w:rPr>
        <w:t xml:space="preserve"> </w:t>
      </w:r>
    </w:p>
    <w:p w:rsidR="00694A7D" w:rsidRPr="003769AA" w:rsidRDefault="00694A7D" w:rsidP="00694A7D">
      <w:pPr>
        <w:pStyle w:val="BMBullets"/>
        <w:numPr>
          <w:ilvl w:val="0"/>
          <w:numId w:val="2"/>
        </w:numPr>
        <w:rPr>
          <w:szCs w:val="22"/>
        </w:rPr>
      </w:pPr>
      <w:r w:rsidRPr="003769AA">
        <w:rPr>
          <w:szCs w:val="22"/>
        </w:rPr>
        <w:t xml:space="preserve">Arbejdsmarkedets Erhvervssikring – </w:t>
      </w:r>
      <w:hyperlink r:id="rId9" w:history="1">
        <w:r w:rsidRPr="003769AA">
          <w:rPr>
            <w:rStyle w:val="Hyperlink"/>
            <w:szCs w:val="22"/>
          </w:rPr>
          <w:t>aes@aes.dk</w:t>
        </w:r>
      </w:hyperlink>
      <w:r w:rsidRPr="003769AA">
        <w:rPr>
          <w:szCs w:val="22"/>
        </w:rPr>
        <w:t xml:space="preserve"> </w:t>
      </w:r>
    </w:p>
    <w:p w:rsidR="00694A7D" w:rsidRPr="003769AA" w:rsidRDefault="00694A7D" w:rsidP="00694A7D">
      <w:pPr>
        <w:pStyle w:val="BMBullets"/>
        <w:numPr>
          <w:ilvl w:val="0"/>
          <w:numId w:val="2"/>
        </w:numPr>
        <w:rPr>
          <w:szCs w:val="22"/>
        </w:rPr>
      </w:pPr>
      <w:r w:rsidRPr="003769AA">
        <w:rPr>
          <w:szCs w:val="22"/>
        </w:rPr>
        <w:t xml:space="preserve">Arbejdsmarkedets Tillægspension – </w:t>
      </w:r>
      <w:hyperlink r:id="rId10" w:history="1">
        <w:r w:rsidRPr="003769AA">
          <w:rPr>
            <w:rStyle w:val="Hyperlink"/>
            <w:szCs w:val="22"/>
          </w:rPr>
          <w:t>pote@atp.dk</w:t>
        </w:r>
      </w:hyperlink>
    </w:p>
    <w:p w:rsidR="00694A7D" w:rsidRPr="003769AA" w:rsidRDefault="00694A7D" w:rsidP="00694A7D">
      <w:pPr>
        <w:pStyle w:val="BMBullets"/>
        <w:numPr>
          <w:ilvl w:val="0"/>
          <w:numId w:val="2"/>
        </w:numPr>
        <w:rPr>
          <w:rStyle w:val="Hyperlink"/>
          <w:szCs w:val="22"/>
        </w:rPr>
      </w:pPr>
      <w:r w:rsidRPr="003769AA">
        <w:rPr>
          <w:szCs w:val="22"/>
        </w:rPr>
        <w:t xml:space="preserve">Business Danmark – </w:t>
      </w:r>
      <w:hyperlink r:id="rId11" w:history="1">
        <w:r w:rsidRPr="003769AA">
          <w:rPr>
            <w:rStyle w:val="Hyperlink"/>
            <w:szCs w:val="22"/>
          </w:rPr>
          <w:t>info@businessdanmark.dk</w:t>
        </w:r>
      </w:hyperlink>
    </w:p>
    <w:p w:rsidR="00694A7D" w:rsidRPr="003769AA" w:rsidRDefault="00694A7D" w:rsidP="00694A7D">
      <w:pPr>
        <w:pStyle w:val="BMBullets"/>
        <w:numPr>
          <w:ilvl w:val="0"/>
          <w:numId w:val="2"/>
        </w:numPr>
        <w:rPr>
          <w:szCs w:val="22"/>
        </w:rPr>
      </w:pPr>
      <w:r w:rsidRPr="003769AA">
        <w:rPr>
          <w:szCs w:val="22"/>
        </w:rPr>
        <w:t xml:space="preserve">Dahlberg – </w:t>
      </w:r>
      <w:hyperlink r:id="rId12" w:history="1">
        <w:r w:rsidRPr="003769AA">
          <w:rPr>
            <w:rStyle w:val="Hyperlink"/>
            <w:szCs w:val="22"/>
          </w:rPr>
          <w:t>agentur@dahlberg.dk</w:t>
        </w:r>
      </w:hyperlink>
    </w:p>
    <w:p w:rsidR="00694A7D" w:rsidRPr="003769AA" w:rsidRDefault="00694A7D" w:rsidP="00694A7D">
      <w:pPr>
        <w:pStyle w:val="BMBullets"/>
        <w:numPr>
          <w:ilvl w:val="0"/>
          <w:numId w:val="2"/>
        </w:numPr>
        <w:rPr>
          <w:rStyle w:val="Hyperlink"/>
          <w:szCs w:val="22"/>
        </w:rPr>
      </w:pPr>
      <w:r w:rsidRPr="003769AA">
        <w:rPr>
          <w:szCs w:val="22"/>
        </w:rPr>
        <w:t xml:space="preserve">Danmarks Frie Fagforening – </w:t>
      </w:r>
      <w:hyperlink r:id="rId13" w:history="1">
        <w:r w:rsidRPr="003769AA">
          <w:rPr>
            <w:rStyle w:val="Hyperlink"/>
            <w:szCs w:val="22"/>
          </w:rPr>
          <w:t>dff@dff.net</w:t>
        </w:r>
      </w:hyperlink>
    </w:p>
    <w:p w:rsidR="00694A7D" w:rsidRPr="003769AA" w:rsidRDefault="00694A7D" w:rsidP="00694A7D">
      <w:pPr>
        <w:pStyle w:val="BMBullets"/>
        <w:numPr>
          <w:ilvl w:val="0"/>
          <w:numId w:val="2"/>
        </w:numPr>
        <w:rPr>
          <w:rStyle w:val="Hyperlink"/>
          <w:szCs w:val="22"/>
        </w:rPr>
      </w:pPr>
      <w:r w:rsidRPr="003769AA">
        <w:rPr>
          <w:szCs w:val="22"/>
        </w:rPr>
        <w:t xml:space="preserve">Danmarks Rederier – </w:t>
      </w:r>
      <w:hyperlink r:id="rId14" w:history="1">
        <w:r w:rsidRPr="003769AA">
          <w:rPr>
            <w:rStyle w:val="Hyperlink"/>
            <w:iCs/>
            <w:szCs w:val="22"/>
          </w:rPr>
          <w:t>info@danishshipping.dk</w:t>
        </w:r>
      </w:hyperlink>
    </w:p>
    <w:p w:rsidR="00694A7D" w:rsidRPr="003769AA" w:rsidRDefault="00694A7D" w:rsidP="00694A7D">
      <w:pPr>
        <w:pStyle w:val="BMBullets"/>
        <w:numPr>
          <w:ilvl w:val="0"/>
          <w:numId w:val="2"/>
        </w:numPr>
        <w:rPr>
          <w:szCs w:val="22"/>
        </w:rPr>
      </w:pPr>
      <w:r w:rsidRPr="003769AA">
        <w:rPr>
          <w:szCs w:val="22"/>
        </w:rPr>
        <w:t xml:space="preserve">Dansk Arbejdsgiverforening – </w:t>
      </w:r>
      <w:hyperlink r:id="rId15" w:history="1">
        <w:r w:rsidRPr="003769AA">
          <w:rPr>
            <w:rStyle w:val="Hyperlink"/>
            <w:szCs w:val="22"/>
          </w:rPr>
          <w:t>da@da.dk</w:t>
        </w:r>
      </w:hyperlink>
      <w:r w:rsidRPr="003769AA">
        <w:rPr>
          <w:szCs w:val="22"/>
        </w:rPr>
        <w:t xml:space="preserve"> </w:t>
      </w:r>
    </w:p>
    <w:p w:rsidR="00694A7D" w:rsidRPr="003769AA" w:rsidRDefault="00694A7D" w:rsidP="00694A7D">
      <w:pPr>
        <w:pStyle w:val="BMBullets"/>
        <w:numPr>
          <w:ilvl w:val="0"/>
          <w:numId w:val="2"/>
        </w:numPr>
        <w:rPr>
          <w:szCs w:val="22"/>
        </w:rPr>
      </w:pPr>
      <w:r w:rsidRPr="003769AA">
        <w:rPr>
          <w:szCs w:val="22"/>
        </w:rPr>
        <w:t xml:space="preserve">Dansk Byggeri – </w:t>
      </w:r>
      <w:hyperlink r:id="rId16" w:history="1">
        <w:r w:rsidRPr="003769AA">
          <w:rPr>
            <w:rStyle w:val="Hyperlink"/>
            <w:szCs w:val="22"/>
          </w:rPr>
          <w:t>info@danskbyggeri.dk</w:t>
        </w:r>
      </w:hyperlink>
      <w:r w:rsidRPr="003769AA">
        <w:rPr>
          <w:color w:val="879294"/>
          <w:szCs w:val="22"/>
        </w:rPr>
        <w:t xml:space="preserve"> </w:t>
      </w:r>
    </w:p>
    <w:p w:rsidR="00694A7D" w:rsidRPr="003769AA" w:rsidRDefault="00694A7D" w:rsidP="00694A7D">
      <w:pPr>
        <w:pStyle w:val="BMBullets"/>
        <w:numPr>
          <w:ilvl w:val="0"/>
          <w:numId w:val="2"/>
        </w:numPr>
        <w:rPr>
          <w:szCs w:val="22"/>
        </w:rPr>
      </w:pPr>
      <w:r w:rsidRPr="003769AA">
        <w:rPr>
          <w:szCs w:val="22"/>
        </w:rPr>
        <w:t xml:space="preserve">Dansk Erhverv – </w:t>
      </w:r>
      <w:hyperlink r:id="rId17" w:history="1">
        <w:r w:rsidRPr="003769AA">
          <w:rPr>
            <w:rStyle w:val="Hyperlink"/>
            <w:szCs w:val="22"/>
          </w:rPr>
          <w:t>info@danskerhverv.dk</w:t>
        </w:r>
      </w:hyperlink>
      <w:r w:rsidRPr="003769AA">
        <w:rPr>
          <w:szCs w:val="22"/>
        </w:rPr>
        <w:t xml:space="preserve"> </w:t>
      </w:r>
    </w:p>
    <w:p w:rsidR="00694A7D" w:rsidRPr="003769AA" w:rsidRDefault="00694A7D" w:rsidP="00694A7D">
      <w:pPr>
        <w:pStyle w:val="BMBullets"/>
        <w:numPr>
          <w:ilvl w:val="0"/>
          <w:numId w:val="2"/>
        </w:numPr>
        <w:rPr>
          <w:rStyle w:val="Hyperlink"/>
          <w:szCs w:val="22"/>
        </w:rPr>
      </w:pPr>
      <w:r w:rsidRPr="003769AA">
        <w:rPr>
          <w:szCs w:val="22"/>
        </w:rPr>
        <w:t xml:space="preserve">Dansk Industri – </w:t>
      </w:r>
      <w:hyperlink r:id="rId18" w:history="1">
        <w:r w:rsidRPr="003769AA">
          <w:rPr>
            <w:rStyle w:val="Hyperlink"/>
            <w:szCs w:val="22"/>
          </w:rPr>
          <w:t>hoering@di.dk</w:t>
        </w:r>
      </w:hyperlink>
    </w:p>
    <w:p w:rsidR="00694A7D" w:rsidRPr="003769AA" w:rsidRDefault="00694A7D" w:rsidP="00694A7D">
      <w:pPr>
        <w:pStyle w:val="BMBullets"/>
        <w:numPr>
          <w:ilvl w:val="0"/>
          <w:numId w:val="2"/>
        </w:numPr>
        <w:rPr>
          <w:rStyle w:val="Hyperlink"/>
          <w:szCs w:val="22"/>
        </w:rPr>
      </w:pPr>
      <w:r w:rsidRPr="003769AA">
        <w:rPr>
          <w:szCs w:val="22"/>
        </w:rPr>
        <w:t xml:space="preserve">Dansk Metal – </w:t>
      </w:r>
      <w:hyperlink r:id="rId19" w:history="1">
        <w:r w:rsidRPr="003769AA">
          <w:rPr>
            <w:rStyle w:val="Hyperlink"/>
            <w:szCs w:val="22"/>
          </w:rPr>
          <w:t>metal@danskmetal.dk</w:t>
        </w:r>
      </w:hyperlink>
    </w:p>
    <w:p w:rsidR="00694A7D" w:rsidRPr="003769AA" w:rsidRDefault="00694A7D" w:rsidP="00694A7D">
      <w:pPr>
        <w:pStyle w:val="BMBullets"/>
        <w:numPr>
          <w:ilvl w:val="0"/>
          <w:numId w:val="2"/>
        </w:numPr>
        <w:rPr>
          <w:szCs w:val="22"/>
        </w:rPr>
      </w:pPr>
      <w:r w:rsidRPr="003769AA">
        <w:rPr>
          <w:szCs w:val="22"/>
        </w:rPr>
        <w:t xml:space="preserve">Danske Regioner – </w:t>
      </w:r>
      <w:hyperlink r:id="rId20" w:history="1">
        <w:r w:rsidRPr="003769AA">
          <w:rPr>
            <w:rStyle w:val="Hyperlink"/>
            <w:szCs w:val="22"/>
          </w:rPr>
          <w:t>regioner@regioner.dk</w:t>
        </w:r>
      </w:hyperlink>
      <w:r w:rsidRPr="003769AA">
        <w:rPr>
          <w:szCs w:val="22"/>
        </w:rPr>
        <w:tab/>
      </w:r>
      <w:r w:rsidRPr="003769AA">
        <w:rPr>
          <w:szCs w:val="22"/>
        </w:rPr>
        <w:tab/>
      </w:r>
    </w:p>
    <w:p w:rsidR="00694A7D" w:rsidRPr="003769AA" w:rsidRDefault="00694A7D" w:rsidP="00694A7D">
      <w:pPr>
        <w:pStyle w:val="BMBullets"/>
        <w:numPr>
          <w:ilvl w:val="0"/>
          <w:numId w:val="2"/>
        </w:numPr>
        <w:rPr>
          <w:rStyle w:val="Hyperlink"/>
          <w:szCs w:val="22"/>
        </w:rPr>
      </w:pPr>
      <w:r w:rsidRPr="003769AA">
        <w:rPr>
          <w:szCs w:val="22"/>
        </w:rPr>
        <w:t xml:space="preserve">Det Faglige Hus – </w:t>
      </w:r>
      <w:hyperlink r:id="rId21" w:history="1">
        <w:r w:rsidRPr="003769AA">
          <w:rPr>
            <w:rStyle w:val="Hyperlink"/>
            <w:szCs w:val="22"/>
          </w:rPr>
          <w:t>info@detfagligehus.dk</w:t>
        </w:r>
      </w:hyperlink>
    </w:p>
    <w:p w:rsidR="00694A7D" w:rsidRPr="003769AA" w:rsidRDefault="00694A7D" w:rsidP="00694A7D">
      <w:pPr>
        <w:pStyle w:val="BMBullets"/>
        <w:numPr>
          <w:ilvl w:val="0"/>
          <w:numId w:val="2"/>
        </w:numPr>
        <w:rPr>
          <w:szCs w:val="22"/>
        </w:rPr>
      </w:pPr>
      <w:r w:rsidRPr="003769AA">
        <w:rPr>
          <w:szCs w:val="22"/>
        </w:rPr>
        <w:t xml:space="preserve">Erhvervsstyrelsen – </w:t>
      </w:r>
      <w:hyperlink r:id="rId22" w:history="1">
        <w:r w:rsidRPr="003769AA">
          <w:rPr>
            <w:rStyle w:val="Hyperlink"/>
            <w:szCs w:val="22"/>
          </w:rPr>
          <w:t>erst@erst.dk</w:t>
        </w:r>
      </w:hyperlink>
      <w:r w:rsidRPr="003769AA">
        <w:rPr>
          <w:szCs w:val="22"/>
        </w:rPr>
        <w:t xml:space="preserve"> </w:t>
      </w:r>
    </w:p>
    <w:p w:rsidR="00694A7D" w:rsidRPr="003769AA" w:rsidRDefault="00694A7D" w:rsidP="00694A7D">
      <w:pPr>
        <w:pStyle w:val="BMBullets"/>
        <w:numPr>
          <w:ilvl w:val="0"/>
          <w:numId w:val="2"/>
        </w:numPr>
        <w:rPr>
          <w:szCs w:val="22"/>
        </w:rPr>
      </w:pPr>
      <w:r w:rsidRPr="003769AA">
        <w:rPr>
          <w:szCs w:val="22"/>
        </w:rPr>
        <w:t xml:space="preserve">Fagbevægelsens Hovedorganisation – </w:t>
      </w:r>
      <w:hyperlink r:id="rId23" w:history="1">
        <w:r w:rsidRPr="003769AA">
          <w:rPr>
            <w:rStyle w:val="Hyperlink"/>
            <w:szCs w:val="22"/>
          </w:rPr>
          <w:t>fh@fho.dk</w:t>
        </w:r>
      </w:hyperlink>
      <w:r w:rsidRPr="003769AA">
        <w:rPr>
          <w:szCs w:val="22"/>
        </w:rPr>
        <w:t xml:space="preserve"> </w:t>
      </w:r>
    </w:p>
    <w:p w:rsidR="00694A7D" w:rsidRPr="003769AA" w:rsidRDefault="00694A7D" w:rsidP="00694A7D">
      <w:pPr>
        <w:pStyle w:val="BMBullets"/>
        <w:numPr>
          <w:ilvl w:val="0"/>
          <w:numId w:val="2"/>
        </w:numPr>
        <w:rPr>
          <w:szCs w:val="22"/>
        </w:rPr>
      </w:pPr>
      <w:r w:rsidRPr="003769AA">
        <w:rPr>
          <w:szCs w:val="22"/>
        </w:rPr>
        <w:t xml:space="preserve">Fagligt Fælles Forbund – </w:t>
      </w:r>
      <w:hyperlink r:id="rId24" w:history="1">
        <w:r w:rsidRPr="003769AA">
          <w:rPr>
            <w:rStyle w:val="Hyperlink"/>
            <w:szCs w:val="22"/>
          </w:rPr>
          <w:t>3f@3f.dk</w:t>
        </w:r>
      </w:hyperlink>
    </w:p>
    <w:p w:rsidR="00694A7D" w:rsidRPr="003769AA" w:rsidRDefault="00694A7D" w:rsidP="00694A7D">
      <w:pPr>
        <w:pStyle w:val="BMBullets"/>
        <w:numPr>
          <w:ilvl w:val="0"/>
          <w:numId w:val="2"/>
        </w:numPr>
        <w:rPr>
          <w:szCs w:val="22"/>
        </w:rPr>
      </w:pPr>
      <w:r w:rsidRPr="003769AA">
        <w:rPr>
          <w:szCs w:val="22"/>
        </w:rPr>
        <w:t xml:space="preserve">Finansforbundet – </w:t>
      </w:r>
      <w:hyperlink r:id="rId25" w:history="1">
        <w:r w:rsidRPr="003769AA">
          <w:rPr>
            <w:szCs w:val="22"/>
          </w:rPr>
          <w:t>post@finansforbundet.dk</w:t>
        </w:r>
      </w:hyperlink>
    </w:p>
    <w:p w:rsidR="00694A7D" w:rsidRPr="003769AA" w:rsidRDefault="00694A7D" w:rsidP="00694A7D">
      <w:pPr>
        <w:pStyle w:val="BMBullets"/>
        <w:numPr>
          <w:ilvl w:val="0"/>
          <w:numId w:val="2"/>
        </w:numPr>
        <w:rPr>
          <w:szCs w:val="22"/>
        </w:rPr>
      </w:pPr>
      <w:r w:rsidRPr="003769AA">
        <w:rPr>
          <w:szCs w:val="22"/>
        </w:rPr>
        <w:t xml:space="preserve">Finanstilsynet – </w:t>
      </w:r>
      <w:hyperlink r:id="rId26" w:history="1">
        <w:r w:rsidRPr="003769AA">
          <w:rPr>
            <w:rStyle w:val="Hyperlink"/>
            <w:szCs w:val="22"/>
          </w:rPr>
          <w:t>finanstilsynet@ftnet.dk</w:t>
        </w:r>
      </w:hyperlink>
      <w:r w:rsidRPr="003769AA">
        <w:rPr>
          <w:szCs w:val="22"/>
        </w:rPr>
        <w:t xml:space="preserve"> </w:t>
      </w:r>
    </w:p>
    <w:p w:rsidR="00694A7D" w:rsidRPr="003769AA" w:rsidRDefault="00694A7D" w:rsidP="00694A7D">
      <w:pPr>
        <w:pStyle w:val="BMBullets"/>
        <w:numPr>
          <w:ilvl w:val="0"/>
          <w:numId w:val="2"/>
        </w:numPr>
        <w:rPr>
          <w:szCs w:val="22"/>
        </w:rPr>
      </w:pPr>
      <w:r w:rsidRPr="003769AA">
        <w:rPr>
          <w:rStyle w:val="Hyperlink"/>
          <w:szCs w:val="22"/>
        </w:rPr>
        <w:t>FOA</w:t>
      </w:r>
      <w:r w:rsidRPr="003769AA">
        <w:rPr>
          <w:szCs w:val="22"/>
        </w:rPr>
        <w:t xml:space="preserve"> – </w:t>
      </w:r>
      <w:hyperlink r:id="rId27" w:history="1">
        <w:r w:rsidRPr="003769AA">
          <w:rPr>
            <w:rStyle w:val="Hyperlink"/>
            <w:szCs w:val="22"/>
          </w:rPr>
          <w:t>foa@foa.dk</w:t>
        </w:r>
      </w:hyperlink>
    </w:p>
    <w:p w:rsidR="00694A7D" w:rsidRPr="003769AA" w:rsidRDefault="00694A7D" w:rsidP="00694A7D">
      <w:pPr>
        <w:pStyle w:val="BMBullets"/>
        <w:numPr>
          <w:ilvl w:val="0"/>
          <w:numId w:val="2"/>
        </w:numPr>
        <w:rPr>
          <w:rStyle w:val="Hyperlink"/>
          <w:szCs w:val="22"/>
        </w:rPr>
      </w:pPr>
      <w:r w:rsidRPr="003769AA">
        <w:rPr>
          <w:szCs w:val="22"/>
        </w:rPr>
        <w:t xml:space="preserve">Forhandlingsfællesskabet – </w:t>
      </w:r>
      <w:hyperlink r:id="rId28" w:history="1">
        <w:r w:rsidRPr="003769AA">
          <w:rPr>
            <w:rStyle w:val="Hyperlink"/>
            <w:szCs w:val="22"/>
          </w:rPr>
          <w:t>post@forhandlingsfaellesskabet.dk</w:t>
        </w:r>
      </w:hyperlink>
    </w:p>
    <w:p w:rsidR="00694A7D" w:rsidRPr="003769AA" w:rsidRDefault="00694A7D" w:rsidP="00694A7D">
      <w:pPr>
        <w:pStyle w:val="BMBullets"/>
        <w:numPr>
          <w:ilvl w:val="0"/>
          <w:numId w:val="2"/>
        </w:numPr>
        <w:rPr>
          <w:szCs w:val="22"/>
        </w:rPr>
      </w:pPr>
      <w:r w:rsidRPr="003769AA">
        <w:rPr>
          <w:szCs w:val="22"/>
        </w:rPr>
        <w:t xml:space="preserve">Forsikring &amp; Pension – </w:t>
      </w:r>
      <w:hyperlink r:id="rId29" w:history="1">
        <w:r w:rsidRPr="003769AA">
          <w:rPr>
            <w:rStyle w:val="Hyperlink"/>
            <w:szCs w:val="22"/>
          </w:rPr>
          <w:t>fp@fogp.dk</w:t>
        </w:r>
      </w:hyperlink>
    </w:p>
    <w:p w:rsidR="00694A7D" w:rsidRPr="003769AA" w:rsidRDefault="00694A7D" w:rsidP="00694A7D">
      <w:pPr>
        <w:pStyle w:val="BMBullets"/>
        <w:numPr>
          <w:ilvl w:val="0"/>
          <w:numId w:val="2"/>
        </w:numPr>
        <w:rPr>
          <w:szCs w:val="22"/>
        </w:rPr>
      </w:pPr>
      <w:r w:rsidRPr="003769AA">
        <w:rPr>
          <w:szCs w:val="22"/>
        </w:rPr>
        <w:t xml:space="preserve">Forsikringsforbundet – </w:t>
      </w:r>
      <w:hyperlink r:id="rId30" w:history="1">
        <w:r w:rsidRPr="003769AA">
          <w:rPr>
            <w:rStyle w:val="Hyperlink"/>
            <w:szCs w:val="22"/>
          </w:rPr>
          <w:t>info@forsikringsforbundet.dk</w:t>
        </w:r>
      </w:hyperlink>
    </w:p>
    <w:p w:rsidR="00694A7D" w:rsidRPr="003769AA" w:rsidRDefault="00694A7D" w:rsidP="00694A7D">
      <w:pPr>
        <w:pStyle w:val="BMBullets"/>
        <w:numPr>
          <w:ilvl w:val="0"/>
          <w:numId w:val="2"/>
        </w:numPr>
        <w:rPr>
          <w:szCs w:val="22"/>
        </w:rPr>
      </w:pPr>
      <w:r w:rsidRPr="003769AA">
        <w:rPr>
          <w:szCs w:val="22"/>
        </w:rPr>
        <w:t xml:space="preserve">Frie Funktionærer – </w:t>
      </w:r>
      <w:hyperlink r:id="rId31" w:history="1">
        <w:r w:rsidRPr="003769AA">
          <w:rPr>
            <w:rStyle w:val="Hyperlink"/>
            <w:szCs w:val="22"/>
          </w:rPr>
          <w:t>fifu@f-f.dk</w:t>
        </w:r>
      </w:hyperlink>
      <w:r w:rsidRPr="003769AA">
        <w:rPr>
          <w:szCs w:val="22"/>
        </w:rPr>
        <w:t xml:space="preserve"> </w:t>
      </w:r>
    </w:p>
    <w:p w:rsidR="00694A7D" w:rsidRPr="003769AA" w:rsidRDefault="00694A7D" w:rsidP="00694A7D">
      <w:pPr>
        <w:pStyle w:val="BMBullets"/>
        <w:numPr>
          <w:ilvl w:val="0"/>
          <w:numId w:val="2"/>
        </w:numPr>
        <w:rPr>
          <w:szCs w:val="22"/>
        </w:rPr>
      </w:pPr>
      <w:r w:rsidRPr="003769AA">
        <w:rPr>
          <w:szCs w:val="22"/>
        </w:rPr>
        <w:t xml:space="preserve">Garantifonden for Skadesforsikringsselskaber – </w:t>
      </w:r>
      <w:hyperlink r:id="rId32" w:history="1">
        <w:r w:rsidRPr="00694A7D">
          <w:rPr>
            <w:rStyle w:val="Hyperlink"/>
            <w:szCs w:val="22"/>
          </w:rPr>
          <w:t>info@skadesgarantifonden.dk</w:t>
        </w:r>
      </w:hyperlink>
    </w:p>
    <w:p w:rsidR="00694A7D" w:rsidRPr="003769AA" w:rsidRDefault="00694A7D" w:rsidP="00694A7D">
      <w:pPr>
        <w:pStyle w:val="BMBullets"/>
        <w:numPr>
          <w:ilvl w:val="0"/>
          <w:numId w:val="2"/>
        </w:numPr>
        <w:rPr>
          <w:szCs w:val="22"/>
          <w:lang w:val="en-US"/>
        </w:rPr>
      </w:pPr>
      <w:r w:rsidRPr="003769AA">
        <w:rPr>
          <w:szCs w:val="22"/>
          <w:lang w:val="en-US"/>
        </w:rPr>
        <w:t xml:space="preserve">GLS-A – </w:t>
      </w:r>
      <w:hyperlink r:id="rId33" w:history="1">
        <w:r w:rsidRPr="003769AA">
          <w:rPr>
            <w:rStyle w:val="Hyperlink"/>
            <w:szCs w:val="22"/>
            <w:lang w:val="en-US"/>
          </w:rPr>
          <w:t>info@gls-a.dk</w:t>
        </w:r>
      </w:hyperlink>
      <w:r w:rsidRPr="003769AA">
        <w:rPr>
          <w:rStyle w:val="Hyperlink"/>
          <w:bCs/>
          <w:color w:val="16602A"/>
          <w:szCs w:val="22"/>
          <w:bdr w:val="none" w:sz="0" w:space="0" w:color="auto" w:frame="1"/>
          <w:shd w:val="clear" w:color="auto" w:fill="FFFFFF"/>
          <w:lang w:val="en-US"/>
        </w:rPr>
        <w:t xml:space="preserve"> </w:t>
      </w:r>
    </w:p>
    <w:p w:rsidR="00694A7D" w:rsidRPr="003769AA" w:rsidRDefault="00694A7D" w:rsidP="00694A7D">
      <w:pPr>
        <w:pStyle w:val="BMBullets"/>
        <w:numPr>
          <w:ilvl w:val="0"/>
          <w:numId w:val="2"/>
        </w:numPr>
        <w:rPr>
          <w:szCs w:val="22"/>
        </w:rPr>
      </w:pPr>
      <w:r w:rsidRPr="003769AA">
        <w:rPr>
          <w:szCs w:val="22"/>
        </w:rPr>
        <w:t xml:space="preserve">HK – </w:t>
      </w:r>
      <w:hyperlink r:id="rId34" w:history="1">
        <w:r w:rsidRPr="003769AA">
          <w:rPr>
            <w:rStyle w:val="Hyperlink"/>
            <w:szCs w:val="22"/>
          </w:rPr>
          <w:t>hk@hk.dk</w:t>
        </w:r>
      </w:hyperlink>
      <w:r w:rsidRPr="003769AA">
        <w:rPr>
          <w:szCs w:val="22"/>
        </w:rPr>
        <w:t xml:space="preserve"> </w:t>
      </w:r>
    </w:p>
    <w:p w:rsidR="00694A7D" w:rsidRPr="003769AA" w:rsidRDefault="00694A7D" w:rsidP="00694A7D">
      <w:pPr>
        <w:pStyle w:val="BMBullets"/>
        <w:numPr>
          <w:ilvl w:val="0"/>
          <w:numId w:val="2"/>
        </w:numPr>
        <w:rPr>
          <w:szCs w:val="22"/>
        </w:rPr>
      </w:pPr>
      <w:r w:rsidRPr="003769AA">
        <w:rPr>
          <w:szCs w:val="22"/>
        </w:rPr>
        <w:t xml:space="preserve">IDA – </w:t>
      </w:r>
      <w:hyperlink r:id="rId35" w:history="1">
        <w:r w:rsidRPr="003769AA">
          <w:rPr>
            <w:rStyle w:val="Hyperlink"/>
            <w:szCs w:val="22"/>
          </w:rPr>
          <w:t>ida@ida.dk</w:t>
        </w:r>
      </w:hyperlink>
      <w:r w:rsidRPr="003769AA">
        <w:rPr>
          <w:szCs w:val="22"/>
        </w:rPr>
        <w:t xml:space="preserve"> </w:t>
      </w:r>
    </w:p>
    <w:p w:rsidR="00694A7D" w:rsidRPr="003769AA" w:rsidRDefault="00694A7D" w:rsidP="00694A7D">
      <w:pPr>
        <w:pStyle w:val="BMBullets"/>
        <w:numPr>
          <w:ilvl w:val="0"/>
          <w:numId w:val="2"/>
        </w:numPr>
        <w:rPr>
          <w:rStyle w:val="Hyperlink"/>
          <w:szCs w:val="22"/>
        </w:rPr>
      </w:pPr>
      <w:r w:rsidRPr="003769AA">
        <w:rPr>
          <w:szCs w:val="22"/>
        </w:rPr>
        <w:t xml:space="preserve">KL – </w:t>
      </w:r>
      <w:hyperlink r:id="rId36" w:history="1">
        <w:r w:rsidRPr="003769AA">
          <w:rPr>
            <w:rStyle w:val="Hyperlink"/>
            <w:szCs w:val="22"/>
          </w:rPr>
          <w:t>kl@kl.dk</w:t>
        </w:r>
      </w:hyperlink>
    </w:p>
    <w:p w:rsidR="00694A7D" w:rsidRPr="003769AA" w:rsidRDefault="00694A7D" w:rsidP="00694A7D">
      <w:pPr>
        <w:pStyle w:val="BMBullets"/>
        <w:numPr>
          <w:ilvl w:val="0"/>
          <w:numId w:val="2"/>
        </w:numPr>
        <w:rPr>
          <w:rStyle w:val="Hyperlink"/>
          <w:szCs w:val="22"/>
        </w:rPr>
      </w:pPr>
      <w:r w:rsidRPr="003769AA">
        <w:rPr>
          <w:szCs w:val="22"/>
        </w:rPr>
        <w:lastRenderedPageBreak/>
        <w:t xml:space="preserve">Kooperationen – </w:t>
      </w:r>
      <w:hyperlink r:id="rId37" w:history="1">
        <w:r w:rsidRPr="003769AA">
          <w:rPr>
            <w:rStyle w:val="Hyperlink"/>
            <w:szCs w:val="22"/>
          </w:rPr>
          <w:t>kontakt@kooperationen.dk</w:t>
        </w:r>
      </w:hyperlink>
    </w:p>
    <w:p w:rsidR="00694A7D" w:rsidRPr="003769AA" w:rsidRDefault="00694A7D" w:rsidP="00694A7D">
      <w:pPr>
        <w:pStyle w:val="BMBullets"/>
        <w:numPr>
          <w:ilvl w:val="0"/>
          <w:numId w:val="2"/>
        </w:numPr>
        <w:rPr>
          <w:szCs w:val="22"/>
        </w:rPr>
      </w:pPr>
      <w:r w:rsidRPr="003769AA">
        <w:rPr>
          <w:szCs w:val="22"/>
        </w:rPr>
        <w:t xml:space="preserve">Kristelig Arbejdsgiverforening – </w:t>
      </w:r>
      <w:hyperlink r:id="rId38" w:history="1">
        <w:r w:rsidRPr="003769AA">
          <w:rPr>
            <w:rStyle w:val="Hyperlink"/>
            <w:szCs w:val="22"/>
          </w:rPr>
          <w:t>ka@ka.dk</w:t>
        </w:r>
      </w:hyperlink>
      <w:r w:rsidRPr="003769AA">
        <w:rPr>
          <w:szCs w:val="22"/>
        </w:rPr>
        <w:t xml:space="preserve"> </w:t>
      </w:r>
    </w:p>
    <w:p w:rsidR="00694A7D" w:rsidRPr="00FA47B3" w:rsidRDefault="00694A7D" w:rsidP="00FA47B3">
      <w:pPr>
        <w:pStyle w:val="BMBullets"/>
        <w:numPr>
          <w:ilvl w:val="0"/>
          <w:numId w:val="2"/>
        </w:numPr>
        <w:rPr>
          <w:color w:val="0563C1" w:themeColor="hyperlink"/>
          <w:szCs w:val="22"/>
          <w:u w:val="single"/>
        </w:rPr>
      </w:pPr>
      <w:r w:rsidRPr="003769AA">
        <w:rPr>
          <w:szCs w:val="22"/>
        </w:rPr>
        <w:t xml:space="preserve">Kristelig Fagforening (krifa) – </w:t>
      </w:r>
      <w:hyperlink r:id="rId39" w:history="1">
        <w:r w:rsidRPr="003769AA">
          <w:rPr>
            <w:rStyle w:val="Hyperlink"/>
            <w:szCs w:val="22"/>
          </w:rPr>
          <w:t>pol.sekr@krifa</w:t>
        </w:r>
      </w:hyperlink>
    </w:p>
    <w:p w:rsidR="00694A7D" w:rsidRPr="003769AA" w:rsidRDefault="00694A7D" w:rsidP="00694A7D">
      <w:pPr>
        <w:pStyle w:val="BMBullets"/>
        <w:numPr>
          <w:ilvl w:val="0"/>
          <w:numId w:val="2"/>
        </w:numPr>
        <w:rPr>
          <w:rStyle w:val="Hyperlink"/>
          <w:szCs w:val="22"/>
        </w:rPr>
      </w:pPr>
      <w:r w:rsidRPr="003769AA">
        <w:rPr>
          <w:szCs w:val="22"/>
        </w:rPr>
        <w:t xml:space="preserve">Lederne – </w:t>
      </w:r>
      <w:hyperlink r:id="rId40" w:history="1">
        <w:r w:rsidRPr="003769AA">
          <w:rPr>
            <w:rStyle w:val="Hyperlink"/>
            <w:szCs w:val="22"/>
          </w:rPr>
          <w:t>lederne@lederne.dk</w:t>
        </w:r>
      </w:hyperlink>
    </w:p>
    <w:p w:rsidR="00694A7D" w:rsidRPr="003769AA" w:rsidRDefault="00694A7D" w:rsidP="00694A7D">
      <w:pPr>
        <w:pStyle w:val="BMBullets"/>
        <w:numPr>
          <w:ilvl w:val="0"/>
          <w:numId w:val="2"/>
        </w:numPr>
        <w:rPr>
          <w:szCs w:val="22"/>
        </w:rPr>
      </w:pPr>
      <w:r w:rsidRPr="003769AA">
        <w:rPr>
          <w:szCs w:val="22"/>
        </w:rPr>
        <w:t xml:space="preserve">Lærernes Centralorganisation – </w:t>
      </w:r>
      <w:hyperlink r:id="rId41" w:history="1">
        <w:r w:rsidRPr="00694A7D">
          <w:rPr>
            <w:rStyle w:val="Hyperlink"/>
            <w:szCs w:val="22"/>
          </w:rPr>
          <w:t>lc@skaf-net.dk</w:t>
        </w:r>
      </w:hyperlink>
      <w:r w:rsidRPr="003769AA">
        <w:rPr>
          <w:szCs w:val="22"/>
        </w:rPr>
        <w:t xml:space="preserve">  </w:t>
      </w:r>
    </w:p>
    <w:p w:rsidR="00694A7D" w:rsidRPr="003769AA" w:rsidRDefault="00694A7D" w:rsidP="00694A7D">
      <w:pPr>
        <w:pStyle w:val="BMBullets"/>
        <w:numPr>
          <w:ilvl w:val="0"/>
          <w:numId w:val="2"/>
        </w:numPr>
        <w:rPr>
          <w:szCs w:val="22"/>
        </w:rPr>
      </w:pPr>
      <w:r w:rsidRPr="003769AA">
        <w:rPr>
          <w:szCs w:val="22"/>
        </w:rPr>
        <w:t xml:space="preserve">Medarbejder- og Kompetencestyrelsen – </w:t>
      </w:r>
      <w:r w:rsidRPr="00694A7D">
        <w:rPr>
          <w:rStyle w:val="Hyperlink"/>
          <w:szCs w:val="22"/>
        </w:rPr>
        <w:t>medst@medst.dk</w:t>
      </w:r>
    </w:p>
    <w:p w:rsidR="00694A7D" w:rsidRPr="003769AA" w:rsidRDefault="00694A7D" w:rsidP="00694A7D">
      <w:pPr>
        <w:pStyle w:val="BMBullets"/>
        <w:numPr>
          <w:ilvl w:val="0"/>
          <w:numId w:val="2"/>
        </w:numPr>
        <w:rPr>
          <w:rStyle w:val="Hyperlink"/>
          <w:szCs w:val="22"/>
        </w:rPr>
      </w:pPr>
      <w:r w:rsidRPr="003769AA">
        <w:rPr>
          <w:szCs w:val="22"/>
        </w:rPr>
        <w:t xml:space="preserve">Offentligt Ansattes Organisationer – </w:t>
      </w:r>
      <w:hyperlink r:id="rId42" w:history="1">
        <w:r w:rsidRPr="003769AA">
          <w:rPr>
            <w:rStyle w:val="Hyperlink"/>
            <w:szCs w:val="22"/>
          </w:rPr>
          <w:t>oao@oao.dk</w:t>
        </w:r>
      </w:hyperlink>
    </w:p>
    <w:p w:rsidR="00694A7D" w:rsidRPr="003769AA" w:rsidRDefault="00694A7D" w:rsidP="00694A7D">
      <w:pPr>
        <w:pStyle w:val="BMBullets"/>
        <w:numPr>
          <w:ilvl w:val="0"/>
          <w:numId w:val="2"/>
        </w:numPr>
        <w:rPr>
          <w:szCs w:val="22"/>
        </w:rPr>
      </w:pPr>
      <w:r w:rsidRPr="003769AA">
        <w:rPr>
          <w:szCs w:val="22"/>
        </w:rPr>
        <w:t xml:space="preserve">Sedgwick Danmark – </w:t>
      </w:r>
      <w:hyperlink r:id="rId43" w:history="1">
        <w:r w:rsidRPr="003769AA">
          <w:rPr>
            <w:rStyle w:val="Hyperlink"/>
            <w:szCs w:val="22"/>
          </w:rPr>
          <w:t>info@slhdk.dk</w:t>
        </w:r>
      </w:hyperlink>
      <w:r w:rsidRPr="003769AA">
        <w:rPr>
          <w:szCs w:val="22"/>
        </w:rPr>
        <w:t xml:space="preserve"> </w:t>
      </w:r>
    </w:p>
    <w:p w:rsidR="00694A7D" w:rsidRPr="003769AA" w:rsidRDefault="00694A7D" w:rsidP="00694A7D">
      <w:pPr>
        <w:pStyle w:val="BMBullets"/>
        <w:numPr>
          <w:ilvl w:val="0"/>
          <w:numId w:val="2"/>
        </w:numPr>
        <w:rPr>
          <w:rStyle w:val="Hyperlink"/>
          <w:szCs w:val="22"/>
          <w:lang w:val="en-US"/>
        </w:rPr>
      </w:pPr>
      <w:r w:rsidRPr="003769AA">
        <w:rPr>
          <w:szCs w:val="22"/>
          <w:lang w:val="en-US"/>
        </w:rPr>
        <w:t>SMVdanmark</w:t>
      </w:r>
      <w:r w:rsidRPr="003769AA">
        <w:rPr>
          <w:szCs w:val="22"/>
        </w:rPr>
        <w:t xml:space="preserve"> – </w:t>
      </w:r>
      <w:hyperlink r:id="rId44" w:history="1">
        <w:r w:rsidRPr="003769AA">
          <w:rPr>
            <w:rStyle w:val="Hyperlink"/>
            <w:szCs w:val="22"/>
            <w:lang w:val="en-US"/>
          </w:rPr>
          <w:t>SMV@SMVdanmark.dk</w:t>
        </w:r>
      </w:hyperlink>
    </w:p>
    <w:p w:rsidR="00694A7D" w:rsidRPr="003769AA" w:rsidRDefault="00694A7D" w:rsidP="00694A7D">
      <w:pPr>
        <w:pStyle w:val="BMBullets"/>
        <w:numPr>
          <w:ilvl w:val="0"/>
          <w:numId w:val="2"/>
        </w:numPr>
        <w:rPr>
          <w:szCs w:val="22"/>
          <w:lang w:val="en-US"/>
        </w:rPr>
      </w:pPr>
      <w:r w:rsidRPr="003769AA">
        <w:rPr>
          <w:szCs w:val="22"/>
          <w:lang w:val="en-US"/>
        </w:rPr>
        <w:t>Socialpædagogernes Landsforbund</w:t>
      </w:r>
      <w:r w:rsidRPr="003769AA">
        <w:rPr>
          <w:szCs w:val="22"/>
        </w:rPr>
        <w:t xml:space="preserve"> – </w:t>
      </w:r>
      <w:hyperlink r:id="rId45" w:history="1">
        <w:r w:rsidRPr="003769AA">
          <w:rPr>
            <w:rStyle w:val="Hyperlink"/>
            <w:szCs w:val="22"/>
            <w:lang w:val="en-US"/>
          </w:rPr>
          <w:t>sl@sl.dk</w:t>
        </w:r>
      </w:hyperlink>
      <w:r w:rsidRPr="003769AA">
        <w:rPr>
          <w:szCs w:val="22"/>
          <w:lang w:val="en-US"/>
        </w:rPr>
        <w:t xml:space="preserve"> </w:t>
      </w:r>
    </w:p>
    <w:p w:rsidR="00694A7D" w:rsidRPr="003769AA" w:rsidRDefault="00694A7D" w:rsidP="00694A7D">
      <w:pPr>
        <w:pStyle w:val="BMBullets"/>
        <w:numPr>
          <w:ilvl w:val="0"/>
          <w:numId w:val="2"/>
        </w:numPr>
        <w:rPr>
          <w:szCs w:val="22"/>
          <w:lang w:val="en-US"/>
        </w:rPr>
      </w:pPr>
      <w:r w:rsidRPr="003769AA">
        <w:rPr>
          <w:szCs w:val="22"/>
          <w:lang w:val="en-US"/>
        </w:rPr>
        <w:t xml:space="preserve">Willis Towers Watson – </w:t>
      </w:r>
      <w:hyperlink r:id="rId46" w:tgtFrame="_self" w:history="1">
        <w:r w:rsidRPr="003769AA">
          <w:rPr>
            <w:rStyle w:val="Hyperlink"/>
            <w:szCs w:val="22"/>
            <w:lang w:val="en-US"/>
          </w:rPr>
          <w:t>dk-info@willis.com</w:t>
        </w:r>
      </w:hyperlink>
    </w:p>
    <w:p w:rsidR="00694A7D" w:rsidRDefault="00694A7D">
      <w:pPr>
        <w:rPr>
          <w:lang w:val="en-US"/>
        </w:rPr>
      </w:pPr>
    </w:p>
    <w:p w:rsidR="00694A7D" w:rsidRDefault="00694A7D">
      <w:pPr>
        <w:rPr>
          <w:lang w:val="en-US"/>
        </w:rPr>
      </w:pPr>
    </w:p>
    <w:p w:rsidR="00694A7D" w:rsidRPr="00694A7D" w:rsidRDefault="00694A7D">
      <w:pPr>
        <w:rPr>
          <w:lang w:val="en-US"/>
        </w:rPr>
      </w:pPr>
    </w:p>
    <w:sectPr w:rsidR="00694A7D" w:rsidRPr="00694A7D">
      <w:headerReference w:type="default" r:id="rId47"/>
      <w:footerReference w:type="default" r:id="rId4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85E" w:rsidRDefault="0051385E" w:rsidP="00694A7D">
      <w:pPr>
        <w:spacing w:after="0" w:line="240" w:lineRule="auto"/>
      </w:pPr>
      <w:r>
        <w:separator/>
      </w:r>
    </w:p>
  </w:endnote>
  <w:endnote w:type="continuationSeparator" w:id="0">
    <w:p w:rsidR="0051385E" w:rsidRDefault="0051385E" w:rsidP="00694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2108318"/>
      <w:docPartObj>
        <w:docPartGallery w:val="Page Numbers (Bottom of Page)"/>
        <w:docPartUnique/>
      </w:docPartObj>
    </w:sdtPr>
    <w:sdtEndPr/>
    <w:sdtContent>
      <w:p w:rsidR="00694A7D" w:rsidRDefault="00694A7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872">
          <w:rPr>
            <w:noProof/>
          </w:rPr>
          <w:t>2</w:t>
        </w:r>
        <w:r>
          <w:fldChar w:fldCharType="end"/>
        </w:r>
      </w:p>
    </w:sdtContent>
  </w:sdt>
  <w:p w:rsidR="00694A7D" w:rsidRDefault="00694A7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85E" w:rsidRDefault="0051385E" w:rsidP="00694A7D">
      <w:pPr>
        <w:spacing w:after="0" w:line="240" w:lineRule="auto"/>
      </w:pPr>
      <w:r>
        <w:separator/>
      </w:r>
    </w:p>
  </w:footnote>
  <w:footnote w:type="continuationSeparator" w:id="0">
    <w:p w:rsidR="0051385E" w:rsidRDefault="0051385E" w:rsidP="00694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A7D" w:rsidRDefault="00694A7D">
    <w:pPr>
      <w:pStyle w:val="Sidehoved"/>
    </w:pPr>
    <w:r>
      <w:rPr>
        <w:noProof/>
        <w:lang w:eastAsia="da-DK"/>
      </w:rPr>
      <w:drawing>
        <wp:inline distT="0" distB="0" distL="0" distR="0" wp14:anchorId="1FA41A92" wp14:editId="759C0769">
          <wp:extent cx="1507846" cy="792000"/>
          <wp:effectExtent l="0" t="0" r="0" b="8255"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846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174C4"/>
    <w:multiLevelType w:val="hybridMultilevel"/>
    <w:tmpl w:val="AB7E76EE"/>
    <w:lvl w:ilvl="0" w:tplc="F0D24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4324B"/>
    <w:multiLevelType w:val="hybridMultilevel"/>
    <w:tmpl w:val="81CE3BEC"/>
    <w:lvl w:ilvl="0" w:tplc="5D4ECD68">
      <w:start w:val="1"/>
      <w:numFmt w:val="bullet"/>
      <w:pStyle w:val="BM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7D"/>
    <w:rsid w:val="0051385E"/>
    <w:rsid w:val="006244E0"/>
    <w:rsid w:val="00626872"/>
    <w:rsid w:val="00676116"/>
    <w:rsid w:val="0069007E"/>
    <w:rsid w:val="00694A7D"/>
    <w:rsid w:val="006D65D6"/>
    <w:rsid w:val="00804EC1"/>
    <w:rsid w:val="0091195C"/>
    <w:rsid w:val="00C22DC1"/>
    <w:rsid w:val="00FA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11E66-02EF-43E7-9BEB-AAC85F9C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A7D"/>
    <w:pPr>
      <w:spacing w:after="240" w:line="260" w:lineRule="atLeast"/>
    </w:pPr>
    <w:rPr>
      <w:rFonts w:ascii="Times New Roman" w:hAnsi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94A7D"/>
    <w:pPr>
      <w:keepNext/>
      <w:keepLines/>
      <w:spacing w:after="0"/>
      <w:outlineLvl w:val="0"/>
    </w:pPr>
    <w:rPr>
      <w:rFonts w:ascii="Verdana" w:eastAsiaTheme="majorEastAsia" w:hAnsi="Verdana" w:cstheme="majorBidi"/>
      <w:b/>
      <w:sz w:val="20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94A7D"/>
    <w:rPr>
      <w:rFonts w:ascii="Verdana" w:eastAsiaTheme="majorEastAsia" w:hAnsi="Verdana" w:cstheme="majorBidi"/>
      <w:b/>
      <w:sz w:val="20"/>
      <w:szCs w:val="32"/>
    </w:rPr>
  </w:style>
  <w:style w:type="paragraph" w:customStyle="1" w:styleId="BMBullets">
    <w:name w:val="BMBullets"/>
    <w:basedOn w:val="Normal"/>
    <w:qFormat/>
    <w:rsid w:val="00694A7D"/>
    <w:pPr>
      <w:numPr>
        <w:numId w:val="1"/>
      </w:numPr>
      <w:spacing w:after="0"/>
    </w:pPr>
    <w:rPr>
      <w:rFonts w:eastAsia="Times New Roman" w:cs="Times New Roman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694A7D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694A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94A7D"/>
    <w:rPr>
      <w:rFonts w:ascii="Times New Roman" w:hAnsi="Times New Roman"/>
    </w:rPr>
  </w:style>
  <w:style w:type="paragraph" w:styleId="Sidefod">
    <w:name w:val="footer"/>
    <w:basedOn w:val="Normal"/>
    <w:link w:val="SidefodTegn"/>
    <w:uiPriority w:val="99"/>
    <w:unhideWhenUsed/>
    <w:rsid w:val="00694A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94A7D"/>
    <w:rPr>
      <w:rFonts w:ascii="Times New Roman" w:hAnsi="Times New Roman"/>
    </w:rPr>
  </w:style>
  <w:style w:type="paragraph" w:customStyle="1" w:styleId="BMAdr">
    <w:name w:val="BMAdr"/>
    <w:rsid w:val="00694A7D"/>
    <w:rPr>
      <w:rFonts w:ascii="Verdana" w:hAnsi="Verdana"/>
      <w:color w:val="003087"/>
      <w:sz w:val="1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94A7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94A7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94A7D"/>
    <w:rPr>
      <w:rFonts w:ascii="Times New Roman" w:hAnsi="Times New Roman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94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94A7D"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694A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ff@dff.net" TargetMode="External"/><Relationship Id="rId18" Type="http://schemas.openxmlformats.org/officeDocument/2006/relationships/hyperlink" Target="mailto:hoering@di.dk" TargetMode="External"/><Relationship Id="rId26" Type="http://schemas.openxmlformats.org/officeDocument/2006/relationships/hyperlink" Target="mailto:finanstilsynet@ftnet.dk" TargetMode="External"/><Relationship Id="rId39" Type="http://schemas.openxmlformats.org/officeDocument/2006/relationships/hyperlink" Target="mailto:pol.sekr@krif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fo@detfagligehus.dk" TargetMode="External"/><Relationship Id="rId34" Type="http://schemas.openxmlformats.org/officeDocument/2006/relationships/hyperlink" Target="mailto:hk@hk.dk" TargetMode="External"/><Relationship Id="rId42" Type="http://schemas.openxmlformats.org/officeDocument/2006/relationships/hyperlink" Target="mailto:oao@oao.dk" TargetMode="External"/><Relationship Id="rId47" Type="http://schemas.openxmlformats.org/officeDocument/2006/relationships/header" Target="header1.xml"/><Relationship Id="rId50" Type="http://schemas.openxmlformats.org/officeDocument/2006/relationships/glossaryDocument" Target="glossary/document.xml"/><Relationship Id="rId7" Type="http://schemas.openxmlformats.org/officeDocument/2006/relationships/hyperlink" Target="mailto:ac@ac.dk" TargetMode="External"/><Relationship Id="rId12" Type="http://schemas.openxmlformats.org/officeDocument/2006/relationships/hyperlink" Target="mailto:agentur@dahlberg.dk" TargetMode="External"/><Relationship Id="rId17" Type="http://schemas.openxmlformats.org/officeDocument/2006/relationships/hyperlink" Target="mailto:info@danskerhverv.dk" TargetMode="External"/><Relationship Id="rId25" Type="http://schemas.openxmlformats.org/officeDocument/2006/relationships/hyperlink" Target="mailto:post@finansforbundet.dk" TargetMode="External"/><Relationship Id="rId33" Type="http://schemas.openxmlformats.org/officeDocument/2006/relationships/hyperlink" Target="mailto:info@gls-a.dk" TargetMode="External"/><Relationship Id="rId38" Type="http://schemas.openxmlformats.org/officeDocument/2006/relationships/hyperlink" Target="mailto:ka@ka.dk" TargetMode="External"/><Relationship Id="rId46" Type="http://schemas.openxmlformats.org/officeDocument/2006/relationships/hyperlink" Target="mailto:dk-info@willi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danskbyggeri.dk" TargetMode="External"/><Relationship Id="rId20" Type="http://schemas.openxmlformats.org/officeDocument/2006/relationships/hyperlink" Target="mailto:regioner@regioner.dk" TargetMode="External"/><Relationship Id="rId29" Type="http://schemas.openxmlformats.org/officeDocument/2006/relationships/hyperlink" Target="mailto:fp@fogp.dk" TargetMode="External"/><Relationship Id="rId41" Type="http://schemas.openxmlformats.org/officeDocument/2006/relationships/hyperlink" Target="mailto:lc@skaf-net.d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r@businessdanmark.dk" TargetMode="External"/><Relationship Id="rId24" Type="http://schemas.openxmlformats.org/officeDocument/2006/relationships/hyperlink" Target="mailto:3f@3f.dk" TargetMode="External"/><Relationship Id="rId32" Type="http://schemas.openxmlformats.org/officeDocument/2006/relationships/hyperlink" Target="mailto:info@skadesgarantifonden.dk" TargetMode="External"/><Relationship Id="rId37" Type="http://schemas.openxmlformats.org/officeDocument/2006/relationships/hyperlink" Target="mailto:kontakt@kooperationen.dk" TargetMode="External"/><Relationship Id="rId40" Type="http://schemas.openxmlformats.org/officeDocument/2006/relationships/hyperlink" Target="mailto:lederne@lederne.dk" TargetMode="External"/><Relationship Id="rId45" Type="http://schemas.openxmlformats.org/officeDocument/2006/relationships/hyperlink" Target="mailto:sl@sl.d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a@da.dk" TargetMode="External"/><Relationship Id="rId23" Type="http://schemas.openxmlformats.org/officeDocument/2006/relationships/hyperlink" Target="mailto:fh@fho.dk" TargetMode="External"/><Relationship Id="rId28" Type="http://schemas.openxmlformats.org/officeDocument/2006/relationships/hyperlink" Target="mailto:post@forhandlingsfaellesskabet.dk" TargetMode="External"/><Relationship Id="rId36" Type="http://schemas.openxmlformats.org/officeDocument/2006/relationships/hyperlink" Target="mailto:kl@kl.dk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pote@atp.dk" TargetMode="External"/><Relationship Id="rId19" Type="http://schemas.openxmlformats.org/officeDocument/2006/relationships/hyperlink" Target="mailto:metal@danskmetal.dk" TargetMode="External"/><Relationship Id="rId31" Type="http://schemas.openxmlformats.org/officeDocument/2006/relationships/hyperlink" Target="mailto:fifu@f-f.dk" TargetMode="External"/><Relationship Id="rId44" Type="http://schemas.openxmlformats.org/officeDocument/2006/relationships/hyperlink" Target="mailto:SMV@SMVdanmark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es@aes.dk" TargetMode="External"/><Relationship Id="rId14" Type="http://schemas.openxmlformats.org/officeDocument/2006/relationships/hyperlink" Target="mailto:info@danishshipping.dk" TargetMode="External"/><Relationship Id="rId22" Type="http://schemas.openxmlformats.org/officeDocument/2006/relationships/hyperlink" Target="mailto:erst@erst.dk" TargetMode="External"/><Relationship Id="rId27" Type="http://schemas.openxmlformats.org/officeDocument/2006/relationships/hyperlink" Target="mailto:foa@foa.dk" TargetMode="External"/><Relationship Id="rId30" Type="http://schemas.openxmlformats.org/officeDocument/2006/relationships/hyperlink" Target="mailto:info@forsikringsforbundet.dk" TargetMode="External"/><Relationship Id="rId35" Type="http://schemas.openxmlformats.org/officeDocument/2006/relationships/hyperlink" Target="mailto:ida@ida.dk" TargetMode="External"/><Relationship Id="rId43" Type="http://schemas.openxmlformats.org/officeDocument/2006/relationships/hyperlink" Target="mailto:info@slhdk.dk" TargetMode="External"/><Relationship Id="rId48" Type="http://schemas.openxmlformats.org/officeDocument/2006/relationships/footer" Target="footer1.xml"/><Relationship Id="rId8" Type="http://schemas.openxmlformats.org/officeDocument/2006/relationships/hyperlink" Target="mailto:ast@ast.dk" TargetMode="External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91AF7AA22940DBA6546E6B6FBCB7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D9508E-C3DD-4237-B73A-123EE4FBE71F}"/>
      </w:docPartPr>
      <w:docPartBody>
        <w:p w:rsidR="00D26C8C" w:rsidRDefault="004E292C" w:rsidP="004E292C">
          <w:pPr>
            <w:pStyle w:val="C891AF7AA22940DBA6546E6B6FBCB796"/>
          </w:pPr>
          <w:r w:rsidRPr="00FF329A">
            <w:rPr>
              <w:rStyle w:val="Plad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2C"/>
    <w:rsid w:val="003261FD"/>
    <w:rsid w:val="003C33E7"/>
    <w:rsid w:val="004E292C"/>
    <w:rsid w:val="008E5357"/>
    <w:rsid w:val="00951EB2"/>
    <w:rsid w:val="00D22E96"/>
    <w:rsid w:val="00D2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E292C"/>
    <w:rPr>
      <w:color w:val="808080"/>
    </w:rPr>
  </w:style>
  <w:style w:type="paragraph" w:customStyle="1" w:styleId="C891AF7AA22940DBA6546E6B6FBCB796">
    <w:name w:val="C891AF7AA22940DBA6546E6B6FBCB796"/>
    <w:rsid w:val="004E292C"/>
  </w:style>
  <w:style w:type="paragraph" w:customStyle="1" w:styleId="81CBBA4A7CDB467AA94C8BFAF3359626">
    <w:name w:val="81CBBA4A7CDB467AA94C8BFAF3359626"/>
    <w:rsid w:val="004E292C"/>
  </w:style>
  <w:style w:type="paragraph" w:customStyle="1" w:styleId="01977A450BAE4A4BA38359948A3FC2E1">
    <w:name w:val="01977A450BAE4A4BA38359948A3FC2E1"/>
    <w:rsid w:val="004E292C"/>
  </w:style>
  <w:style w:type="paragraph" w:customStyle="1" w:styleId="5829FF77B06D403C84DBA8E78F2606BC">
    <w:name w:val="5829FF77B06D403C84DBA8E78F2606BC"/>
    <w:rsid w:val="004E292C"/>
  </w:style>
  <w:style w:type="paragraph" w:customStyle="1" w:styleId="B351C24F57ED45878C9B5545170A74C1">
    <w:name w:val="B351C24F57ED45878C9B5545170A74C1"/>
    <w:rsid w:val="004E292C"/>
  </w:style>
  <w:style w:type="paragraph" w:customStyle="1" w:styleId="5EDF66853A834BAD8E814EFDD4744A74">
    <w:name w:val="5EDF66853A834BAD8E814EFDD4744A74"/>
    <w:rsid w:val="004E292C"/>
  </w:style>
  <w:style w:type="paragraph" w:customStyle="1" w:styleId="1C93F8EFEFC64F189A16A5E7A7CBBFAB">
    <w:name w:val="1C93F8EFEFC64F189A16A5E7A7CBBFAB"/>
    <w:rsid w:val="004E292C"/>
  </w:style>
  <w:style w:type="paragraph" w:customStyle="1" w:styleId="15239DDAE07A4F1382A489505D4E6388">
    <w:name w:val="15239DDAE07A4F1382A489505D4E6388"/>
    <w:rsid w:val="004E29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Dalsgaard Madsen</dc:creator>
  <cp:keywords/>
  <dc:description/>
  <cp:lastModifiedBy>Laila Damtoft Pedersen</cp:lastModifiedBy>
  <cp:revision>2</cp:revision>
  <dcterms:created xsi:type="dcterms:W3CDTF">2024-10-31T11:19:00Z</dcterms:created>
  <dcterms:modified xsi:type="dcterms:W3CDTF">2024-10-31T11:19:00Z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