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Default="00447719" w:rsidP="006A0578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Default="00447719" w:rsidP="006A0578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535B38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  <w:r>
              <w:t>Til høringsparterne på vedlagte høringsliste</w:t>
            </w:r>
          </w:p>
        </w:tc>
        <w:tc>
          <w:tcPr>
            <w:tcW w:w="3458" w:type="dxa"/>
          </w:tcPr>
          <w:p w:rsidR="00FF7F66" w:rsidRPr="006A0578" w:rsidRDefault="007678B5" w:rsidP="00FF7F66">
            <w:pPr>
              <w:pStyle w:val="Template-Adresse"/>
              <w:rPr>
                <w:color w:val="auto"/>
              </w:rPr>
            </w:pPr>
            <w:r>
              <w:rPr>
                <w:color w:val="auto"/>
              </w:rPr>
              <w:t>2. september 2024</w:t>
            </w:r>
          </w:p>
        </w:tc>
      </w:tr>
    </w:tbl>
    <w:bookmarkEnd w:id="1"/>
    <w:bookmarkEnd w:id="2"/>
    <w:p w:rsidR="00535B38" w:rsidRDefault="00535B38" w:rsidP="00535B38">
      <w:pPr>
        <w:pStyle w:val="Overskrift1"/>
        <w:rPr>
          <w:rFonts w:eastAsia="Times New Roman"/>
        </w:rPr>
      </w:pPr>
      <w:r w:rsidRPr="00535B38">
        <w:rPr>
          <w:rFonts w:eastAsia="Times New Roman"/>
        </w:rPr>
        <w:t xml:space="preserve">Høring over </w:t>
      </w:r>
      <w:r w:rsidR="00207AE2">
        <w:rPr>
          <w:rFonts w:eastAsia="Times New Roman"/>
        </w:rPr>
        <w:t xml:space="preserve">revideret </w:t>
      </w:r>
      <w:r w:rsidRPr="00535B38">
        <w:rPr>
          <w:rFonts w:eastAsia="Times New Roman"/>
        </w:rPr>
        <w:t xml:space="preserve">udkast til forslag til </w:t>
      </w:r>
      <w:bookmarkStart w:id="3" w:name="_Hlk175588244"/>
      <w:r w:rsidRPr="00535B38">
        <w:rPr>
          <w:rFonts w:eastAsia="Times New Roman"/>
        </w:rPr>
        <w:t>lov</w:t>
      </w:r>
      <w:r w:rsidR="00DA20DC" w:rsidRPr="00DA20DC">
        <w:rPr>
          <w:rFonts w:eastAsia="Times New Roman"/>
        </w:rPr>
        <w:t xml:space="preserve"> om ændring af lov om luftfart og ophævelse af lov om forlængelse af Danmarks deltagelse i det skandinaviske luftfartssamarbejde</w:t>
      </w:r>
      <w:r w:rsidR="00DA20DC">
        <w:rPr>
          <w:rFonts w:eastAsia="Times New Roman"/>
        </w:rPr>
        <w:t xml:space="preserve"> </w:t>
      </w:r>
      <w:r w:rsidR="00DA20DC" w:rsidRPr="00DA20DC">
        <w:rPr>
          <w:rFonts w:eastAsia="Times New Roman"/>
        </w:rPr>
        <w:t>(Ændring af safety-afgiften</w:t>
      </w:r>
      <w:r w:rsidR="00207AE2">
        <w:rPr>
          <w:rFonts w:eastAsia="Times New Roman"/>
        </w:rPr>
        <w:t xml:space="preserve"> og erstatningsansvarsgrænser</w:t>
      </w:r>
      <w:r w:rsidR="002D1F8F">
        <w:rPr>
          <w:rFonts w:eastAsia="Times New Roman"/>
        </w:rPr>
        <w:t>,</w:t>
      </w:r>
      <w:r w:rsidR="00DA20DC" w:rsidRPr="00DA20DC">
        <w:rPr>
          <w:rFonts w:eastAsia="Times New Roman"/>
        </w:rPr>
        <w:t xml:space="preserve"> bemyndigelser til at fastsætte regler om</w:t>
      </w:r>
      <w:r w:rsidR="00207AE2">
        <w:rPr>
          <w:rFonts w:eastAsia="Times New Roman"/>
        </w:rPr>
        <w:t xml:space="preserve"> erstatningsansvarsgrænser og</w:t>
      </w:r>
      <w:r w:rsidR="00DA20DC" w:rsidRPr="00DA20DC">
        <w:rPr>
          <w:rFonts w:eastAsia="Times New Roman"/>
        </w:rPr>
        <w:t xml:space="preserve"> luftfartøjers luftdygtighed og mærkning, præcisering af bestemmelser vedrørende EU-</w:t>
      </w:r>
      <w:r w:rsidR="00655A53">
        <w:rPr>
          <w:rFonts w:eastAsia="Times New Roman"/>
        </w:rPr>
        <w:t>/EØS-stats</w:t>
      </w:r>
      <w:r w:rsidR="00DA20DC" w:rsidRPr="00DA20DC">
        <w:rPr>
          <w:rFonts w:eastAsia="Times New Roman"/>
        </w:rPr>
        <w:t>borgere og EU-</w:t>
      </w:r>
      <w:r w:rsidR="00655A53">
        <w:rPr>
          <w:rFonts w:eastAsia="Times New Roman"/>
        </w:rPr>
        <w:t>/EØS-selskabers</w:t>
      </w:r>
      <w:r w:rsidR="00DA20DC" w:rsidRPr="00DA20DC">
        <w:rPr>
          <w:rFonts w:eastAsia="Times New Roman"/>
        </w:rPr>
        <w:t xml:space="preserve"> registrering af luftfartøjer i Danmark m.v.)</w:t>
      </w:r>
      <w:bookmarkEnd w:id="3"/>
    </w:p>
    <w:p w:rsidR="00207AE2" w:rsidRDefault="00535B38" w:rsidP="00535B38">
      <w:pPr>
        <w:rPr>
          <w:rFonts w:eastAsia="Times New Roman"/>
          <w:lang w:eastAsia="ar-SA"/>
        </w:rPr>
      </w:pPr>
      <w:r w:rsidRPr="00535B38">
        <w:rPr>
          <w:rFonts w:eastAsia="Times New Roman"/>
          <w:lang w:eastAsia="ar-SA"/>
        </w:rPr>
        <w:t xml:space="preserve">Transportministeriet </w:t>
      </w:r>
      <w:r w:rsidR="00207AE2">
        <w:rPr>
          <w:rFonts w:eastAsia="Times New Roman"/>
          <w:lang w:eastAsia="ar-SA"/>
        </w:rPr>
        <w:t>sendte den 4. juli 2024</w:t>
      </w:r>
      <w:r w:rsidRPr="00535B38">
        <w:rPr>
          <w:rFonts w:eastAsia="Times New Roman"/>
          <w:lang w:eastAsia="ar-SA"/>
        </w:rPr>
        <w:t xml:space="preserve"> udkast til </w:t>
      </w:r>
      <w:r w:rsidR="00207AE2">
        <w:rPr>
          <w:rFonts w:eastAsia="Times New Roman"/>
          <w:lang w:eastAsia="ar-SA"/>
        </w:rPr>
        <w:t xml:space="preserve">forslag til </w:t>
      </w:r>
      <w:r w:rsidR="00207AE2" w:rsidRPr="00207AE2">
        <w:rPr>
          <w:rFonts w:eastAsia="Times New Roman"/>
          <w:lang w:eastAsia="ar-SA"/>
        </w:rPr>
        <w:t>lov om ændring af lov om luftfart og ophævelse af lov om forlængelse af Danmarks deltagelse i det skandinaviske luftfartssamarbejde (Ændring af safety-afgiften og bemyndigelser til at fastsætte regler om luftfartøjers luftdygtighed og mærkning, præcisering af bestemmelser vedrørende EU-borgere og EU-virksomheders registrering af luftfartøjer i Danmark m.v.)</w:t>
      </w:r>
      <w:r w:rsidR="00207AE2">
        <w:rPr>
          <w:rFonts w:eastAsia="Times New Roman"/>
          <w:lang w:eastAsia="ar-SA"/>
        </w:rPr>
        <w:t xml:space="preserve"> i offentlig høring med en høringsfrist den 22. august 2024. </w:t>
      </w:r>
    </w:p>
    <w:p w:rsidR="00207AE2" w:rsidRDefault="00207AE2" w:rsidP="00535B38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Transportministeriet sender hermed et revideret udkast til lovforslaget i høring. </w:t>
      </w:r>
    </w:p>
    <w:p w:rsidR="00207AE2" w:rsidRDefault="00207AE2" w:rsidP="00207AE2">
      <w:pPr>
        <w:rPr>
          <w:rFonts w:ascii="Georgia" w:eastAsia="Times New Roman" w:hAnsi="Georgia" w:cs="Times New Roman"/>
          <w:color w:val="000000"/>
          <w:lang w:eastAsia="da-DK"/>
        </w:rPr>
      </w:pPr>
      <w:r>
        <w:rPr>
          <w:rFonts w:ascii="Georgia" w:eastAsia="Times New Roman" w:hAnsi="Georgia" w:cs="Times New Roman"/>
          <w:color w:val="000000"/>
          <w:lang w:eastAsia="da-DK"/>
        </w:rPr>
        <w:t xml:space="preserve">Denne supplerende høring over lovforslaget skyldes, at Transportministeriet har modtaget meddelelse fra den internationale civile luftfartsorganisation ICAO om, at erstatningsansvarsgrænserne i Montrealkonventionen (1999) vedrørende skade mv. på passagerer, bagage og gods ændres med virkning fra og med den 28. december 2024. ICAO anmoder i forlængelse heraf </w:t>
      </w:r>
      <w:r w:rsidR="00244209">
        <w:rPr>
          <w:rFonts w:ascii="Georgia" w:eastAsia="Times New Roman" w:hAnsi="Georgia" w:cs="Times New Roman"/>
          <w:color w:val="000000"/>
          <w:lang w:eastAsia="da-DK"/>
        </w:rPr>
        <w:t>de kontraherende stater</w:t>
      </w:r>
      <w:r>
        <w:rPr>
          <w:rFonts w:ascii="Georgia" w:eastAsia="Times New Roman" w:hAnsi="Georgia" w:cs="Times New Roman"/>
          <w:color w:val="000000"/>
          <w:lang w:eastAsia="da-DK"/>
        </w:rPr>
        <w:t xml:space="preserve"> om at iværksætte de nødvendige tiltag for nationalt at implementere de ændrede erstatningsansvarsgrænser. </w:t>
      </w:r>
    </w:p>
    <w:p w:rsidR="00535B38" w:rsidRPr="005C09E7" w:rsidRDefault="00207AE2" w:rsidP="00535B38">
      <w:pPr>
        <w:rPr>
          <w:rFonts w:eastAsia="Times New Roman"/>
          <w:lang w:eastAsia="ar-SA"/>
        </w:rPr>
      </w:pPr>
      <w:r>
        <w:rPr>
          <w:rFonts w:ascii="Georgia" w:eastAsia="Times New Roman" w:hAnsi="Georgia" w:cs="Times New Roman"/>
          <w:color w:val="000000"/>
          <w:lang w:eastAsia="da-DK"/>
        </w:rPr>
        <w:t xml:space="preserve">Da disse erstatningsansvarsgrænser reguleres i luftfartsloven, giver meddelelsen fra </w:t>
      </w:r>
      <w:proofErr w:type="gramStart"/>
      <w:r>
        <w:rPr>
          <w:rFonts w:ascii="Georgia" w:eastAsia="Times New Roman" w:hAnsi="Georgia" w:cs="Times New Roman"/>
          <w:color w:val="000000"/>
          <w:lang w:eastAsia="da-DK"/>
        </w:rPr>
        <w:t>ICAO anledning</w:t>
      </w:r>
      <w:proofErr w:type="gramEnd"/>
      <w:r>
        <w:rPr>
          <w:rFonts w:ascii="Georgia" w:eastAsia="Times New Roman" w:hAnsi="Georgia" w:cs="Times New Roman"/>
          <w:color w:val="000000"/>
          <w:lang w:eastAsia="da-DK"/>
        </w:rPr>
        <w:t xml:space="preserve"> til at tilføje ændringen af erstatningsansvarsgrænserne i det forslag til lov om ændring af lov om luftfart, der forventes fremsat okt. I (åbningsugen). Foruden en ændring af erstatningsansvarsgrænserne i overensstemmelse med </w:t>
      </w:r>
      <w:r>
        <w:rPr>
          <w:rFonts w:ascii="Georgia" w:eastAsia="Times New Roman" w:hAnsi="Georgia" w:cs="Times New Roman"/>
          <w:color w:val="000000"/>
          <w:lang w:eastAsia="da-DK"/>
        </w:rPr>
        <w:lastRenderedPageBreak/>
        <w:t>de af ICAO justerede satser foreslås det endvidere at indsætte en bemyndigelsesbestemmelse i luftfartsloven, der muliggør, at transportministeren fremadrettet vil kunne justere disse erstatningsansvarsgræ</w:t>
      </w:r>
      <w:r w:rsidRPr="005C09E7">
        <w:rPr>
          <w:rFonts w:ascii="Georgia" w:eastAsia="Times New Roman" w:hAnsi="Georgia" w:cs="Times New Roman"/>
          <w:color w:val="000000"/>
          <w:lang w:eastAsia="da-DK"/>
        </w:rPr>
        <w:t xml:space="preserve">nser administrativt i overensstemmelse med de </w:t>
      </w:r>
      <w:r w:rsidR="00244209" w:rsidRPr="005C09E7">
        <w:rPr>
          <w:rFonts w:ascii="Georgia" w:eastAsia="Times New Roman" w:hAnsi="Georgia" w:cs="Times New Roman"/>
          <w:color w:val="000000"/>
          <w:lang w:eastAsia="da-DK"/>
        </w:rPr>
        <w:t>justeringer</w:t>
      </w:r>
      <w:r w:rsidRPr="005C09E7">
        <w:rPr>
          <w:rFonts w:ascii="Georgia" w:eastAsia="Times New Roman" w:hAnsi="Georgia" w:cs="Times New Roman"/>
          <w:color w:val="000000"/>
          <w:lang w:eastAsia="da-DK"/>
        </w:rPr>
        <w:t xml:space="preserve">, der løbende fastsættes af ICAO. </w:t>
      </w:r>
      <w:r w:rsidRPr="005C09E7">
        <w:rPr>
          <w:rFonts w:eastAsia="Times New Roman"/>
          <w:lang w:eastAsia="ar-SA"/>
        </w:rPr>
        <w:t xml:space="preserve"> </w:t>
      </w:r>
    </w:p>
    <w:p w:rsidR="002A1F96" w:rsidRPr="005C09E7" w:rsidRDefault="002A1F96" w:rsidP="00535B38">
      <w:pPr>
        <w:rPr>
          <w:rFonts w:eastAsia="Times New Roman"/>
          <w:lang w:eastAsia="ar-SA"/>
        </w:rPr>
      </w:pPr>
      <w:r w:rsidRPr="005C09E7">
        <w:rPr>
          <w:rFonts w:eastAsia="Times New Roman"/>
          <w:lang w:eastAsia="ar-SA"/>
        </w:rPr>
        <w:t xml:space="preserve">Ændringerne i lovudkastet relateret til erstatningsansvarsgrænserne er for overskuelighedens skyld markeret med ændringsmarkør. </w:t>
      </w:r>
    </w:p>
    <w:p w:rsidR="00D37C31" w:rsidRPr="005C09E7" w:rsidRDefault="00AC5E02" w:rsidP="00535B38">
      <w:pPr>
        <w:rPr>
          <w:color w:val="000000"/>
          <w:shd w:val="clear" w:color="auto" w:fill="FFFFFF"/>
        </w:rPr>
      </w:pPr>
      <w:r w:rsidRPr="005C09E7">
        <w:rPr>
          <w:rFonts w:ascii="Georgia" w:eastAsia="Times New Roman" w:hAnsi="Georgia"/>
          <w:color w:val="auto"/>
        </w:rPr>
        <w:t>Foruden ovenstående ændringer relateret til erstatningsansvarsgrænserne er der i forhold til det udkast til lovforslag, der har været i høring i perioden 4. juli 2024 til 22. august 2024,</w:t>
      </w:r>
      <w:r w:rsidR="00D37C31" w:rsidRPr="005C09E7">
        <w:rPr>
          <w:rFonts w:ascii="Georgia" w:eastAsia="Times New Roman" w:hAnsi="Georgia"/>
          <w:color w:val="auto"/>
        </w:rPr>
        <w:t xml:space="preserve"> foreløbigt</w:t>
      </w:r>
      <w:r w:rsidRPr="005C09E7">
        <w:rPr>
          <w:rFonts w:ascii="Georgia" w:eastAsia="Times New Roman" w:hAnsi="Georgia"/>
          <w:color w:val="auto"/>
        </w:rPr>
        <w:t xml:space="preserve"> foretaget to materielle ændringer af lovforslaget. I det reviderede lovforslagsudkast indgår den årlige pris- og lønindeksregulering af safety-afgiften som led i de foreslåede ændringer af luftfartslovens § 148. I høringsudkastet fremgik det, at pris- og lønindeksreguleringen ville ske årligt ved tekstanmærkning på finansloven. Samtidigt er det blevet præciseret, at luftfartsselskaberne i praksis </w:t>
      </w:r>
      <w:r w:rsidRPr="005C09E7">
        <w:rPr>
          <w:rFonts w:ascii="Georgia" w:eastAsia="Times New Roman" w:hAnsi="Georgia"/>
          <w:i/>
          <w:color w:val="auto"/>
        </w:rPr>
        <w:t>kan</w:t>
      </w:r>
      <w:r w:rsidRPr="005C09E7">
        <w:rPr>
          <w:rFonts w:ascii="Georgia" w:eastAsia="Times New Roman" w:hAnsi="Georgia"/>
          <w:color w:val="auto"/>
        </w:rPr>
        <w:t xml:space="preserve"> vælge fuldt ud at overvælte afgiften, der er ens for både danske og udenlandske selskaber, på passagererne, hvormed passagererne bærer udgiften. Derudover er der foretaget sproglige og lovtekniske ændringer i lovforslaget. </w:t>
      </w:r>
    </w:p>
    <w:p w:rsidR="00AC5E02" w:rsidRPr="005C09E7" w:rsidRDefault="00D37C31" w:rsidP="00535B38">
      <w:pPr>
        <w:rPr>
          <w:rFonts w:ascii="Georgia" w:eastAsia="Times New Roman" w:hAnsi="Georgia"/>
          <w:color w:val="auto"/>
        </w:rPr>
      </w:pPr>
      <w:r w:rsidRPr="005C09E7">
        <w:rPr>
          <w:color w:val="000000"/>
          <w:shd w:val="clear" w:color="auto" w:fill="FFFFFF"/>
        </w:rPr>
        <w:t>Ministeriet er fortsat i gang med at bearbejde de høringssvar, der er indkommet i høringsperioden fra den 4. juli 2024 til den 22. august 2024. Der tages derfor forbehold for den endelige stillingtagen til og bearbejdning af høringssvarene, der er indkommet i den tidligere høring. </w:t>
      </w:r>
    </w:p>
    <w:p w:rsidR="00535B38" w:rsidRPr="007D5615" w:rsidRDefault="006A7F62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0D0D0D"/>
          <w:szCs w:val="24"/>
          <w:lang w:eastAsia="ar-SA"/>
        </w:rPr>
      </w:pPr>
      <w:r w:rsidRPr="005C09E7">
        <w:rPr>
          <w:rFonts w:ascii="Georgia" w:eastAsia="Times New Roman" w:hAnsi="Georgia"/>
          <w:color w:val="0D0D0D"/>
          <w:szCs w:val="24"/>
          <w:lang w:eastAsia="ar-SA"/>
        </w:rPr>
        <w:t>Ved afgivelse af h</w:t>
      </w:r>
      <w:r w:rsidR="00535B38" w:rsidRPr="005C09E7">
        <w:rPr>
          <w:rFonts w:ascii="Georgia" w:eastAsia="Times New Roman" w:hAnsi="Georgia"/>
          <w:color w:val="0D0D0D"/>
          <w:szCs w:val="24"/>
          <w:lang w:eastAsia="ar-SA"/>
        </w:rPr>
        <w:t>ørings</w:t>
      </w:r>
      <w:r w:rsidRPr="005C09E7">
        <w:rPr>
          <w:rFonts w:ascii="Georgia" w:eastAsia="Times New Roman" w:hAnsi="Georgia"/>
          <w:color w:val="0D0D0D"/>
          <w:szCs w:val="24"/>
          <w:lang w:eastAsia="ar-SA"/>
        </w:rPr>
        <w:t xml:space="preserve">svar samtykkes til </w:t>
      </w:r>
      <w:r w:rsidR="001E721F" w:rsidRPr="005C09E7">
        <w:rPr>
          <w:rFonts w:ascii="Georgia" w:eastAsia="Times New Roman" w:hAnsi="Georgia"/>
          <w:color w:val="0D0D0D"/>
          <w:szCs w:val="24"/>
          <w:lang w:eastAsia="ar-SA"/>
        </w:rPr>
        <w:t>offentlig</w:t>
      </w:r>
      <w:r w:rsidRPr="005C09E7">
        <w:rPr>
          <w:rFonts w:ascii="Georgia" w:eastAsia="Times New Roman" w:hAnsi="Georgia"/>
          <w:color w:val="0D0D0D"/>
          <w:szCs w:val="24"/>
          <w:lang w:eastAsia="ar-SA"/>
        </w:rPr>
        <w:t>gørelse af høringssvaret, herunder afsenders navn og adresse</w:t>
      </w:r>
      <w:r w:rsidR="00DB729F" w:rsidRPr="005C09E7">
        <w:rPr>
          <w:rFonts w:ascii="Georgia" w:eastAsia="Times New Roman" w:hAnsi="Georgia"/>
          <w:color w:val="0D0D0D"/>
          <w:szCs w:val="24"/>
          <w:lang w:eastAsia="ar-SA"/>
        </w:rPr>
        <w:t>,</w:t>
      </w:r>
      <w:r w:rsidR="00535B38" w:rsidRPr="005C09E7">
        <w:rPr>
          <w:rFonts w:ascii="Georgia" w:eastAsia="Times New Roman" w:hAnsi="Georgia"/>
          <w:color w:val="0D0D0D"/>
          <w:szCs w:val="24"/>
          <w:lang w:eastAsia="ar-SA"/>
        </w:rPr>
        <w:t xml:space="preserve"> på</w:t>
      </w:r>
      <w:r w:rsidR="00535B38" w:rsidRPr="007D5615">
        <w:rPr>
          <w:rFonts w:ascii="Georgia" w:eastAsia="Times New Roman" w:hAnsi="Georgia"/>
          <w:color w:val="0D0D0D"/>
          <w:szCs w:val="24"/>
          <w:lang w:eastAsia="ar-SA"/>
        </w:rPr>
        <w:t xml:space="preserve"> 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 xml:space="preserve">bl.a. </w:t>
      </w:r>
      <w:r w:rsidR="00535B38" w:rsidRPr="007D5615">
        <w:rPr>
          <w:rFonts w:ascii="Georgia" w:eastAsia="Times New Roman" w:hAnsi="Georgia"/>
          <w:color w:val="0D0D0D"/>
          <w:szCs w:val="24"/>
          <w:lang w:eastAsia="ar-SA"/>
        </w:rPr>
        <w:t>Høringsportalen.dk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, medmindre regler om beskyttelse af personoplysninger indebære</w:t>
      </w:r>
      <w:r w:rsidR="007D5615" w:rsidRPr="007D5615">
        <w:rPr>
          <w:rFonts w:ascii="Georgia" w:eastAsia="Times New Roman" w:hAnsi="Georgia"/>
          <w:color w:val="0D0D0D"/>
          <w:szCs w:val="24"/>
          <w:lang w:eastAsia="ar-SA"/>
        </w:rPr>
        <w:t>r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, at høring</w:t>
      </w:r>
      <w:r w:rsidR="001932B9">
        <w:rPr>
          <w:rFonts w:ascii="Georgia" w:eastAsia="Times New Roman" w:hAnsi="Georgia"/>
          <w:color w:val="0D0D0D"/>
          <w:szCs w:val="24"/>
          <w:lang w:eastAsia="ar-SA"/>
        </w:rPr>
        <w:t>s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svar eller dele heraf ikke kan offentliggøres</w:t>
      </w:r>
      <w:r w:rsidR="00535B38" w:rsidRPr="007D5615">
        <w:rPr>
          <w:rFonts w:ascii="Georgia" w:eastAsia="Times New Roman" w:hAnsi="Georgia"/>
          <w:color w:val="0D0D0D"/>
          <w:szCs w:val="24"/>
          <w:lang w:eastAsia="ar-SA"/>
        </w:rPr>
        <w:t>.</w:t>
      </w:r>
    </w:p>
    <w:p w:rsidR="00535B38" w:rsidRPr="00155C82" w:rsidRDefault="00535B38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t>Transportministeriet skal venligst bede om eventuelle bemærkninger</w:t>
      </w:r>
    </w:p>
    <w:p w:rsidR="00535B38" w:rsidRPr="00155C82" w:rsidRDefault="00535B38" w:rsidP="00535B38">
      <w:pPr>
        <w:suppressLineNumbers/>
        <w:suppressAutoHyphens/>
        <w:spacing w:line="240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senest </w:t>
      </w:r>
      <w:r w:rsidR="007678B5">
        <w:rPr>
          <w:rFonts w:ascii="Georgia" w:eastAsia="Times New Roman" w:hAnsi="Georgia"/>
          <w:b/>
          <w:color w:val="auto"/>
          <w:szCs w:val="24"/>
          <w:lang w:eastAsia="ar-SA"/>
        </w:rPr>
        <w:t>fre</w:t>
      </w:r>
      <w:r w:rsidR="00155C82"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dag </w:t>
      </w:r>
      <w:r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den </w:t>
      </w:r>
      <w:r w:rsidR="007678B5">
        <w:rPr>
          <w:rFonts w:ascii="Georgia" w:eastAsia="Times New Roman" w:hAnsi="Georgia"/>
          <w:b/>
          <w:color w:val="auto"/>
          <w:szCs w:val="24"/>
          <w:lang w:eastAsia="ar-SA"/>
        </w:rPr>
        <w:t>6</w:t>
      </w:r>
      <w:bookmarkStart w:id="4" w:name="_GoBack"/>
      <w:bookmarkEnd w:id="4"/>
      <w:r w:rsidR="00207AE2">
        <w:rPr>
          <w:rFonts w:ascii="Georgia" w:eastAsia="Times New Roman" w:hAnsi="Georgia"/>
          <w:b/>
          <w:color w:val="auto"/>
          <w:szCs w:val="24"/>
          <w:lang w:eastAsia="ar-SA"/>
        </w:rPr>
        <w:t>. september</w:t>
      </w:r>
      <w:r w:rsidR="00155C82"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 2024</w:t>
      </w:r>
      <w:r w:rsidRPr="00155C82">
        <w:rPr>
          <w:rFonts w:ascii="Georgia" w:eastAsia="Times New Roman" w:hAnsi="Georgia"/>
          <w:b/>
          <w:color w:val="auto"/>
          <w:szCs w:val="24"/>
          <w:lang w:eastAsia="ar-SA"/>
        </w:rPr>
        <w:t>.</w:t>
      </w:r>
    </w:p>
    <w:p w:rsidR="00535B38" w:rsidRPr="00535B38" w:rsidRDefault="00535B38" w:rsidP="00535B38">
      <w:pPr>
        <w:suppressLineNumbers/>
        <w:suppressAutoHyphens/>
        <w:spacing w:line="240" w:lineRule="auto"/>
        <w:rPr>
          <w:rFonts w:ascii="Georgia" w:eastAsia="Times New Roman" w:hAnsi="Georgia"/>
          <w:color w:val="0D0D0D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t>Høringssvar bedes sendt til</w:t>
      </w:r>
      <w:r w:rsidR="00155C82">
        <w:rPr>
          <w:rFonts w:ascii="Georgia" w:eastAsia="Times New Roman" w:hAnsi="Georgia"/>
          <w:color w:val="0D0D0D"/>
          <w:szCs w:val="24"/>
          <w:lang w:eastAsia="ar-SA"/>
        </w:rPr>
        <w:t xml:space="preserve"> </w:t>
      </w:r>
      <w:hyperlink r:id="rId8" w:history="1">
        <w:r w:rsidR="00155C82" w:rsidRPr="00FD6930">
          <w:rPr>
            <w:rStyle w:val="Hyperlink"/>
            <w:rFonts w:eastAsia="Times New Roman"/>
            <w:szCs w:val="24"/>
            <w:lang w:eastAsia="ar-SA"/>
          </w:rPr>
          <w:t>sri@trm.dk</w:t>
        </w:r>
      </w:hyperlink>
      <w:r w:rsidR="00155C82">
        <w:rPr>
          <w:rFonts w:ascii="Georgia" w:eastAsia="Times New Roman" w:hAnsi="Georgia"/>
          <w:color w:val="0D0D0D"/>
          <w:szCs w:val="24"/>
          <w:lang w:eastAsia="ar-SA"/>
        </w:rPr>
        <w:t xml:space="preserve"> og </w:t>
      </w:r>
      <w:hyperlink r:id="rId9" w:history="1">
        <w:r w:rsidR="00155C82" w:rsidRPr="00FD6930">
          <w:rPr>
            <w:rStyle w:val="Hyperlink"/>
            <w:rFonts w:eastAsia="Times New Roman"/>
            <w:szCs w:val="24"/>
            <w:lang w:eastAsia="ar-SA"/>
          </w:rPr>
          <w:t>trm@trm.dk</w:t>
        </w:r>
      </w:hyperlink>
      <w:r w:rsidR="00155C82">
        <w:rPr>
          <w:rFonts w:ascii="Georgia" w:eastAsia="Times New Roman" w:hAnsi="Georgia"/>
          <w:color w:val="0D0D0D"/>
          <w:szCs w:val="24"/>
          <w:lang w:eastAsia="ar-SA"/>
        </w:rPr>
        <w:t xml:space="preserve">. </w:t>
      </w:r>
    </w:p>
    <w:p w:rsidR="00535B38" w:rsidRPr="00535B38" w:rsidRDefault="00535B38" w:rsidP="0049745F">
      <w:pPr>
        <w:spacing w:line="276" w:lineRule="auto"/>
        <w:rPr>
          <w:rFonts w:ascii="Georgia" w:eastAsia="Times New Roman" w:hAnsi="Georgia"/>
          <w:color w:val="0D0D0D"/>
          <w:em w:val="dot"/>
        </w:rPr>
      </w:pPr>
      <w:r w:rsidRPr="00535B38">
        <w:rPr>
          <w:rFonts w:ascii="Georgia" w:eastAsia="Times New Roman" w:hAnsi="Georgia"/>
          <w:color w:val="0D0D0D"/>
        </w:rPr>
        <w:t>Spørgsmål vedrørende høringen kan stilles ti</w:t>
      </w:r>
      <w:r w:rsidR="00155C82">
        <w:rPr>
          <w:rFonts w:ascii="Georgia" w:eastAsia="Times New Roman" w:hAnsi="Georgia"/>
          <w:color w:val="0D0D0D"/>
        </w:rPr>
        <w:t>l Simone Ritter</w:t>
      </w:r>
      <w:r w:rsidRPr="00535B38">
        <w:rPr>
          <w:rFonts w:ascii="Georgia" w:eastAsia="Times New Roman" w:hAnsi="Georgia"/>
          <w:color w:val="0D0D0D"/>
        </w:rPr>
        <w:t xml:space="preserve"> på ma</w:t>
      </w:r>
      <w:r w:rsidRPr="00155C82">
        <w:rPr>
          <w:rFonts w:ascii="Georgia" w:eastAsia="Times New Roman" w:hAnsi="Georgia"/>
          <w:color w:val="auto"/>
        </w:rPr>
        <w:t xml:space="preserve">il </w:t>
      </w:r>
      <w:r w:rsidR="00155C82" w:rsidRPr="00155C82">
        <w:rPr>
          <w:rFonts w:ascii="Georgia" w:eastAsia="Times New Roman" w:hAnsi="Georgia"/>
          <w:color w:val="auto"/>
        </w:rPr>
        <w:t>sri@trm.dk</w:t>
      </w:r>
      <w:r w:rsidRPr="00155C82">
        <w:rPr>
          <w:rFonts w:ascii="Georgia" w:eastAsia="Times New Roman" w:hAnsi="Georgia"/>
          <w:color w:val="auto"/>
        </w:rPr>
        <w:t xml:space="preserve"> </w:t>
      </w:r>
      <w:r w:rsidRPr="00535B38">
        <w:rPr>
          <w:rFonts w:ascii="Georgia" w:eastAsia="Times New Roman" w:hAnsi="Georgia"/>
          <w:color w:val="0D0D0D"/>
        </w:rPr>
        <w:t>og telefo</w:t>
      </w:r>
      <w:r w:rsidR="00D931F5">
        <w:rPr>
          <w:rFonts w:ascii="Georgia" w:eastAsia="Times New Roman" w:hAnsi="Georgia"/>
          <w:color w:val="0D0D0D"/>
        </w:rPr>
        <w:t>n 72 26 70 51</w:t>
      </w:r>
      <w:r w:rsidRPr="00535B38">
        <w:rPr>
          <w:rFonts w:ascii="Georgia" w:eastAsia="Times New Roman" w:hAnsi="Georgia"/>
          <w:color w:val="0D0D0D"/>
        </w:rPr>
        <w:t>.</w:t>
      </w:r>
    </w:p>
    <w:p w:rsidR="00535B38" w:rsidRPr="00535B38" w:rsidRDefault="00535B38" w:rsidP="00535B38">
      <w:pPr>
        <w:suppressLineNumbers/>
        <w:suppressAutoHyphens/>
        <w:spacing w:before="680" w:line="100" w:lineRule="atLeast"/>
        <w:rPr>
          <w:rFonts w:ascii="Georgia" w:eastAsia="Times New Roman" w:hAnsi="Georgia"/>
          <w:color w:val="0D0D0D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lastRenderedPageBreak/>
        <w:t>Med venlig hilsen</w:t>
      </w:r>
    </w:p>
    <w:p w:rsidR="00535B38" w:rsidRPr="00D931F5" w:rsidRDefault="00D931F5" w:rsidP="00535B38">
      <w:pPr>
        <w:suppressLineNumbers/>
        <w:suppressAutoHyphens/>
        <w:spacing w:before="680" w:line="100" w:lineRule="atLeast"/>
        <w:rPr>
          <w:rFonts w:ascii="Georgia" w:eastAsia="Times New Roman" w:hAnsi="Georgia"/>
          <w:color w:val="auto"/>
          <w:szCs w:val="24"/>
          <w:lang w:eastAsia="ar-SA"/>
        </w:rPr>
      </w:pPr>
      <w:r w:rsidRPr="00D931F5">
        <w:rPr>
          <w:rFonts w:ascii="Georgia" w:eastAsia="Times New Roman" w:hAnsi="Georgia"/>
          <w:color w:val="auto"/>
          <w:szCs w:val="24"/>
          <w:lang w:eastAsia="ar-SA"/>
        </w:rPr>
        <w:t>Simone Ritter</w:t>
      </w:r>
      <w:r w:rsidR="00535B38" w:rsidRPr="00D931F5">
        <w:rPr>
          <w:rFonts w:ascii="Georgia" w:eastAsia="Times New Roman" w:hAnsi="Georgia"/>
          <w:color w:val="auto"/>
          <w:szCs w:val="24"/>
          <w:lang w:eastAsia="ar-SA"/>
        </w:rPr>
        <w:br/>
      </w:r>
      <w:r w:rsidRPr="00D931F5">
        <w:rPr>
          <w:rFonts w:ascii="Georgia" w:eastAsia="Times New Roman" w:hAnsi="Georgia"/>
          <w:color w:val="auto"/>
          <w:szCs w:val="24"/>
          <w:lang w:eastAsia="ar-SA"/>
        </w:rPr>
        <w:t>Chefkonsulent</w:t>
      </w:r>
    </w:p>
    <w:p w:rsidR="00B85E8E" w:rsidRDefault="00B85E8E" w:rsidP="00535B38">
      <w:pPr>
        <w:pStyle w:val="Overskrift1"/>
      </w:pPr>
    </w:p>
    <w:sectPr w:rsidR="00B85E8E" w:rsidSect="00A32AD7">
      <w:headerReference w:type="default" r:id="rId10"/>
      <w:headerReference w:type="first" r:id="rId11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F7" w:rsidRDefault="006C4CF7" w:rsidP="00A56EBB">
      <w:pPr>
        <w:spacing w:line="240" w:lineRule="auto"/>
      </w:pPr>
      <w:r>
        <w:separator/>
      </w:r>
    </w:p>
  </w:endnote>
  <w:endnote w:type="continuationSeparator" w:id="0">
    <w:p w:rsidR="006C4CF7" w:rsidRDefault="006C4CF7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F7" w:rsidRDefault="006C4CF7" w:rsidP="00A56EBB">
      <w:pPr>
        <w:spacing w:line="240" w:lineRule="auto"/>
      </w:pPr>
      <w:r>
        <w:separator/>
      </w:r>
    </w:p>
  </w:footnote>
  <w:footnote w:type="continuationSeparator" w:id="0">
    <w:p w:rsidR="006C4CF7" w:rsidRDefault="006C4CF7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6A0578" w:rsidTr="00A32AD7">
      <w:trPr>
        <w:trHeight w:hRule="exact" w:val="794"/>
      </w:trPr>
      <w:tc>
        <w:tcPr>
          <w:tcW w:w="6521" w:type="dxa"/>
        </w:tcPr>
        <w:p w:rsidR="006A0578" w:rsidRDefault="006A0578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6A0578" w:rsidRDefault="006A057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A0578" w:rsidTr="00B06CE9">
      <w:trPr>
        <w:trHeight w:hRule="exact" w:val="680"/>
      </w:trPr>
      <w:tc>
        <w:tcPr>
          <w:tcW w:w="6521" w:type="dxa"/>
          <w:vAlign w:val="bottom"/>
        </w:tcPr>
        <w:p w:rsidR="006A0578" w:rsidRDefault="006A0578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6A0578" w:rsidRPr="00B06CE9" w:rsidRDefault="006A0578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2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 w:rsidR="006A0578" w:rsidTr="00B06CE9">
      <w:trPr>
        <w:trHeight w:hRule="exact" w:val="397"/>
      </w:trPr>
      <w:tc>
        <w:tcPr>
          <w:tcW w:w="6521" w:type="dxa"/>
          <w:vAlign w:val="bottom"/>
        </w:tcPr>
        <w:p w:rsidR="006A0578" w:rsidRDefault="006A0578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6A0578" w:rsidRPr="00B06CE9" w:rsidRDefault="006A0578" w:rsidP="0027154C">
          <w:pPr>
            <w:pStyle w:val="Sidenummerering"/>
          </w:pPr>
        </w:p>
      </w:tc>
    </w:tr>
    <w:bookmarkEnd w:id="7"/>
  </w:tbl>
  <w:p w:rsidR="006A0578" w:rsidRPr="00B06CE9" w:rsidRDefault="006A0578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6A0578" w:rsidTr="00213607">
      <w:trPr>
        <w:trHeight w:hRule="exact" w:val="794"/>
      </w:trPr>
      <w:tc>
        <w:tcPr>
          <w:tcW w:w="6520" w:type="dxa"/>
        </w:tcPr>
        <w:p w:rsidR="006A0578" w:rsidRPr="00630E97" w:rsidRDefault="006A0578" w:rsidP="007D5615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6A0578" w:rsidRPr="00630E97" w:rsidRDefault="006A057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6A0578" w:rsidRPr="00B06CE9" w:rsidRDefault="006A0578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6A0578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6A0578" w:rsidRPr="00447719" w:rsidRDefault="006A0578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6A0578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6A0578" w:rsidRDefault="006A0578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6A0578" w:rsidRDefault="006A0578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6A0578" w:rsidRDefault="006A0578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6A0578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6A0578" w:rsidRPr="00447719" w:rsidRDefault="006A0578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6A0578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6A0578" w:rsidRDefault="006A0578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6A0578" w:rsidRDefault="006A0578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6A0578" w:rsidRDefault="006A0578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38"/>
    <w:rsid w:val="00014C3D"/>
    <w:rsid w:val="00016421"/>
    <w:rsid w:val="00021748"/>
    <w:rsid w:val="00032185"/>
    <w:rsid w:val="00034F5F"/>
    <w:rsid w:val="00055044"/>
    <w:rsid w:val="00061AE8"/>
    <w:rsid w:val="000B02E8"/>
    <w:rsid w:val="000D6EFE"/>
    <w:rsid w:val="000E3C87"/>
    <w:rsid w:val="000F3CD3"/>
    <w:rsid w:val="00107FA5"/>
    <w:rsid w:val="00155C82"/>
    <w:rsid w:val="00166E12"/>
    <w:rsid w:val="001932B9"/>
    <w:rsid w:val="001A1309"/>
    <w:rsid w:val="001B25B4"/>
    <w:rsid w:val="001C5895"/>
    <w:rsid w:val="001D31D5"/>
    <w:rsid w:val="001E4B9B"/>
    <w:rsid w:val="001E69D1"/>
    <w:rsid w:val="001E721F"/>
    <w:rsid w:val="00207AE2"/>
    <w:rsid w:val="00213607"/>
    <w:rsid w:val="00226B28"/>
    <w:rsid w:val="00244209"/>
    <w:rsid w:val="00252317"/>
    <w:rsid w:val="00256B21"/>
    <w:rsid w:val="0025719F"/>
    <w:rsid w:val="002632FC"/>
    <w:rsid w:val="0027154C"/>
    <w:rsid w:val="00277ADB"/>
    <w:rsid w:val="002A0B45"/>
    <w:rsid w:val="002A1F96"/>
    <w:rsid w:val="002A22D4"/>
    <w:rsid w:val="002D1F8F"/>
    <w:rsid w:val="002F4BFB"/>
    <w:rsid w:val="003243C9"/>
    <w:rsid w:val="00330B03"/>
    <w:rsid w:val="00334AE0"/>
    <w:rsid w:val="003370DF"/>
    <w:rsid w:val="00340CEF"/>
    <w:rsid w:val="00345EB2"/>
    <w:rsid w:val="00353659"/>
    <w:rsid w:val="0036246E"/>
    <w:rsid w:val="0037357C"/>
    <w:rsid w:val="00383EB6"/>
    <w:rsid w:val="003B3C77"/>
    <w:rsid w:val="003B6DDA"/>
    <w:rsid w:val="003D3675"/>
    <w:rsid w:val="003F1115"/>
    <w:rsid w:val="003F70AD"/>
    <w:rsid w:val="004002F2"/>
    <w:rsid w:val="00421E8A"/>
    <w:rsid w:val="00441A40"/>
    <w:rsid w:val="00447719"/>
    <w:rsid w:val="00451E30"/>
    <w:rsid w:val="004639E2"/>
    <w:rsid w:val="00477DD6"/>
    <w:rsid w:val="0049745F"/>
    <w:rsid w:val="004C570F"/>
    <w:rsid w:val="004E2239"/>
    <w:rsid w:val="004F5D4A"/>
    <w:rsid w:val="00530A37"/>
    <w:rsid w:val="00535B38"/>
    <w:rsid w:val="005425FF"/>
    <w:rsid w:val="005B126C"/>
    <w:rsid w:val="005B5B0B"/>
    <w:rsid w:val="005C09E7"/>
    <w:rsid w:val="005C484C"/>
    <w:rsid w:val="005D173D"/>
    <w:rsid w:val="005E0353"/>
    <w:rsid w:val="005E394C"/>
    <w:rsid w:val="005E4A2D"/>
    <w:rsid w:val="005E5363"/>
    <w:rsid w:val="00613313"/>
    <w:rsid w:val="00616D97"/>
    <w:rsid w:val="00617895"/>
    <w:rsid w:val="00630E97"/>
    <w:rsid w:val="00640F19"/>
    <w:rsid w:val="00655A53"/>
    <w:rsid w:val="006769D9"/>
    <w:rsid w:val="0069269D"/>
    <w:rsid w:val="006A0578"/>
    <w:rsid w:val="006A117C"/>
    <w:rsid w:val="006A1325"/>
    <w:rsid w:val="006A7F62"/>
    <w:rsid w:val="006C4CF7"/>
    <w:rsid w:val="006E1899"/>
    <w:rsid w:val="006F0AA7"/>
    <w:rsid w:val="00702228"/>
    <w:rsid w:val="00723993"/>
    <w:rsid w:val="00723CCD"/>
    <w:rsid w:val="007302E0"/>
    <w:rsid w:val="00730564"/>
    <w:rsid w:val="0073127D"/>
    <w:rsid w:val="00752F78"/>
    <w:rsid w:val="00766FAD"/>
    <w:rsid w:val="007678B5"/>
    <w:rsid w:val="007B7B63"/>
    <w:rsid w:val="007C0F16"/>
    <w:rsid w:val="007C3067"/>
    <w:rsid w:val="007D5615"/>
    <w:rsid w:val="007D7CE2"/>
    <w:rsid w:val="007F48D0"/>
    <w:rsid w:val="00810293"/>
    <w:rsid w:val="00870422"/>
    <w:rsid w:val="00885CFB"/>
    <w:rsid w:val="008912FD"/>
    <w:rsid w:val="008A5EAA"/>
    <w:rsid w:val="008B04D1"/>
    <w:rsid w:val="008B1B4C"/>
    <w:rsid w:val="008B2837"/>
    <w:rsid w:val="008F7E27"/>
    <w:rsid w:val="0090472D"/>
    <w:rsid w:val="00935DD1"/>
    <w:rsid w:val="00936696"/>
    <w:rsid w:val="00960DA4"/>
    <w:rsid w:val="009978E9"/>
    <w:rsid w:val="00997E41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928C4"/>
    <w:rsid w:val="00AA46DD"/>
    <w:rsid w:val="00AC5E02"/>
    <w:rsid w:val="00AD6AF6"/>
    <w:rsid w:val="00B010CA"/>
    <w:rsid w:val="00B06CE9"/>
    <w:rsid w:val="00B13569"/>
    <w:rsid w:val="00B22A5F"/>
    <w:rsid w:val="00B24EB5"/>
    <w:rsid w:val="00B409FC"/>
    <w:rsid w:val="00B7452A"/>
    <w:rsid w:val="00B85E8E"/>
    <w:rsid w:val="00B9356F"/>
    <w:rsid w:val="00BA2F46"/>
    <w:rsid w:val="00BE543C"/>
    <w:rsid w:val="00C0593A"/>
    <w:rsid w:val="00C21C9A"/>
    <w:rsid w:val="00C34A5A"/>
    <w:rsid w:val="00C671D3"/>
    <w:rsid w:val="00C736C6"/>
    <w:rsid w:val="00CA0161"/>
    <w:rsid w:val="00CC4256"/>
    <w:rsid w:val="00D04C31"/>
    <w:rsid w:val="00D0532D"/>
    <w:rsid w:val="00D237AE"/>
    <w:rsid w:val="00D37C31"/>
    <w:rsid w:val="00D56605"/>
    <w:rsid w:val="00D567DB"/>
    <w:rsid w:val="00D76B90"/>
    <w:rsid w:val="00D84AC5"/>
    <w:rsid w:val="00D931F5"/>
    <w:rsid w:val="00D946E8"/>
    <w:rsid w:val="00D94B80"/>
    <w:rsid w:val="00DA20DC"/>
    <w:rsid w:val="00DB558C"/>
    <w:rsid w:val="00DB729F"/>
    <w:rsid w:val="00DC5B8A"/>
    <w:rsid w:val="00DD05FD"/>
    <w:rsid w:val="00DE469E"/>
    <w:rsid w:val="00DE52E1"/>
    <w:rsid w:val="00E00067"/>
    <w:rsid w:val="00E30436"/>
    <w:rsid w:val="00E56E39"/>
    <w:rsid w:val="00E74E0F"/>
    <w:rsid w:val="00EA2DFA"/>
    <w:rsid w:val="00EC7CF6"/>
    <w:rsid w:val="00F47FD8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E3752"/>
  <w15:docId w15:val="{E173FE5D-FF4F-40AE-97B1-D7EE509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table" w:customStyle="1" w:styleId="Tabel-Gitter0TRM1">
    <w:name w:val="Tabel - Gitter 0 TRM1"/>
    <w:basedOn w:val="Tabel-Normal"/>
    <w:rsid w:val="00535B38"/>
    <w:pPr>
      <w:spacing w:after="0" w:line="240" w:lineRule="auto"/>
      <w:contextualSpacing/>
    </w:pPr>
    <w:rPr>
      <w:rFonts w:ascii="Georgia" w:eastAsia="Times New Roman" w:hAnsi="Georgia" w:cs="Times New Roman"/>
      <w:color w:val="0D0D0D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rPr>
        <w:rFonts w:ascii="Georgia" w:hAnsi="Georgia"/>
        <w:sz w:val="19"/>
      </w:rPr>
    </w:tblStylePr>
  </w:style>
  <w:style w:type="character" w:styleId="Ulstomtale">
    <w:name w:val="Unresolved Mention"/>
    <w:basedOn w:val="Standardskrifttypeiafsnit"/>
    <w:uiPriority w:val="99"/>
    <w:semiHidden/>
    <w:unhideWhenUsed/>
    <w:rsid w:val="0015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@tr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m@tr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137D-7550-4495-9137-287E9505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578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23</cp:revision>
  <dcterms:created xsi:type="dcterms:W3CDTF">2024-02-13T13:17:00Z</dcterms:created>
  <dcterms:modified xsi:type="dcterms:W3CDTF">2024-09-02T10:51:00Z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