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8B2837" w:rsidTr="0061779C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8B2837" w:rsidRPr="00A56EBB" w:rsidRDefault="008B2837" w:rsidP="0061779C">
            <w:pPr>
              <w:pStyle w:val="Normal-Emne"/>
            </w:pPr>
          </w:p>
        </w:tc>
      </w:tr>
      <w:tr w:rsidR="008B2837" w:rsidTr="0061779C">
        <w:trPr>
          <w:trHeight w:val="2197"/>
        </w:trPr>
        <w:tc>
          <w:tcPr>
            <w:tcW w:w="8647" w:type="dxa"/>
            <w:gridSpan w:val="2"/>
          </w:tcPr>
          <w:p w:rsidR="008B2837" w:rsidRPr="00A56EBB" w:rsidRDefault="00D1454E" w:rsidP="0061779C">
            <w:r>
              <w:t xml:space="preserve">Til høringsparterne på </w:t>
            </w:r>
            <w:proofErr w:type="gramStart"/>
            <w:r>
              <w:t>vedlagte</w:t>
            </w:r>
            <w:proofErr w:type="gramEnd"/>
            <w:r>
              <w:t xml:space="preserve"> høringsliste</w:t>
            </w:r>
          </w:p>
        </w:tc>
        <w:tc>
          <w:tcPr>
            <w:tcW w:w="1701" w:type="dxa"/>
          </w:tcPr>
          <w:p w:rsidR="008B2837" w:rsidRDefault="00E2106F" w:rsidP="0061779C">
            <w:pPr>
              <w:pStyle w:val="Template-Adresse"/>
              <w:tabs>
                <w:tab w:val="left" w:pos="709"/>
              </w:tabs>
            </w:pPr>
            <w:r>
              <w:t>30. august 2018</w:t>
            </w:r>
            <w:bookmarkStart w:id="0" w:name="_GoBack"/>
            <w:bookmarkEnd w:id="0"/>
          </w:p>
          <w:p w:rsidR="008B2837" w:rsidRDefault="00392FB6" w:rsidP="0061779C">
            <w:pPr>
              <w:pStyle w:val="Template-Adresse"/>
              <w:tabs>
                <w:tab w:val="left" w:pos="709"/>
              </w:tabs>
            </w:pPr>
            <w:r>
              <w:t>2017-6394</w:t>
            </w:r>
          </w:p>
        </w:tc>
      </w:tr>
    </w:tbl>
    <w:p w:rsidR="00D1454E" w:rsidRPr="005C0660" w:rsidRDefault="00D1454E" w:rsidP="00D1454E">
      <w:pPr>
        <w:pStyle w:val="Normal-medluft"/>
        <w:rPr>
          <w:b/>
        </w:rPr>
      </w:pPr>
      <w:r>
        <w:rPr>
          <w:b/>
        </w:rPr>
        <w:t xml:space="preserve">Høring over udkast til </w:t>
      </w:r>
      <w:r w:rsidR="00DC6809" w:rsidRPr="00DC6809">
        <w:rPr>
          <w:b/>
        </w:rPr>
        <w:t>bekendtgørelse om Trafik-, Bygge- og Boli</w:t>
      </w:r>
      <w:r w:rsidR="00DC6809" w:rsidRPr="00DC6809">
        <w:rPr>
          <w:b/>
        </w:rPr>
        <w:t>g</w:t>
      </w:r>
      <w:r w:rsidR="00DC6809" w:rsidRPr="00DC6809">
        <w:rPr>
          <w:b/>
        </w:rPr>
        <w:t>styrelsens opgaver og beføjelser</w:t>
      </w:r>
      <w:r w:rsidR="00392FB6">
        <w:rPr>
          <w:b/>
        </w:rPr>
        <w:t xml:space="preserve">, </w:t>
      </w:r>
      <w:r w:rsidR="00DC6809" w:rsidRPr="00DC6809">
        <w:rPr>
          <w:b/>
        </w:rPr>
        <w:t xml:space="preserve">klageadgang </w:t>
      </w:r>
      <w:r w:rsidR="00392FB6">
        <w:rPr>
          <w:b/>
        </w:rPr>
        <w:t>og kundgørelse af vi</w:t>
      </w:r>
      <w:r w:rsidR="00392FB6">
        <w:rPr>
          <w:b/>
        </w:rPr>
        <w:t>s</w:t>
      </w:r>
      <w:r w:rsidR="00392FB6">
        <w:rPr>
          <w:b/>
        </w:rPr>
        <w:t>se af Trafik-, Bygge- og Boligstyrelsens forskrifter</w:t>
      </w:r>
    </w:p>
    <w:p w:rsidR="00094E0F" w:rsidRDefault="00D1454E" w:rsidP="00101F72">
      <w:pPr>
        <w:spacing w:after="120" w:line="240" w:lineRule="auto"/>
      </w:pPr>
      <w:bookmarkStart w:id="1" w:name="bmkOvers%C3%A6tMedVenligHilsen"/>
      <w:r w:rsidRPr="00101F72">
        <w:t>T</w:t>
      </w:r>
      <w:r w:rsidRPr="00101F72">
        <w:rPr>
          <w:rFonts w:eastAsia="Times New Roman"/>
          <w:szCs w:val="24"/>
          <w:lang w:eastAsia="ar-SA"/>
        </w:rPr>
        <w:t xml:space="preserve">ransport-, Bygnings- og Boligministeriet </w:t>
      </w:r>
      <w:r w:rsidR="00D566F2" w:rsidRPr="00101F72">
        <w:rPr>
          <w:rFonts w:eastAsia="Times New Roman"/>
          <w:szCs w:val="24"/>
          <w:lang w:eastAsia="ar-SA"/>
        </w:rPr>
        <w:t>sender hermed vedlagte udkast til bekendtgørelse om Tr</w:t>
      </w:r>
      <w:r w:rsidR="00D566F2" w:rsidRPr="00094E0F">
        <w:rPr>
          <w:rFonts w:eastAsia="Times New Roman"/>
          <w:szCs w:val="24"/>
          <w:lang w:eastAsia="ar-SA"/>
        </w:rPr>
        <w:t>afik-, Bygge- og Boligs</w:t>
      </w:r>
      <w:r w:rsidR="00BB1BAA" w:rsidRPr="00094E0F">
        <w:rPr>
          <w:rFonts w:eastAsia="Times New Roman"/>
          <w:szCs w:val="24"/>
          <w:lang w:eastAsia="ar-SA"/>
        </w:rPr>
        <w:t>tyrelsens opgaver og beføjelser</w:t>
      </w:r>
      <w:r w:rsidR="00094E0F" w:rsidRPr="00094E0F">
        <w:t>, klageadgang og kundgørelse af visse af Trafik-, Bygge- og Boligstyrelsens fo</w:t>
      </w:r>
      <w:r w:rsidR="00094E0F" w:rsidRPr="00094E0F">
        <w:t>r</w:t>
      </w:r>
      <w:r w:rsidR="00094E0F" w:rsidRPr="00094E0F">
        <w:t>skrifter</w:t>
      </w:r>
      <w:r w:rsidR="00094E0F">
        <w:t xml:space="preserve"> i høring. </w:t>
      </w:r>
    </w:p>
    <w:p w:rsidR="007E49AF" w:rsidRDefault="00094E0F" w:rsidP="00094E0F">
      <w:pPr>
        <w:spacing w:after="12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Udkastet er en revision af den eksisterende bekendtgørelse nr. 453 af 11. maj 2017 </w:t>
      </w:r>
      <w:r w:rsidRPr="00101F72">
        <w:rPr>
          <w:rFonts w:eastAsia="Times New Roman"/>
          <w:szCs w:val="24"/>
          <w:lang w:eastAsia="ar-SA"/>
        </w:rPr>
        <w:t>om Tr</w:t>
      </w:r>
      <w:r w:rsidRPr="00094E0F">
        <w:rPr>
          <w:rFonts w:eastAsia="Times New Roman"/>
          <w:szCs w:val="24"/>
          <w:lang w:eastAsia="ar-SA"/>
        </w:rPr>
        <w:t>afik-, Bygge- og Boligstyrelsens opgaver og beføjelser</w:t>
      </w:r>
      <w:r w:rsidRPr="00094E0F">
        <w:t>, klageadgang og kundgørelse af visse af Trafik-, Bygge- og Boligstyrelsens forskrifter</w:t>
      </w:r>
      <w:r>
        <w:t>.</w:t>
      </w:r>
      <w:r w:rsidR="007E49AF">
        <w:rPr>
          <w:rFonts w:eastAsia="Times New Roman"/>
          <w:szCs w:val="24"/>
          <w:lang w:eastAsia="ar-SA"/>
        </w:rPr>
        <w:t xml:space="preserve"> </w:t>
      </w:r>
    </w:p>
    <w:p w:rsidR="000016B2" w:rsidRDefault="000016B2" w:rsidP="00094E0F">
      <w:pPr>
        <w:spacing w:after="12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Med ændringerne delegeres visse af transport-, bygnings- og boligministerens kompetencer</w:t>
      </w:r>
      <w:r w:rsidR="006F60E8">
        <w:rPr>
          <w:rFonts w:eastAsia="Times New Roman"/>
          <w:szCs w:val="24"/>
          <w:lang w:eastAsia="ar-SA"/>
        </w:rPr>
        <w:t>, primært nye kompetencer som følge af ny lovgivning,</w:t>
      </w:r>
      <w:r>
        <w:rPr>
          <w:rFonts w:eastAsia="Times New Roman"/>
          <w:szCs w:val="24"/>
          <w:lang w:eastAsia="ar-SA"/>
        </w:rPr>
        <w:t xml:space="preserve"> navnlig inden for følgende områder:  </w:t>
      </w:r>
    </w:p>
    <w:p w:rsidR="000016B2" w:rsidRDefault="000016B2" w:rsidP="000016B2">
      <w:pPr>
        <w:pStyle w:val="Listeafsnit"/>
        <w:numPr>
          <w:ilvl w:val="0"/>
          <w:numId w:val="4"/>
        </w:numPr>
        <w:spacing w:after="12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Luftfart</w:t>
      </w:r>
      <w:r w:rsidR="00884DF0">
        <w:rPr>
          <w:rFonts w:eastAsia="Times New Roman"/>
          <w:szCs w:val="24"/>
          <w:lang w:eastAsia="ar-SA"/>
        </w:rPr>
        <w:t>sloven</w:t>
      </w:r>
    </w:p>
    <w:p w:rsidR="000016B2" w:rsidRDefault="000016B2" w:rsidP="000016B2">
      <w:pPr>
        <w:pStyle w:val="Listeafsnit"/>
        <w:numPr>
          <w:ilvl w:val="0"/>
          <w:numId w:val="4"/>
        </w:numPr>
        <w:spacing w:after="12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Taxiloven </w:t>
      </w:r>
    </w:p>
    <w:p w:rsidR="00884DF0" w:rsidRDefault="00B21FA1" w:rsidP="000016B2">
      <w:pPr>
        <w:pStyle w:val="Listeafsnit"/>
        <w:numPr>
          <w:ilvl w:val="0"/>
          <w:numId w:val="4"/>
        </w:numPr>
        <w:spacing w:after="12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Lov om trafikselskaber</w:t>
      </w:r>
    </w:p>
    <w:p w:rsidR="00B21FA1" w:rsidRDefault="00B21FA1" w:rsidP="000016B2">
      <w:pPr>
        <w:pStyle w:val="Listeafsnit"/>
        <w:numPr>
          <w:ilvl w:val="0"/>
          <w:numId w:val="4"/>
        </w:numPr>
        <w:spacing w:after="12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Godskørselsloven</w:t>
      </w:r>
    </w:p>
    <w:p w:rsidR="006F60E8" w:rsidRPr="006F60E8" w:rsidRDefault="006F60E8" w:rsidP="006F60E8">
      <w:pPr>
        <w:pStyle w:val="Listeafsnit"/>
        <w:numPr>
          <w:ilvl w:val="0"/>
          <w:numId w:val="4"/>
        </w:numPr>
        <w:spacing w:after="120" w:line="240" w:lineRule="auto"/>
        <w:rPr>
          <w:rFonts w:eastAsia="Times New Roman"/>
          <w:lang w:eastAsia="ar-SA"/>
        </w:rPr>
      </w:pPr>
      <w:r w:rsidRPr="006F60E8">
        <w:rPr>
          <w:rFonts w:cs="Tahoma"/>
        </w:rPr>
        <w:t>Lov om infrastruktur for alternative drivmidler</w:t>
      </w:r>
    </w:p>
    <w:p w:rsidR="006F60E8" w:rsidRPr="006F60E8" w:rsidRDefault="006F60E8" w:rsidP="006F60E8">
      <w:pPr>
        <w:pStyle w:val="Listeafsnit"/>
        <w:numPr>
          <w:ilvl w:val="0"/>
          <w:numId w:val="4"/>
        </w:numPr>
        <w:spacing w:after="120" w:line="240" w:lineRule="auto"/>
        <w:rPr>
          <w:rFonts w:eastAsia="Times New Roman"/>
          <w:lang w:eastAsia="ar-SA"/>
        </w:rPr>
      </w:pPr>
      <w:r w:rsidRPr="006F60E8">
        <w:rPr>
          <w:rFonts w:cs="Tahoma"/>
        </w:rPr>
        <w:t>Lov om sikkerhed i net- og informationssystemer i transportsektoren</w:t>
      </w:r>
    </w:p>
    <w:p w:rsidR="000016B2" w:rsidRDefault="00884DF0" w:rsidP="00094E0F">
      <w:pPr>
        <w:spacing w:after="12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Flere af de delegerede kompetencer har hidtil været tillagt </w:t>
      </w:r>
      <w:r w:rsidRPr="00101F72">
        <w:rPr>
          <w:rFonts w:eastAsia="Times New Roman"/>
          <w:szCs w:val="24"/>
          <w:lang w:eastAsia="ar-SA"/>
        </w:rPr>
        <w:t>Tr</w:t>
      </w:r>
      <w:r w:rsidRPr="00094E0F">
        <w:rPr>
          <w:rFonts w:eastAsia="Times New Roman"/>
          <w:szCs w:val="24"/>
          <w:lang w:eastAsia="ar-SA"/>
        </w:rPr>
        <w:t>afik-, Bygge- og Boligstyrelsen</w:t>
      </w:r>
      <w:r>
        <w:rPr>
          <w:rFonts w:eastAsia="Times New Roman"/>
          <w:szCs w:val="24"/>
          <w:lang w:eastAsia="ar-SA"/>
        </w:rPr>
        <w:t xml:space="preserve"> ved brevdelegation.</w:t>
      </w:r>
    </w:p>
    <w:p w:rsidR="00403BF2" w:rsidRDefault="00403BF2" w:rsidP="00822F45">
      <w:pPr>
        <w:spacing w:after="120" w:line="240" w:lineRule="auto"/>
      </w:pPr>
      <w:r>
        <w:rPr>
          <w:rFonts w:eastAsia="Times New Roman"/>
          <w:szCs w:val="24"/>
          <w:lang w:eastAsia="ar-SA"/>
        </w:rPr>
        <w:t xml:space="preserve">Eventuelle spørgsmål kan rettes til </w:t>
      </w:r>
      <w:r w:rsidR="00094E0F">
        <w:rPr>
          <w:rFonts w:eastAsia="Times New Roman"/>
          <w:szCs w:val="24"/>
          <w:lang w:eastAsia="ar-SA"/>
        </w:rPr>
        <w:t>kontorchef Lars Damkjær Jespersen</w:t>
      </w:r>
      <w:r>
        <w:rPr>
          <w:rFonts w:eastAsia="Times New Roman"/>
          <w:szCs w:val="24"/>
          <w:lang w:eastAsia="ar-SA"/>
        </w:rPr>
        <w:t xml:space="preserve"> på </w:t>
      </w:r>
      <w:r w:rsidR="00094E0F">
        <w:rPr>
          <w:rFonts w:eastAsia="Times New Roman"/>
          <w:szCs w:val="24"/>
          <w:lang w:eastAsia="ar-SA"/>
        </w:rPr>
        <w:t>4171 2776</w:t>
      </w:r>
      <w:r>
        <w:rPr>
          <w:rFonts w:eastAsia="Times New Roman"/>
          <w:szCs w:val="24"/>
          <w:lang w:eastAsia="ar-SA"/>
        </w:rPr>
        <w:t xml:space="preserve"> eller </w:t>
      </w:r>
      <w:hyperlink r:id="rId9" w:history="1">
        <w:r w:rsidR="00094E0F" w:rsidRPr="006832F8">
          <w:rPr>
            <w:rStyle w:val="Hyperlink"/>
            <w:rFonts w:eastAsia="Times New Roman"/>
            <w:szCs w:val="24"/>
            <w:lang w:eastAsia="ar-SA"/>
          </w:rPr>
          <w:t>ldj@trm.dk</w:t>
        </w:r>
      </w:hyperlink>
      <w:r>
        <w:rPr>
          <w:rFonts w:eastAsia="Times New Roman"/>
          <w:szCs w:val="24"/>
          <w:lang w:eastAsia="ar-SA"/>
        </w:rPr>
        <w:t xml:space="preserve">. </w:t>
      </w:r>
    </w:p>
    <w:p w:rsidR="00403BF2" w:rsidRDefault="00403BF2" w:rsidP="00403BF2">
      <w:pPr>
        <w:spacing w:after="120" w:line="240" w:lineRule="auto"/>
        <w:rPr>
          <w:b/>
        </w:rPr>
      </w:pPr>
      <w:r>
        <w:t>Bemærkninger skal sendes til T</w:t>
      </w:r>
      <w:r w:rsidR="00D1454E">
        <w:t xml:space="preserve">ransport-, Bygnings- og Boligministeriet </w:t>
      </w:r>
      <w:r w:rsidR="00D1454E" w:rsidRPr="00424C08">
        <w:rPr>
          <w:b/>
        </w:rPr>
        <w:t>s</w:t>
      </w:r>
      <w:r w:rsidR="00D1454E" w:rsidRPr="00424C08">
        <w:rPr>
          <w:b/>
        </w:rPr>
        <w:t>e</w:t>
      </w:r>
      <w:r w:rsidR="00D1454E" w:rsidRPr="00424C08">
        <w:rPr>
          <w:b/>
        </w:rPr>
        <w:t xml:space="preserve">nest den </w:t>
      </w:r>
      <w:r w:rsidR="006E0AFA">
        <w:rPr>
          <w:b/>
        </w:rPr>
        <w:t>14. september 2018</w:t>
      </w:r>
      <w:r w:rsidR="00D1454E" w:rsidRPr="00424C08">
        <w:rPr>
          <w:b/>
        </w:rPr>
        <w:t>.</w:t>
      </w:r>
    </w:p>
    <w:p w:rsidR="00D1454E" w:rsidRPr="00403BF2" w:rsidRDefault="00D1454E" w:rsidP="00403BF2">
      <w:pPr>
        <w:spacing w:after="120" w:line="240" w:lineRule="auto"/>
        <w:rPr>
          <w:color w:val="FF0000"/>
        </w:rPr>
      </w:pPr>
      <w:r>
        <w:br/>
      </w:r>
    </w:p>
    <w:p w:rsidR="00D1454E" w:rsidRDefault="00D1454E" w:rsidP="00D1454E">
      <w:pPr>
        <w:pStyle w:val="Sluthilsen1"/>
        <w:spacing w:before="0" w:line="240" w:lineRule="auto"/>
      </w:pPr>
      <w:r>
        <w:t xml:space="preserve">Med </w:t>
      </w:r>
      <w:r w:rsidRPr="00FC2576">
        <w:rPr>
          <w:color w:val="auto"/>
        </w:rPr>
        <w:t xml:space="preserve">venlig </w:t>
      </w:r>
      <w:r>
        <w:t>hilsen</w:t>
      </w:r>
      <w:bookmarkEnd w:id="1"/>
    </w:p>
    <w:p w:rsidR="00D1454E" w:rsidRDefault="00403BF2" w:rsidP="00D1454E">
      <w:pPr>
        <w:pStyle w:val="Sluthilsen1"/>
        <w:rPr>
          <w:color w:val="auto"/>
        </w:rPr>
      </w:pPr>
      <w:r>
        <w:rPr>
          <w:color w:val="auto"/>
        </w:rPr>
        <w:t>Nina Birtø</w:t>
      </w:r>
    </w:p>
    <w:p w:rsidR="00CD322C" w:rsidRPr="00DD69F8" w:rsidRDefault="00CD322C" w:rsidP="00CD322C">
      <w:pPr>
        <w:pStyle w:val="Sluthilsen1"/>
        <w:spacing w:before="0"/>
        <w:rPr>
          <w:color w:val="auto"/>
        </w:rPr>
      </w:pPr>
      <w:r>
        <w:rPr>
          <w:color w:val="auto"/>
        </w:rPr>
        <w:t>Fuldmægtig</w:t>
      </w:r>
    </w:p>
    <w:p w:rsidR="005653E9" w:rsidRDefault="005653E9" w:rsidP="00D1454E">
      <w:pPr>
        <w:pStyle w:val="Normal-medluft"/>
      </w:pPr>
    </w:p>
    <w:sectPr w:rsidR="005653E9" w:rsidSect="001A1309">
      <w:headerReference w:type="default" r:id="rId10"/>
      <w:headerReference w:type="first" r:id="rId11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8D" w:rsidRDefault="00CE7F8D" w:rsidP="00A56EBB">
      <w:pPr>
        <w:spacing w:line="240" w:lineRule="auto"/>
      </w:pPr>
      <w:r>
        <w:separator/>
      </w:r>
    </w:p>
  </w:endnote>
  <w:endnote w:type="continuationSeparator" w:id="0">
    <w:p w:rsidR="00CE7F8D" w:rsidRDefault="00CE7F8D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8D" w:rsidRDefault="00CE7F8D" w:rsidP="00A56EBB">
      <w:pPr>
        <w:spacing w:line="240" w:lineRule="auto"/>
      </w:pPr>
      <w:r>
        <w:separator/>
      </w:r>
    </w:p>
  </w:footnote>
  <w:footnote w:type="continuationSeparator" w:id="0">
    <w:p w:rsidR="00CE7F8D" w:rsidRDefault="00CE7F8D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E0" w:rsidRDefault="001D6C26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B1BB079" wp14:editId="004DDF5D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6F60E8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6F60E8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53.6pt;margin-top:113.4pt;width:56.7pt;height:14.1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6F60E8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6F60E8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34AE0"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467E9840" wp14:editId="01A3A234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Pr="00334AE0" w:rsidRDefault="00334AE0" w:rsidP="00334A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BB" w:rsidRDefault="005F0F3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20531066" wp14:editId="2DA8E7F5">
          <wp:simplePos x="0" y="0"/>
          <wp:positionH relativeFrom="column">
            <wp:posOffset>4389120</wp:posOffset>
          </wp:positionH>
          <wp:positionV relativeFrom="paragraph">
            <wp:posOffset>0</wp:posOffset>
          </wp:positionV>
          <wp:extent cx="2055600" cy="576000"/>
          <wp:effectExtent l="0" t="0" r="190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124DE" wp14:editId="3F8028BF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800" cy="24384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spacing w:before="80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5F0F37">
                          <w:pPr>
                            <w:pStyle w:val="Template-Adresse"/>
                            <w:tabs>
                              <w:tab w:val="left" w:pos="709"/>
                            </w:tabs>
                            <w:spacing w:after="60"/>
                          </w:pPr>
                          <w:r>
                            <w:t>Transport</w:t>
                          </w:r>
                          <w:r w:rsidR="005F0F37">
                            <w:t>, Bygnings</w:t>
                          </w:r>
                          <w:r w:rsidR="0097209E">
                            <w:t xml:space="preserve">- </w:t>
                          </w:r>
                          <w:r w:rsidR="005F0F37">
                            <w:br/>
                          </w:r>
                          <w:r w:rsidR="0097209E">
                            <w:t xml:space="preserve">og </w:t>
                          </w:r>
                          <w:r w:rsidR="005F0F37">
                            <w:t>Bolig</w:t>
                          </w:r>
                          <w:r>
                            <w:t>ministeriet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ab/>
                            <w:t>reg. 0216 kt. 4069 065880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spacing w:before="80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5F0F37">
                    <w:pPr>
                      <w:pStyle w:val="Template-Adresse"/>
                      <w:tabs>
                        <w:tab w:val="left" w:pos="709"/>
                      </w:tabs>
                      <w:spacing w:after="60"/>
                    </w:pPr>
                    <w:r>
                      <w:t>Transport</w:t>
                    </w:r>
                    <w:r w:rsidR="005F0F37">
                      <w:t>, Bygnings</w:t>
                    </w:r>
                    <w:r w:rsidR="0097209E">
                      <w:t xml:space="preserve">- </w:t>
                    </w:r>
                    <w:r w:rsidR="005F0F37">
                      <w:br/>
                    </w:r>
                    <w:r w:rsidR="0097209E">
                      <w:t xml:space="preserve">og </w:t>
                    </w:r>
                    <w:r w:rsidR="005F0F37">
                      <w:t>Bolig</w:t>
                    </w:r>
                    <w:r>
                      <w:t>ministeriet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Bank</w:t>
                    </w:r>
                    <w:r>
                      <w:tab/>
                      <w:t>Danske Bank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ab/>
                      <w:t>reg. 0216 kt. 4069 065880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7C437BCF"/>
    <w:multiLevelType w:val="hybridMultilevel"/>
    <w:tmpl w:val="F24A86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58"/>
    <w:rsid w:val="000016B2"/>
    <w:rsid w:val="00001926"/>
    <w:rsid w:val="00002BC9"/>
    <w:rsid w:val="000578C0"/>
    <w:rsid w:val="00061880"/>
    <w:rsid w:val="00094E0F"/>
    <w:rsid w:val="00101F72"/>
    <w:rsid w:val="00104328"/>
    <w:rsid w:val="00191929"/>
    <w:rsid w:val="001A1309"/>
    <w:rsid w:val="001C7A32"/>
    <w:rsid w:val="001D6C26"/>
    <w:rsid w:val="00201EAB"/>
    <w:rsid w:val="002623A7"/>
    <w:rsid w:val="00273533"/>
    <w:rsid w:val="00275BA7"/>
    <w:rsid w:val="002F41AA"/>
    <w:rsid w:val="00326027"/>
    <w:rsid w:val="003344F2"/>
    <w:rsid w:val="00334AE0"/>
    <w:rsid w:val="00372276"/>
    <w:rsid w:val="00392FB6"/>
    <w:rsid w:val="003E53DD"/>
    <w:rsid w:val="00403BF2"/>
    <w:rsid w:val="00470891"/>
    <w:rsid w:val="004A3831"/>
    <w:rsid w:val="004C1F7B"/>
    <w:rsid w:val="004D1A03"/>
    <w:rsid w:val="005627EB"/>
    <w:rsid w:val="005653E9"/>
    <w:rsid w:val="005B296C"/>
    <w:rsid w:val="005B3DA0"/>
    <w:rsid w:val="005C7959"/>
    <w:rsid w:val="005D173D"/>
    <w:rsid w:val="005D7FA5"/>
    <w:rsid w:val="005F0F37"/>
    <w:rsid w:val="00616D97"/>
    <w:rsid w:val="0065108F"/>
    <w:rsid w:val="006B2370"/>
    <w:rsid w:val="006C7297"/>
    <w:rsid w:val="006E0AFA"/>
    <w:rsid w:val="006E53B8"/>
    <w:rsid w:val="006F60E8"/>
    <w:rsid w:val="007571A6"/>
    <w:rsid w:val="00766FAD"/>
    <w:rsid w:val="00773D86"/>
    <w:rsid w:val="007E49AF"/>
    <w:rsid w:val="00822F45"/>
    <w:rsid w:val="00824341"/>
    <w:rsid w:val="0086685E"/>
    <w:rsid w:val="00884DF0"/>
    <w:rsid w:val="008A0D7D"/>
    <w:rsid w:val="008A4AED"/>
    <w:rsid w:val="008B2837"/>
    <w:rsid w:val="008D0A07"/>
    <w:rsid w:val="0090472D"/>
    <w:rsid w:val="0091445E"/>
    <w:rsid w:val="0097209E"/>
    <w:rsid w:val="009735C3"/>
    <w:rsid w:val="0099496D"/>
    <w:rsid w:val="009C05F1"/>
    <w:rsid w:val="009D6ACD"/>
    <w:rsid w:val="00A13058"/>
    <w:rsid w:val="00A23198"/>
    <w:rsid w:val="00A56EBB"/>
    <w:rsid w:val="00A6273A"/>
    <w:rsid w:val="00A93F5B"/>
    <w:rsid w:val="00A97E48"/>
    <w:rsid w:val="00AF3749"/>
    <w:rsid w:val="00AF6C8A"/>
    <w:rsid w:val="00B01DA2"/>
    <w:rsid w:val="00B072FF"/>
    <w:rsid w:val="00B106C2"/>
    <w:rsid w:val="00B21FA1"/>
    <w:rsid w:val="00B57BB3"/>
    <w:rsid w:val="00BB1BAA"/>
    <w:rsid w:val="00C42374"/>
    <w:rsid w:val="00C719C6"/>
    <w:rsid w:val="00CD322C"/>
    <w:rsid w:val="00CE187B"/>
    <w:rsid w:val="00CE7F8D"/>
    <w:rsid w:val="00D1454E"/>
    <w:rsid w:val="00D5454A"/>
    <w:rsid w:val="00D566F2"/>
    <w:rsid w:val="00DC6809"/>
    <w:rsid w:val="00DD14DB"/>
    <w:rsid w:val="00DD69F8"/>
    <w:rsid w:val="00DE7B2C"/>
    <w:rsid w:val="00E2106F"/>
    <w:rsid w:val="00E64936"/>
    <w:rsid w:val="00E96B09"/>
    <w:rsid w:val="00EA1389"/>
    <w:rsid w:val="00EA2DFA"/>
    <w:rsid w:val="00EA5FE4"/>
    <w:rsid w:val="00EB2363"/>
    <w:rsid w:val="00F31C31"/>
    <w:rsid w:val="00FA64BE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  <w:style w:type="paragraph" w:customStyle="1" w:styleId="dokoverskrift0">
    <w:name w:val="dokoverskrift"/>
    <w:basedOn w:val="Normal"/>
    <w:rsid w:val="005B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paragraph" w:customStyle="1" w:styleId="normal-medluft0">
    <w:name w:val="normal-medluft"/>
    <w:basedOn w:val="Normal"/>
    <w:rsid w:val="005B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paragraph" w:customStyle="1" w:styleId="Default">
    <w:name w:val="Default"/>
    <w:rsid w:val="005B29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  <w:style w:type="paragraph" w:customStyle="1" w:styleId="dokoverskrift0">
    <w:name w:val="dokoverskrift"/>
    <w:basedOn w:val="Normal"/>
    <w:rsid w:val="005B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paragraph" w:customStyle="1" w:styleId="normal-medluft0">
    <w:name w:val="normal-medluft"/>
    <w:basedOn w:val="Normal"/>
    <w:rsid w:val="005B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paragraph" w:customStyle="1" w:styleId="Default">
    <w:name w:val="Default"/>
    <w:rsid w:val="005B29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dj@tr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b\AppData\Local\cBrain\F2\.tmp\0b5479ec-d7ed-48c4-84bc-048b1d91735b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0DDAF-94B4-4E82-BF56-A19AF6F6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0b5479ec-d7ed-48c4-84bc-048b1d91735b</Template>
  <TotalTime>0</TotalTime>
  <Pages>1</Pages>
  <Words>210</Words>
  <Characters>1287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Jonas Magaard Bøgh</dc:creator>
  <cp:lastModifiedBy>TRM Nina Birtø</cp:lastModifiedBy>
  <cp:revision>2</cp:revision>
  <dcterms:created xsi:type="dcterms:W3CDTF">2018-08-30T12:21:00Z</dcterms:created>
  <dcterms:modified xsi:type="dcterms:W3CDTF">2018-08-30T12:21:00Z</dcterms:modified>
</cp:coreProperties>
</file>