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0B4447" w:rsidRPr="00BA6A5A" w:rsidRDefault="000B4447" w:rsidP="000B4447">
            <w:r w:rsidRPr="00BA6A5A">
              <w:t xml:space="preserve">Til høringsparterne på </w:t>
            </w:r>
            <w:proofErr w:type="gramStart"/>
            <w:r w:rsidRPr="00BA6A5A">
              <w:t>vedlagte</w:t>
            </w:r>
            <w:proofErr w:type="gramEnd"/>
            <w:r w:rsidRPr="00BA6A5A">
              <w:t xml:space="preserve"> høringsliste</w:t>
            </w:r>
          </w:p>
          <w:p w:rsidR="008B2837" w:rsidRPr="00A56EBB" w:rsidRDefault="008B2837" w:rsidP="0061779C"/>
        </w:tc>
        <w:tc>
          <w:tcPr>
            <w:tcW w:w="1701" w:type="dxa"/>
          </w:tcPr>
          <w:p w:rsidR="008B2837" w:rsidRDefault="00FB70FD" w:rsidP="0061779C">
            <w:pPr>
              <w:pStyle w:val="Template-Adresse"/>
              <w:tabs>
                <w:tab w:val="left" w:pos="709"/>
              </w:tabs>
            </w:pPr>
            <w:r>
              <w:t>14. november 2018</w:t>
            </w:r>
            <w:bookmarkStart w:id="0" w:name="_GoBack"/>
            <w:bookmarkEnd w:id="0"/>
          </w:p>
          <w:p w:rsidR="008B2837" w:rsidRDefault="000B4447" w:rsidP="0061779C">
            <w:pPr>
              <w:pStyle w:val="Template-Adresse"/>
              <w:tabs>
                <w:tab w:val="left" w:pos="709"/>
              </w:tabs>
            </w:pPr>
            <w:r>
              <w:t>2018-4629</w:t>
            </w:r>
          </w:p>
        </w:tc>
      </w:tr>
    </w:tbl>
    <w:p w:rsidR="000B4447" w:rsidRPr="00BA6A5A" w:rsidRDefault="000B4447" w:rsidP="000B4447">
      <w:r w:rsidRPr="00BA6A5A">
        <w:rPr>
          <w:b/>
        </w:rPr>
        <w:t xml:space="preserve">Høring over udkast til bekendtgørelse </w:t>
      </w:r>
      <w:r w:rsidR="007A24F2">
        <w:rPr>
          <w:b/>
        </w:rPr>
        <w:t>om ændring af bekendtgøre</w:t>
      </w:r>
      <w:r w:rsidR="007A24F2">
        <w:rPr>
          <w:b/>
        </w:rPr>
        <w:t>l</w:t>
      </w:r>
      <w:r w:rsidR="007A24F2">
        <w:rPr>
          <w:b/>
        </w:rPr>
        <w:t>se om Vejdirektoratets opgaver og beføjelser</w:t>
      </w:r>
    </w:p>
    <w:p w:rsidR="000B4447" w:rsidRPr="00BA6A5A" w:rsidRDefault="000B4447" w:rsidP="000B4447"/>
    <w:p w:rsidR="000B4447" w:rsidRPr="00BA6A5A" w:rsidRDefault="000B4447" w:rsidP="000B4447">
      <w:pPr>
        <w:spacing w:after="120" w:line="240" w:lineRule="auto"/>
        <w:rPr>
          <w:rFonts w:eastAsia="Times New Roman"/>
          <w:lang w:eastAsia="ar-SA"/>
        </w:rPr>
      </w:pPr>
      <w:r>
        <w:t>Transport-, Bygnings- og Boligministeriet</w:t>
      </w:r>
      <w:r w:rsidRPr="00BA6A5A">
        <w:rPr>
          <w:rFonts w:eastAsia="Times New Roman"/>
          <w:lang w:eastAsia="ar-SA"/>
        </w:rPr>
        <w:t xml:space="preserve"> sender hermed vedlagte udkast til bekendtgørelse om </w:t>
      </w:r>
      <w:r w:rsidR="007A24F2">
        <w:rPr>
          <w:rFonts w:eastAsia="Times New Roman"/>
          <w:lang w:eastAsia="ar-SA"/>
        </w:rPr>
        <w:t>ændring af bekendtgørelse om Vejdirektoratets opgaver og beføjelser.</w:t>
      </w:r>
    </w:p>
    <w:p w:rsidR="007F3388" w:rsidRDefault="000B4447" w:rsidP="007F3388">
      <w:pPr>
        <w:spacing w:after="120" w:line="240" w:lineRule="auto"/>
      </w:pPr>
      <w:r w:rsidRPr="00BA6A5A">
        <w:rPr>
          <w:rFonts w:eastAsia="Times New Roman"/>
          <w:lang w:eastAsia="ar-SA"/>
        </w:rPr>
        <w:t xml:space="preserve">Udkastet </w:t>
      </w:r>
      <w:r>
        <w:rPr>
          <w:rFonts w:eastAsia="Times New Roman"/>
          <w:lang w:eastAsia="ar-SA"/>
        </w:rPr>
        <w:t>s</w:t>
      </w:r>
      <w:r w:rsidR="007A24F2">
        <w:rPr>
          <w:rFonts w:eastAsia="Times New Roman"/>
          <w:lang w:eastAsia="ar-SA"/>
        </w:rPr>
        <w:t>ker som et led i en ændring af færdselsloven, som – efter planen – træder i kraft den 1. januar 2019, hvor klager fremadrettet i medfør af færdsel</w:t>
      </w:r>
      <w:r w:rsidR="007A24F2">
        <w:rPr>
          <w:rFonts w:eastAsia="Times New Roman"/>
          <w:lang w:eastAsia="ar-SA"/>
        </w:rPr>
        <w:t>s</w:t>
      </w:r>
      <w:r w:rsidR="007A24F2">
        <w:rPr>
          <w:rFonts w:eastAsia="Times New Roman"/>
          <w:lang w:eastAsia="ar-SA"/>
        </w:rPr>
        <w:t>lovens § 97, stk. 4, og § 99, stk. 5, skal ske til transport-, bygnings- og boligm</w:t>
      </w:r>
      <w:r w:rsidR="007A24F2">
        <w:rPr>
          <w:rFonts w:eastAsia="Times New Roman"/>
          <w:lang w:eastAsia="ar-SA"/>
        </w:rPr>
        <w:t>i</w:t>
      </w:r>
      <w:r w:rsidR="007A24F2">
        <w:rPr>
          <w:rFonts w:eastAsia="Times New Roman"/>
          <w:lang w:eastAsia="ar-SA"/>
        </w:rPr>
        <w:t>nisteren.</w:t>
      </w:r>
      <w:r w:rsidR="007F3388">
        <w:rPr>
          <w:rFonts w:eastAsia="Times New Roman"/>
          <w:lang w:eastAsia="ar-SA"/>
        </w:rPr>
        <w:t xml:space="preserve"> </w:t>
      </w:r>
      <w:r w:rsidR="007F3388">
        <w:t>Der er tale om afgørelser truffet af politiet efter reglerne for færdsel</w:t>
      </w:r>
      <w:r w:rsidR="007F3388">
        <w:t>s</w:t>
      </w:r>
      <w:r w:rsidR="007F3388">
        <w:t xml:space="preserve">regulering og afmærkning mv. i færdselslovens kapitel 15. </w:t>
      </w:r>
    </w:p>
    <w:p w:rsidR="00B63C8F" w:rsidRDefault="00396A34" w:rsidP="007F3388">
      <w:pPr>
        <w:spacing w:after="120" w:line="240" w:lineRule="auto"/>
      </w:pPr>
      <w:r>
        <w:t>Ændringen af klageadgang gælder kun for afgørelser truffet fra den 1. januar 2019.</w:t>
      </w:r>
    </w:p>
    <w:p w:rsidR="000B4447" w:rsidRDefault="007F3388" w:rsidP="000B4447">
      <w:pPr>
        <w:spacing w:after="120" w:line="240" w:lineRule="auto"/>
        <w:rPr>
          <w:rFonts w:eastAsia="Times New Roman"/>
          <w:lang w:eastAsia="ar-SA"/>
        </w:rPr>
      </w:pPr>
      <w:r>
        <w:t>Med nærværende udkast til bekendtgørelse om ændring af bekendtgørelse om Vejdirektoratets opgaver og beføjelser delegeres kompetencen til at træffe afg</w:t>
      </w:r>
      <w:r>
        <w:t>ø</w:t>
      </w:r>
      <w:r>
        <w:t>relser til Vejdirektoratet.</w:t>
      </w:r>
    </w:p>
    <w:p w:rsidR="000B4447" w:rsidRPr="00BA6A5A" w:rsidRDefault="000B4447" w:rsidP="000B4447">
      <w:pPr>
        <w:spacing w:after="120" w:line="240" w:lineRule="auto"/>
      </w:pPr>
      <w:r w:rsidRPr="00BA6A5A">
        <w:t>Høringsmaterialet vil blive gjort tilgængeligt på Høringsportalen.dk.</w:t>
      </w:r>
    </w:p>
    <w:p w:rsidR="000B4447" w:rsidRPr="00BA6A5A" w:rsidRDefault="000B4447" w:rsidP="000B4447">
      <w:pPr>
        <w:spacing w:after="120" w:line="240" w:lineRule="auto"/>
        <w:rPr>
          <w:b/>
        </w:rPr>
      </w:pPr>
      <w:r>
        <w:t xml:space="preserve">Transport-, Bygnings- og Boligministeriet </w:t>
      </w:r>
      <w:r w:rsidRPr="00BA6A5A">
        <w:t>skal venligst bede om eventuelle bemærkninger</w:t>
      </w:r>
      <w:r>
        <w:t xml:space="preserve"> senest</w:t>
      </w:r>
      <w:r>
        <w:rPr>
          <w:b/>
        </w:rPr>
        <w:t xml:space="preserve"> </w:t>
      </w:r>
      <w:r>
        <w:t xml:space="preserve">mandag </w:t>
      </w:r>
      <w:r w:rsidRPr="00FB70FD">
        <w:rPr>
          <w:b/>
        </w:rPr>
        <w:t xml:space="preserve">d. </w:t>
      </w:r>
      <w:r w:rsidR="00FB70FD">
        <w:rPr>
          <w:b/>
        </w:rPr>
        <w:t>5</w:t>
      </w:r>
      <w:r w:rsidRPr="00FB70FD">
        <w:rPr>
          <w:b/>
        </w:rPr>
        <w:t>. december</w:t>
      </w:r>
      <w:r>
        <w:t xml:space="preserve"> 2018</w:t>
      </w:r>
      <w:r w:rsidRPr="00BA6A5A">
        <w:rPr>
          <w:b/>
        </w:rPr>
        <w:t>.</w:t>
      </w:r>
    </w:p>
    <w:p w:rsidR="000B4447" w:rsidRPr="00BA6A5A" w:rsidRDefault="000B4447" w:rsidP="000B4447">
      <w:pPr>
        <w:pStyle w:val="Sluthilsen1"/>
        <w:spacing w:before="0" w:line="240" w:lineRule="auto"/>
        <w:rPr>
          <w:color w:val="0000FF"/>
          <w:szCs w:val="21"/>
          <w:u w:val="single"/>
        </w:rPr>
      </w:pPr>
      <w:r w:rsidRPr="00BA6A5A">
        <w:rPr>
          <w:szCs w:val="21"/>
        </w:rPr>
        <w:t xml:space="preserve">Høringssvar bedes sendt til </w:t>
      </w:r>
      <w:hyperlink r:id="rId9" w:history="1">
        <w:r w:rsidRPr="003E448F">
          <w:rPr>
            <w:rStyle w:val="Hyperlink"/>
            <w:szCs w:val="21"/>
          </w:rPr>
          <w:t>trm@trm.dk</w:t>
        </w:r>
      </w:hyperlink>
      <w:r>
        <w:rPr>
          <w:szCs w:val="21"/>
        </w:rPr>
        <w:t xml:space="preserve"> samt </w:t>
      </w:r>
      <w:hyperlink r:id="rId10" w:history="1">
        <w:r w:rsidRPr="003E448F">
          <w:rPr>
            <w:rStyle w:val="Hyperlink"/>
            <w:szCs w:val="21"/>
          </w:rPr>
          <w:t>arp@trm.dk</w:t>
        </w:r>
      </w:hyperlink>
      <w:r>
        <w:rPr>
          <w:szCs w:val="21"/>
        </w:rPr>
        <w:t xml:space="preserve">. </w:t>
      </w:r>
      <w:r w:rsidRPr="00BA6A5A">
        <w:rPr>
          <w:b/>
          <w:szCs w:val="21"/>
        </w:rPr>
        <w:t xml:space="preserve"> </w:t>
      </w:r>
    </w:p>
    <w:p w:rsidR="000B4447" w:rsidRPr="00BA6A5A" w:rsidRDefault="000B4447" w:rsidP="000B4447">
      <w:pPr>
        <w:pStyle w:val="Sluthilsen1"/>
        <w:spacing w:before="0" w:line="240" w:lineRule="auto"/>
        <w:rPr>
          <w:szCs w:val="21"/>
        </w:rPr>
      </w:pPr>
    </w:p>
    <w:p w:rsidR="000B4447" w:rsidRPr="00BA6A5A" w:rsidRDefault="000B4447" w:rsidP="000B4447">
      <w:pPr>
        <w:pStyle w:val="Default"/>
        <w:rPr>
          <w:rFonts w:ascii="Georgia" w:hAnsi="Georgia"/>
          <w:sz w:val="21"/>
          <w:szCs w:val="21"/>
        </w:rPr>
      </w:pPr>
      <w:r w:rsidRPr="00BA6A5A">
        <w:rPr>
          <w:rFonts w:ascii="Georgia" w:hAnsi="Georgia"/>
          <w:sz w:val="21"/>
          <w:szCs w:val="21"/>
        </w:rPr>
        <w:t xml:space="preserve">Eventuelle spørgsmål kan rettes til fuldmægtig Anders Petersen på 20 69 79 95 eller </w:t>
      </w:r>
      <w:hyperlink r:id="rId11" w:history="1">
        <w:r w:rsidRPr="00BA6A5A">
          <w:rPr>
            <w:rStyle w:val="Hyperlink"/>
            <w:sz w:val="21"/>
            <w:szCs w:val="21"/>
          </w:rPr>
          <w:t>arp@trm.dk</w:t>
        </w:r>
      </w:hyperlink>
      <w:r w:rsidRPr="00BA6A5A">
        <w:rPr>
          <w:rFonts w:ascii="Georgia" w:hAnsi="Georgia"/>
          <w:sz w:val="21"/>
          <w:szCs w:val="21"/>
        </w:rPr>
        <w:t>.</w:t>
      </w:r>
    </w:p>
    <w:p w:rsidR="000B4447" w:rsidRPr="00435271" w:rsidRDefault="000B4447" w:rsidP="000B4447">
      <w:pPr>
        <w:pStyle w:val="Sluthilsen1"/>
      </w:pPr>
      <w:r w:rsidRPr="00435271">
        <w:t>Med venlig hilsen</w:t>
      </w:r>
    </w:p>
    <w:p w:rsidR="000B4447" w:rsidRDefault="000B4447" w:rsidP="000B4447">
      <w:pPr>
        <w:pStyle w:val="Sluthilsen1"/>
      </w:pPr>
      <w:r>
        <w:t>Anders Petersen</w:t>
      </w:r>
      <w:r>
        <w:br/>
        <w:t>Fuldmægtig</w:t>
      </w:r>
    </w:p>
    <w:p w:rsidR="00EB3F9C" w:rsidRDefault="00EB3F9C" w:rsidP="000B4447">
      <w:pPr>
        <w:pStyle w:val="Normal-medluft"/>
      </w:pPr>
    </w:p>
    <w:sectPr w:rsidR="00EB3F9C" w:rsidSect="008E68C9">
      <w:headerReference w:type="default" r:id="rId12"/>
      <w:headerReference w:type="first" r:id="rId13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60" w:rsidRDefault="00D27660" w:rsidP="00A56EBB">
      <w:pPr>
        <w:spacing w:line="240" w:lineRule="auto"/>
      </w:pPr>
      <w:r>
        <w:separator/>
      </w:r>
    </w:p>
  </w:endnote>
  <w:endnote w:type="continuationSeparator" w:id="0">
    <w:p w:rsidR="00D27660" w:rsidRDefault="00D27660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60" w:rsidRDefault="00D27660" w:rsidP="00A56EBB">
      <w:pPr>
        <w:spacing w:line="240" w:lineRule="auto"/>
      </w:pPr>
      <w:r>
        <w:separator/>
      </w:r>
    </w:p>
  </w:footnote>
  <w:footnote w:type="continuationSeparator" w:id="0">
    <w:p w:rsidR="00D27660" w:rsidRDefault="00D27660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334AE0" w:rsidP="006933CD">
    <w:pPr>
      <w:pStyle w:val="Normal-Emne"/>
      <w:numPr>
        <w:ilvl w:val="7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0A922B" wp14:editId="0A964CB2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5D681B" w:rsidP="006933CD">
    <w:pPr>
      <w:pStyle w:val="Normal-Emne"/>
      <w:numPr>
        <w:ilvl w:val="4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0910AC" wp14:editId="4DD15F50">
              <wp:simplePos x="0" y="0"/>
              <wp:positionH relativeFrom="margin">
                <wp:posOffset>5490845</wp:posOffset>
              </wp:positionH>
              <wp:positionV relativeFrom="page">
                <wp:posOffset>1192530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6933CD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F338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F338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32.35pt;margin-top:93.9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" stroked="f">
              <v:textbox inset="0,0,0,0">
                <w:txbxContent>
                  <w:p w:rsidR="001D6C26" w:rsidRDefault="001D6C26" w:rsidP="006933CD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7F338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7F338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933CD" w:rsidRPr="00334AE0" w:rsidRDefault="006933CD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4426F2E" wp14:editId="33B01FDD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32732" wp14:editId="07C36EB4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E53C68">
                            <w:t>-</w:t>
                          </w:r>
                          <w:r w:rsidR="005F0F37">
                            <w:t>, Bygnings</w:t>
                          </w:r>
                          <w:r w:rsidR="0097209E">
                            <w:t xml:space="preserve">- </w:t>
                          </w:r>
                          <w:r w:rsidR="005F0F37">
                            <w:br/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E53C68">
                      <w:t>-</w:t>
                    </w:r>
                    <w:r w:rsidR="005F0F37">
                      <w:t>, Bygnings</w:t>
                    </w:r>
                    <w:r w:rsidR="0097209E">
                      <w:t xml:space="preserve">- </w:t>
                    </w:r>
                    <w:r w:rsidR="005F0F37">
                      <w:br/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E6768"/>
    <w:multiLevelType w:val="multilevel"/>
    <w:tmpl w:val="2662F82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FD5112B"/>
    <w:multiLevelType w:val="hybridMultilevel"/>
    <w:tmpl w:val="8A0C7136"/>
    <w:lvl w:ilvl="0" w:tplc="0406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78A063D1"/>
    <w:multiLevelType w:val="hybridMultilevel"/>
    <w:tmpl w:val="B7302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8E"/>
    <w:rsid w:val="000253F4"/>
    <w:rsid w:val="00061880"/>
    <w:rsid w:val="000B4447"/>
    <w:rsid w:val="0012187D"/>
    <w:rsid w:val="00191929"/>
    <w:rsid w:val="001A1309"/>
    <w:rsid w:val="001D6C26"/>
    <w:rsid w:val="0029327D"/>
    <w:rsid w:val="00334AE0"/>
    <w:rsid w:val="00372276"/>
    <w:rsid w:val="00396A34"/>
    <w:rsid w:val="00435271"/>
    <w:rsid w:val="005627EB"/>
    <w:rsid w:val="005653E9"/>
    <w:rsid w:val="005D173D"/>
    <w:rsid w:val="005D681B"/>
    <w:rsid w:val="005F0F37"/>
    <w:rsid w:val="00616D97"/>
    <w:rsid w:val="006933CD"/>
    <w:rsid w:val="006C448A"/>
    <w:rsid w:val="006C7297"/>
    <w:rsid w:val="0072098E"/>
    <w:rsid w:val="00766FAD"/>
    <w:rsid w:val="007A24F2"/>
    <w:rsid w:val="007F3388"/>
    <w:rsid w:val="008A6192"/>
    <w:rsid w:val="008B2837"/>
    <w:rsid w:val="008D0A07"/>
    <w:rsid w:val="008E68C9"/>
    <w:rsid w:val="0090472D"/>
    <w:rsid w:val="00906FA6"/>
    <w:rsid w:val="0097209E"/>
    <w:rsid w:val="00A23198"/>
    <w:rsid w:val="00A56EBB"/>
    <w:rsid w:val="00A93F5B"/>
    <w:rsid w:val="00A97E48"/>
    <w:rsid w:val="00AF3749"/>
    <w:rsid w:val="00B57BB3"/>
    <w:rsid w:val="00B63C8F"/>
    <w:rsid w:val="00C07EA0"/>
    <w:rsid w:val="00C42374"/>
    <w:rsid w:val="00CD19B2"/>
    <w:rsid w:val="00CD7885"/>
    <w:rsid w:val="00D27660"/>
    <w:rsid w:val="00DE7B2C"/>
    <w:rsid w:val="00E53C68"/>
    <w:rsid w:val="00E64936"/>
    <w:rsid w:val="00EA2DFA"/>
    <w:rsid w:val="00EB3F9C"/>
    <w:rsid w:val="00F77841"/>
    <w:rsid w:val="00F80A85"/>
    <w:rsid w:val="00F85F03"/>
    <w:rsid w:val="00F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  <w:style w:type="paragraph" w:customStyle="1" w:styleId="Default">
    <w:name w:val="Default"/>
    <w:rsid w:val="000B44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  <w:style w:type="paragraph" w:customStyle="1" w:styleId="Default">
    <w:name w:val="Default"/>
    <w:rsid w:val="000B44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p@tr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p@tr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m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CBraini%5d!z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M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-PowerPoi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EE94-0546-4D8C-BE1F-248DBB0B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CBraini]!zg</Template>
  <TotalTime>0</TotalTime>
  <Pages>1</Pages>
  <Words>210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cp:lastPrinted>2017-04-25T09:55:00Z</cp:lastPrinted>
  <dcterms:created xsi:type="dcterms:W3CDTF">2018-11-14T13:11:00Z</dcterms:created>
  <dcterms:modified xsi:type="dcterms:W3CDTF">2018-11-14T13:11:00Z</dcterms:modified>
</cp:coreProperties>
</file>