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9271E5" w:rsidRPr="00A75CD5" w14:paraId="686361BD" w14:textId="77777777" w:rsidTr="00F217A6">
        <w:trPr>
          <w:cantSplit/>
          <w:trHeight w:val="3159"/>
        </w:trPr>
        <w:tc>
          <w:tcPr>
            <w:tcW w:w="7144" w:type="dxa"/>
          </w:tcPr>
          <w:p w14:paraId="0B4CD76C" w14:textId="4D3DD075" w:rsidR="009271E5" w:rsidRPr="00A75CD5" w:rsidRDefault="009271E5" w:rsidP="00F217A6">
            <w:pPr>
              <w:rPr>
                <w:rFonts w:cs="Arial"/>
                <w:szCs w:val="22"/>
              </w:rPr>
            </w:pPr>
            <w:r w:rsidRPr="00A75CD5">
              <w:rPr>
                <w:rFonts w:cs="Arial"/>
                <w:szCs w:val="22"/>
              </w:rPr>
              <w:t xml:space="preserve"> </w:t>
            </w:r>
            <w:bookmarkStart w:id="0" w:name="NavnTO"/>
            <w:bookmarkEnd w:id="0"/>
            <w:r w:rsidRPr="00A75CD5">
              <w:rPr>
                <w:rFonts w:cs="Arial"/>
                <w:szCs w:val="22"/>
              </w:rPr>
              <w:t xml:space="preserve"> </w:t>
            </w:r>
          </w:p>
          <w:p w14:paraId="1DF0F279" w14:textId="77777777" w:rsidR="009271E5" w:rsidRPr="00A75CD5" w:rsidRDefault="009271E5" w:rsidP="00F217A6">
            <w:pPr>
              <w:rPr>
                <w:rFonts w:cs="Arial"/>
                <w:szCs w:val="22"/>
              </w:rPr>
            </w:pPr>
            <w:bookmarkStart w:id="1" w:name="AdresseET"/>
            <w:bookmarkEnd w:id="1"/>
            <w:r w:rsidRPr="00A75CD5">
              <w:rPr>
                <w:rFonts w:cs="Arial"/>
                <w:szCs w:val="22"/>
              </w:rPr>
              <w:t xml:space="preserve"> </w:t>
            </w:r>
            <w:bookmarkStart w:id="2" w:name="AdresseTO"/>
            <w:bookmarkEnd w:id="2"/>
            <w:r w:rsidRPr="00A75CD5">
              <w:rPr>
                <w:rFonts w:cs="Arial"/>
                <w:szCs w:val="22"/>
              </w:rPr>
              <w:t xml:space="preserve"> </w:t>
            </w:r>
            <w:bookmarkStart w:id="3" w:name="AdresseTRE"/>
            <w:bookmarkEnd w:id="3"/>
          </w:p>
          <w:p w14:paraId="3F92D430" w14:textId="77777777" w:rsidR="009271E5" w:rsidRPr="00A75CD5" w:rsidRDefault="009271E5" w:rsidP="00F217A6">
            <w:pPr>
              <w:tabs>
                <w:tab w:val="left" w:pos="6511"/>
              </w:tabs>
              <w:rPr>
                <w:rFonts w:cs="Arial"/>
                <w:szCs w:val="22"/>
              </w:rPr>
            </w:pPr>
            <w:bookmarkStart w:id="4" w:name="Postnr"/>
            <w:bookmarkEnd w:id="4"/>
            <w:r w:rsidRPr="00A75CD5">
              <w:rPr>
                <w:rFonts w:cs="Arial"/>
                <w:szCs w:val="22"/>
              </w:rPr>
              <w:t xml:space="preserve"> </w:t>
            </w:r>
            <w:bookmarkStart w:id="5" w:name="By"/>
            <w:bookmarkEnd w:id="5"/>
            <w:r w:rsidRPr="00A75CD5">
              <w:rPr>
                <w:rFonts w:cs="Arial"/>
                <w:szCs w:val="22"/>
              </w:rPr>
              <w:t xml:space="preserve"> </w:t>
            </w:r>
          </w:p>
          <w:p w14:paraId="7EE3132B" w14:textId="77777777" w:rsidR="009271E5" w:rsidRPr="00A75CD5" w:rsidRDefault="009271E5" w:rsidP="00F217A6">
            <w:pPr>
              <w:tabs>
                <w:tab w:val="left" w:pos="6511"/>
              </w:tabs>
              <w:rPr>
                <w:rFonts w:cs="Arial"/>
                <w:szCs w:val="22"/>
              </w:rPr>
            </w:pPr>
            <w:bookmarkStart w:id="6" w:name="Land"/>
            <w:bookmarkEnd w:id="6"/>
          </w:p>
        </w:tc>
      </w:tr>
    </w:tbl>
    <w:p w14:paraId="3920E1DD" w14:textId="77777777" w:rsidR="00BA2433" w:rsidRPr="00BA2433" w:rsidRDefault="00BA2433" w:rsidP="009271E5">
      <w:pPr>
        <w:rPr>
          <w:b/>
        </w:rPr>
      </w:pPr>
      <w:r w:rsidRPr="00BA2433">
        <w:rPr>
          <w:b/>
        </w:rPr>
        <w:t>Høring over udkast til bekendtgørelse om Den Danske Klimaskovfond</w:t>
      </w:r>
    </w:p>
    <w:p w14:paraId="4A12C5DF" w14:textId="77777777" w:rsidR="00BA2433" w:rsidRDefault="00BA2433" w:rsidP="009271E5"/>
    <w:p w14:paraId="612304A9" w14:textId="41C11ABD" w:rsidR="00BD0D96" w:rsidRDefault="00BA2433" w:rsidP="009271E5">
      <w:r>
        <w:t xml:space="preserve">Ministeriet for Grøn Trepart sender hermed vedhæftede udkast til bekendtgørelse om </w:t>
      </w:r>
      <w:r w:rsidR="003B452D" w:rsidRPr="003B452D">
        <w:t>Den Danske Klimaskovfond</w:t>
      </w:r>
      <w:r>
        <w:t xml:space="preserve"> i høring. </w:t>
      </w:r>
    </w:p>
    <w:p w14:paraId="3CB8679C" w14:textId="77777777" w:rsidR="00BD0D96" w:rsidRDefault="00BD0D96" w:rsidP="009271E5"/>
    <w:p w14:paraId="02D037B9" w14:textId="149FA375" w:rsidR="00BD0D96" w:rsidRDefault="00BA2433" w:rsidP="009271E5">
      <w:r>
        <w:t xml:space="preserve">Ministeriet for Grøn Trepart skal venligst anmode om at modtage eventuelle høringssvar senest </w:t>
      </w:r>
    </w:p>
    <w:p w14:paraId="4B4E8603" w14:textId="77777777" w:rsidR="00BD0D96" w:rsidRDefault="00BD0D96" w:rsidP="009271E5"/>
    <w:p w14:paraId="3C9ED877" w14:textId="7A13EAE6" w:rsidR="00BD0D96" w:rsidRDefault="00BA2433" w:rsidP="00BD0D96">
      <w:pPr>
        <w:jc w:val="center"/>
      </w:pPr>
      <w:r w:rsidRPr="00BD0D96">
        <w:rPr>
          <w:b/>
        </w:rPr>
        <w:t xml:space="preserve">den </w:t>
      </w:r>
      <w:r w:rsidR="00737EBF">
        <w:rPr>
          <w:b/>
        </w:rPr>
        <w:t>15</w:t>
      </w:r>
      <w:r w:rsidRPr="00BD0D96">
        <w:rPr>
          <w:b/>
        </w:rPr>
        <w:t xml:space="preserve">. </w:t>
      </w:r>
      <w:r w:rsidR="00737EBF">
        <w:rPr>
          <w:b/>
        </w:rPr>
        <w:t>september</w:t>
      </w:r>
      <w:r w:rsidRPr="00BD0D96">
        <w:rPr>
          <w:b/>
        </w:rPr>
        <w:t xml:space="preserve"> 202</w:t>
      </w:r>
      <w:r w:rsidR="00BD0D96">
        <w:rPr>
          <w:b/>
        </w:rPr>
        <w:t>5</w:t>
      </w:r>
    </w:p>
    <w:p w14:paraId="07FD1F1F" w14:textId="77777777" w:rsidR="00BD0D96" w:rsidRDefault="00BD0D96" w:rsidP="009271E5"/>
    <w:p w14:paraId="7B99811D" w14:textId="444B2351" w:rsidR="00BD0D96" w:rsidRDefault="00BA2433" w:rsidP="00BD0D96">
      <w:pPr>
        <w:jc w:val="left"/>
      </w:pPr>
      <w:r>
        <w:t>Høringssvaret bedes sendt til Ministeriet for Grøn Trepart på e-mailadressen mgtp@mgtp.dk med angivelse af journalnummer 202</w:t>
      </w:r>
      <w:r w:rsidR="00BD0D96">
        <w:t>5</w:t>
      </w:r>
      <w:r>
        <w:t>-</w:t>
      </w:r>
      <w:r w:rsidR="00BD0D96">
        <w:t>1938</w:t>
      </w:r>
      <w:r>
        <w:t xml:space="preserve"> i emnefeltet, og med kopi til Simon Kjølby Larsen, </w:t>
      </w:r>
      <w:hyperlink r:id="rId10" w:history="1">
        <w:r w:rsidR="00BD0D96" w:rsidRPr="008A45D9">
          <w:rPr>
            <w:rStyle w:val="Hyperlink"/>
          </w:rPr>
          <w:t>sikjl@mgtp.dk</w:t>
        </w:r>
      </w:hyperlink>
      <w:r>
        <w:t xml:space="preserve">. </w:t>
      </w:r>
    </w:p>
    <w:p w14:paraId="5CBC8FD0" w14:textId="77777777" w:rsidR="00BD0D96" w:rsidRDefault="00BD0D96" w:rsidP="009271E5"/>
    <w:p w14:paraId="36B68214" w14:textId="1DAF06CE" w:rsidR="00BD0D96" w:rsidRDefault="00BA2433" w:rsidP="00707470">
      <w:pPr>
        <w:jc w:val="left"/>
      </w:pPr>
      <w:r>
        <w:t>De modtagne høringssvar, herunder afsenders navn og mailadresse, vil blive offentliggjort på Høringsportalen</w:t>
      </w:r>
      <w:bookmarkStart w:id="7" w:name="_Hlk195097401"/>
      <w:r>
        <w:t>. Såfremt høringssvaret indeholder personoplysninger, behandler Ministeriet for Grøn Trepart disse på følgende måde: Persondatapolitik for høringer</w:t>
      </w:r>
      <w:r w:rsidR="00707470">
        <w:t xml:space="preserve"> mv.</w:t>
      </w:r>
      <w:r>
        <w:t xml:space="preserve"> </w:t>
      </w:r>
      <w:bookmarkEnd w:id="7"/>
      <w:r w:rsidR="00707470">
        <w:fldChar w:fldCharType="begin"/>
      </w:r>
      <w:r w:rsidR="00707470">
        <w:instrText xml:space="preserve"> HYPERLINK "https://sgavmst.dk/om-os/persondatabeskyttelse/henvendelser" </w:instrText>
      </w:r>
      <w:r w:rsidR="00707470">
        <w:fldChar w:fldCharType="separate"/>
      </w:r>
      <w:r w:rsidR="00707470">
        <w:rPr>
          <w:rStyle w:val="Hyperlink"/>
        </w:rPr>
        <w:t>Henvendelser - Styrelsen for Grøn Arealomlægning og Vandmiljø</w:t>
      </w:r>
      <w:r w:rsidR="00707470">
        <w:fldChar w:fldCharType="end"/>
      </w:r>
    </w:p>
    <w:p w14:paraId="4A97CE83" w14:textId="77777777" w:rsidR="00707470" w:rsidRDefault="00707470" w:rsidP="00707470">
      <w:pPr>
        <w:jc w:val="left"/>
      </w:pPr>
    </w:p>
    <w:p w14:paraId="1BFB6B54" w14:textId="7F6862F5" w:rsidR="00BD0D96" w:rsidRDefault="00BA2433" w:rsidP="00BD0D96">
      <w:pPr>
        <w:jc w:val="left"/>
      </w:pPr>
      <w:r>
        <w:t>Eventuelle spørgsmål til bekendtgørelsesudkastet kan rettes til undertegnede, idet man ved e-mailhenvendelser bedes anføre j.nr. 202</w:t>
      </w:r>
      <w:r w:rsidR="007A72FE">
        <w:t>5</w:t>
      </w:r>
      <w:r>
        <w:t>-</w:t>
      </w:r>
      <w:r w:rsidR="007A72FE">
        <w:t>19</w:t>
      </w:r>
      <w:r>
        <w:t>3</w:t>
      </w:r>
      <w:r w:rsidR="007A72FE">
        <w:t>8</w:t>
      </w:r>
      <w:r>
        <w:t xml:space="preserve"> i emnefeltet. </w:t>
      </w:r>
    </w:p>
    <w:p w14:paraId="1F0610CD" w14:textId="77777777" w:rsidR="00BD0D96" w:rsidRDefault="00BD0D96" w:rsidP="00BD0D96">
      <w:pPr>
        <w:jc w:val="left"/>
      </w:pPr>
    </w:p>
    <w:p w14:paraId="3556DDD1" w14:textId="60886182" w:rsidR="00BD0D96" w:rsidRDefault="00BA2433" w:rsidP="00BD0D96">
      <w:pPr>
        <w:jc w:val="left"/>
      </w:pPr>
      <w:r w:rsidRPr="00BD0D96">
        <w:rPr>
          <w:b/>
        </w:rPr>
        <w:t>Om bekendtgørelsen</w:t>
      </w:r>
      <w:r>
        <w:t xml:space="preserve"> </w:t>
      </w:r>
    </w:p>
    <w:p w14:paraId="3077D111" w14:textId="71DCEA28" w:rsidR="001C4BA4" w:rsidRDefault="00604479" w:rsidP="00BD0D96">
      <w:pPr>
        <w:jc w:val="left"/>
      </w:pPr>
      <w:r>
        <w:t xml:space="preserve">Efter lov om Den Danske Klimaskovfond kan </w:t>
      </w:r>
      <w:r w:rsidR="007A72FE">
        <w:t>ministeren for grøn trepart på grundlag af et forslag fra bestyrelsen fastsætte regler om støtteforanstaltninger om forretningsdispositioner, jf. § 4, stk. 2.</w:t>
      </w:r>
      <w:r w:rsidR="00707470">
        <w:t xml:space="preserve"> Baggrunden for den nye bekendtgørelse er, at der skal tilvejebringes hjemmel til at anvende en såkaldt køb-salg-model med midlertidigt ejerskab af arealer for at fremme skovrejsning i Danmark. Med den nye hjemmel vil det være muligt for Klimaskovfonden, at købe landbrugsejendomme til markedspris, hvorefter landbruget </w:t>
      </w:r>
      <w:r w:rsidR="0027130F">
        <w:t xml:space="preserve">helt eller delvist </w:t>
      </w:r>
      <w:r w:rsidR="00707470">
        <w:t xml:space="preserve">nedlægges, og der etableres skov på arealerne og tinglyses fredskovspligt. </w:t>
      </w:r>
      <w:r w:rsidR="00060961">
        <w:t>Fonden</w:t>
      </w:r>
      <w:r w:rsidR="00707470">
        <w:t xml:space="preserve"> videresælger</w:t>
      </w:r>
      <w:r w:rsidR="00060961">
        <w:t xml:space="preserve"> endelig</w:t>
      </w:r>
      <w:r w:rsidR="00707470">
        <w:t xml:space="preserve"> ejendommene (bygninger og arealer) </w:t>
      </w:r>
      <w:bookmarkStart w:id="8" w:name="_GoBack"/>
      <w:bookmarkEnd w:id="8"/>
      <w:r w:rsidR="00060961">
        <w:t>og</w:t>
      </w:r>
      <w:r w:rsidR="00707470">
        <w:t xml:space="preserve"> </w:t>
      </w:r>
      <w:r w:rsidR="00060961">
        <w:t>v</w:t>
      </w:r>
      <w:r w:rsidR="00707470">
        <w:t>ederlaget fra</w:t>
      </w:r>
      <w:r w:rsidR="00060961">
        <w:t xml:space="preserve"> disse</w:t>
      </w:r>
      <w:r w:rsidR="00707470">
        <w:t xml:space="preserve"> </w:t>
      </w:r>
      <w:r w:rsidR="00707470">
        <w:lastRenderedPageBreak/>
        <w:t xml:space="preserve">salg anvendes til nye opkøb af landbrugsejendomme. Det er forventningen, at modellen vil være tabsgivende for Klimaskovfonden, da markedsprisen for landbrugsejendomme vil være højere end det vederlag, som Klimaskovfonden vil kunne opnå for ejendommene, når de sælges med fredskovspligt. Det er hensigten, at Klimaskovfonden alene skal eje ejendommene i en begrænset årrække på i udgangspunktet ikke over </w:t>
      </w:r>
      <w:r w:rsidR="003B452D">
        <w:t>fem</w:t>
      </w:r>
      <w:r w:rsidR="00707470">
        <w:t xml:space="preserve"> år.</w:t>
      </w:r>
    </w:p>
    <w:p w14:paraId="2912EA2E" w14:textId="77777777" w:rsidR="001C4BA4" w:rsidRDefault="001C4BA4" w:rsidP="00BD0D96">
      <w:pPr>
        <w:jc w:val="left"/>
      </w:pPr>
    </w:p>
    <w:p w14:paraId="2BEFB4F7" w14:textId="77777777" w:rsidR="001C4BA4" w:rsidRDefault="00BA2433" w:rsidP="00BD0D96">
      <w:pPr>
        <w:jc w:val="left"/>
      </w:pPr>
      <w:r w:rsidRPr="001C4BA4">
        <w:rPr>
          <w:b/>
        </w:rPr>
        <w:t>Miljømæssige konsekvenser</w:t>
      </w:r>
      <w:r>
        <w:t xml:space="preserve"> </w:t>
      </w:r>
    </w:p>
    <w:p w14:paraId="3FD327D9" w14:textId="55AEBF5A" w:rsidR="00BD0D96" w:rsidRDefault="00BA2433" w:rsidP="00BD0D96">
      <w:pPr>
        <w:jc w:val="left"/>
      </w:pPr>
      <w:r>
        <w:t xml:space="preserve">Ministeriet for Grøn Trepart har vurderet, at der ikke vil være miljømæssige konsekvenser af bekendtgørelsen. </w:t>
      </w:r>
    </w:p>
    <w:p w14:paraId="7751B3C9" w14:textId="77777777" w:rsidR="00BD0D96" w:rsidRDefault="00BD0D96" w:rsidP="00BD0D96">
      <w:pPr>
        <w:jc w:val="left"/>
      </w:pPr>
    </w:p>
    <w:p w14:paraId="4FC2E1D0" w14:textId="77777777" w:rsidR="00BD0D96" w:rsidRDefault="00BA2433" w:rsidP="00BD0D96">
      <w:pPr>
        <w:jc w:val="left"/>
      </w:pPr>
      <w:r w:rsidRPr="00BD0D96">
        <w:rPr>
          <w:b/>
        </w:rPr>
        <w:t>Erhvervsøkonomiske og administrative konsekvenser</w:t>
      </w:r>
      <w:r>
        <w:t xml:space="preserve"> </w:t>
      </w:r>
    </w:p>
    <w:p w14:paraId="5A620030" w14:textId="146B179D" w:rsidR="00BD0D96" w:rsidRDefault="00BA2433" w:rsidP="00BD0D96">
      <w:pPr>
        <w:jc w:val="left"/>
      </w:pPr>
      <w:r>
        <w:t xml:space="preserve">Ministeriet for Grøn Trepart har vurderet, at der ikke vil være hverken erhvervsøkonomiske eller administrative konsekvenser af bekendtgørelsen. </w:t>
      </w:r>
    </w:p>
    <w:p w14:paraId="6B75A398" w14:textId="77777777" w:rsidR="00BD0D96" w:rsidRDefault="00BD0D96" w:rsidP="00BD0D96">
      <w:pPr>
        <w:jc w:val="left"/>
      </w:pPr>
    </w:p>
    <w:p w14:paraId="728F9ACE" w14:textId="0A32CFFE" w:rsidR="00BD0D96" w:rsidRDefault="00BA2433" w:rsidP="00BD0D96">
      <w:pPr>
        <w:jc w:val="left"/>
      </w:pPr>
      <w:r w:rsidRPr="00BD0D96">
        <w:rPr>
          <w:b/>
        </w:rPr>
        <w:t>Agil erhvervsrettet regulering</w:t>
      </w:r>
      <w:r>
        <w:t xml:space="preserve"> </w:t>
      </w:r>
    </w:p>
    <w:p w14:paraId="7B3D8A3A" w14:textId="2F412E07" w:rsidR="00BD0D96" w:rsidRDefault="00BA2433" w:rsidP="00BD0D96">
      <w:pPr>
        <w:jc w:val="left"/>
      </w:pPr>
      <w:r>
        <w:t xml:space="preserve">Ministeriet for Grøn Trepart vurderer, at principperne for agil erhvervsrettet regulering ikke er relevante for udkastet til bekendtgørelsen. </w:t>
      </w:r>
    </w:p>
    <w:p w14:paraId="4F4D1A63" w14:textId="77777777" w:rsidR="00BD0D96" w:rsidRDefault="00BD0D96" w:rsidP="00BD0D96">
      <w:pPr>
        <w:jc w:val="left"/>
        <w:rPr>
          <w:b/>
        </w:rPr>
      </w:pPr>
    </w:p>
    <w:p w14:paraId="275CD417" w14:textId="77777777" w:rsidR="00BD0D96" w:rsidRDefault="00BA2433" w:rsidP="00BD0D96">
      <w:pPr>
        <w:jc w:val="left"/>
      </w:pPr>
      <w:r w:rsidRPr="00BD0D96">
        <w:rPr>
          <w:b/>
        </w:rPr>
        <w:t>Forholdet til EU-retten</w:t>
      </w:r>
      <w:r>
        <w:t xml:space="preserve"> </w:t>
      </w:r>
    </w:p>
    <w:p w14:paraId="47A97916" w14:textId="5BFA2B52" w:rsidR="009271E5" w:rsidRPr="00A75CD5" w:rsidRDefault="00BA2433" w:rsidP="00BD0D96">
      <w:pPr>
        <w:jc w:val="left"/>
      </w:pPr>
      <w:r>
        <w:t xml:space="preserve">Bekendtgørelsen fastsætter nationale regler, som ikke udgør implementering af EU-lovgivning. </w:t>
      </w:r>
    </w:p>
    <w:p w14:paraId="4B970A46" w14:textId="77777777" w:rsidR="009271E5" w:rsidRPr="00A75CD5" w:rsidRDefault="009271E5" w:rsidP="009271E5"/>
    <w:p w14:paraId="39697547" w14:textId="77777777" w:rsidR="009271E5" w:rsidRPr="00A75CD5" w:rsidRDefault="009271E5" w:rsidP="009271E5">
      <w:pPr>
        <w:rPr>
          <w:szCs w:val="22"/>
        </w:rPr>
      </w:pPr>
    </w:p>
    <w:p w14:paraId="1DC4ECF4" w14:textId="77777777" w:rsidR="009271E5" w:rsidRPr="00A75CD5" w:rsidRDefault="009271E5" w:rsidP="009271E5">
      <w:pPr>
        <w:rPr>
          <w:szCs w:val="22"/>
        </w:rPr>
      </w:pPr>
    </w:p>
    <w:p w14:paraId="26C2FD0C" w14:textId="77777777" w:rsidR="009271E5" w:rsidRPr="00A75CD5" w:rsidRDefault="00A75CD5" w:rsidP="009271E5">
      <w:pPr>
        <w:keepNext/>
        <w:keepLines/>
        <w:rPr>
          <w:szCs w:val="22"/>
        </w:rPr>
      </w:pPr>
      <w:bookmarkStart w:id="9" w:name="LAN_YoursSincerely"/>
      <w:r w:rsidRPr="00A75CD5">
        <w:rPr>
          <w:szCs w:val="22"/>
        </w:rPr>
        <w:t>Med venlig hilsen</w:t>
      </w:r>
      <w:bookmarkEnd w:id="9"/>
    </w:p>
    <w:p w14:paraId="217275E0" w14:textId="77777777" w:rsidR="009271E5" w:rsidRPr="00A75CD5" w:rsidRDefault="009271E5" w:rsidP="009271E5">
      <w:pPr>
        <w:keepNext/>
        <w:keepLines/>
        <w:rPr>
          <w:szCs w:val="22"/>
        </w:rPr>
      </w:pPr>
    </w:p>
    <w:p w14:paraId="6994D3DF" w14:textId="77777777" w:rsidR="009271E5" w:rsidRPr="00A75CD5" w:rsidRDefault="009271E5" w:rsidP="009271E5">
      <w:pPr>
        <w:keepNext/>
        <w:keepLines/>
        <w:rPr>
          <w:szCs w:val="22"/>
        </w:rPr>
      </w:pPr>
    </w:p>
    <w:p w14:paraId="0DFC619E" w14:textId="43F37681" w:rsidR="001E4580" w:rsidRDefault="00BD0D96" w:rsidP="009271E5">
      <w:r>
        <w:t>Simon Kjølby Larsen</w:t>
      </w:r>
    </w:p>
    <w:p w14:paraId="6E15FEFD" w14:textId="3B8F6990" w:rsidR="00BD0D96" w:rsidRPr="00A75CD5" w:rsidRDefault="00BD0D96" w:rsidP="009271E5">
      <w:r>
        <w:t>Chefkonsulent</w:t>
      </w:r>
    </w:p>
    <w:sectPr w:rsidR="00BD0D96" w:rsidRPr="00A75CD5" w:rsidSect="0048667B">
      <w:headerReference w:type="default" r:id="rId11"/>
      <w:footerReference w:type="even" r:id="rId12"/>
      <w:footerReference w:type="default" r:id="rId13"/>
      <w:headerReference w:type="first" r:id="rId14"/>
      <w:footerReference w:type="first" r:id="rId15"/>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49C24" w14:textId="77777777" w:rsidR="00353AC0" w:rsidRDefault="00353AC0">
      <w:r>
        <w:separator/>
      </w:r>
    </w:p>
  </w:endnote>
  <w:endnote w:type="continuationSeparator" w:id="0">
    <w:p w14:paraId="0092DD99" w14:textId="77777777" w:rsidR="00353AC0" w:rsidRDefault="0035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8FE4"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75CD5">
      <w:rPr>
        <w:rStyle w:val="Sidetal"/>
        <w:noProof/>
      </w:rPr>
      <w:t>1</w:t>
    </w:r>
    <w:r>
      <w:rPr>
        <w:rStyle w:val="Sidetal"/>
      </w:rPr>
      <w:fldChar w:fldCharType="end"/>
    </w:r>
  </w:p>
  <w:p w14:paraId="0C09EBAF"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12A1"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A75CD5">
      <w:rPr>
        <w:rStyle w:val="Sidetal"/>
        <w:noProof/>
      </w:rPr>
      <w:t>1</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D5D5" w14:textId="77777777" w:rsidR="002F17A9" w:rsidRPr="001E3DF4" w:rsidRDefault="002F17A9" w:rsidP="002F17A9">
    <w:pPr>
      <w:pStyle w:val="Template-Address"/>
    </w:pPr>
    <w:bookmarkStart w:id="20" w:name="OFF_InstitutionHIF"/>
    <w:bookmarkStart w:id="21" w:name="XIF_MMFirstAddressLine"/>
    <w:r>
      <w:t>Ministeriet for Grøn Trepart</w:t>
    </w:r>
    <w:r w:rsidRPr="001E3DF4">
      <w:t xml:space="preserve"> </w:t>
    </w:r>
    <w:bookmarkEnd w:id="20"/>
    <w:r w:rsidRPr="001E3DF4">
      <w:t xml:space="preserve">• </w:t>
    </w:r>
    <w:bookmarkStart w:id="22" w:name="OFF_AddressAHIF"/>
    <w:r>
      <w:t>Vester Voldgade 123</w:t>
    </w:r>
    <w:r w:rsidRPr="001E3DF4">
      <w:t xml:space="preserve"> </w:t>
    </w:r>
    <w:bookmarkEnd w:id="22"/>
    <w:r w:rsidRPr="001E3DF4">
      <w:rPr>
        <w:vanish/>
      </w:rPr>
      <w:t xml:space="preserve">• </w:t>
    </w:r>
    <w:bookmarkStart w:id="23" w:name="OFF_AddressB"/>
    <w:bookmarkStart w:id="24" w:name="OFF_AddressBHIF"/>
    <w:bookmarkEnd w:id="23"/>
    <w:r w:rsidRPr="001E3DF4">
      <w:rPr>
        <w:vanish/>
      </w:rPr>
      <w:t xml:space="preserve"> </w:t>
    </w:r>
    <w:bookmarkEnd w:id="24"/>
    <w:r w:rsidRPr="001E3DF4">
      <w:rPr>
        <w:vanish/>
      </w:rPr>
      <w:t xml:space="preserve">• </w:t>
    </w:r>
    <w:bookmarkStart w:id="25" w:name="OFF_AddressC"/>
    <w:bookmarkStart w:id="26" w:name="OFF_AddressCHIF"/>
    <w:bookmarkEnd w:id="25"/>
    <w:r w:rsidRPr="001E3DF4">
      <w:rPr>
        <w:vanish/>
      </w:rPr>
      <w:t xml:space="preserve"> </w:t>
    </w:r>
    <w:bookmarkEnd w:id="26"/>
    <w:r w:rsidRPr="001E3DF4">
      <w:t xml:space="preserve">• </w:t>
    </w:r>
    <w:bookmarkStart w:id="27" w:name="OFF_AddressD"/>
    <w:bookmarkStart w:id="28" w:name="OFF_AddressDHIF"/>
    <w:r w:rsidRPr="001E3DF4">
      <w:t>1</w:t>
    </w:r>
    <w:bookmarkEnd w:id="27"/>
    <w:r>
      <w:t>552</w:t>
    </w:r>
    <w:r w:rsidRPr="001E3DF4">
      <w:t xml:space="preserve"> </w:t>
    </w:r>
    <w:bookmarkStart w:id="29" w:name="OFF_City"/>
    <w:r>
      <w:t xml:space="preserve">København </w:t>
    </w:r>
    <w:bookmarkEnd w:id="29"/>
    <w:r>
      <w:t>V</w:t>
    </w:r>
    <w:r w:rsidRPr="001E3DF4">
      <w:t xml:space="preserve"> </w:t>
    </w:r>
    <w:bookmarkEnd w:id="28"/>
  </w:p>
  <w:bookmarkStart w:id="30" w:name="XIF_MMSecondAddressLine"/>
  <w:bookmarkStart w:id="31" w:name="OFF_Email"/>
  <w:bookmarkStart w:id="32" w:name="OFF_EmailHIF"/>
  <w:bookmarkEnd w:id="21"/>
  <w:p w14:paraId="1DFC405F" w14:textId="77777777" w:rsidR="002F17A9" w:rsidRPr="005C3CCF" w:rsidRDefault="002F17A9" w:rsidP="002F17A9">
    <w:pPr>
      <w:pStyle w:val="Template-Address"/>
    </w:pPr>
    <w:r>
      <w:rPr>
        <w:lang w:val="en-GB"/>
      </w:rPr>
      <w:fldChar w:fldCharType="begin"/>
    </w:r>
    <w:r w:rsidRPr="005C3CCF">
      <w:instrText xml:space="preserve"> HYPERLINK "mailto:mgtp@mgtp.dk" </w:instrText>
    </w:r>
    <w:r>
      <w:rPr>
        <w:lang w:val="en-GB"/>
      </w:rPr>
      <w:fldChar w:fldCharType="separate"/>
    </w:r>
    <w:r w:rsidRPr="005C3CCF">
      <w:rPr>
        <w:rStyle w:val="Hyperlink"/>
      </w:rPr>
      <w:t>mgtp@mgtp.dk</w:t>
    </w:r>
    <w:bookmarkEnd w:id="30"/>
    <w:bookmarkEnd w:id="31"/>
    <w:bookmarkEnd w:id="32"/>
    <w:r>
      <w:rPr>
        <w:lang w:val="en-GB"/>
      </w:rPr>
      <w:fldChar w:fldCharType="end"/>
    </w:r>
    <w:r w:rsidRPr="005C3CCF">
      <w:t xml:space="preserve"> </w:t>
    </w:r>
    <w:r w:rsidRPr="001E3DF4">
      <w:t>•</w:t>
    </w:r>
    <w:r>
      <w:t xml:space="preserve"> </w:t>
    </w:r>
    <w:hyperlink r:id="rId1" w:history="1">
      <w:r w:rsidRPr="004916FE">
        <w:rPr>
          <w:rStyle w:val="Hyperlink"/>
        </w:rPr>
        <w:t>www.mgtp.dk</w:t>
      </w:r>
    </w:hyperlink>
    <w:r>
      <w:t xml:space="preserve"> </w:t>
    </w:r>
  </w:p>
  <w:p w14:paraId="1B0A7844" w14:textId="77777777" w:rsidR="0048667B" w:rsidRPr="002F17A9" w:rsidRDefault="0048667B" w:rsidP="007B02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0CA1" w14:textId="77777777" w:rsidR="00353AC0" w:rsidRDefault="00353AC0">
      <w:r>
        <w:separator/>
      </w:r>
    </w:p>
  </w:footnote>
  <w:footnote w:type="continuationSeparator" w:id="0">
    <w:p w14:paraId="2B4782D8" w14:textId="77777777" w:rsidR="00353AC0" w:rsidRDefault="0035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C006" w14:textId="77777777" w:rsidR="000E717B" w:rsidRDefault="000E717B">
    <w:pPr>
      <w:pStyle w:val="Sidehoved"/>
    </w:pPr>
  </w:p>
  <w:p w14:paraId="1C545995"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3967" w14:textId="77777777" w:rsidR="00D31C26" w:rsidRDefault="00D31C26" w:rsidP="00D65294">
    <w:pPr>
      <w:ind w:right="-2326"/>
      <w:jc w:val="right"/>
      <w:rPr>
        <w:lang w:val="en-GB"/>
      </w:rPr>
    </w:pPr>
  </w:p>
  <w:p w14:paraId="25799323" w14:textId="5831B9C9" w:rsidR="007B023B" w:rsidRPr="004D4A40" w:rsidRDefault="007B023B" w:rsidP="00D65294">
    <w:pPr>
      <w:ind w:right="-2326"/>
      <w:jc w:val="right"/>
      <w:rPr>
        <w:lang w:val="en-GB"/>
      </w:rPr>
    </w:pPr>
    <w:r w:rsidRPr="004D4A40">
      <w:rPr>
        <w:noProof/>
      </w:rPr>
      <mc:AlternateContent>
        <mc:Choice Requires="wps">
          <w:drawing>
            <wp:anchor distT="0" distB="0" distL="114300" distR="114300" simplePos="0" relativeHeight="251658240" behindDoc="0" locked="1" layoutInCell="1" allowOverlap="1" wp14:anchorId="6010CFB9" wp14:editId="0B944610">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7B023B" w14:paraId="42E7034E" w14:textId="77777777">
                            <w:trPr>
                              <w:cantSplit/>
                              <w:trHeight w:val="2778"/>
                              <w:hidden/>
                            </w:trPr>
                            <w:tc>
                              <w:tcPr>
                                <w:tcW w:w="2755" w:type="dxa"/>
                                <w:tcMar>
                                  <w:top w:w="34" w:type="dxa"/>
                                  <w:left w:w="0" w:type="dxa"/>
                                  <w:bottom w:w="28" w:type="dxa"/>
                                  <w:right w:w="0" w:type="dxa"/>
                                </w:tcMar>
                              </w:tcPr>
                              <w:p w14:paraId="4711724C" w14:textId="77777777" w:rsidR="007B023B" w:rsidRPr="00A75CD5" w:rsidRDefault="007B023B">
                                <w:pPr>
                                  <w:pStyle w:val="Kolofontekst"/>
                                  <w:rPr>
                                    <w:vanish/>
                                    <w:lang w:val="en-US"/>
                                  </w:rPr>
                                </w:pPr>
                                <w:bookmarkStart w:id="10" w:name="OFF_Department"/>
                                <w:bookmarkStart w:id="11" w:name="OFF_DepartmentHIF"/>
                                <w:bookmarkEnd w:id="10"/>
                              </w:p>
                              <w:p w14:paraId="035A9F23" w14:textId="6E869A2D" w:rsidR="007B023B" w:rsidRDefault="00A75CD5">
                                <w:pPr>
                                  <w:pStyle w:val="Kolofontekst"/>
                                </w:pPr>
                                <w:bookmarkStart w:id="12" w:name="LAN_CaseNo"/>
                                <w:bookmarkStart w:id="13" w:name="dossier_f2casenumber_HIF"/>
                                <w:bookmarkEnd w:id="11"/>
                                <w:r w:rsidRPr="00C629D5">
                                  <w:t>J.nr.</w:t>
                                </w:r>
                                <w:bookmarkEnd w:id="12"/>
                                <w:r w:rsidR="00115DE6" w:rsidRPr="00C629D5">
                                  <w:t xml:space="preserve"> </w:t>
                                </w:r>
                                <w:r w:rsidR="00BA2433">
                                  <w:t>2025</w:t>
                                </w:r>
                                <w:r w:rsidR="00BD0D96">
                                  <w:t>-1938</w:t>
                                </w:r>
                                <w:r w:rsidR="00115DE6" w:rsidRPr="00C629D5">
                                  <w:t xml:space="preserve"> </w:t>
                                </w:r>
                              </w:p>
                              <w:p w14:paraId="3CD5AAB5" w14:textId="414353F1" w:rsidR="00BD0D96" w:rsidRPr="00C629D5" w:rsidRDefault="00BD0D96">
                                <w:pPr>
                                  <w:pStyle w:val="Kolofontekst"/>
                                </w:pPr>
                                <w:proofErr w:type="spellStart"/>
                                <w:r>
                                  <w:t>Ref</w:t>
                                </w:r>
                                <w:proofErr w:type="spellEnd"/>
                                <w:r>
                                  <w:t>: SIKJL</w:t>
                                </w:r>
                              </w:p>
                              <w:p w14:paraId="4697A6CE" w14:textId="1F49F09A" w:rsidR="007B023B" w:rsidRDefault="00F07E38" w:rsidP="00526AC2">
                                <w:pPr>
                                  <w:pStyle w:val="Kolofontekst"/>
                                </w:pPr>
                                <w:bookmarkStart w:id="14" w:name="FLD_DocumentDate"/>
                                <w:bookmarkEnd w:id="13"/>
                                <w:r>
                                  <w:t xml:space="preserve">Den </w:t>
                                </w:r>
                                <w:r w:rsidR="00737EBF">
                                  <w:t>18</w:t>
                                </w:r>
                                <w:r w:rsidR="00D12489">
                                  <w:t xml:space="preserve">. </w:t>
                                </w:r>
                                <w:r w:rsidR="00737EBF">
                                  <w:t>august</w:t>
                                </w:r>
                                <w:r w:rsidR="00A75CD5">
                                  <w:t xml:space="preserve"> </w:t>
                                </w:r>
                                <w:bookmarkEnd w:id="14"/>
                                <w:r w:rsidR="00737EBF">
                                  <w:t>2025</w:t>
                                </w:r>
                              </w:p>
                            </w:tc>
                          </w:tr>
                        </w:tbl>
                        <w:p w14:paraId="33769257" w14:textId="77777777" w:rsidR="007B023B" w:rsidRDefault="007B023B" w:rsidP="007B02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0CFB9" id="_x0000_t202" coordsize="21600,21600" o:spt="202" path="m,l,21600r21600,l21600,xe">
              <v:stroke joinstyle="miter"/>
              <v:path gradientshapeok="t" o:connecttype="rect"/>
            </v:shapetype>
            <v:shape id="Kolofon" o:spid="_x0000_s1026" type="#_x0000_t202" style="position:absolute;left:0;text-align:left;margin-left:107.55pt;margin-top:99.45pt;width:158.75pt;height:185.95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7B023B" w14:paraId="42E7034E" w14:textId="77777777">
                      <w:trPr>
                        <w:cantSplit/>
                        <w:trHeight w:val="2778"/>
                        <w:hidden/>
                      </w:trPr>
                      <w:tc>
                        <w:tcPr>
                          <w:tcW w:w="2755" w:type="dxa"/>
                          <w:tcMar>
                            <w:top w:w="34" w:type="dxa"/>
                            <w:left w:w="0" w:type="dxa"/>
                            <w:bottom w:w="28" w:type="dxa"/>
                            <w:right w:w="0" w:type="dxa"/>
                          </w:tcMar>
                        </w:tcPr>
                        <w:p w14:paraId="4711724C" w14:textId="77777777" w:rsidR="007B023B" w:rsidRPr="00A75CD5" w:rsidRDefault="007B023B">
                          <w:pPr>
                            <w:pStyle w:val="Kolofontekst"/>
                            <w:rPr>
                              <w:vanish/>
                              <w:lang w:val="en-US"/>
                            </w:rPr>
                          </w:pPr>
                          <w:bookmarkStart w:id="15" w:name="OFF_Department"/>
                          <w:bookmarkStart w:id="16" w:name="OFF_DepartmentHIF"/>
                          <w:bookmarkEnd w:id="15"/>
                        </w:p>
                        <w:p w14:paraId="035A9F23" w14:textId="6E869A2D" w:rsidR="007B023B" w:rsidRDefault="00A75CD5">
                          <w:pPr>
                            <w:pStyle w:val="Kolofontekst"/>
                          </w:pPr>
                          <w:bookmarkStart w:id="17" w:name="LAN_CaseNo"/>
                          <w:bookmarkStart w:id="18" w:name="dossier_f2casenumber_HIF"/>
                          <w:bookmarkEnd w:id="16"/>
                          <w:r w:rsidRPr="00C629D5">
                            <w:t>J.nr.</w:t>
                          </w:r>
                          <w:bookmarkEnd w:id="17"/>
                          <w:r w:rsidR="00115DE6" w:rsidRPr="00C629D5">
                            <w:t xml:space="preserve"> </w:t>
                          </w:r>
                          <w:r w:rsidR="00BA2433">
                            <w:t>2025</w:t>
                          </w:r>
                          <w:r w:rsidR="00BD0D96">
                            <w:t>-1938</w:t>
                          </w:r>
                          <w:r w:rsidR="00115DE6" w:rsidRPr="00C629D5">
                            <w:t xml:space="preserve"> </w:t>
                          </w:r>
                        </w:p>
                        <w:p w14:paraId="3CD5AAB5" w14:textId="414353F1" w:rsidR="00BD0D96" w:rsidRPr="00C629D5" w:rsidRDefault="00BD0D96">
                          <w:pPr>
                            <w:pStyle w:val="Kolofontekst"/>
                          </w:pPr>
                          <w:proofErr w:type="spellStart"/>
                          <w:r>
                            <w:t>Ref</w:t>
                          </w:r>
                          <w:proofErr w:type="spellEnd"/>
                          <w:r>
                            <w:t>: SIKJL</w:t>
                          </w:r>
                        </w:p>
                        <w:p w14:paraId="4697A6CE" w14:textId="1F49F09A" w:rsidR="007B023B" w:rsidRDefault="00F07E38" w:rsidP="00526AC2">
                          <w:pPr>
                            <w:pStyle w:val="Kolofontekst"/>
                          </w:pPr>
                          <w:bookmarkStart w:id="19" w:name="FLD_DocumentDate"/>
                          <w:bookmarkEnd w:id="18"/>
                          <w:r>
                            <w:t xml:space="preserve">Den </w:t>
                          </w:r>
                          <w:r w:rsidR="00737EBF">
                            <w:t>18</w:t>
                          </w:r>
                          <w:r w:rsidR="00D12489">
                            <w:t xml:space="preserve">. </w:t>
                          </w:r>
                          <w:r w:rsidR="00737EBF">
                            <w:t>august</w:t>
                          </w:r>
                          <w:r w:rsidR="00A75CD5">
                            <w:t xml:space="preserve"> </w:t>
                          </w:r>
                          <w:bookmarkEnd w:id="19"/>
                          <w:r w:rsidR="00737EBF">
                            <w:t>2025</w:t>
                          </w:r>
                        </w:p>
                      </w:tc>
                    </w:tr>
                  </w:tbl>
                  <w:p w14:paraId="33769257" w14:textId="77777777" w:rsidR="007B023B" w:rsidRDefault="007B023B" w:rsidP="007B023B"/>
                </w:txbxContent>
              </v:textbox>
              <w10:wrap anchorx="margin" anchory="page"/>
              <w10:anchorlock/>
            </v:shape>
          </w:pict>
        </mc:Fallback>
      </mc:AlternateContent>
    </w:r>
    <w:r w:rsidR="00D65294" w:rsidRPr="00D65294">
      <w:rPr>
        <w:lang w:val="en-GB"/>
      </w:rPr>
      <w:t xml:space="preserve"> </w:t>
    </w:r>
    <w:r w:rsidR="00D65294" w:rsidRPr="00D65294">
      <w:rPr>
        <w:noProof/>
      </w:rPr>
      <w:drawing>
        <wp:inline distT="0" distB="0" distL="0" distR="0" wp14:anchorId="70390E8F" wp14:editId="231871AE">
          <wp:extent cx="1636308" cy="523842"/>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6308" cy="523842"/>
                  </a:xfrm>
                  <a:prstGeom prst="rect">
                    <a:avLst/>
                  </a:prstGeom>
                </pic:spPr>
              </pic:pic>
            </a:graphicData>
          </a:graphic>
        </wp:inline>
      </w:drawing>
    </w:r>
  </w:p>
  <w:p w14:paraId="66D8E6A0"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4096"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agl7yxh3GMfRKtzccfGbyxf7WDMvdranm1gGhiXib9yJt6DZcYJHJiFtliYxpZOG"/>
  </w:docVars>
  <w:rsids>
    <w:rsidRoot w:val="00A75CD5"/>
    <w:rsid w:val="00002EA0"/>
    <w:rsid w:val="00003636"/>
    <w:rsid w:val="00005FAA"/>
    <w:rsid w:val="0001457C"/>
    <w:rsid w:val="0001528D"/>
    <w:rsid w:val="000166A0"/>
    <w:rsid w:val="00030051"/>
    <w:rsid w:val="00037DB8"/>
    <w:rsid w:val="00037E7E"/>
    <w:rsid w:val="00060961"/>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2E0D"/>
    <w:rsid w:val="000C3D52"/>
    <w:rsid w:val="000C45B7"/>
    <w:rsid w:val="000C62D3"/>
    <w:rsid w:val="000D0F4C"/>
    <w:rsid w:val="000D1CF4"/>
    <w:rsid w:val="000D5FBF"/>
    <w:rsid w:val="000D600E"/>
    <w:rsid w:val="000E179B"/>
    <w:rsid w:val="000E3992"/>
    <w:rsid w:val="000E717B"/>
    <w:rsid w:val="000F0742"/>
    <w:rsid w:val="000F0B81"/>
    <w:rsid w:val="001002E8"/>
    <w:rsid w:val="00103018"/>
    <w:rsid w:val="00104CB1"/>
    <w:rsid w:val="001062D0"/>
    <w:rsid w:val="00114DE6"/>
    <w:rsid w:val="00115DE6"/>
    <w:rsid w:val="001210A9"/>
    <w:rsid w:val="001354CC"/>
    <w:rsid w:val="0014150F"/>
    <w:rsid w:val="00144670"/>
    <w:rsid w:val="0014616C"/>
    <w:rsid w:val="00150899"/>
    <w:rsid w:val="00152CB8"/>
    <w:rsid w:val="00156908"/>
    <w:rsid w:val="00160721"/>
    <w:rsid w:val="001743E7"/>
    <w:rsid w:val="001A4D56"/>
    <w:rsid w:val="001A58BF"/>
    <w:rsid w:val="001A6CB5"/>
    <w:rsid w:val="001A7E4B"/>
    <w:rsid w:val="001B3F10"/>
    <w:rsid w:val="001B72A9"/>
    <w:rsid w:val="001C2544"/>
    <w:rsid w:val="001C417D"/>
    <w:rsid w:val="001C4328"/>
    <w:rsid w:val="001C4BA4"/>
    <w:rsid w:val="001C6975"/>
    <w:rsid w:val="001C762C"/>
    <w:rsid w:val="001C7630"/>
    <w:rsid w:val="001D1196"/>
    <w:rsid w:val="001D19D8"/>
    <w:rsid w:val="001E38EF"/>
    <w:rsid w:val="001E4580"/>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130F"/>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2F17A9"/>
    <w:rsid w:val="003001A2"/>
    <w:rsid w:val="003033ED"/>
    <w:rsid w:val="00310C3C"/>
    <w:rsid w:val="00313642"/>
    <w:rsid w:val="00315AC9"/>
    <w:rsid w:val="00320951"/>
    <w:rsid w:val="003209AA"/>
    <w:rsid w:val="00322BBE"/>
    <w:rsid w:val="00326ED5"/>
    <w:rsid w:val="00331970"/>
    <w:rsid w:val="00333EB2"/>
    <w:rsid w:val="00334562"/>
    <w:rsid w:val="00343A37"/>
    <w:rsid w:val="00345FA9"/>
    <w:rsid w:val="00350582"/>
    <w:rsid w:val="00353AC0"/>
    <w:rsid w:val="00353B4E"/>
    <w:rsid w:val="003558D9"/>
    <w:rsid w:val="00361055"/>
    <w:rsid w:val="00362EAC"/>
    <w:rsid w:val="00365BC4"/>
    <w:rsid w:val="003802F1"/>
    <w:rsid w:val="003819FF"/>
    <w:rsid w:val="00385C06"/>
    <w:rsid w:val="00386D0C"/>
    <w:rsid w:val="003A3350"/>
    <w:rsid w:val="003A3369"/>
    <w:rsid w:val="003A44A9"/>
    <w:rsid w:val="003B452D"/>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37FA9"/>
    <w:rsid w:val="00440668"/>
    <w:rsid w:val="004421D7"/>
    <w:rsid w:val="00447B83"/>
    <w:rsid w:val="0045012E"/>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2F74"/>
    <w:rsid w:val="004B5995"/>
    <w:rsid w:val="004B5AC3"/>
    <w:rsid w:val="004B6A8B"/>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373B"/>
    <w:rsid w:val="00516BEA"/>
    <w:rsid w:val="0051781E"/>
    <w:rsid w:val="00520971"/>
    <w:rsid w:val="005267CB"/>
    <w:rsid w:val="00526AC2"/>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479"/>
    <w:rsid w:val="00604DC5"/>
    <w:rsid w:val="006067F0"/>
    <w:rsid w:val="006079D5"/>
    <w:rsid w:val="00610541"/>
    <w:rsid w:val="00610A43"/>
    <w:rsid w:val="00612296"/>
    <w:rsid w:val="006161E8"/>
    <w:rsid w:val="006217FF"/>
    <w:rsid w:val="00623A75"/>
    <w:rsid w:val="0063273A"/>
    <w:rsid w:val="00632DB3"/>
    <w:rsid w:val="00632EB9"/>
    <w:rsid w:val="0064019A"/>
    <w:rsid w:val="00641AE1"/>
    <w:rsid w:val="0064638E"/>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07470"/>
    <w:rsid w:val="00723455"/>
    <w:rsid w:val="00724762"/>
    <w:rsid w:val="00724D6D"/>
    <w:rsid w:val="0073474C"/>
    <w:rsid w:val="0073754C"/>
    <w:rsid w:val="00737EBF"/>
    <w:rsid w:val="0074716F"/>
    <w:rsid w:val="0074737F"/>
    <w:rsid w:val="00751E72"/>
    <w:rsid w:val="00753673"/>
    <w:rsid w:val="007540BD"/>
    <w:rsid w:val="00762205"/>
    <w:rsid w:val="0076323D"/>
    <w:rsid w:val="00764201"/>
    <w:rsid w:val="007830BE"/>
    <w:rsid w:val="007912B3"/>
    <w:rsid w:val="007940C9"/>
    <w:rsid w:val="00796312"/>
    <w:rsid w:val="007A72FE"/>
    <w:rsid w:val="007B023B"/>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272E"/>
    <w:rsid w:val="008F6B2B"/>
    <w:rsid w:val="00905C37"/>
    <w:rsid w:val="00906916"/>
    <w:rsid w:val="0092514B"/>
    <w:rsid w:val="009264AA"/>
    <w:rsid w:val="009271E5"/>
    <w:rsid w:val="00942F57"/>
    <w:rsid w:val="00944EE8"/>
    <w:rsid w:val="009461F0"/>
    <w:rsid w:val="009601F5"/>
    <w:rsid w:val="00963E43"/>
    <w:rsid w:val="00970F21"/>
    <w:rsid w:val="00975F3B"/>
    <w:rsid w:val="0098382A"/>
    <w:rsid w:val="009943CD"/>
    <w:rsid w:val="00994E91"/>
    <w:rsid w:val="009C37F8"/>
    <w:rsid w:val="009C3B0E"/>
    <w:rsid w:val="009C6BB2"/>
    <w:rsid w:val="009E27B6"/>
    <w:rsid w:val="009E46B7"/>
    <w:rsid w:val="009E7920"/>
    <w:rsid w:val="009F368F"/>
    <w:rsid w:val="009F4367"/>
    <w:rsid w:val="009F7033"/>
    <w:rsid w:val="00A011F0"/>
    <w:rsid w:val="00A03CE6"/>
    <w:rsid w:val="00A03E48"/>
    <w:rsid w:val="00A11F5A"/>
    <w:rsid w:val="00A158CB"/>
    <w:rsid w:val="00A17780"/>
    <w:rsid w:val="00A24A07"/>
    <w:rsid w:val="00A34B40"/>
    <w:rsid w:val="00A36292"/>
    <w:rsid w:val="00A36D64"/>
    <w:rsid w:val="00A3749F"/>
    <w:rsid w:val="00A44A6B"/>
    <w:rsid w:val="00A51DBA"/>
    <w:rsid w:val="00A5408B"/>
    <w:rsid w:val="00A556CE"/>
    <w:rsid w:val="00A67D37"/>
    <w:rsid w:val="00A72DDE"/>
    <w:rsid w:val="00A75CD5"/>
    <w:rsid w:val="00A85ECD"/>
    <w:rsid w:val="00A923E2"/>
    <w:rsid w:val="00A964CE"/>
    <w:rsid w:val="00A96C60"/>
    <w:rsid w:val="00AA4437"/>
    <w:rsid w:val="00AB363A"/>
    <w:rsid w:val="00AC35D6"/>
    <w:rsid w:val="00AD24C9"/>
    <w:rsid w:val="00AD678B"/>
    <w:rsid w:val="00AE41A1"/>
    <w:rsid w:val="00AE5A17"/>
    <w:rsid w:val="00AF5AF6"/>
    <w:rsid w:val="00B13BB6"/>
    <w:rsid w:val="00B2565D"/>
    <w:rsid w:val="00B30727"/>
    <w:rsid w:val="00B33A35"/>
    <w:rsid w:val="00B358B3"/>
    <w:rsid w:val="00B441D7"/>
    <w:rsid w:val="00B54207"/>
    <w:rsid w:val="00B67E21"/>
    <w:rsid w:val="00B734BB"/>
    <w:rsid w:val="00B77950"/>
    <w:rsid w:val="00B80700"/>
    <w:rsid w:val="00B81B85"/>
    <w:rsid w:val="00B83F72"/>
    <w:rsid w:val="00B849D2"/>
    <w:rsid w:val="00B86940"/>
    <w:rsid w:val="00B87347"/>
    <w:rsid w:val="00B90A33"/>
    <w:rsid w:val="00B912F1"/>
    <w:rsid w:val="00B91712"/>
    <w:rsid w:val="00B91D48"/>
    <w:rsid w:val="00B932C3"/>
    <w:rsid w:val="00BA2433"/>
    <w:rsid w:val="00BA7059"/>
    <w:rsid w:val="00BB40C8"/>
    <w:rsid w:val="00BB6985"/>
    <w:rsid w:val="00BC56EA"/>
    <w:rsid w:val="00BC6602"/>
    <w:rsid w:val="00BD0D96"/>
    <w:rsid w:val="00BD787B"/>
    <w:rsid w:val="00BE0CE4"/>
    <w:rsid w:val="00BE7D68"/>
    <w:rsid w:val="00BF101A"/>
    <w:rsid w:val="00C03ED1"/>
    <w:rsid w:val="00C1503E"/>
    <w:rsid w:val="00C16955"/>
    <w:rsid w:val="00C21584"/>
    <w:rsid w:val="00C2184A"/>
    <w:rsid w:val="00C22C94"/>
    <w:rsid w:val="00C24A14"/>
    <w:rsid w:val="00C26117"/>
    <w:rsid w:val="00C3559B"/>
    <w:rsid w:val="00C40198"/>
    <w:rsid w:val="00C41BBD"/>
    <w:rsid w:val="00C44620"/>
    <w:rsid w:val="00C53CED"/>
    <w:rsid w:val="00C57362"/>
    <w:rsid w:val="00C57CA7"/>
    <w:rsid w:val="00C617FE"/>
    <w:rsid w:val="00C629D5"/>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0DA9"/>
    <w:rsid w:val="00CD31FE"/>
    <w:rsid w:val="00CD4F1D"/>
    <w:rsid w:val="00CE1EC6"/>
    <w:rsid w:val="00CE5201"/>
    <w:rsid w:val="00CF1627"/>
    <w:rsid w:val="00CF760D"/>
    <w:rsid w:val="00D008ED"/>
    <w:rsid w:val="00D01984"/>
    <w:rsid w:val="00D01EDA"/>
    <w:rsid w:val="00D12489"/>
    <w:rsid w:val="00D16472"/>
    <w:rsid w:val="00D31C26"/>
    <w:rsid w:val="00D321C9"/>
    <w:rsid w:val="00D353A2"/>
    <w:rsid w:val="00D37FC2"/>
    <w:rsid w:val="00D43DB0"/>
    <w:rsid w:val="00D46B47"/>
    <w:rsid w:val="00D570C5"/>
    <w:rsid w:val="00D65294"/>
    <w:rsid w:val="00D65E69"/>
    <w:rsid w:val="00D922CF"/>
    <w:rsid w:val="00D951B4"/>
    <w:rsid w:val="00DA32B3"/>
    <w:rsid w:val="00DA6734"/>
    <w:rsid w:val="00DB56B3"/>
    <w:rsid w:val="00DE24BE"/>
    <w:rsid w:val="00DE5B21"/>
    <w:rsid w:val="00DE7479"/>
    <w:rsid w:val="00DF128B"/>
    <w:rsid w:val="00DF2F94"/>
    <w:rsid w:val="00E1113C"/>
    <w:rsid w:val="00E11688"/>
    <w:rsid w:val="00E257EC"/>
    <w:rsid w:val="00E26EAA"/>
    <w:rsid w:val="00E27CC3"/>
    <w:rsid w:val="00E30FCA"/>
    <w:rsid w:val="00E36F97"/>
    <w:rsid w:val="00E42057"/>
    <w:rsid w:val="00E44C4F"/>
    <w:rsid w:val="00E533C0"/>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2185"/>
    <w:rsid w:val="00EF48EC"/>
    <w:rsid w:val="00EF58B4"/>
    <w:rsid w:val="00EF6016"/>
    <w:rsid w:val="00F03131"/>
    <w:rsid w:val="00F05E03"/>
    <w:rsid w:val="00F07E38"/>
    <w:rsid w:val="00F101A4"/>
    <w:rsid w:val="00F2061A"/>
    <w:rsid w:val="00F30057"/>
    <w:rsid w:val="00F34750"/>
    <w:rsid w:val="00F46114"/>
    <w:rsid w:val="00F4634C"/>
    <w:rsid w:val="00F47B3A"/>
    <w:rsid w:val="00F602C8"/>
    <w:rsid w:val="00F62595"/>
    <w:rsid w:val="00F67DCF"/>
    <w:rsid w:val="00F7168A"/>
    <w:rsid w:val="00F71C13"/>
    <w:rsid w:val="00F77228"/>
    <w:rsid w:val="00F90567"/>
    <w:rsid w:val="00F91352"/>
    <w:rsid w:val="00F922ED"/>
    <w:rsid w:val="00FB7ADE"/>
    <w:rsid w:val="00FC0916"/>
    <w:rsid w:val="00FC164F"/>
    <w:rsid w:val="00FD2036"/>
    <w:rsid w:val="00FE45B3"/>
    <w:rsid w:val="00FE7E77"/>
    <w:rsid w:val="00FF2A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4D693"/>
  <w15:docId w15:val="{0FBD3340-2B31-4D42-8B53-936E9759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AC0"/>
    <w:pPr>
      <w:spacing w:line="300" w:lineRule="atLeast"/>
      <w:jc w:val="both"/>
    </w:pPr>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BD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ikjl@mgtp.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mgtp.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Skabeloner\Brev\Brev%20fra%20ministeren.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A2407E690F6449A3F499933159D956" ma:contentTypeVersion="1" ma:contentTypeDescription="Opret et nyt dokument." ma:contentTypeScope="" ma:versionID="1ba16afde3f9e94a6f345e619d52c94a">
  <xsd:schema xmlns:xsd="http://www.w3.org/2001/XMLSchema" xmlns:xs="http://www.w3.org/2001/XMLSchema" xmlns:p="http://schemas.microsoft.com/office/2006/metadata/properties" xmlns:ns1="http://schemas.microsoft.com/sharepoint/v3" targetNamespace="http://schemas.microsoft.com/office/2006/metadata/properties" ma:root="true" ma:fieldsID="c63bec90b3e5d7ece697825738336c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783B-7B85-4D50-BE3D-E6A9737E8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F0ECD1-0F65-493D-9569-13D4C2B74936}">
  <ds:schemaRefs>
    <ds:schemaRef ds:uri="http://schemas.microsoft.com/sharepoint/v3/contenttype/forms"/>
  </ds:schemaRefs>
</ds:datastoreItem>
</file>

<file path=customXml/itemProps3.xml><?xml version="1.0" encoding="utf-8"?>
<ds:datastoreItem xmlns:ds="http://schemas.openxmlformats.org/officeDocument/2006/customXml" ds:itemID="{87F1579F-328F-4E4A-8DA8-92A0E5CD5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 fra ministeren.dotx</Template>
  <TotalTime>0</TotalTime>
  <Pages>2</Pages>
  <Words>412</Words>
  <Characters>2519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Pauline Volstrup Sønderlund</dc:creator>
  <cp:keywords/>
  <dc:description/>
  <cp:lastModifiedBy>Simon Kjølby Larsen</cp:lastModifiedBy>
  <cp:revision>2</cp:revision>
  <cp:lastPrinted>2005-05-20T12:11:00Z</cp:lastPrinted>
  <dcterms:created xsi:type="dcterms:W3CDTF">2025-08-18T09:16:00Z</dcterms:created>
  <dcterms:modified xsi:type="dcterms:W3CDTF">2025-08-18T09:16:00Z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Remapped">
    <vt:lpwstr>true</vt:lpwstr>
  </property>
  <property fmtid="{D5CDD505-2E9C-101B-9397-08002B2CF9AE}" pid="11" name="FixedUserProfilesDoc">
    <vt:lpwstr>FixedProfiles.xml;Minister for fødevarer mv.</vt:lpwstr>
  </property>
  <property fmtid="{D5CDD505-2E9C-101B-9397-08002B2CF9AE}" pid="12" name="SD_DocumentLanguage">
    <vt:lpwstr>da-DK</vt:lpwstr>
  </property>
  <property fmtid="{D5CDD505-2E9C-101B-9397-08002B2CF9AE}" pid="13" name="sdDocumentDate">
    <vt:lpwstr>45043</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Minister for fødevarer mv.</vt:lpwstr>
  </property>
  <property fmtid="{D5CDD505-2E9C-101B-9397-08002B2CF9AE}" pid="17" name="SD_CtlText_Generelt_CaseNoF2">
    <vt:lpwstr>$dossier_f2casenumber$</vt:lpwstr>
  </property>
  <property fmtid="{D5CDD505-2E9C-101B-9397-08002B2CF9AE}" pid="18" name="SD_UserprofileName">
    <vt:lpwstr>Minister for fødevarer mv.</vt:lpwstr>
  </property>
  <property fmtid="{D5CDD505-2E9C-101B-9397-08002B2CF9AE}" pid="19" name="SD_Office_OFF_ID">
    <vt:lpwstr>147</vt:lpwstr>
  </property>
  <property fmtid="{D5CDD505-2E9C-101B-9397-08002B2CF9AE}" pid="20" name="CurrentOfficeID">
    <vt:lpwstr>147</vt:lpwstr>
  </property>
  <property fmtid="{D5CDD505-2E9C-101B-9397-08002B2CF9AE}" pid="21" name="SD_Office_OFF_Organisation">
    <vt:lpwstr>FVM</vt:lpwstr>
  </property>
  <property fmtid="{D5CDD505-2E9C-101B-9397-08002B2CF9AE}" pid="22" name="SD_Office_OFF_ArtworkDefinition">
    <vt:lpwstr>FVM</vt:lpwstr>
  </property>
  <property fmtid="{D5CDD505-2E9C-101B-9397-08002B2CF9AE}" pid="23" name="SD_Office_OFF_LogoFileName">
    <vt:lpwstr>Fødevareminister</vt:lpwstr>
  </property>
  <property fmtid="{D5CDD505-2E9C-101B-9397-08002B2CF9AE}" pid="24" name="SD_Office_OFF_Institution">
    <vt:lpwstr>Ministeriet for Fødevarer, Landbrug og Fiskeri</vt:lpwstr>
  </property>
  <property fmtid="{D5CDD505-2E9C-101B-9397-08002B2CF9AE}" pid="25" name="SD_Office_OFF_Institution_EN">
    <vt:lpwstr>Ministry of Food, Agriculture and Fisheries</vt:lpwstr>
  </property>
  <property fmtid="{D5CDD505-2E9C-101B-9397-08002B2CF9AE}" pid="26" name="SD_Office_OFF_kontor">
    <vt:lpwstr>Fødevareministeren</vt:lpwstr>
  </property>
  <property fmtid="{D5CDD505-2E9C-101B-9397-08002B2CF9AE}" pid="27" name="SD_Office_OFF_Department">
    <vt:lpwstr/>
  </property>
  <property fmtid="{D5CDD505-2E9C-101B-9397-08002B2CF9AE}" pid="28" name="SD_Office_OFF_Department_EN">
    <vt:lpwstr/>
  </property>
  <property fmtid="{D5CDD505-2E9C-101B-9397-08002B2CF9AE}" pid="29" name="SD_Office_OFF_Footertext">
    <vt:lpwstr/>
  </property>
  <property fmtid="{D5CDD505-2E9C-101B-9397-08002B2CF9AE}" pid="30" name="SD_Office_OFF_AddressA">
    <vt:lpwstr>Holbergsgade 6</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Holbergsgade 6</vt:lpwstr>
  </property>
  <property fmtid="{D5CDD505-2E9C-101B-9397-08002B2CF9AE}" pid="34" name="SD_Office_OFF_AddressD">
    <vt:lpwstr>1057</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38 10 60 00</vt:lpwstr>
  </property>
  <property fmtid="{D5CDD505-2E9C-101B-9397-08002B2CF9AE}" pid="38" name="SD_Office_OFF_Phone_EN">
    <vt:lpwstr>+45 38 10 60 00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fvm@fvm.dk</vt:lpwstr>
  </property>
  <property fmtid="{D5CDD505-2E9C-101B-9397-08002B2CF9AE}" pid="42" name="SD_Office_OFF_Web">
    <vt:lpwstr>www.fvm.dk</vt:lpwstr>
  </property>
  <property fmtid="{D5CDD505-2E9C-101B-9397-08002B2CF9AE}" pid="43" name="SD_Office_OFF_CVR">
    <vt:lpwstr>41956011</vt:lpwstr>
  </property>
  <property fmtid="{D5CDD505-2E9C-101B-9397-08002B2CF9AE}" pid="44" name="SD_Office_OFF_EAN">
    <vt:lpwstr>5798000880016</vt:lpwstr>
  </property>
  <property fmtid="{D5CDD505-2E9C-101B-9397-08002B2CF9AE}" pid="45" name="SD_Office_OFF_EAN_EN">
    <vt:lpwstr>5798000880016</vt:lpwstr>
  </property>
  <property fmtid="{D5CDD505-2E9C-101B-9397-08002B2CF9AE}" pid="46" name="SD_Office_OFF_ColorTheme">
    <vt:lpwstr>MFVM - Departementet_Koncern</vt:lpwstr>
  </property>
  <property fmtid="{D5CDD505-2E9C-101B-9397-08002B2CF9AE}" pid="47" name="LastCompletedArtworkDefinition">
    <vt:lpwstr>FVM</vt:lpwstr>
  </property>
  <property fmtid="{D5CDD505-2E9C-101B-9397-08002B2CF9AE}" pid="48" name="USR_Name">
    <vt:lpwstr>Rasmus Prehn</vt:lpwstr>
  </property>
  <property fmtid="{D5CDD505-2E9C-101B-9397-08002B2CF9AE}" pid="49" name="USR_Initials">
    <vt:lpwstr/>
  </property>
  <property fmtid="{D5CDD505-2E9C-101B-9397-08002B2CF9AE}" pid="50" name="USR_Title">
    <vt:lpwstr>Minister for fødevarer, landbrug og fiskeri</vt:lpwstr>
  </property>
  <property fmtid="{D5CDD505-2E9C-101B-9397-08002B2CF9AE}" pid="51" name="USR_DirectPhone">
    <vt:lpwstr/>
  </property>
  <property fmtid="{D5CDD505-2E9C-101B-9397-08002B2CF9AE}" pid="52" name="USR_Mobile">
    <vt:lpwstr/>
  </property>
  <property fmtid="{D5CDD505-2E9C-101B-9397-08002B2CF9AE}" pid="53" name="USR_Email">
    <vt:lpwstr/>
  </property>
  <property fmtid="{D5CDD505-2E9C-101B-9397-08002B2CF9AE}" pid="54" name="DocumentInfoFinished">
    <vt:lpwstr>True</vt:lpwstr>
  </property>
  <property fmtid="{D5CDD505-2E9C-101B-9397-08002B2CF9AE}" pid="55" name="ContentTypeId">
    <vt:lpwstr>0x010100B1A2407E690F6449A3F499933159D956</vt:lpwstr>
  </property>
  <property fmtid="{D5CDD505-2E9C-101B-9397-08002B2CF9AE}" pid="56" name="SD_IntegrationInfoAdded">
    <vt:bool>true</vt:bool>
  </property>
</Properties>
</file>