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3"/>
        <w:gridCol w:w="3276"/>
      </w:tblGrid>
      <w:tr w:rsidR="00F555CE">
        <w:trPr>
          <w:trHeight w:val="3119"/>
        </w:trPr>
        <w:tc>
          <w:tcPr>
            <w:tcW w:w="7083" w:type="dxa"/>
          </w:tcPr>
          <w:p w:rsidR="00F555CE" w:rsidRDefault="008F34F6" w:rsidP="00EF2AAC">
            <w:pPr>
              <w:pStyle w:val="Normal-Dokumentnavn"/>
            </w:pPr>
            <w:bookmarkStart w:id="0" w:name="bmkFldcboDokumentType"/>
            <w:r>
              <w:t>Notat</w:t>
            </w:r>
            <w:bookmarkEnd w:id="0"/>
          </w:p>
        </w:tc>
        <w:tc>
          <w:tcPr>
            <w:tcW w:w="3276" w:type="dxa"/>
          </w:tcPr>
          <w:p w:rsidR="00F555CE" w:rsidRDefault="00D00D1D" w:rsidP="00F555CE">
            <w:pPr>
              <w:pStyle w:val="Normal-Infotekst"/>
            </w:pPr>
            <w:r>
              <w:t>4. september 2015</w:t>
            </w:r>
          </w:p>
          <w:p w:rsidR="00F555CE" w:rsidRDefault="00F555CE" w:rsidP="00F555CE">
            <w:pPr>
              <w:pStyle w:val="Normal-Infotekst"/>
            </w:pPr>
            <w:r>
              <w:t>J.nr</w:t>
            </w:r>
            <w:bookmarkStart w:id="1" w:name="bmkFldJournalNr"/>
            <w:bookmarkEnd w:id="1"/>
            <w:r w:rsidR="005D3598">
              <w:t>.</w:t>
            </w:r>
            <w:r w:rsidR="00A422EC">
              <w:t xml:space="preserve"> 2015 - 4566</w:t>
            </w:r>
          </w:p>
          <w:p w:rsidR="00F555CE" w:rsidRDefault="00F555CE" w:rsidP="00F555CE">
            <w:pPr>
              <w:pStyle w:val="Normal-Infotekst"/>
            </w:pPr>
            <w:r>
              <w:t xml:space="preserve">Ref. </w:t>
            </w:r>
            <w:r w:rsidR="00D00D1D">
              <w:t>kle</w:t>
            </w:r>
          </w:p>
          <w:p w:rsidR="00F555CE" w:rsidRDefault="005D3598" w:rsidP="00F555CE">
            <w:pPr>
              <w:pStyle w:val="Normal-Infotekst"/>
            </w:pPr>
            <w:r>
              <w:t>Energi</w:t>
            </w:r>
            <w:r w:rsidR="00D00D1D">
              <w:t>ressourcer</w:t>
            </w:r>
          </w:p>
          <w:p w:rsidR="00F555CE" w:rsidRDefault="00F555CE" w:rsidP="00F555CE">
            <w:pPr>
              <w:pStyle w:val="Normal-Infotekst"/>
            </w:pPr>
          </w:p>
          <w:p w:rsidR="00F555CE" w:rsidRDefault="00F555CE" w:rsidP="00412BBD">
            <w:pPr>
              <w:pStyle w:val="Normal-Infotekst"/>
            </w:pPr>
          </w:p>
        </w:tc>
      </w:tr>
    </w:tbl>
    <w:p w:rsidR="008D0171" w:rsidRDefault="008D0171" w:rsidP="008D0171">
      <w:pPr>
        <w:pStyle w:val="Overskrift1"/>
      </w:pPr>
      <w:bookmarkStart w:id="2" w:name="korttekst"/>
      <w:bookmarkStart w:id="3" w:name="PCAStart"/>
      <w:bookmarkEnd w:id="2"/>
      <w:bookmarkEnd w:id="3"/>
      <w:r>
        <w:t>Høringsliste vedrørende VVM-redegørelsen ”Maersk Oil ESIA-16 - Redegørelse for mi</w:t>
      </w:r>
      <w:r>
        <w:t>l</w:t>
      </w:r>
      <w:r>
        <w:t>jømæs</w:t>
      </w:r>
      <w:r w:rsidR="00A422EC">
        <w:t>sige og sociale virkninger – Gorm</w:t>
      </w:r>
      <w:r>
        <w:t>”</w:t>
      </w:r>
    </w:p>
    <w:p w:rsidR="008D0171" w:rsidRDefault="008D0171" w:rsidP="008D0171">
      <w:pPr>
        <w:rPr>
          <w:b/>
        </w:rPr>
      </w:pPr>
    </w:p>
    <w:p w:rsidR="008D0171" w:rsidRDefault="008D0171" w:rsidP="008D0171">
      <w:pPr>
        <w:rPr>
          <w:b/>
        </w:rPr>
      </w:pPr>
      <w:r>
        <w:rPr>
          <w:b/>
        </w:rPr>
        <w:t>Myndigheder:</w:t>
      </w:r>
    </w:p>
    <w:p w:rsidR="005D3598" w:rsidRPr="00204001" w:rsidRDefault="005D3598" w:rsidP="005D3598">
      <w:r w:rsidRPr="00204001">
        <w:t>Energi-, Forsynings- og Klimaministeriet</w:t>
      </w:r>
    </w:p>
    <w:p w:rsidR="005D3598" w:rsidRDefault="005D3598" w:rsidP="008D0171">
      <w:r w:rsidRPr="00204001">
        <w:t>Erhvervs- og</w:t>
      </w:r>
      <w:r>
        <w:t xml:space="preserve"> </w:t>
      </w:r>
      <w:r w:rsidRPr="00204001">
        <w:t>Vækstministeriet</w:t>
      </w:r>
      <w:r w:rsidRPr="00C554FC">
        <w:t xml:space="preserve"> </w:t>
      </w:r>
    </w:p>
    <w:p w:rsidR="008D0171" w:rsidRDefault="008D0171" w:rsidP="008D0171">
      <w:r w:rsidRPr="00C554FC">
        <w:t>Forsvarsministeriet</w:t>
      </w:r>
    </w:p>
    <w:p w:rsidR="008D0171" w:rsidRDefault="008D0171" w:rsidP="008D0171">
      <w:r>
        <w:t>Geodatastyrelsen</w:t>
      </w:r>
    </w:p>
    <w:p w:rsidR="008D0171" w:rsidRDefault="008D0171" w:rsidP="008D0171">
      <w:r>
        <w:t>GEUS</w:t>
      </w:r>
    </w:p>
    <w:p w:rsidR="008D0171" w:rsidRPr="00326BC9" w:rsidRDefault="008D0171" w:rsidP="008D0171">
      <w:r w:rsidRPr="00204001">
        <w:t>Kulturstyrelsen</w:t>
      </w:r>
    </w:p>
    <w:p w:rsidR="008D0171" w:rsidRDefault="008D0171" w:rsidP="008D0171">
      <w:r w:rsidRPr="00C554FC">
        <w:t>Kystdirektoratet</w:t>
      </w:r>
    </w:p>
    <w:p w:rsidR="00D00D1D" w:rsidRDefault="00D00D1D" w:rsidP="008D0171">
      <w:pPr>
        <w:rPr>
          <w:rFonts w:ascii="Oxygen" w:hAnsi="Oxygen" w:cs="Arial"/>
        </w:rPr>
      </w:pPr>
      <w:r>
        <w:rPr>
          <w:rFonts w:ascii="Oxygen" w:hAnsi="Oxygen" w:cs="Arial"/>
        </w:rPr>
        <w:t>Miljø- og Fødevareministeriet</w:t>
      </w:r>
      <w:bookmarkStart w:id="4" w:name="_GoBack"/>
      <w:bookmarkEnd w:id="4"/>
    </w:p>
    <w:p w:rsidR="008D0171" w:rsidRDefault="008D0171" w:rsidP="008D0171">
      <w:r w:rsidRPr="00C554FC">
        <w:t>Miljøstyrelsen</w:t>
      </w:r>
    </w:p>
    <w:p w:rsidR="008D0171" w:rsidRDefault="008D0171" w:rsidP="008D0171">
      <w:r>
        <w:t>Naturstyrelsen</w:t>
      </w:r>
      <w:r w:rsidRPr="00326BC9">
        <w:t xml:space="preserve"> </w:t>
      </w:r>
    </w:p>
    <w:p w:rsidR="008D0171" w:rsidRDefault="008D0171" w:rsidP="008D0171">
      <w:r>
        <w:t>NaturErhvervstyrelsen</w:t>
      </w:r>
    </w:p>
    <w:p w:rsidR="008D0171" w:rsidRPr="00326BC9" w:rsidRDefault="008D0171" w:rsidP="008D0171">
      <w:r w:rsidRPr="00326BC9">
        <w:t>Nordsøenheden</w:t>
      </w:r>
    </w:p>
    <w:p w:rsidR="005D3598" w:rsidRPr="00204001" w:rsidRDefault="005D3598" w:rsidP="005D3598">
      <w:r w:rsidRPr="00204001">
        <w:t xml:space="preserve">Social og Indenrigsministeriet  </w:t>
      </w:r>
    </w:p>
    <w:p w:rsidR="008D0171" w:rsidRDefault="008D0171" w:rsidP="008D0171">
      <w:r w:rsidRPr="00C554FC">
        <w:t>Søfartsstyrelsen</w:t>
      </w:r>
    </w:p>
    <w:p w:rsidR="008D0171" w:rsidRPr="008D0171" w:rsidRDefault="008D0171" w:rsidP="008D0171">
      <w:r w:rsidRPr="00204001">
        <w:t>Transport</w:t>
      </w:r>
      <w:r w:rsidR="00204001" w:rsidRPr="00204001">
        <w:t>- og Bygnings</w:t>
      </w:r>
      <w:r w:rsidRPr="00204001">
        <w:t>ministeriet</w:t>
      </w:r>
    </w:p>
    <w:p w:rsidR="008D0171" w:rsidRDefault="008D0171" w:rsidP="008D0171">
      <w:r>
        <w:t>Udenrigsministeriet</w:t>
      </w:r>
    </w:p>
    <w:p w:rsidR="008D0171" w:rsidRPr="00326BC9" w:rsidRDefault="008D0171" w:rsidP="008D0171"/>
    <w:p w:rsidR="008D0171" w:rsidRDefault="008D0171" w:rsidP="008D0171">
      <w:pPr>
        <w:rPr>
          <w:b/>
        </w:rPr>
      </w:pPr>
    </w:p>
    <w:p w:rsidR="008D0171" w:rsidRDefault="008D0171" w:rsidP="008D0171">
      <w:r>
        <w:rPr>
          <w:b/>
        </w:rPr>
        <w:t>Organisationer, videnskabscentre, virksomheder, m.fl.</w:t>
      </w:r>
      <w:r w:rsidRPr="00F361AF">
        <w:t xml:space="preserve"> </w:t>
      </w:r>
    </w:p>
    <w:p w:rsidR="008D0171" w:rsidRPr="00BA3E63" w:rsidRDefault="008D0171" w:rsidP="008D0171">
      <w:r w:rsidRPr="00BA3E63">
        <w:t xml:space="preserve">Dansk </w:t>
      </w:r>
      <w:r>
        <w:t>E</w:t>
      </w:r>
      <w:r w:rsidRPr="00BA3E63">
        <w:t>rhverv</w:t>
      </w:r>
    </w:p>
    <w:p w:rsidR="008D0171" w:rsidRPr="00E645B2" w:rsidRDefault="008D0171" w:rsidP="008D0171">
      <w:r w:rsidRPr="00E645B2">
        <w:t>Danmarks Fiskeriforening</w:t>
      </w:r>
    </w:p>
    <w:p w:rsidR="008D0171" w:rsidRPr="00E645B2" w:rsidRDefault="008D0171" w:rsidP="008D0171">
      <w:r w:rsidRPr="00E645B2">
        <w:t>Danmarks Naturfredningsforening</w:t>
      </w:r>
    </w:p>
    <w:p w:rsidR="008D0171" w:rsidRPr="00E645B2" w:rsidRDefault="008D0171" w:rsidP="008D0171">
      <w:r w:rsidRPr="00E645B2">
        <w:t>Danmarks Rederiforening</w:t>
      </w:r>
    </w:p>
    <w:p w:rsidR="008D0171" w:rsidRPr="00E645B2" w:rsidRDefault="008D0171" w:rsidP="008D0171">
      <w:r w:rsidRPr="00E645B2">
        <w:t>Danmarks Sportsfiskerforbund</w:t>
      </w:r>
    </w:p>
    <w:p w:rsidR="008D0171" w:rsidRPr="00E645B2" w:rsidRDefault="008D0171" w:rsidP="008D0171">
      <w:r w:rsidRPr="00E645B2">
        <w:t>Dansk Industri</w:t>
      </w:r>
    </w:p>
    <w:p w:rsidR="008D0171" w:rsidRDefault="008D0171" w:rsidP="008D0171">
      <w:r w:rsidRPr="00E645B2">
        <w:t>Dansk Ornitologisk Forening</w:t>
      </w:r>
    </w:p>
    <w:p w:rsidR="008D0171" w:rsidRPr="00E645B2" w:rsidRDefault="008D0171" w:rsidP="008D0171">
      <w:r>
        <w:t>DCE – Nationalt Center for Miljø og Energi – Aarhus Universitet</w:t>
      </w:r>
    </w:p>
    <w:p w:rsidR="008D0171" w:rsidRPr="0090370B" w:rsidRDefault="008D0171" w:rsidP="008D0171">
      <w:r w:rsidRPr="0090370B">
        <w:t>DONG E&amp;P</w:t>
      </w:r>
    </w:p>
    <w:p w:rsidR="008D0171" w:rsidRDefault="008D0171" w:rsidP="008D0171">
      <w:r w:rsidRPr="00C554FC">
        <w:t>DTU Aqua</w:t>
      </w:r>
    </w:p>
    <w:p w:rsidR="008D0171" w:rsidRDefault="008D0171" w:rsidP="008D0171">
      <w:r w:rsidRPr="00C554FC">
        <w:t>Energiklagenævnet</w:t>
      </w:r>
    </w:p>
    <w:p w:rsidR="008D0171" w:rsidRDefault="008D0171" w:rsidP="008D0171">
      <w:r>
        <w:t>Fiskeri Tidende (att. René Dandanell)</w:t>
      </w:r>
    </w:p>
    <w:p w:rsidR="008D0171" w:rsidRPr="00E645B2" w:rsidRDefault="008D0171" w:rsidP="008D0171">
      <w:r w:rsidRPr="00E645B2">
        <w:t>Friluftsrådet</w:t>
      </w:r>
    </w:p>
    <w:p w:rsidR="008D0171" w:rsidRPr="00E645B2" w:rsidRDefault="008D0171" w:rsidP="008D0171">
      <w:r w:rsidRPr="00E645B2">
        <w:t>Greenpeace Danmark</w:t>
      </w:r>
    </w:p>
    <w:p w:rsidR="008D0171" w:rsidRPr="00D33DA3" w:rsidRDefault="008D0171" w:rsidP="008D0171">
      <w:pPr>
        <w:rPr>
          <w:lang w:val="nb-NO"/>
        </w:rPr>
      </w:pPr>
      <w:r w:rsidRPr="00D33DA3">
        <w:rPr>
          <w:lang w:val="nb-NO"/>
        </w:rPr>
        <w:lastRenderedPageBreak/>
        <w:t>Hess Denmark ApS</w:t>
      </w:r>
    </w:p>
    <w:p w:rsidR="008D0171" w:rsidRDefault="008D0171" w:rsidP="008D0171">
      <w:r w:rsidRPr="00E645B2">
        <w:t>Landsforeningen Levende Hav</w:t>
      </w:r>
    </w:p>
    <w:p w:rsidR="008D0171" w:rsidRPr="00E645B2" w:rsidRDefault="008D0171" w:rsidP="008D0171">
      <w:r>
        <w:t>Mærsk Olie og Gas A/S</w:t>
      </w:r>
    </w:p>
    <w:p w:rsidR="008D0171" w:rsidRPr="008C2E7A" w:rsidRDefault="008D0171" w:rsidP="008D0171">
      <w:pPr>
        <w:rPr>
          <w:lang w:val="en-US"/>
        </w:rPr>
      </w:pPr>
      <w:r w:rsidRPr="008C2E7A">
        <w:rPr>
          <w:lang w:val="en-US"/>
        </w:rPr>
        <w:t>NOAH</w:t>
      </w:r>
    </w:p>
    <w:p w:rsidR="008D0171" w:rsidRPr="00204001" w:rsidRDefault="008D0171" w:rsidP="008D0171">
      <w:pPr>
        <w:rPr>
          <w:lang w:val="en-US"/>
        </w:rPr>
      </w:pPr>
      <w:r w:rsidRPr="00204001">
        <w:rPr>
          <w:lang w:val="en-US"/>
        </w:rPr>
        <w:t>Noreco Oil Denmark A/S</w:t>
      </w:r>
    </w:p>
    <w:p w:rsidR="008D0171" w:rsidRPr="00204001" w:rsidRDefault="008D0171" w:rsidP="008D0171">
      <w:r w:rsidRPr="00204001">
        <w:t>Offshorecenter Danmark</w:t>
      </w:r>
    </w:p>
    <w:p w:rsidR="008D0171" w:rsidRPr="00204001" w:rsidRDefault="008D0171" w:rsidP="008D0171">
      <w:r w:rsidRPr="00204001">
        <w:t>Olie Gas Danmark</w:t>
      </w:r>
    </w:p>
    <w:p w:rsidR="008D0171" w:rsidRDefault="00204001" w:rsidP="008D0171">
      <w:r w:rsidRPr="00204001">
        <w:t>Wintershall</w:t>
      </w:r>
    </w:p>
    <w:p w:rsidR="002F1C9B" w:rsidRPr="008D0171" w:rsidRDefault="008D0171" w:rsidP="00A87FAE">
      <w:pPr>
        <w:rPr>
          <w:bCs/>
        </w:rPr>
      </w:pPr>
      <w:r w:rsidRPr="00E645B2">
        <w:t>WWF Verdensnaturfonden</w:t>
      </w:r>
    </w:p>
    <w:sectPr w:rsidR="002F1C9B" w:rsidRPr="008D0171" w:rsidSect="00F55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1" w:right="1701" w:bottom="737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F6" w:rsidRDefault="008F34F6">
      <w:r>
        <w:separator/>
      </w:r>
    </w:p>
  </w:endnote>
  <w:endnote w:type="continuationSeparator" w:id="0">
    <w:p w:rsidR="008F34F6" w:rsidRDefault="008F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xyge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0C" w:rsidRDefault="0004770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9B" w:rsidRDefault="002F1C9B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A422EC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0C" w:rsidRDefault="00A422EC">
    <w:pPr>
      <w:pStyle w:val="Sidefo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29.7pt;margin-top:794.05pt;width:81pt;height:36.75pt;z-index:-251658240;mso-position-horizontal-relative:page;mso-position-vertical-relative:page" wrapcoords="-58 0 -58 21471 21600 21471 21600 0 -58 0">
          <v:imagedata r:id="rId1" o:title=""/>
          <w10:wrap anchorx="page" anchory="page"/>
        </v:shape>
      </w:pict>
    </w:r>
    <w:r w:rsidR="0074150C">
      <w:tab/>
      <w:t xml:space="preserve">Side </w:t>
    </w:r>
    <w:r w:rsidR="00A87FAE">
      <w:fldChar w:fldCharType="begin"/>
    </w:r>
    <w:r w:rsidR="00A87FAE">
      <w:instrText xml:space="preserve"> PAGE  \* MERGEFORMAT </w:instrText>
    </w:r>
    <w:r w:rsidR="00A87FAE">
      <w:fldChar w:fldCharType="separate"/>
    </w:r>
    <w:r>
      <w:rPr>
        <w:noProof/>
      </w:rPr>
      <w:t>1</w:t>
    </w:r>
    <w:r w:rsidR="00A87F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F6" w:rsidRDefault="008F34F6">
      <w:r>
        <w:separator/>
      </w:r>
    </w:p>
  </w:footnote>
  <w:footnote w:type="continuationSeparator" w:id="0">
    <w:p w:rsidR="008F34F6" w:rsidRDefault="008F3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0C" w:rsidRDefault="0004770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0C" w:rsidRDefault="0004770C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9B" w:rsidRDefault="00A422EC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342pt;margin-top:-6.4pt;width:182.55pt;height:45.9pt;z-index:251657216">
          <v:imagedata r:id="rId1" o:title="Logodk_rgb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0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70C"/>
    <w:rsid w:val="0000629D"/>
    <w:rsid w:val="0004770C"/>
    <w:rsid w:val="0006768B"/>
    <w:rsid w:val="000B2AA2"/>
    <w:rsid w:val="00174F28"/>
    <w:rsid w:val="001F6AC1"/>
    <w:rsid w:val="00204001"/>
    <w:rsid w:val="002078CE"/>
    <w:rsid w:val="0027077A"/>
    <w:rsid w:val="002F1C9B"/>
    <w:rsid w:val="00347ACA"/>
    <w:rsid w:val="003A5669"/>
    <w:rsid w:val="003B6352"/>
    <w:rsid w:val="00412BBD"/>
    <w:rsid w:val="00435E06"/>
    <w:rsid w:val="0049681A"/>
    <w:rsid w:val="005173B1"/>
    <w:rsid w:val="00570185"/>
    <w:rsid w:val="00575E38"/>
    <w:rsid w:val="005B5BE8"/>
    <w:rsid w:val="005D3598"/>
    <w:rsid w:val="00613C6E"/>
    <w:rsid w:val="00641D45"/>
    <w:rsid w:val="006B0E0C"/>
    <w:rsid w:val="0074150C"/>
    <w:rsid w:val="00827528"/>
    <w:rsid w:val="00870FB9"/>
    <w:rsid w:val="008D0171"/>
    <w:rsid w:val="008F2D2A"/>
    <w:rsid w:val="008F34F6"/>
    <w:rsid w:val="0097629F"/>
    <w:rsid w:val="009D1AEC"/>
    <w:rsid w:val="009E3DE9"/>
    <w:rsid w:val="00A422EC"/>
    <w:rsid w:val="00A6761B"/>
    <w:rsid w:val="00A87FAE"/>
    <w:rsid w:val="00AB6D9F"/>
    <w:rsid w:val="00AF46AF"/>
    <w:rsid w:val="00AF5942"/>
    <w:rsid w:val="00B638CE"/>
    <w:rsid w:val="00B77489"/>
    <w:rsid w:val="00CE2397"/>
    <w:rsid w:val="00D00D1D"/>
    <w:rsid w:val="00D3267C"/>
    <w:rsid w:val="00D32A18"/>
    <w:rsid w:val="00D61B6C"/>
    <w:rsid w:val="00D81B82"/>
    <w:rsid w:val="00E608FC"/>
    <w:rsid w:val="00E60AE3"/>
    <w:rsid w:val="00E6371C"/>
    <w:rsid w:val="00EF2AAC"/>
    <w:rsid w:val="00EF6B43"/>
    <w:rsid w:val="00F555CE"/>
    <w:rsid w:val="00F55839"/>
    <w:rsid w:val="00F7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FB9"/>
    <w:pPr>
      <w:spacing w:line="28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rFonts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F2A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-Infotekst"/>
    <w:pPr>
      <w:tabs>
        <w:tab w:val="right" w:pos="9072"/>
      </w:tabs>
    </w:pPr>
  </w:style>
  <w:style w:type="paragraph" w:styleId="Brdtekst">
    <w:name w:val="Body Text"/>
    <w:basedOn w:val="Normal"/>
    <w:semiHidden/>
    <w:rPr>
      <w:rFonts w:ascii="Arial" w:hAnsi="Arial" w:cs="Arial"/>
      <w:color w:val="EF9213"/>
      <w:sz w:val="16"/>
      <w:lang w:val="en-GB"/>
    </w:rPr>
  </w:style>
  <w:style w:type="character" w:styleId="Sidetal">
    <w:name w:val="page number"/>
    <w:basedOn w:val="Standardskrifttypeiafsnit"/>
  </w:style>
  <w:style w:type="paragraph" w:styleId="Brdtekst2">
    <w:name w:val="Body Text 2"/>
    <w:basedOn w:val="Normal"/>
    <w:semiHidden/>
    <w:pPr>
      <w:framePr w:wrap="auto" w:vAnchor="page" w:hAnchor="text" w:y="9640"/>
      <w:suppressOverlap/>
    </w:pPr>
  </w:style>
  <w:style w:type="paragraph" w:customStyle="1" w:styleId="Template-Firmainfo">
    <w:name w:val="Template - Firma info"/>
    <w:basedOn w:val="Template"/>
    <w:pPr>
      <w:tabs>
        <w:tab w:val="left" w:pos="510"/>
      </w:tabs>
      <w:spacing w:line="200" w:lineRule="exact"/>
    </w:pPr>
    <w:rPr>
      <w:color w:val="939397"/>
    </w:rPr>
  </w:style>
  <w:style w:type="paragraph" w:customStyle="1" w:styleId="Template-Firmainfohoved">
    <w:name w:val="Template - Firma info hoved"/>
    <w:basedOn w:val="Template"/>
    <w:rsid w:val="00D81B82"/>
    <w:pPr>
      <w:spacing w:line="200" w:lineRule="exact"/>
    </w:pPr>
    <w:rPr>
      <w:b/>
      <w:color w:val="EE7708"/>
    </w:rPr>
  </w:style>
  <w:style w:type="paragraph" w:customStyle="1" w:styleId="Template-Firmainfofod">
    <w:name w:val="Template - Firma info fod"/>
    <w:basedOn w:val="Template"/>
    <w:rsid w:val="00B77489"/>
    <w:rPr>
      <w:color w:val="EE7708"/>
      <w:szCs w:val="15"/>
    </w:rPr>
  </w:style>
  <w:style w:type="paragraph" w:customStyle="1" w:styleId="Normal-Infotekst">
    <w:name w:val="Normal - Info tekst"/>
    <w:basedOn w:val="Normal"/>
    <w:rPr>
      <w:sz w:val="20"/>
    </w:rPr>
  </w:style>
  <w:style w:type="paragraph" w:customStyle="1" w:styleId="Normal-Stillingsbetegnelse">
    <w:name w:val="Normal - Stillingsbetegnelse"/>
    <w:basedOn w:val="Normal"/>
    <w:rPr>
      <w:i/>
    </w:rPr>
  </w:style>
  <w:style w:type="paragraph" w:customStyle="1" w:styleId="Template">
    <w:name w:val="Template"/>
    <w:basedOn w:val="Normal"/>
    <w:rsid w:val="00174F28"/>
    <w:rPr>
      <w:rFonts w:ascii="Verdana" w:hAnsi="Verdana"/>
      <w:noProof/>
      <w:sz w:val="15"/>
    </w:rPr>
  </w:style>
  <w:style w:type="table" w:styleId="Tabel-Gitter">
    <w:name w:val="Table Grid"/>
    <w:basedOn w:val="Tabel-Normal"/>
    <w:rsid w:val="00F555CE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navn">
    <w:name w:val="Normal - Dokument navn"/>
    <w:basedOn w:val="Normal"/>
    <w:rsid w:val="00EF2AAC"/>
    <w:rPr>
      <w:rFonts w:ascii="Arial" w:hAnsi="Arial"/>
      <w:b/>
      <w:caps/>
      <w:spacing w:val="30"/>
      <w:lang w:val="nb-NO"/>
    </w:rPr>
  </w:style>
  <w:style w:type="character" w:styleId="Kommentarhenvisning">
    <w:name w:val="annotation reference"/>
    <w:basedOn w:val="Standardskrifttypeiafsnit"/>
    <w:rsid w:val="00A87FAE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87FA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87FAE"/>
  </w:style>
  <w:style w:type="paragraph" w:styleId="Kommentaremne">
    <w:name w:val="annotation subject"/>
    <w:basedOn w:val="Kommentartekst"/>
    <w:next w:val="Kommentartekst"/>
    <w:link w:val="KommentaremneTegn"/>
    <w:rsid w:val="00A87FAE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87FAE"/>
    <w:rPr>
      <w:b/>
      <w:bCs/>
    </w:rPr>
  </w:style>
  <w:style w:type="paragraph" w:styleId="Markeringsbobletekst">
    <w:name w:val="Balloon Text"/>
    <w:basedOn w:val="Normal"/>
    <w:link w:val="MarkeringsbobletekstTegn"/>
    <w:rsid w:val="00A87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87FA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D0171"/>
    <w:rPr>
      <w:rFonts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8EDE7CC1.dotm</Template>
  <TotalTime>0</TotalTime>
  <Pages>2</Pages>
  <Words>157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Lundt Erichsen</dc:creator>
  <cp:lastModifiedBy>Kirsten Lundt Erichsen</cp:lastModifiedBy>
  <cp:revision>3</cp:revision>
  <cp:lastPrinted>2005-11-07T15:46:00Z</cp:lastPrinted>
  <dcterms:created xsi:type="dcterms:W3CDTF">2015-09-04T08:53:00Z</dcterms:created>
  <dcterms:modified xsi:type="dcterms:W3CDTF">2015-09-04T09:03:00Z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</Properties>
</file>