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75" w:rsidRDefault="00F23575">
      <w:pPr>
        <w:pStyle w:val="Sidehoved"/>
        <w:tabs>
          <w:tab w:val="clear" w:pos="4819"/>
          <w:tab w:val="clear" w:pos="9638"/>
        </w:tabs>
        <w:spacing w:line="200" w:lineRule="exact"/>
      </w:pPr>
    </w:p>
    <w:p w:rsidR="0047280C" w:rsidRDefault="00F23575">
      <w:pPr>
        <w:pStyle w:val="Sidehoved"/>
        <w:tabs>
          <w:tab w:val="clear" w:pos="4819"/>
          <w:tab w:val="clear" w:pos="9638"/>
        </w:tabs>
        <w:spacing w:line="200" w:lineRule="exact"/>
      </w:pPr>
      <w:r>
        <w:t>Til adressaterne på vedlagte høringsliste</w:t>
      </w:r>
    </w:p>
    <w:p w:rsidR="0047280C" w:rsidRDefault="0047280C">
      <w:pPr>
        <w:spacing w:line="200" w:lineRule="exact"/>
      </w:pPr>
      <w:bookmarkStart w:id="0" w:name="navnET"/>
      <w:bookmarkEnd w:id="0"/>
      <w:r>
        <w:t xml:space="preserve"> </w:t>
      </w:r>
      <w:bookmarkStart w:id="1" w:name="navnTO"/>
      <w:bookmarkEnd w:id="1"/>
    </w:p>
    <w:p w:rsidR="0047280C" w:rsidRDefault="0047280C">
      <w:pPr>
        <w:spacing w:line="200" w:lineRule="exact"/>
      </w:pPr>
      <w:bookmarkStart w:id="2" w:name="adresseET"/>
      <w:bookmarkEnd w:id="2"/>
      <w:r>
        <w:t xml:space="preserve"> </w:t>
      </w:r>
      <w:bookmarkStart w:id="3" w:name="adresseTO"/>
      <w:bookmarkEnd w:id="3"/>
    </w:p>
    <w:p w:rsidR="0047280C" w:rsidRDefault="0047280C">
      <w:pPr>
        <w:pStyle w:val="Sidehoved"/>
        <w:tabs>
          <w:tab w:val="clear" w:pos="4819"/>
          <w:tab w:val="clear" w:pos="9638"/>
        </w:tabs>
        <w:spacing w:line="200" w:lineRule="exact"/>
      </w:pPr>
      <w:bookmarkStart w:id="4" w:name="postnr"/>
      <w:bookmarkEnd w:id="4"/>
      <w:r>
        <w:t xml:space="preserve"> </w:t>
      </w:r>
      <w:bookmarkStart w:id="5" w:name="by"/>
      <w:bookmarkEnd w:id="5"/>
    </w:p>
    <w:p w:rsidR="0047280C" w:rsidRDefault="0047280C">
      <w:pPr>
        <w:spacing w:line="200" w:lineRule="exact"/>
      </w:pPr>
    </w:p>
    <w:p w:rsidR="0047280C" w:rsidRDefault="0047280C"/>
    <w:p w:rsidR="0047280C" w:rsidRDefault="0047280C"/>
    <w:p w:rsidR="0047280C" w:rsidRDefault="007F43D8">
      <w:pPr>
        <w:pStyle w:val="Overskrift1"/>
        <w:spacing w:after="150"/>
      </w:pPr>
      <w:r>
        <w:t>Høring – forslag om ændring af ligningslovens - æ</w:t>
      </w:r>
      <w:r>
        <w:t>g</w:t>
      </w:r>
      <w:r>
        <w:t>tefællerabat for multimediebeskatningen.</w:t>
      </w:r>
    </w:p>
    <w:p w:rsidR="0047280C" w:rsidRDefault="0047280C">
      <w:pPr>
        <w:pStyle w:val="Brdtekst"/>
        <w:spacing w:after="150"/>
      </w:pPr>
    </w:p>
    <w:p w:rsidR="0047280C" w:rsidRDefault="007F43D8">
      <w:pPr>
        <w:pStyle w:val="Brdtekst"/>
        <w:spacing w:after="150"/>
      </w:pPr>
      <w:r>
        <w:t>Der vedlægges et udkast til lovforslag om ændring af ligningsloven (Ægtefæller</w:t>
      </w:r>
      <w:r>
        <w:t>a</w:t>
      </w:r>
      <w:r>
        <w:t>bat for multimediebeskatningen). Udover forslaget vedlægges resumé og høring</w:t>
      </w:r>
      <w:r>
        <w:t>s</w:t>
      </w:r>
      <w:r>
        <w:t>liste.</w:t>
      </w:r>
    </w:p>
    <w:p w:rsidR="00D623C5" w:rsidRDefault="007F43D8" w:rsidP="00D623C5">
      <w:pPr>
        <w:pStyle w:val="Brdtekst"/>
        <w:spacing w:after="150"/>
      </w:pPr>
      <w:r>
        <w:t>Lovforslaget er en del af aftale om finansloven for 2011 mellem Regeringen (V</w:t>
      </w:r>
      <w:r>
        <w:t>e</w:t>
      </w:r>
      <w:r>
        <w:t>stre og Det Konservative Folkeparti), Dansk Folkeparti og Kristendemokr</w:t>
      </w:r>
      <w:r>
        <w:t>a</w:t>
      </w:r>
      <w:r>
        <w:t>terne</w:t>
      </w:r>
      <w:r w:rsidR="00C35F87">
        <w:t xml:space="preserve">, og et af </w:t>
      </w:r>
      <w:r w:rsidR="0007050D">
        <w:t>initiativerne</w:t>
      </w:r>
      <w:r w:rsidR="00C35F87">
        <w:t>,</w:t>
      </w:r>
      <w:r w:rsidR="0007050D">
        <w:t xml:space="preserve"> som bidrager til at styrke væksten i Da</w:t>
      </w:r>
      <w:r w:rsidR="0007050D">
        <w:t>n</w:t>
      </w:r>
      <w:r w:rsidR="0007050D">
        <w:t xml:space="preserve">mark. </w:t>
      </w:r>
    </w:p>
    <w:p w:rsidR="00D623C5" w:rsidRDefault="0007050D" w:rsidP="00D623C5">
      <w:pPr>
        <w:pStyle w:val="Brdtekst"/>
        <w:spacing w:after="150"/>
      </w:pPr>
      <w:r>
        <w:t>Det foreslås således at give en rabat til ægtefæller, som tager højde for, at mult</w:t>
      </w:r>
      <w:r>
        <w:t>i</w:t>
      </w:r>
      <w:r>
        <w:t>mediebeskatningen kan overstige værdien af fri telefon, computer og internetfo</w:t>
      </w:r>
      <w:r>
        <w:t>r</w:t>
      </w:r>
      <w:r>
        <w:t>bindelse</w:t>
      </w:r>
      <w:r w:rsidR="00C35F87">
        <w:t xml:space="preserve"> for </w:t>
      </w:r>
      <w:r>
        <w:t>ægtepar,</w:t>
      </w:r>
      <w:r w:rsidR="005E0D54">
        <w:t xml:space="preserve"> hvor</w:t>
      </w:r>
      <w:r>
        <w:t xml:space="preserve"> begge er omfattet af multimedi</w:t>
      </w:r>
      <w:r w:rsidR="00C35F87">
        <w:t>e</w:t>
      </w:r>
      <w:r>
        <w:t>be</w:t>
      </w:r>
      <w:r w:rsidR="00C35F87">
        <w:t>skatningen</w:t>
      </w:r>
      <w:r w:rsidR="00D623C5">
        <w:t>.</w:t>
      </w:r>
    </w:p>
    <w:p w:rsidR="000F558F" w:rsidRDefault="0007050D" w:rsidP="00D623C5">
      <w:pPr>
        <w:pStyle w:val="Brdtekst"/>
        <w:spacing w:after="150"/>
      </w:pPr>
      <w:r w:rsidRPr="00624FC9">
        <w:t>Konkret udformes skatterabatten således, at det skattepligtige multimediebeløb r</w:t>
      </w:r>
      <w:r w:rsidRPr="00624FC9">
        <w:t>e</w:t>
      </w:r>
      <w:r w:rsidRPr="00624FC9">
        <w:t>duceres med 25 pct. for begge ægtefæller, når begge ægtefæller beskattes. Det sv</w:t>
      </w:r>
      <w:r w:rsidRPr="00624FC9">
        <w:t>a</w:t>
      </w:r>
      <w:r w:rsidRPr="00624FC9">
        <w:t>rer til en halvering af skattebetalingen for den ene ægtefælle i forhold til de nugæ</w:t>
      </w:r>
      <w:r w:rsidRPr="00624FC9">
        <w:t>l</w:t>
      </w:r>
      <w:r w:rsidRPr="00624FC9">
        <w:t>dende regler.</w:t>
      </w:r>
      <w:r w:rsidR="00C35F87">
        <w:t xml:space="preserve"> </w:t>
      </w:r>
      <w:r w:rsidRPr="0002094C">
        <w:rPr>
          <w:color w:val="000000"/>
        </w:rPr>
        <w:t xml:space="preserve">Det er </w:t>
      </w:r>
      <w:r w:rsidRPr="0002094C">
        <w:rPr>
          <w:iCs/>
          <w:color w:val="000000"/>
        </w:rPr>
        <w:t>en betingelse for at opnå nedsættelse, at ægtefællernes saml</w:t>
      </w:r>
      <w:r w:rsidRPr="0002094C">
        <w:rPr>
          <w:iCs/>
          <w:color w:val="000000"/>
        </w:rPr>
        <w:t>e</w:t>
      </w:r>
      <w:r w:rsidRPr="0002094C">
        <w:rPr>
          <w:iCs/>
          <w:color w:val="000000"/>
        </w:rPr>
        <w:t>de skattepligtige væ</w:t>
      </w:r>
      <w:r w:rsidRPr="0002094C">
        <w:rPr>
          <w:iCs/>
          <w:color w:val="000000"/>
        </w:rPr>
        <w:t>r</w:t>
      </w:r>
      <w:r w:rsidRPr="0002094C">
        <w:rPr>
          <w:iCs/>
          <w:color w:val="000000"/>
        </w:rPr>
        <w:t>di af multimedier udgør 4.000 kr.</w:t>
      </w:r>
    </w:p>
    <w:p w:rsidR="0047280C" w:rsidRDefault="007F43D8">
      <w:pPr>
        <w:pStyle w:val="Brdtekst"/>
        <w:spacing w:after="150"/>
      </w:pPr>
      <w:r>
        <w:t xml:space="preserve">Der anmodes om eventuelle bemærkninger til lovforslaget sendes til </w:t>
      </w:r>
      <w:hyperlink r:id="rId6" w:history="1">
        <w:r w:rsidR="000F558F" w:rsidRPr="00AD731D">
          <w:rPr>
            <w:rStyle w:val="Hyperlink"/>
          </w:rPr>
          <w:t>pe</w:t>
        </w:r>
        <w:r w:rsidR="000F558F" w:rsidRPr="00AD731D">
          <w:rPr>
            <w:rStyle w:val="Hyperlink"/>
          </w:rPr>
          <w:t>r</w:t>
        </w:r>
        <w:r w:rsidR="000F558F" w:rsidRPr="00AD731D">
          <w:rPr>
            <w:rStyle w:val="Hyperlink"/>
          </w:rPr>
          <w:t>son@skat.dk</w:t>
        </w:r>
      </w:hyperlink>
      <w:r w:rsidR="000F558F">
        <w:t xml:space="preserve"> se</w:t>
      </w:r>
      <w:r>
        <w:t>nest</w:t>
      </w:r>
      <w:r w:rsidRPr="007F43D8">
        <w:rPr>
          <w:b/>
          <w:u w:val="single"/>
        </w:rPr>
        <w:t xml:space="preserve"> </w:t>
      </w:r>
      <w:r w:rsidR="00717671">
        <w:rPr>
          <w:b/>
          <w:u w:val="single"/>
        </w:rPr>
        <w:t>fredag</w:t>
      </w:r>
      <w:r w:rsidRPr="007F43D8">
        <w:rPr>
          <w:b/>
          <w:u w:val="single"/>
        </w:rPr>
        <w:t xml:space="preserve"> den </w:t>
      </w:r>
      <w:r w:rsidR="00717671">
        <w:rPr>
          <w:b/>
          <w:u w:val="single"/>
        </w:rPr>
        <w:t>19</w:t>
      </w:r>
      <w:r w:rsidRPr="007F43D8">
        <w:rPr>
          <w:b/>
          <w:u w:val="single"/>
        </w:rPr>
        <w:t>. november 2010</w:t>
      </w:r>
      <w:r w:rsidR="00717671">
        <w:rPr>
          <w:b/>
          <w:u w:val="single"/>
        </w:rPr>
        <w:t>, kl. 16.00</w:t>
      </w:r>
      <w:r w:rsidRPr="007F43D8">
        <w:rPr>
          <w:b/>
          <w:u w:val="single"/>
        </w:rPr>
        <w:t>.</w:t>
      </w:r>
      <w:r>
        <w:t xml:space="preserve"> </w:t>
      </w:r>
    </w:p>
    <w:p w:rsidR="007F43D8" w:rsidRDefault="007F43D8">
      <w:pPr>
        <w:pStyle w:val="Brdtekst"/>
        <w:spacing w:after="150"/>
      </w:pPr>
      <w:r>
        <w:t xml:space="preserve">Eventuelle spørgsmål kan rettes til chefkonsulent Annemette Ottosen, Tlf. 33 92 44 67, e-mail </w:t>
      </w:r>
      <w:hyperlink r:id="rId7" w:history="1">
        <w:r w:rsidRPr="00AD731D">
          <w:rPr>
            <w:rStyle w:val="Hyperlink"/>
          </w:rPr>
          <w:t>annemette.ottosen@skat.dk</w:t>
        </w:r>
      </w:hyperlink>
      <w:r>
        <w:t xml:space="preserve">. </w:t>
      </w:r>
    </w:p>
    <w:p w:rsidR="007F43D8" w:rsidRDefault="007F43D8">
      <w:pPr>
        <w:pStyle w:val="Brdtekst"/>
        <w:spacing w:after="150"/>
      </w:pPr>
    </w:p>
    <w:p w:rsidR="0047280C" w:rsidRDefault="0047280C">
      <w:pPr>
        <w:pStyle w:val="Brdtekst"/>
        <w:spacing w:after="150"/>
      </w:pPr>
      <w:r>
        <w:t>Med venlig hilsen</w:t>
      </w:r>
    </w:p>
    <w:p w:rsidR="007F43D8" w:rsidRDefault="007F43D8">
      <w:pPr>
        <w:pStyle w:val="Brdtekst"/>
        <w:spacing w:after="150"/>
      </w:pPr>
    </w:p>
    <w:p w:rsidR="007F43D8" w:rsidRDefault="007F43D8">
      <w:pPr>
        <w:pStyle w:val="Brdtekst"/>
        <w:spacing w:after="150"/>
      </w:pPr>
      <w:r>
        <w:t>Annemette Ottosen</w:t>
      </w:r>
    </w:p>
    <w:p w:rsidR="0047280C" w:rsidRDefault="0047280C">
      <w:pPr>
        <w:pStyle w:val="Brdtekst"/>
        <w:spacing w:after="150"/>
      </w:pPr>
    </w:p>
    <w:sectPr w:rsidR="0047280C">
      <w:footerReference w:type="default" r:id="rId8"/>
      <w:headerReference w:type="first" r:id="rId9"/>
      <w:footerReference w:type="first" r:id="rId10"/>
      <w:pgSz w:w="11906" w:h="16838" w:code="9"/>
      <w:pgMar w:top="2155" w:right="3084" w:bottom="1134" w:left="1247" w:header="1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7C" w:rsidRDefault="00250D7C">
      <w:r>
        <w:separator/>
      </w:r>
    </w:p>
  </w:endnote>
  <w:endnote w:type="continuationSeparator" w:id="1">
    <w:p w:rsidR="00250D7C" w:rsidRDefault="0025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0D" w:rsidRDefault="0007050D">
    <w:pPr>
      <w:pStyle w:val="DepartementSidefod"/>
      <w:tabs>
        <w:tab w:val="left" w:pos="810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C35F87">
      <w:rPr>
        <w:rStyle w:val="Sidetal"/>
        <w:rFonts w:ascii="Arial" w:hAnsi="Arial" w:cs="Arial"/>
        <w:noProof/>
        <w:sz w:val="14"/>
      </w:rPr>
      <w:t>2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</w:instrText>
    </w:r>
    <w:r>
      <w:rPr>
        <w:rStyle w:val="Sidetal"/>
        <w:rFonts w:ascii="Arial" w:hAnsi="Arial" w:cs="Arial"/>
        <w:sz w:val="14"/>
        <w:szCs w:val="24"/>
      </w:rPr>
      <w:instrText>A</w:instrText>
    </w:r>
    <w:r>
      <w:rPr>
        <w:rStyle w:val="Sidetal"/>
        <w:rFonts w:ascii="Arial" w:hAnsi="Arial" w:cs="Arial"/>
        <w:sz w:val="14"/>
        <w:szCs w:val="24"/>
      </w:rPr>
      <w:instrText xml:space="preserve">GES </w:instrText>
    </w:r>
    <w:r>
      <w:rPr>
        <w:rStyle w:val="Sidetal"/>
        <w:rFonts w:ascii="Arial" w:hAnsi="Arial" w:cs="Arial"/>
        <w:sz w:val="14"/>
        <w:szCs w:val="24"/>
      </w:rPr>
      <w:fldChar w:fldCharType="separate"/>
    </w:r>
    <w:r w:rsidR="00C35F87">
      <w:rPr>
        <w:rStyle w:val="Sidetal"/>
        <w:rFonts w:ascii="Arial" w:hAnsi="Arial" w:cs="Arial"/>
        <w:noProof/>
        <w:sz w:val="14"/>
        <w:szCs w:val="24"/>
      </w:rPr>
      <w:t>2</w:t>
    </w:r>
    <w:r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0D" w:rsidRDefault="0007050D">
    <w:pPr>
      <w:pStyle w:val="Sidefod"/>
      <w:tabs>
        <w:tab w:val="clear" w:pos="4819"/>
        <w:tab w:val="clear" w:pos="9638"/>
        <w:tab w:val="left" w:pos="810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CE343B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</w:instrText>
    </w:r>
    <w:r>
      <w:rPr>
        <w:rStyle w:val="Sidetal"/>
        <w:rFonts w:ascii="Arial" w:hAnsi="Arial" w:cs="Arial"/>
        <w:sz w:val="14"/>
      </w:rPr>
      <w:instrText>A</w:instrText>
    </w:r>
    <w:r>
      <w:rPr>
        <w:rStyle w:val="Sidetal"/>
        <w:rFonts w:ascii="Arial" w:hAnsi="Arial" w:cs="Arial"/>
        <w:sz w:val="14"/>
      </w:rPr>
      <w:instrText xml:space="preserve">GES </w:instrText>
    </w:r>
    <w:r>
      <w:rPr>
        <w:rStyle w:val="Sidetal"/>
        <w:rFonts w:ascii="Arial" w:hAnsi="Arial" w:cs="Arial"/>
        <w:sz w:val="14"/>
      </w:rPr>
      <w:fldChar w:fldCharType="separate"/>
    </w:r>
    <w:r w:rsidR="00CE343B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7C" w:rsidRDefault="00250D7C">
      <w:r>
        <w:separator/>
      </w:r>
    </w:p>
  </w:footnote>
  <w:footnote w:type="continuationSeparator" w:id="1">
    <w:p w:rsidR="00250D7C" w:rsidRDefault="00250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</w:tblCellMar>
      <w:tblLook w:val="01E0"/>
    </w:tblPr>
    <w:tblGrid>
      <w:gridCol w:w="2484"/>
    </w:tblGrid>
    <w:tr w:rsidR="0007050D">
      <w:trPr>
        <w:trHeight w:val="3129"/>
      </w:trPr>
      <w:tc>
        <w:tcPr>
          <w:tcW w:w="2484" w:type="dxa"/>
        </w:tcPr>
        <w:p w:rsidR="0007050D" w:rsidRDefault="0007050D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Nicolai Eigtveds Gade 28</w:t>
          </w:r>
        </w:p>
        <w:p w:rsidR="0007050D" w:rsidRDefault="0007050D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1402 København K</w:t>
          </w:r>
        </w:p>
        <w:p w:rsidR="0007050D" w:rsidRDefault="0007050D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</w:p>
        <w:p w:rsidR="0007050D" w:rsidRDefault="0007050D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Telefon 3392 3392</w:t>
          </w:r>
        </w:p>
        <w:p w:rsidR="0007050D" w:rsidRDefault="0007050D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  <w:r>
            <w:rPr>
              <w:rFonts w:ascii="Arial" w:hAnsi="Arial" w:cs="Arial"/>
              <w:sz w:val="14"/>
              <w:lang w:val="fr-FR"/>
            </w:rPr>
            <w:t>Fax 3314 9105</w:t>
          </w:r>
        </w:p>
        <w:p w:rsidR="0007050D" w:rsidRDefault="0007050D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</w:p>
        <w:p w:rsidR="0007050D" w:rsidRDefault="0007050D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fr-FR"/>
            </w:rPr>
            <w:t xml:space="preserve">CVR-nr. </w:t>
          </w:r>
          <w:r w:rsidRPr="00B42557">
            <w:rPr>
              <w:rFonts w:ascii="Arial" w:hAnsi="Arial" w:cs="Arial"/>
              <w:sz w:val="14"/>
              <w:szCs w:val="14"/>
            </w:rPr>
            <w:t>19552101</w:t>
          </w:r>
        </w:p>
        <w:p w:rsidR="0007050D" w:rsidRDefault="0007050D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EAN-nr. </w:t>
          </w:r>
          <w:r w:rsidRPr="00B42557">
            <w:rPr>
              <w:rFonts w:ascii="Arial" w:hAnsi="Arial" w:cs="Arial"/>
              <w:sz w:val="14"/>
              <w:szCs w:val="14"/>
            </w:rPr>
            <w:t>5798000033788</w:t>
          </w:r>
        </w:p>
        <w:p w:rsidR="0007050D" w:rsidRDefault="0007050D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</w:p>
        <w:p w:rsidR="0007050D" w:rsidRDefault="0007050D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www.skm.dk</w:t>
          </w:r>
        </w:p>
        <w:p w:rsidR="0007050D" w:rsidRDefault="0007050D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bookmarkStart w:id="6" w:name="dagsdato_dk"/>
          <w:bookmarkEnd w:id="6"/>
        </w:p>
        <w:p w:rsidR="0007050D" w:rsidRDefault="0007050D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 xml:space="preserve">J.nr. </w:t>
          </w:r>
          <w:bookmarkStart w:id="7" w:name="sagsnr"/>
          <w:bookmarkEnd w:id="7"/>
          <w:r>
            <w:rPr>
              <w:rFonts w:ascii="Arial" w:hAnsi="Arial" w:cs="Arial"/>
              <w:sz w:val="14"/>
              <w:lang w:val="de-DE"/>
            </w:rPr>
            <w:t>2010-311-0058</w:t>
          </w:r>
        </w:p>
        <w:p w:rsidR="0007050D" w:rsidRDefault="0007050D">
          <w:pPr>
            <w:pStyle w:val="Departementtekst"/>
            <w:ind w:right="-105"/>
            <w:rPr>
              <w:sz w:val="14"/>
              <w:lang w:val="de-DE"/>
            </w:rPr>
          </w:pPr>
        </w:p>
        <w:p w:rsidR="0007050D" w:rsidRDefault="0007050D">
          <w:pPr>
            <w:pStyle w:val="Departementtekst"/>
            <w:ind w:left="540" w:right="-105"/>
            <w:rPr>
              <w:sz w:val="14"/>
              <w:lang w:val="de-DE"/>
            </w:rPr>
          </w:pPr>
        </w:p>
        <w:p w:rsidR="0007050D" w:rsidRDefault="0007050D">
          <w:pPr>
            <w:pStyle w:val="Departementtekst"/>
            <w:rPr>
              <w:lang w:val="de-DE"/>
            </w:rPr>
          </w:pPr>
        </w:p>
      </w:tc>
    </w:tr>
  </w:tbl>
  <w:p w:rsidR="0007050D" w:rsidRDefault="0007050D">
    <w:pPr>
      <w:pStyle w:val="Departementtekst"/>
      <w:ind w:right="-896"/>
      <w:jc w:val="right"/>
      <w:rPr>
        <w:lang w:val="de-DE"/>
      </w:rPr>
    </w:pPr>
    <w:r>
      <w:rPr>
        <w:lang w:val="de-DE"/>
      </w:rPr>
      <w:t xml:space="preserve">   </w:t>
    </w:r>
    <w:r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66pt">
          <v:imagedata r:id="rId1" o:title="SK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80C"/>
    <w:rsid w:val="0007050D"/>
    <w:rsid w:val="000F558F"/>
    <w:rsid w:val="00250D7C"/>
    <w:rsid w:val="003F3F54"/>
    <w:rsid w:val="0047280C"/>
    <w:rsid w:val="005E0D54"/>
    <w:rsid w:val="00717671"/>
    <w:rsid w:val="007F43D8"/>
    <w:rsid w:val="00B417CD"/>
    <w:rsid w:val="00C35F87"/>
    <w:rsid w:val="00CE343B"/>
    <w:rsid w:val="00D623C5"/>
    <w:rsid w:val="00F2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pPr>
      <w:spacing w:after="0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Adressat">
    <w:name w:val="Adressat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pPr>
      <w:spacing w:after="170"/>
    </w:pPr>
    <w:rPr>
      <w:rFonts w:ascii="Verdana" w:hAnsi="Verdan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nemette.ottosen@skat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@skat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1</TotalTime>
  <Pages>1</Pages>
  <Words>191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1529</CharactersWithSpaces>
  <SharedDoc>false</SharedDoc>
  <HLinks>
    <vt:vector size="12" baseType="variant">
      <vt:variant>
        <vt:i4>4194363</vt:i4>
      </vt:variant>
      <vt:variant>
        <vt:i4>3</vt:i4>
      </vt:variant>
      <vt:variant>
        <vt:i4>0</vt:i4>
      </vt:variant>
      <vt:variant>
        <vt:i4>5</vt:i4>
      </vt:variant>
      <vt:variant>
        <vt:lpwstr>mailto:annemette.ottosen@skat.dk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mailto:person@skat.dk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w17776</dc:creator>
  <cp:keywords/>
  <dc:description/>
  <cp:lastModifiedBy>w17776</cp:lastModifiedBy>
  <cp:revision>2</cp:revision>
  <cp:lastPrinted>2005-09-22T11:39:00Z</cp:lastPrinted>
  <dcterms:created xsi:type="dcterms:W3CDTF">2010-11-16T14:15:00Z</dcterms:created>
  <dcterms:modified xsi:type="dcterms:W3CDTF">2010-11-16T14:15:00Z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C:\DOCUME~1\w17773\LOKALE~1\Temp\SJ20101116131948357 [DOK416233].DOC</vt:lpwstr>
  </property>
  <property fmtid="{D5CDD505-2E9C-101B-9397-08002B2CF9AE}" pid="6" name="title">
    <vt:lpwstr>høringsbrev</vt:lpwstr>
  </property>
  <property fmtid="{D5CDD505-2E9C-101B-9397-08002B2CF9AE}" pid="7" name="command">
    <vt:lpwstr/>
  </property>
</Properties>
</file>