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8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9"/>
      </w:tblGrid>
      <w:tr w:rsidR="00655B49" w:rsidTr="007D401A">
        <w:trPr>
          <w:trHeight w:val="1391"/>
        </w:trPr>
        <w:tc>
          <w:tcPr>
            <w:tcW w:w="8959" w:type="dxa"/>
          </w:tcPr>
          <w:p w:rsidR="002643D1" w:rsidRDefault="000B4BED" w:rsidP="00A47A8A">
            <w:bookmarkStart w:id="0" w:name="_GoBack"/>
            <w:bookmarkEnd w:id="0"/>
            <w:r>
              <w:t>Fødevarestyrelsen</w:t>
            </w:r>
          </w:p>
          <w:p w:rsidR="000B4BED" w:rsidRDefault="000B4BED" w:rsidP="00A47A8A">
            <w:r>
              <w:t xml:space="preserve">Mail til </w:t>
            </w:r>
            <w:hyperlink r:id="rId8" w:history="1">
              <w:r w:rsidRPr="005700AE">
                <w:rPr>
                  <w:rStyle w:val="Hyperlink"/>
                </w:rPr>
                <w:t>hoering@fvst.dk</w:t>
              </w:r>
            </w:hyperlink>
          </w:p>
          <w:p w:rsidR="000B4BED" w:rsidRDefault="007D401A" w:rsidP="00A47A8A">
            <w:hyperlink r:id="rId9" w:history="1">
              <w:r w:rsidRPr="00906C91">
                <w:rPr>
                  <w:rStyle w:val="Hyperlink"/>
                </w:rPr>
                <w:t>fs@fvst.dk</w:t>
              </w:r>
            </w:hyperlink>
          </w:p>
        </w:tc>
      </w:tr>
      <w:tr w:rsidR="002643D1" w:rsidTr="007D401A">
        <w:trPr>
          <w:trHeight w:val="1503"/>
        </w:trPr>
        <w:tc>
          <w:tcPr>
            <w:tcW w:w="8959" w:type="dxa"/>
          </w:tcPr>
          <w:p w:rsidR="002643D1" w:rsidRPr="002E0ABC" w:rsidRDefault="002643D1" w:rsidP="00EC7E40">
            <w:pPr>
              <w:pStyle w:val="Template-Dato"/>
            </w:pPr>
            <w:r>
              <w:t xml:space="preserve">øbenhavn, </w:t>
            </w:r>
            <w:r w:rsidR="007D401A">
              <w:t>14</w:t>
            </w:r>
            <w:r w:rsidR="000B4BED">
              <w:t>.06.2017</w:t>
            </w:r>
          </w:p>
        </w:tc>
      </w:tr>
      <w:tr w:rsidR="007D401A" w:rsidRPr="00094ABD" w:rsidTr="007D401A">
        <w:trPr>
          <w:trHeight w:val="580"/>
        </w:trPr>
        <w:tc>
          <w:tcPr>
            <w:tcW w:w="8959" w:type="dxa"/>
          </w:tcPr>
          <w:p w:rsidR="007D401A" w:rsidRPr="00094ABD" w:rsidRDefault="007D401A" w:rsidP="00D82E28">
            <w:pPr>
              <w:pStyle w:val="DocumentHeading"/>
            </w:pPr>
            <w:r>
              <w:t>To h</w:t>
            </w:r>
            <w:r>
              <w:t>øring</w:t>
            </w:r>
            <w:r>
              <w:t>er</w:t>
            </w:r>
            <w:r>
              <w:t xml:space="preserve"> vedr. be</w:t>
            </w:r>
            <w:r>
              <w:t>taling for kontrol / opkrævning af gebyrer</w:t>
            </w:r>
          </w:p>
        </w:tc>
      </w:tr>
      <w:tr w:rsidR="00655B49" w:rsidTr="007D401A">
        <w:trPr>
          <w:trHeight w:val="580"/>
        </w:trPr>
        <w:tc>
          <w:tcPr>
            <w:tcW w:w="8959" w:type="dxa"/>
          </w:tcPr>
          <w:p w:rsidR="007D401A" w:rsidRDefault="007D401A" w:rsidP="002643D1">
            <w:pPr>
              <w:pStyle w:val="DocumentHeading"/>
            </w:pPr>
          </w:p>
          <w:p w:rsidR="00655B49" w:rsidRPr="00094ABD" w:rsidRDefault="000B4BED" w:rsidP="002643D1">
            <w:pPr>
              <w:pStyle w:val="DocumentHeading"/>
            </w:pPr>
            <w:r>
              <w:t>Høring vedr. bekendtgørelse om betaling for kontrol af fødevarer…</w:t>
            </w:r>
          </w:p>
        </w:tc>
      </w:tr>
    </w:tbl>
    <w:p w:rsidR="006B30A9" w:rsidRDefault="000B4BED" w:rsidP="00655B49">
      <w:r>
        <w:t>Med henvisning til høring med følgebrev af 24. maj 2017</w:t>
      </w:r>
      <w:r w:rsidR="008D36AC">
        <w:t xml:space="preserve"> fremsendes her bemærkninger fra DSK.</w:t>
      </w:r>
    </w:p>
    <w:p w:rsidR="008D36AC" w:rsidRDefault="008D36AC" w:rsidP="00655B49"/>
    <w:p w:rsidR="00094ABD" w:rsidRDefault="008D36AC" w:rsidP="00AB588C">
      <w:r>
        <w:t>Det er selvfølg</w:t>
      </w:r>
      <w:r w:rsidR="00947B34">
        <w:t>e</w:t>
      </w:r>
      <w:r>
        <w:t>lig altid ubelejl</w:t>
      </w:r>
      <w:r w:rsidR="00947B34">
        <w:t>ig</w:t>
      </w:r>
      <w:r>
        <w:t xml:space="preserve">t at gebyrer sættes op, </w:t>
      </w:r>
      <w:r w:rsidR="00306380">
        <w:t xml:space="preserve">og vi havde naturligvis helst set, at vi slet ikke skulle betale gebyrer for kampagnekontrollen, </w:t>
      </w:r>
      <w:r>
        <w:t xml:space="preserve">men når udgangspunktet p.t. er, at betalingen skal dække de faktiske omkostninger, kan vi jo kun være bifalde, at disse udregnes så korrekt og så nøjagtigt som muligt. </w:t>
      </w:r>
    </w:p>
    <w:p w:rsidR="008D36AC" w:rsidRDefault="008D36AC" w:rsidP="00AB588C"/>
    <w:p w:rsidR="008D36AC" w:rsidRDefault="00CC3A93" w:rsidP="00AB588C">
      <w:r>
        <w:t>Vi vil derfor ikke kommentere de fremlagte gebyr</w:t>
      </w:r>
      <w:r w:rsidR="00947B34">
        <w:t>størrelser</w:t>
      </w:r>
      <w:r w:rsidR="00306380">
        <w:t xml:space="preserve"> yderligere</w:t>
      </w:r>
      <w:r>
        <w:t>, men har et fors</w:t>
      </w:r>
      <w:r w:rsidR="00947B34">
        <w:t>l</w:t>
      </w:r>
      <w:r>
        <w:t>ag til øget brugervenlighed af bekendtgørelsen samt til besparelse af de administrative omkostninger</w:t>
      </w:r>
      <w:r w:rsidR="00947B34">
        <w:t xml:space="preserve"> ved gebyropkrævningen</w:t>
      </w:r>
      <w:r>
        <w:t>.</w:t>
      </w:r>
    </w:p>
    <w:p w:rsidR="00CC3A93" w:rsidRDefault="00CC3A93" w:rsidP="00AB588C"/>
    <w:p w:rsidR="00CC3A93" w:rsidRDefault="00A328E9" w:rsidP="00AB588C">
      <w:r>
        <w:t xml:space="preserve">For at man lettere kan finde </w:t>
      </w:r>
      <w:r w:rsidR="00513027">
        <w:t>betalingsreglerne for de specifikke virksomhedstyper eller aktiviteter, man søger</w:t>
      </w:r>
      <w:r w:rsidR="00947B34">
        <w:t>,</w:t>
      </w:r>
      <w:r w:rsidR="00513027">
        <w:t xml:space="preserve"> ville det være hensigtsmæssigt</w:t>
      </w:r>
      <w:r w:rsidR="00306380">
        <w:t>,</w:t>
      </w:r>
      <w:r w:rsidR="00513027">
        <w:t xml:space="preserve"> at kapitel 4 blev opdelt i nogle oversk</w:t>
      </w:r>
      <w:r w:rsidR="00947B34">
        <w:t>r</w:t>
      </w:r>
      <w:r w:rsidR="00513027">
        <w:t xml:space="preserve">ifter, lige som f.eks. kapitel 9 Kontrol af foder og foderstofvirksomheder mv. er delt op </w:t>
      </w:r>
      <w:r w:rsidR="00C76216">
        <w:t>med 10 overskrifter. Kapitel 4 kunne således fra § 24 og frem have følgende overskrifter:</w:t>
      </w:r>
    </w:p>
    <w:p w:rsidR="005E109C" w:rsidRDefault="005E109C" w:rsidP="00AB588C"/>
    <w:p w:rsidR="00C76216" w:rsidRDefault="00C76216" w:rsidP="005E109C">
      <w:pPr>
        <w:pStyle w:val="Opstilling-punkttegn"/>
      </w:pPr>
      <w:r>
        <w:t>Engrosvirksomheder</w:t>
      </w:r>
    </w:p>
    <w:p w:rsidR="00C76216" w:rsidRDefault="00C76216" w:rsidP="005E109C">
      <w:pPr>
        <w:pStyle w:val="Opstilling-punkttegn"/>
      </w:pPr>
      <w:r>
        <w:t>Detailvirksomheder</w:t>
      </w:r>
    </w:p>
    <w:p w:rsidR="00C76216" w:rsidRDefault="00C76216" w:rsidP="005E109C">
      <w:pPr>
        <w:pStyle w:val="Opstilling-punkttegn"/>
      </w:pPr>
      <w:r>
        <w:t>Transportvirksomheder</w:t>
      </w:r>
    </w:p>
    <w:p w:rsidR="00C76216" w:rsidRDefault="00C76216" w:rsidP="005E109C">
      <w:pPr>
        <w:pStyle w:val="Opstilling-punkttegn"/>
      </w:pPr>
      <w:r>
        <w:t>Små slagterier</w:t>
      </w:r>
    </w:p>
    <w:p w:rsidR="005760F4" w:rsidRDefault="005760F4" w:rsidP="005E109C">
      <w:pPr>
        <w:pStyle w:val="Opstilling-punkttegn"/>
      </w:pPr>
      <w:r>
        <w:t>Virksomheder med daglig/ugentlig kontrol</w:t>
      </w:r>
    </w:p>
    <w:p w:rsidR="005760F4" w:rsidRDefault="005760F4" w:rsidP="005E109C">
      <w:pPr>
        <w:pStyle w:val="Opstilling-punkttegn"/>
      </w:pPr>
      <w:r>
        <w:t>Kampagnekontrol</w:t>
      </w:r>
    </w:p>
    <w:p w:rsidR="005760F4" w:rsidRDefault="005760F4" w:rsidP="005E109C">
      <w:pPr>
        <w:pStyle w:val="Opstilling-punkttegn"/>
      </w:pPr>
      <w:proofErr w:type="spellStart"/>
      <w:r>
        <w:lastRenderedPageBreak/>
        <w:t>Toskallede</w:t>
      </w:r>
      <w:proofErr w:type="spellEnd"/>
      <w:r>
        <w:t xml:space="preserve"> bløddyr</w:t>
      </w:r>
    </w:p>
    <w:p w:rsidR="005760F4" w:rsidRDefault="005760F4" w:rsidP="005E109C">
      <w:pPr>
        <w:pStyle w:val="Opstilling-punkttegn"/>
      </w:pPr>
      <w:r>
        <w:t>Eksport til tredjelande</w:t>
      </w:r>
    </w:p>
    <w:p w:rsidR="005760F4" w:rsidRDefault="005760F4" w:rsidP="005E109C">
      <w:pPr>
        <w:pStyle w:val="Opstilling-punkttegn"/>
      </w:pPr>
      <w:r>
        <w:t>Små mejerivirksomheder</w:t>
      </w:r>
    </w:p>
    <w:p w:rsidR="00C76216" w:rsidRDefault="005760F4" w:rsidP="005E109C">
      <w:pPr>
        <w:pStyle w:val="Opstilling-punkttegn"/>
      </w:pPr>
      <w:r>
        <w:t>Opfølgende kontrol</w:t>
      </w:r>
    </w:p>
    <w:p w:rsidR="005760F4" w:rsidRDefault="005760F4" w:rsidP="00AB588C"/>
    <w:p w:rsidR="00D62D30" w:rsidRDefault="005760F4" w:rsidP="00AB588C">
      <w:r>
        <w:t>Med hensyn til opkrævning af</w:t>
      </w:r>
      <w:r w:rsidR="005E109C">
        <w:t xml:space="preserve"> de</w:t>
      </w:r>
      <w:r>
        <w:t xml:space="preserve"> ”små” gebyrer såsom kampagnekontrol og rejseholds-kontrol</w:t>
      </w:r>
      <w:r w:rsidR="00FE28CC">
        <w:t>, der opkræves årligt,</w:t>
      </w:r>
      <w:r>
        <w:t xml:space="preserve"> </w:t>
      </w:r>
      <w:r w:rsidR="00FE28CC">
        <w:t>må der gå rigtig mang</w:t>
      </w:r>
      <w:r w:rsidR="009A244E">
        <w:t>e resurser tabt ved opkrævning. For de virksomheder, der har andre kontroller at betale for</w:t>
      </w:r>
      <w:r w:rsidR="005E109C">
        <w:t>,</w:t>
      </w:r>
      <w:r w:rsidR="009A244E">
        <w:t xml:space="preserve"> kunne man opkræve kampag</w:t>
      </w:r>
      <w:r w:rsidR="005E109C">
        <w:t>ne-</w:t>
      </w:r>
      <w:r w:rsidR="009A244E">
        <w:t xml:space="preserve"> og rejseholds</w:t>
      </w:r>
      <w:r w:rsidR="005E109C">
        <w:t>gebyret</w:t>
      </w:r>
      <w:r w:rsidR="009A244E">
        <w:t xml:space="preserve"> sammen med årets første faktura for anden kontrol. For virksomheder</w:t>
      </w:r>
      <w:r w:rsidR="00BB2AB6">
        <w:t>,</w:t>
      </w:r>
      <w:r w:rsidR="009A244E">
        <w:t xml:space="preserve"> der ik</w:t>
      </w:r>
      <w:r w:rsidR="00BB2AB6">
        <w:t>ke</w:t>
      </w:r>
      <w:r w:rsidR="009A244E">
        <w:t xml:space="preserve"> i kalenderåret har anden kontrol</w:t>
      </w:r>
      <w:r w:rsidR="00BB2AB6">
        <w:t>,</w:t>
      </w:r>
      <w:r w:rsidR="009A244E">
        <w:t xml:space="preserve"> kunne man opkræve gebyret/gebyrerne det efterfølgende år, </w:t>
      </w:r>
      <w:r w:rsidR="00BB2AB6">
        <w:t>hvor</w:t>
      </w:r>
      <w:r w:rsidR="009A244E">
        <w:t xml:space="preserve"> der er anden kontrol at betale for. Alternativt kunne man opkræve de to gebyrer hvert andet år. </w:t>
      </w:r>
      <w:r w:rsidR="00D62D30">
        <w:t>Ved at spare på administrationskontoen kunne man måske nedsætte de to gebyrer lidt, da gebyrerne vel også skal dække opkrævningen af disse.</w:t>
      </w:r>
    </w:p>
    <w:p w:rsidR="00D62D30" w:rsidRDefault="00D62D30" w:rsidP="00AB588C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9"/>
      </w:tblGrid>
      <w:tr w:rsidR="007D401A" w:rsidRPr="00094ABD" w:rsidTr="00D82E28">
        <w:trPr>
          <w:trHeight w:val="580"/>
        </w:trPr>
        <w:tc>
          <w:tcPr>
            <w:tcW w:w="8959" w:type="dxa"/>
          </w:tcPr>
          <w:p w:rsidR="007D401A" w:rsidRDefault="007D401A" w:rsidP="00D82E28">
            <w:pPr>
              <w:pStyle w:val="DocumentHeading"/>
            </w:pPr>
          </w:p>
          <w:p w:rsidR="007D401A" w:rsidRPr="00094ABD" w:rsidRDefault="007D401A" w:rsidP="00D82E28">
            <w:pPr>
              <w:pStyle w:val="DocumentHeading"/>
            </w:pPr>
            <w:r>
              <w:t xml:space="preserve">Opkrævning af </w:t>
            </w:r>
            <w:proofErr w:type="spellStart"/>
            <w:proofErr w:type="gramStart"/>
            <w:r>
              <w:t>gebyrer.…</w:t>
            </w:r>
            <w:proofErr w:type="gramEnd"/>
            <w:r>
              <w:t>maksimalgrænseværdier</w:t>
            </w:r>
            <w:proofErr w:type="spellEnd"/>
            <w:r>
              <w:t xml:space="preserve"> for pesticidrester</w:t>
            </w:r>
          </w:p>
        </w:tc>
      </w:tr>
    </w:tbl>
    <w:p w:rsidR="00D62D30" w:rsidRDefault="007D401A" w:rsidP="00AB588C">
      <w:r>
        <w:t>DSK har gennemgået udkastet og har ingen bemærkninger hertil.</w:t>
      </w:r>
    </w:p>
    <w:p w:rsidR="007D401A" w:rsidRDefault="007D401A" w:rsidP="00AB588C"/>
    <w:p w:rsidR="007D401A" w:rsidRDefault="007D401A" w:rsidP="00AB588C"/>
    <w:p w:rsidR="00D62D30" w:rsidRDefault="00D62D30" w:rsidP="00AB588C">
      <w:r>
        <w:t>Med venlig hilsen.</w:t>
      </w:r>
    </w:p>
    <w:p w:rsidR="00D62D30" w:rsidRDefault="00D62D30" w:rsidP="00AB588C"/>
    <w:p w:rsidR="00094ABD" w:rsidRPr="00D62D30" w:rsidRDefault="00D62D30" w:rsidP="007A097B">
      <w:pPr>
        <w:pStyle w:val="AfsenderNavn"/>
        <w:rPr>
          <w:b w:val="0"/>
        </w:rPr>
      </w:pPr>
      <w:r w:rsidRPr="00D62D30">
        <w:rPr>
          <w:b w:val="0"/>
        </w:rPr>
        <w:t>Kirsten Jacobsen</w:t>
      </w:r>
    </w:p>
    <w:p w:rsidR="00D62D30" w:rsidRDefault="00D62D30" w:rsidP="007A097B">
      <w:pPr>
        <w:pStyle w:val="AfsenderNavn"/>
      </w:pPr>
    </w:p>
    <w:sectPr w:rsidR="00D62D30" w:rsidSect="00EC7E40">
      <w:footerReference w:type="default" r:id="rId10"/>
      <w:headerReference w:type="first" r:id="rId11"/>
      <w:footerReference w:type="first" r:id="rId12"/>
      <w:pgSz w:w="11906" w:h="16838" w:code="9"/>
      <w:pgMar w:top="1383" w:right="1474" w:bottom="2665" w:left="1474" w:header="686" w:footer="10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26F" w:rsidRDefault="000C126F" w:rsidP="009E4B94">
      <w:pPr>
        <w:spacing w:line="240" w:lineRule="auto"/>
      </w:pPr>
      <w:r>
        <w:separator/>
      </w:r>
    </w:p>
  </w:endnote>
  <w:endnote w:type="continuationSeparator" w:id="0">
    <w:p w:rsidR="000C126F" w:rsidRDefault="000C126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ic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etric 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F" w:rsidRDefault="0020085F" w:rsidP="0020085F">
    <w:pPr>
      <w:pStyle w:val="Template-Virksomhedsnavn"/>
    </w:pPr>
    <w:r>
      <w:t>De Samvirkende Købmænd</w:t>
    </w:r>
  </w:p>
  <w:p w:rsidR="0020085F" w:rsidRDefault="0020085F" w:rsidP="0020085F">
    <w:pPr>
      <w:pStyle w:val="Template-Adresse"/>
    </w:pPr>
    <w:r>
      <w:t>Islands Brygge 26, DK-2300 København S | T +45 39 62 16 16 | dsk@dsk.dk | www.dsk.dk</w:t>
    </w:r>
  </w:p>
  <w:p w:rsidR="00681D83" w:rsidRPr="0020085F" w:rsidRDefault="0020085F" w:rsidP="0020085F">
    <w:pPr>
      <w:pStyle w:val="Template-Adresse"/>
    </w:pPr>
    <w:r>
      <w:t>CVR nr. 15232013 | Danske Bank 4180-4110212313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5F" w:rsidRDefault="0020085F" w:rsidP="0020085F">
    <w:pPr>
      <w:pStyle w:val="Template-Virksomhedsnavn"/>
    </w:pPr>
    <w:r>
      <w:t>De Samvirkende Købmænd</w:t>
    </w:r>
  </w:p>
  <w:p w:rsidR="0020085F" w:rsidRDefault="0020085F" w:rsidP="0020085F">
    <w:pPr>
      <w:pStyle w:val="Template-Adresse"/>
    </w:pPr>
    <w:r>
      <w:t>Islands Brygge 26, DK-2300 København S | T +45 39 62 16 16 | dsk@dsk.dk | www.dsk.dk</w:t>
    </w:r>
  </w:p>
  <w:p w:rsidR="009E4B94" w:rsidRPr="0020085F" w:rsidRDefault="0020085F" w:rsidP="0020085F">
    <w:pPr>
      <w:pStyle w:val="Template-Adresse"/>
    </w:pPr>
    <w:r>
      <w:t>CVR nr. 15232013 | Danske Bank 4180-4110212313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26F" w:rsidRDefault="000C126F" w:rsidP="009E4B94">
      <w:pPr>
        <w:spacing w:line="240" w:lineRule="auto"/>
      </w:pPr>
      <w:r>
        <w:separator/>
      </w:r>
    </w:p>
  </w:footnote>
  <w:footnote w:type="continuationSeparator" w:id="0">
    <w:p w:rsidR="000C126F" w:rsidRDefault="000C126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3D1" w:rsidRDefault="002643D1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504E39EC" wp14:editId="641100BA">
          <wp:simplePos x="0" y="0"/>
          <wp:positionH relativeFrom="page">
            <wp:posOffset>2990850</wp:posOffset>
          </wp:positionH>
          <wp:positionV relativeFrom="page">
            <wp:posOffset>609600</wp:posOffset>
          </wp:positionV>
          <wp:extent cx="1581150" cy="676275"/>
          <wp:effectExtent l="0" t="0" r="0" b="9525"/>
          <wp:wrapNone/>
          <wp:docPr id="2" name="Picture 2" descr="U:\KontraPunkt\Jobs\6258_Brevskabelon DSK\Received\dsk_brev_Folder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ontraPunkt\Jobs\6258_Brevskabelon DSK\Received\dsk_brev_Folder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2643D1" w:rsidRDefault="002643D1" w:rsidP="00DD1936">
    <w:pPr>
      <w:pStyle w:val="Sidehoved"/>
    </w:pP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A8"/>
    <w:rsid w:val="00004865"/>
    <w:rsid w:val="00094ABD"/>
    <w:rsid w:val="000B4BED"/>
    <w:rsid w:val="000C126F"/>
    <w:rsid w:val="000D5EE5"/>
    <w:rsid w:val="0013244F"/>
    <w:rsid w:val="00177EBD"/>
    <w:rsid w:val="00182651"/>
    <w:rsid w:val="001F2992"/>
    <w:rsid w:val="0020085F"/>
    <w:rsid w:val="00244D70"/>
    <w:rsid w:val="00254298"/>
    <w:rsid w:val="002643D1"/>
    <w:rsid w:val="002D5562"/>
    <w:rsid w:val="002E74A4"/>
    <w:rsid w:val="002F0AA8"/>
    <w:rsid w:val="00306380"/>
    <w:rsid w:val="00337027"/>
    <w:rsid w:val="003B35B0"/>
    <w:rsid w:val="003C4F9F"/>
    <w:rsid w:val="003C60F1"/>
    <w:rsid w:val="00424709"/>
    <w:rsid w:val="00424AD9"/>
    <w:rsid w:val="00460612"/>
    <w:rsid w:val="0048783B"/>
    <w:rsid w:val="004A27F7"/>
    <w:rsid w:val="004A7651"/>
    <w:rsid w:val="004C01B2"/>
    <w:rsid w:val="004C12F3"/>
    <w:rsid w:val="004E374C"/>
    <w:rsid w:val="00513027"/>
    <w:rsid w:val="005178A7"/>
    <w:rsid w:val="005350F4"/>
    <w:rsid w:val="005760F4"/>
    <w:rsid w:val="005A28D4"/>
    <w:rsid w:val="005C5F97"/>
    <w:rsid w:val="005E109C"/>
    <w:rsid w:val="005F1580"/>
    <w:rsid w:val="005F3ED8"/>
    <w:rsid w:val="005F6B57"/>
    <w:rsid w:val="00647E3E"/>
    <w:rsid w:val="00655B49"/>
    <w:rsid w:val="00681D83"/>
    <w:rsid w:val="006862DC"/>
    <w:rsid w:val="006900C2"/>
    <w:rsid w:val="006A595A"/>
    <w:rsid w:val="006B30A9"/>
    <w:rsid w:val="006C0E9C"/>
    <w:rsid w:val="0070267E"/>
    <w:rsid w:val="00706E32"/>
    <w:rsid w:val="007546AF"/>
    <w:rsid w:val="00765934"/>
    <w:rsid w:val="007A097B"/>
    <w:rsid w:val="007B54B6"/>
    <w:rsid w:val="007D401A"/>
    <w:rsid w:val="007E373C"/>
    <w:rsid w:val="00892D08"/>
    <w:rsid w:val="00893791"/>
    <w:rsid w:val="008C559E"/>
    <w:rsid w:val="008D36AC"/>
    <w:rsid w:val="008E5A6D"/>
    <w:rsid w:val="008F32DF"/>
    <w:rsid w:val="008F4D20"/>
    <w:rsid w:val="009032FD"/>
    <w:rsid w:val="00933A76"/>
    <w:rsid w:val="0094757D"/>
    <w:rsid w:val="00947B34"/>
    <w:rsid w:val="00951B25"/>
    <w:rsid w:val="009737E4"/>
    <w:rsid w:val="00973BA8"/>
    <w:rsid w:val="00983B74"/>
    <w:rsid w:val="00990263"/>
    <w:rsid w:val="009A244E"/>
    <w:rsid w:val="009A4CCC"/>
    <w:rsid w:val="009D34ED"/>
    <w:rsid w:val="009E1D77"/>
    <w:rsid w:val="009E4B94"/>
    <w:rsid w:val="00A328E9"/>
    <w:rsid w:val="00A43206"/>
    <w:rsid w:val="00A47A8A"/>
    <w:rsid w:val="00A518C6"/>
    <w:rsid w:val="00A52D02"/>
    <w:rsid w:val="00AB4582"/>
    <w:rsid w:val="00AB588C"/>
    <w:rsid w:val="00AF1D02"/>
    <w:rsid w:val="00B00D92"/>
    <w:rsid w:val="00BB2AB6"/>
    <w:rsid w:val="00BB4255"/>
    <w:rsid w:val="00C357EF"/>
    <w:rsid w:val="00C76216"/>
    <w:rsid w:val="00C85394"/>
    <w:rsid w:val="00CB1E02"/>
    <w:rsid w:val="00CC3A93"/>
    <w:rsid w:val="00CC6322"/>
    <w:rsid w:val="00D115EA"/>
    <w:rsid w:val="00D27D0E"/>
    <w:rsid w:val="00D3752F"/>
    <w:rsid w:val="00D53670"/>
    <w:rsid w:val="00D62D30"/>
    <w:rsid w:val="00D96141"/>
    <w:rsid w:val="00DB31AF"/>
    <w:rsid w:val="00DC61BD"/>
    <w:rsid w:val="00DD1936"/>
    <w:rsid w:val="00DE2B28"/>
    <w:rsid w:val="00E10243"/>
    <w:rsid w:val="00E4588B"/>
    <w:rsid w:val="00E53EE9"/>
    <w:rsid w:val="00EC7E40"/>
    <w:rsid w:val="00ED7229"/>
    <w:rsid w:val="00F23A56"/>
    <w:rsid w:val="00F40695"/>
    <w:rsid w:val="00F710A5"/>
    <w:rsid w:val="00FE16D9"/>
    <w:rsid w:val="00FE28C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32F46"/>
  <w15:docId w15:val="{4D8237AE-EA74-4935-95FD-D62EF4F1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7E40"/>
  </w:style>
  <w:style w:type="paragraph" w:styleId="Overskrift1">
    <w:name w:val="heading 1"/>
    <w:basedOn w:val="Normal"/>
    <w:next w:val="Normal"/>
    <w:link w:val="Overskrift1Tegn"/>
    <w:uiPriority w:val="1"/>
    <w:qFormat/>
    <w:rsid w:val="00460612"/>
    <w:pPr>
      <w:keepNext/>
      <w:keepLines/>
      <w:spacing w:before="270" w:after="270" w:line="300" w:lineRule="atLeast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A097B"/>
    <w:pPr>
      <w:keepNext/>
      <w:keepLines/>
      <w:spacing w:before="27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A097B"/>
    <w:pPr>
      <w:keepNext/>
      <w:keepLines/>
      <w:spacing w:before="27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E1D7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E1D7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60612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A097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A097B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C0E9C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C0E9C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C0E9C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C0E9C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E1D77"/>
    <w:rPr>
      <w:sz w:val="16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8C559E"/>
    <w:pPr>
      <w:spacing w:line="17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47A8A"/>
    <w:pPr>
      <w:tabs>
        <w:tab w:val="left" w:pos="567"/>
      </w:tabs>
      <w:suppressAutoHyphens/>
      <w:spacing w:line="180" w:lineRule="atLeast"/>
    </w:pPr>
    <w:rPr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A47A8A"/>
    <w:pPr>
      <w:spacing w:line="170" w:lineRule="atLeast"/>
    </w:pPr>
    <w:rPr>
      <w:sz w:val="18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E1D77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EC7E40"/>
    <w:pPr>
      <w:spacing w:before="40" w:after="40" w:line="240" w:lineRule="atLeast"/>
      <w:ind w:left="113" w:right="113"/>
    </w:pPr>
    <w:rPr>
      <w:sz w:val="20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C0E9C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E1D77"/>
    <w:pPr>
      <w:spacing w:after="270" w:line="300" w:lineRule="atLeast"/>
      <w:contextualSpacing/>
    </w:pPr>
    <w:rPr>
      <w:b/>
      <w:sz w:val="2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C7E40"/>
    <w:pPr>
      <w:spacing w:line="270" w:lineRule="atLeast"/>
      <w:jc w:val="righ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643D1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1D77"/>
    <w:rPr>
      <w:rFonts w:cs="Tahoma"/>
      <w:sz w:val="16"/>
      <w:szCs w:val="16"/>
    </w:rPr>
  </w:style>
  <w:style w:type="paragraph" w:customStyle="1" w:styleId="AfsenderNavn">
    <w:name w:val="Afsender Navn"/>
    <w:basedOn w:val="Normal"/>
    <w:uiPriority w:val="6"/>
    <w:rsid w:val="009E1D77"/>
    <w:pPr>
      <w:keepNext/>
      <w:keepLines/>
    </w:pPr>
    <w:rPr>
      <w:b/>
    </w:rPr>
  </w:style>
  <w:style w:type="character" w:styleId="Fremhv">
    <w:name w:val="Emphasis"/>
    <w:basedOn w:val="Standardskrifttypeiafsnit"/>
    <w:uiPriority w:val="3"/>
    <w:semiHidden/>
    <w:qFormat/>
    <w:rsid w:val="00647E3E"/>
    <w:rPr>
      <w:rFonts w:ascii="Metric Bold" w:hAnsi="Metric Bold"/>
      <w:i w:val="0"/>
      <w:iCs/>
    </w:rPr>
  </w:style>
  <w:style w:type="paragraph" w:customStyle="1" w:styleId="Modtager">
    <w:name w:val="Modtager"/>
    <w:basedOn w:val="Normal"/>
    <w:uiPriority w:val="2"/>
    <w:rsid w:val="00EC7E40"/>
  </w:style>
  <w:style w:type="character" w:styleId="Hyperlink">
    <w:name w:val="Hyperlink"/>
    <w:basedOn w:val="Standardskrifttypeiafsnit"/>
    <w:uiPriority w:val="21"/>
    <w:unhideWhenUsed/>
    <w:rsid w:val="000B4BED"/>
    <w:rPr>
      <w:color w:val="0000FF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0B4B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ering@fvst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s@fvs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Delt\ALLE\Skabelon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SK">
      <a:majorFont>
        <a:latin typeface="Metric Bold"/>
        <a:ea typeface=""/>
        <a:cs typeface=""/>
      </a:majorFont>
      <a:minorFont>
        <a:latin typeface="Metric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3E7F09-0395-4D60-A77E-3275D81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17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Heidi Mühlendorph</dc:creator>
  <cp:lastModifiedBy>Kirsten Jacobsen</cp:lastModifiedBy>
  <cp:revision>6</cp:revision>
  <dcterms:created xsi:type="dcterms:W3CDTF">2017-06-09T11:18:00Z</dcterms:created>
  <dcterms:modified xsi:type="dcterms:W3CDTF">2017-06-14T11:10:00Z</dcterms:modified>
</cp:coreProperties>
</file>