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7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4"/>
      </w:tblGrid>
      <w:tr w:rsidR="00D65E69" w:rsidRPr="002C11C3" w14:paraId="15F10F85" w14:textId="77777777" w:rsidTr="009E1D9E">
        <w:trPr>
          <w:cantSplit/>
          <w:trHeight w:val="3159"/>
        </w:trPr>
        <w:tc>
          <w:tcPr>
            <w:tcW w:w="7144" w:type="dxa"/>
          </w:tcPr>
          <w:p w14:paraId="1908E9FE" w14:textId="0D32C53C" w:rsidR="00D65E69" w:rsidRPr="002C11C3" w:rsidRDefault="002C11C3" w:rsidP="009E1D9E">
            <w:pPr>
              <w:rPr>
                <w:rFonts w:cs="Arial"/>
                <w:szCs w:val="22"/>
              </w:rPr>
            </w:pPr>
            <w:r>
              <w:t>Til høringsparterne</w:t>
            </w:r>
            <w:r w:rsidR="00D65E69" w:rsidRPr="002C11C3">
              <w:rPr>
                <w:rFonts w:cs="Arial"/>
                <w:szCs w:val="22"/>
              </w:rPr>
              <w:t xml:space="preserve">  </w:t>
            </w:r>
          </w:p>
          <w:p w14:paraId="06057D82" w14:textId="77777777" w:rsidR="00D65E69" w:rsidRPr="002C11C3" w:rsidRDefault="00D65E69" w:rsidP="009E1D9E">
            <w:pPr>
              <w:rPr>
                <w:rFonts w:cs="Arial"/>
                <w:szCs w:val="22"/>
              </w:rPr>
            </w:pPr>
            <w:r w:rsidRPr="002C11C3">
              <w:rPr>
                <w:rFonts w:cs="Arial"/>
                <w:szCs w:val="22"/>
              </w:rPr>
              <w:t xml:space="preserve">  </w:t>
            </w:r>
          </w:p>
          <w:p w14:paraId="1BAC9B9A" w14:textId="77777777" w:rsidR="001E63D8" w:rsidRPr="002C11C3" w:rsidRDefault="00D65E69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  <w:r w:rsidRPr="002C11C3">
              <w:rPr>
                <w:rFonts w:cs="Arial"/>
                <w:szCs w:val="22"/>
              </w:rPr>
              <w:t xml:space="preserve"> </w:t>
            </w:r>
          </w:p>
          <w:p w14:paraId="47DA1F56" w14:textId="77777777" w:rsidR="0077532B" w:rsidRPr="002C11C3" w:rsidRDefault="0077532B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</w:p>
        </w:tc>
      </w:tr>
    </w:tbl>
    <w:p w14:paraId="5BED1CA9" w14:textId="19E7C67A" w:rsidR="00A85ECD" w:rsidRPr="002C11C3" w:rsidRDefault="002C11C3" w:rsidP="00944EE8">
      <w:pPr>
        <w:pStyle w:val="DocumentHeading"/>
      </w:pPr>
      <w:r>
        <w:t xml:space="preserve">Høring over udkast til bekendtgørelse om tilskud </w:t>
      </w:r>
      <w:r w:rsidR="00B41A3C">
        <w:t>til beskyttelsesforanstaltninger til sikring af drikkevand</w:t>
      </w:r>
      <w:r w:rsidR="006F05B9">
        <w:t xml:space="preserve"> og </w:t>
      </w:r>
      <w:r w:rsidR="006F05B9">
        <w:t>til sløjfning af ubenyttede brønde og boringer</w:t>
      </w:r>
    </w:p>
    <w:p w14:paraId="327153D7" w14:textId="77777777" w:rsidR="004830C6" w:rsidRPr="002C11C3" w:rsidRDefault="004830C6" w:rsidP="00FE7E77"/>
    <w:p w14:paraId="1622A0AE" w14:textId="76245762" w:rsidR="002C11C3" w:rsidRDefault="002C11C3" w:rsidP="002C11C3">
      <w:r>
        <w:t>Miljøministeriet sender hermed ovenstående bekendtgørelse i ekstern høring fra</w:t>
      </w:r>
      <w:r w:rsidR="00A241D0">
        <w:t xml:space="preserve"> </w:t>
      </w:r>
      <w:r w:rsidR="006F05B9">
        <w:t>22</w:t>
      </w:r>
      <w:r w:rsidR="004F0DB4">
        <w:t>. juni</w:t>
      </w:r>
      <w:r>
        <w:t xml:space="preserve"> </w:t>
      </w:r>
      <w:r w:rsidR="0003428A">
        <w:rPr>
          <w:b/>
        </w:rPr>
        <w:t>2026</w:t>
      </w:r>
      <w:r>
        <w:rPr>
          <w:b/>
        </w:rPr>
        <w:t xml:space="preserve"> </w:t>
      </w:r>
      <w:r>
        <w:t>til og med</w:t>
      </w:r>
      <w:r w:rsidR="00A241D0">
        <w:t xml:space="preserve"> </w:t>
      </w:r>
      <w:r w:rsidR="006F05B9">
        <w:t>6</w:t>
      </w:r>
      <w:r w:rsidR="004F0DB4">
        <w:t>. juli</w:t>
      </w:r>
      <w:r>
        <w:t xml:space="preserve"> </w:t>
      </w:r>
      <w:r w:rsidR="0003428A">
        <w:rPr>
          <w:b/>
        </w:rPr>
        <w:t xml:space="preserve">2026 </w:t>
      </w:r>
      <w:r>
        <w:t>via Høringsportalen.</w:t>
      </w:r>
    </w:p>
    <w:p w14:paraId="497B03D5" w14:textId="77777777" w:rsidR="002C11C3" w:rsidRDefault="002C11C3" w:rsidP="002C11C3"/>
    <w:p w14:paraId="0F4EED4E" w14:textId="77777777" w:rsidR="002C11C3" w:rsidRDefault="002C11C3" w:rsidP="002C11C3">
      <w:r>
        <w:t>Derudover er link til Høringsportalen og høringsmaterialet sendt til de organisationer, myndigheder, m.v., der er anført på vedlagte høringsliste.</w:t>
      </w:r>
    </w:p>
    <w:p w14:paraId="61F28487" w14:textId="77777777" w:rsidR="002C11C3" w:rsidRDefault="002C11C3" w:rsidP="002C11C3"/>
    <w:p w14:paraId="2FD31BEA" w14:textId="5588C72A" w:rsidR="002C11C3" w:rsidRDefault="002C11C3" w:rsidP="002C11C3">
      <w:r>
        <w:t xml:space="preserve">Miljøministeriet gør opmærksom på, at der ved afgivelse af høringssvar samtykkes til offentliggørelse af høringssvaret, herunder afsenders navn og adresse. </w:t>
      </w:r>
    </w:p>
    <w:p w14:paraId="50E2B6ED" w14:textId="77777777" w:rsidR="002C11C3" w:rsidRDefault="002C11C3" w:rsidP="002C11C3"/>
    <w:p w14:paraId="2490708D" w14:textId="7D242851" w:rsidR="002C11C3" w:rsidRDefault="002C11C3" w:rsidP="002C11C3">
      <w:r>
        <w:t>Bekendtgørelsen har til formål at regulere tilsagn om og tilskud til sløjfning af ubenyttede brønde og boringer, herunder brønde og boringer, der ikke er slø</w:t>
      </w:r>
      <w:r w:rsidR="00B41A3C">
        <w:t>jfe</w:t>
      </w:r>
      <w:r>
        <w:t>t korrekt og tilskud til medfinansiering af drikkevandsbeskyttende foranstaltninger, herunder bl.a. aftaler og påbud eller forbud om sprøjtemiddelfri drift.</w:t>
      </w:r>
    </w:p>
    <w:p w14:paraId="40AA2DC8" w14:textId="242AB9B2" w:rsidR="00FE7E77" w:rsidRPr="002C11C3" w:rsidRDefault="00FE7E77" w:rsidP="00FE7E77"/>
    <w:p w14:paraId="5BAB20DB" w14:textId="130BD1AF" w:rsidR="0018769C" w:rsidRPr="00B006B7" w:rsidRDefault="002C11C3" w:rsidP="00FE7E77">
      <w:pPr>
        <w:rPr>
          <w:b/>
          <w:bCs/>
          <w:szCs w:val="22"/>
        </w:rPr>
      </w:pPr>
      <w:r w:rsidRPr="00B006B7">
        <w:rPr>
          <w:b/>
          <w:bCs/>
          <w:szCs w:val="22"/>
        </w:rPr>
        <w:t>Ændringer i bekendtgørelsen</w:t>
      </w:r>
    </w:p>
    <w:p w14:paraId="1336E6D5" w14:textId="559A86E1" w:rsidR="00D11C38" w:rsidRDefault="002C11C3" w:rsidP="00FE7E77">
      <w:pPr>
        <w:rPr>
          <w:szCs w:val="22"/>
        </w:rPr>
      </w:pPr>
      <w:r>
        <w:rPr>
          <w:szCs w:val="22"/>
        </w:rPr>
        <w:t xml:space="preserve">Bekendtgørelsen er en genudstedelse af en bekendtgørelse fra 2025. </w:t>
      </w:r>
      <w:r w:rsidR="00D11C38">
        <w:rPr>
          <w:szCs w:val="22"/>
        </w:rPr>
        <w:t xml:space="preserve">Efter bekendtgørelsens regler kan der igen søges om tilskud til sløjfning af ubenyttede brønde og boringer, herunder til brønde og boringer, der ikke er sløjfet korrekt, da der er afsat </w:t>
      </w:r>
      <w:r w:rsidR="004F0DB4">
        <w:rPr>
          <w:szCs w:val="22"/>
        </w:rPr>
        <w:t>3,9</w:t>
      </w:r>
      <w:r w:rsidR="00D11C38">
        <w:rPr>
          <w:szCs w:val="22"/>
        </w:rPr>
        <w:t xml:space="preserve"> mio. kr. hertil i 2026.</w:t>
      </w:r>
    </w:p>
    <w:p w14:paraId="0F6F20DC" w14:textId="77777777" w:rsidR="00D11C38" w:rsidRDefault="00D11C38" w:rsidP="00FE7E77">
      <w:pPr>
        <w:rPr>
          <w:szCs w:val="22"/>
        </w:rPr>
      </w:pPr>
    </w:p>
    <w:p w14:paraId="383EBD4F" w14:textId="64932EFB" w:rsidR="004C38A3" w:rsidRDefault="00B006B7" w:rsidP="00FE7E77">
      <w:pPr>
        <w:rPr>
          <w:szCs w:val="22"/>
        </w:rPr>
      </w:pPr>
      <w:r>
        <w:rPr>
          <w:szCs w:val="22"/>
        </w:rPr>
        <w:t>Herudover er det ikke længere et kriterie, at projekterne er en del af kommunernes indsatsplan, og henvisninger hertil er fjernet.</w:t>
      </w:r>
      <w:r w:rsidR="004C38A3">
        <w:rPr>
          <w:szCs w:val="22"/>
        </w:rPr>
        <w:t xml:space="preserve"> </w:t>
      </w:r>
      <w:r w:rsidR="00CF51E6">
        <w:rPr>
          <w:szCs w:val="22"/>
        </w:rPr>
        <w:t>Da sårbare grundvandsdannende områder kan findes uden</w:t>
      </w:r>
      <w:r w:rsidR="00AC492A">
        <w:rPr>
          <w:szCs w:val="22"/>
        </w:rPr>
        <w:t xml:space="preserve"> </w:t>
      </w:r>
      <w:r w:rsidR="00CF51E6">
        <w:rPr>
          <w:szCs w:val="22"/>
        </w:rPr>
        <w:t>for en indsatsplan.</w:t>
      </w:r>
    </w:p>
    <w:p w14:paraId="2378C718" w14:textId="77777777" w:rsidR="00AC492A" w:rsidRDefault="00AC492A" w:rsidP="00FE7E77">
      <w:pPr>
        <w:rPr>
          <w:szCs w:val="22"/>
        </w:rPr>
      </w:pPr>
    </w:p>
    <w:p w14:paraId="18F10CBC" w14:textId="0F9F8CEC" w:rsidR="004C38A3" w:rsidRDefault="004C38A3" w:rsidP="00FE7E77">
      <w:pPr>
        <w:rPr>
          <w:szCs w:val="22"/>
        </w:rPr>
      </w:pPr>
      <w:r>
        <w:rPr>
          <w:szCs w:val="22"/>
        </w:rPr>
        <w:t>Det er videre indsat i</w:t>
      </w:r>
      <w:r w:rsidR="00A141F8">
        <w:rPr>
          <w:szCs w:val="22"/>
        </w:rPr>
        <w:t xml:space="preserve"> § 11, stk. 5, nr. 2</w:t>
      </w:r>
      <w:r>
        <w:rPr>
          <w:szCs w:val="22"/>
        </w:rPr>
        <w:t>, at det vægter højt ved prioriteringen</w:t>
      </w:r>
      <w:r w:rsidR="001C1682">
        <w:rPr>
          <w:szCs w:val="22"/>
        </w:rPr>
        <w:t xml:space="preserve">, hvis arealet som ønskes beskyttet er beliggende i et sårbart grundvandsdannende område. Kommuner og vandforsyninger, der søger om tilskud til beskyttelsesindsatser </w:t>
      </w:r>
      <w:r w:rsidR="00B41A3C">
        <w:rPr>
          <w:szCs w:val="22"/>
        </w:rPr>
        <w:t xml:space="preserve">vil ved ansøgningen skulle dokumentere, at et projekt </w:t>
      </w:r>
      <w:r w:rsidR="00A141F8">
        <w:rPr>
          <w:szCs w:val="22"/>
        </w:rPr>
        <w:t>iværksættes i et sårbart grundvandsdannende område via data fra Danmarks Areal Information (DAI).</w:t>
      </w:r>
    </w:p>
    <w:p w14:paraId="098EABD8" w14:textId="77777777" w:rsidR="00A861FF" w:rsidRDefault="00A861FF" w:rsidP="00FE7E77">
      <w:pPr>
        <w:rPr>
          <w:szCs w:val="22"/>
        </w:rPr>
      </w:pPr>
    </w:p>
    <w:p w14:paraId="25F978AA" w14:textId="4AEA4605" w:rsidR="00A861FF" w:rsidRDefault="00A861FF" w:rsidP="00FE7E77">
      <w:pPr>
        <w:rPr>
          <w:szCs w:val="22"/>
        </w:rPr>
      </w:pPr>
      <w:r>
        <w:rPr>
          <w:szCs w:val="22"/>
        </w:rPr>
        <w:t xml:space="preserve">Videre er det indsat, at det vægtes højt ved prioriteringen, hvis der er konstateret højere indhold af nitrat i grundvandet end den </w:t>
      </w:r>
      <w:r w:rsidR="005326AB">
        <w:rPr>
          <w:szCs w:val="22"/>
        </w:rPr>
        <w:t xml:space="preserve">af en international ekspertgruppe </w:t>
      </w:r>
      <w:r>
        <w:rPr>
          <w:szCs w:val="22"/>
        </w:rPr>
        <w:t xml:space="preserve">anbefalede nye kravværdi </w:t>
      </w:r>
      <w:r w:rsidR="00B8473A">
        <w:rPr>
          <w:szCs w:val="22"/>
        </w:rPr>
        <w:t xml:space="preserve">på 6 mg/L </w:t>
      </w:r>
      <w:r>
        <w:rPr>
          <w:szCs w:val="22"/>
        </w:rPr>
        <w:t xml:space="preserve">i det område, der ønskes beskyttet. </w:t>
      </w:r>
    </w:p>
    <w:p w14:paraId="5D962E9B" w14:textId="77777777" w:rsidR="00A861FF" w:rsidRDefault="00A861FF" w:rsidP="00FE7E77">
      <w:pPr>
        <w:rPr>
          <w:szCs w:val="22"/>
        </w:rPr>
      </w:pPr>
    </w:p>
    <w:p w14:paraId="551971A0" w14:textId="7AD74560" w:rsidR="00A861FF" w:rsidRDefault="00A861FF" w:rsidP="00FE7E77">
      <w:pPr>
        <w:rPr>
          <w:szCs w:val="22"/>
        </w:rPr>
      </w:pPr>
      <w:r>
        <w:rPr>
          <w:szCs w:val="22"/>
        </w:rPr>
        <w:t xml:space="preserve">Formålet hermed at tilgodese områder, hvor der er fundet højere mængder af nitrat og yde tilskud til beskyttelsesindsatser heri. </w:t>
      </w:r>
      <w:r w:rsidR="00A71929">
        <w:rPr>
          <w:szCs w:val="22"/>
        </w:rPr>
        <w:t xml:space="preserve">Der pågår aktuelt </w:t>
      </w:r>
      <w:r w:rsidR="005326AB">
        <w:rPr>
          <w:szCs w:val="22"/>
        </w:rPr>
        <w:t>arbejde med</w:t>
      </w:r>
      <w:r w:rsidR="00A71929">
        <w:rPr>
          <w:szCs w:val="22"/>
        </w:rPr>
        <w:t xml:space="preserve"> at fastsætte en ny kravværdi for nitrat i drikkevand på baggrund af bl.a. anbefalinger fra en international ekspertgruppe. Den nye kravværdi er endnu ikke kendt, og det er således ikke muligt i bekendtgørelsen at fastsætte, hvilke konkrete mængder af nitrat, der skal være målt i drikkevandet.</w:t>
      </w:r>
    </w:p>
    <w:p w14:paraId="386C54F3" w14:textId="77777777" w:rsidR="00B006B7" w:rsidRDefault="00B006B7" w:rsidP="00FE7E77">
      <w:pPr>
        <w:rPr>
          <w:szCs w:val="22"/>
        </w:rPr>
      </w:pPr>
    </w:p>
    <w:p w14:paraId="3F7174F3" w14:textId="170BE66D" w:rsidR="00B006B7" w:rsidRDefault="00B006B7" w:rsidP="00FE7E77">
      <w:pPr>
        <w:rPr>
          <w:szCs w:val="22"/>
        </w:rPr>
      </w:pPr>
      <w:r>
        <w:rPr>
          <w:szCs w:val="22"/>
        </w:rPr>
        <w:t xml:space="preserve">Endeligt er </w:t>
      </w:r>
      <w:r w:rsidR="004C38A3">
        <w:rPr>
          <w:szCs w:val="22"/>
        </w:rPr>
        <w:t>der foretager ændringer i datoer og årstal.</w:t>
      </w:r>
    </w:p>
    <w:p w14:paraId="3F00869C" w14:textId="77777777" w:rsidR="004C38A3" w:rsidRDefault="004C38A3" w:rsidP="00FE7E77">
      <w:pPr>
        <w:rPr>
          <w:szCs w:val="22"/>
        </w:rPr>
      </w:pPr>
    </w:p>
    <w:p w14:paraId="2B5C855A" w14:textId="3AB2DD1D" w:rsidR="004C38A3" w:rsidRDefault="004C38A3" w:rsidP="00FE7E77">
      <w:pPr>
        <w:rPr>
          <w:szCs w:val="22"/>
        </w:rPr>
      </w:pPr>
      <w:r>
        <w:rPr>
          <w:szCs w:val="22"/>
        </w:rPr>
        <w:t xml:space="preserve">Bekendtgørelsen træder i kraft </w:t>
      </w:r>
      <w:r w:rsidR="004F0DB4">
        <w:rPr>
          <w:szCs w:val="22"/>
        </w:rPr>
        <w:t>primo august</w:t>
      </w:r>
      <w:r>
        <w:rPr>
          <w:szCs w:val="22"/>
        </w:rPr>
        <w:t xml:space="preserve"> 2026, og Miljøstyrelsen forventer at åbne for ansøgninger i løbet af efteråret 2026.</w:t>
      </w:r>
    </w:p>
    <w:p w14:paraId="40D76B92" w14:textId="77777777" w:rsidR="004C38A3" w:rsidRDefault="004C38A3" w:rsidP="00FE7E77">
      <w:pPr>
        <w:rPr>
          <w:szCs w:val="22"/>
        </w:rPr>
      </w:pPr>
    </w:p>
    <w:p w14:paraId="639BE02A" w14:textId="230C23DC" w:rsidR="004C38A3" w:rsidRPr="002C11C3" w:rsidRDefault="004C38A3" w:rsidP="00FE7E77">
      <w:pPr>
        <w:rPr>
          <w:szCs w:val="22"/>
        </w:rPr>
      </w:pPr>
      <w:r>
        <w:rPr>
          <w:szCs w:val="22"/>
        </w:rPr>
        <w:t xml:space="preserve">Miljøministeriet skal anmode om at modtage høringssvar på </w:t>
      </w:r>
      <w:hyperlink r:id="rId7" w:history="1">
        <w:r w:rsidRPr="00D57619">
          <w:rPr>
            <w:rStyle w:val="Hyperlink"/>
            <w:szCs w:val="22"/>
          </w:rPr>
          <w:t>mim@mim.dk</w:t>
        </w:r>
      </w:hyperlink>
      <w:r>
        <w:rPr>
          <w:szCs w:val="22"/>
        </w:rPr>
        <w:t xml:space="preserve"> med cc </w:t>
      </w:r>
      <w:hyperlink r:id="rId8" w:history="1">
        <w:r w:rsidRPr="00D57619">
          <w:rPr>
            <w:rStyle w:val="Hyperlink"/>
            <w:szCs w:val="22"/>
          </w:rPr>
          <w:t>simaj@mim.dk</w:t>
        </w:r>
      </w:hyperlink>
      <w:r>
        <w:rPr>
          <w:szCs w:val="22"/>
        </w:rPr>
        <w:t xml:space="preserve"> </w:t>
      </w:r>
    </w:p>
    <w:p w14:paraId="4F184B2C" w14:textId="77777777" w:rsidR="00EE0137" w:rsidRPr="002C11C3" w:rsidRDefault="00EE0137" w:rsidP="00EE0137">
      <w:pPr>
        <w:rPr>
          <w:szCs w:val="22"/>
        </w:rPr>
      </w:pPr>
    </w:p>
    <w:p w14:paraId="3FBB7422" w14:textId="6F2B9C7D" w:rsidR="00EE0137" w:rsidRPr="002C11C3" w:rsidRDefault="002C11C3" w:rsidP="00EE0137">
      <w:pPr>
        <w:keepNext/>
        <w:keepLines/>
        <w:rPr>
          <w:szCs w:val="22"/>
        </w:rPr>
      </w:pPr>
      <w:bookmarkStart w:id="0" w:name="LAN_YoursSincerely"/>
      <w:r w:rsidRPr="002C11C3">
        <w:rPr>
          <w:szCs w:val="22"/>
        </w:rPr>
        <w:t>Med venlig hilsen</w:t>
      </w:r>
      <w:bookmarkEnd w:id="0"/>
    </w:p>
    <w:p w14:paraId="1563209C" w14:textId="77777777" w:rsidR="00EE0137" w:rsidRPr="002C11C3" w:rsidRDefault="00EE0137" w:rsidP="00EE0137">
      <w:pPr>
        <w:keepNext/>
        <w:keepLines/>
        <w:tabs>
          <w:tab w:val="left" w:pos="4644"/>
        </w:tabs>
        <w:rPr>
          <w:szCs w:val="22"/>
        </w:rPr>
      </w:pPr>
    </w:p>
    <w:p w14:paraId="16E6B580" w14:textId="0C766DF1" w:rsidR="00EE0137" w:rsidRPr="002C11C3" w:rsidRDefault="002C11C3" w:rsidP="00EE0137">
      <w:pPr>
        <w:keepNext/>
        <w:keepLines/>
        <w:rPr>
          <w:szCs w:val="22"/>
        </w:rPr>
      </w:pPr>
      <w:bookmarkStart w:id="1" w:name="USR_Name"/>
      <w:bookmarkStart w:id="2" w:name="USR_Name_HIF"/>
      <w:r w:rsidRPr="002C11C3">
        <w:rPr>
          <w:szCs w:val="22"/>
        </w:rPr>
        <w:t>Simon Jacobsen</w:t>
      </w:r>
      <w:bookmarkEnd w:id="1"/>
    </w:p>
    <w:p w14:paraId="2BCDA526" w14:textId="39192C1F" w:rsidR="00A77855" w:rsidRPr="002C11C3" w:rsidRDefault="002C11C3" w:rsidP="00EE0137">
      <w:pPr>
        <w:keepNext/>
        <w:keepLines/>
        <w:rPr>
          <w:szCs w:val="22"/>
        </w:rPr>
      </w:pPr>
      <w:bookmarkStart w:id="3" w:name="USR_Title"/>
      <w:bookmarkStart w:id="4" w:name="USR_Title_HIF"/>
      <w:bookmarkEnd w:id="2"/>
      <w:r w:rsidRPr="002C11C3">
        <w:rPr>
          <w:szCs w:val="22"/>
        </w:rPr>
        <w:t>Fuldmægtig</w:t>
      </w:r>
      <w:bookmarkEnd w:id="3"/>
    </w:p>
    <w:p w14:paraId="0B457EBF" w14:textId="458B7CE1" w:rsidR="00EE0137" w:rsidRPr="002C11C3" w:rsidRDefault="002C11C3" w:rsidP="00EE0137">
      <w:pPr>
        <w:keepNext/>
        <w:keepLines/>
        <w:rPr>
          <w:szCs w:val="22"/>
        </w:rPr>
      </w:pPr>
      <w:bookmarkStart w:id="5" w:name="USR_DirectPhone"/>
      <w:bookmarkStart w:id="6" w:name="USR_DirectPhone_HIF"/>
      <w:bookmarkEnd w:id="4"/>
      <w:r w:rsidRPr="002C11C3">
        <w:rPr>
          <w:szCs w:val="22"/>
        </w:rPr>
        <w:t>+45 24 41 57 93</w:t>
      </w:r>
      <w:bookmarkEnd w:id="5"/>
    </w:p>
    <w:p w14:paraId="041C13FF" w14:textId="6079049D" w:rsidR="00EE0137" w:rsidRPr="002C11C3" w:rsidRDefault="002C11C3" w:rsidP="00EE0137">
      <w:pPr>
        <w:rPr>
          <w:szCs w:val="22"/>
        </w:rPr>
      </w:pPr>
      <w:bookmarkStart w:id="7" w:name="USR_Email"/>
      <w:bookmarkEnd w:id="6"/>
      <w:r w:rsidRPr="002C11C3">
        <w:rPr>
          <w:szCs w:val="22"/>
        </w:rPr>
        <w:t>simaj@mim.dk</w:t>
      </w:r>
      <w:bookmarkEnd w:id="7"/>
    </w:p>
    <w:p w14:paraId="4437D05D" w14:textId="77777777" w:rsidR="00EC1285" w:rsidRPr="002C11C3" w:rsidRDefault="00EC1285" w:rsidP="001A4D56">
      <w:pPr>
        <w:rPr>
          <w:szCs w:val="22"/>
        </w:rPr>
      </w:pPr>
    </w:p>
    <w:sectPr w:rsidR="00EC1285" w:rsidRPr="002C11C3" w:rsidSect="0048667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1146" w14:textId="77777777" w:rsidR="00AF605E" w:rsidRDefault="00AF605E">
      <w:r>
        <w:separator/>
      </w:r>
    </w:p>
  </w:endnote>
  <w:endnote w:type="continuationSeparator" w:id="0">
    <w:p w14:paraId="4DAA1CCB" w14:textId="77777777" w:rsidR="00AF605E" w:rsidRDefault="00AF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8E12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570C5">
      <w:rPr>
        <w:rStyle w:val="Sidetal"/>
        <w:noProof/>
      </w:rPr>
      <w:t>1</w:t>
    </w:r>
    <w:r>
      <w:rPr>
        <w:rStyle w:val="Sidetal"/>
      </w:rPr>
      <w:fldChar w:fldCharType="end"/>
    </w:r>
  </w:p>
  <w:p w14:paraId="49224D16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CD96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BC56EA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948F" w14:textId="77777777" w:rsidR="00EE0137" w:rsidRPr="002C11C3" w:rsidRDefault="002C11C3" w:rsidP="00EE0137">
    <w:pPr>
      <w:pStyle w:val="Template-Address"/>
    </w:pPr>
    <w:bookmarkStart w:id="23" w:name="OFF_Institution"/>
    <w:bookmarkStart w:id="24" w:name="OFF_InstitutionHIF"/>
    <w:bookmarkStart w:id="25" w:name="XIF_MMFirstAddressLine"/>
    <w:r w:rsidRPr="002C11C3">
      <w:t>Miljø- og Ligestillingsministeriet</w:t>
    </w:r>
    <w:bookmarkEnd w:id="23"/>
    <w:r w:rsidR="00EE0137" w:rsidRPr="002C11C3">
      <w:t xml:space="preserve"> </w:t>
    </w:r>
    <w:bookmarkEnd w:id="24"/>
    <w:r w:rsidR="00EE0137" w:rsidRPr="002C11C3">
      <w:t xml:space="preserve">• </w:t>
    </w:r>
    <w:bookmarkStart w:id="26" w:name="OFF_AddressA"/>
    <w:bookmarkStart w:id="27" w:name="OFF_AddressAHIF"/>
    <w:r w:rsidRPr="002C11C3">
      <w:t>Frederiksholms Kanal 26</w:t>
    </w:r>
    <w:bookmarkEnd w:id="26"/>
    <w:r w:rsidR="00EE0137" w:rsidRPr="002C11C3">
      <w:t xml:space="preserve"> </w:t>
    </w:r>
    <w:bookmarkEnd w:id="27"/>
    <w:r w:rsidR="00EE0137" w:rsidRPr="002C11C3">
      <w:rPr>
        <w:vanish/>
      </w:rPr>
      <w:t xml:space="preserve">• </w:t>
    </w:r>
    <w:bookmarkStart w:id="28" w:name="OFF_AddressB"/>
    <w:bookmarkStart w:id="29" w:name="OFF_AddressBHIF"/>
    <w:bookmarkEnd w:id="28"/>
    <w:r w:rsidR="00EE0137" w:rsidRPr="002C11C3">
      <w:rPr>
        <w:vanish/>
      </w:rPr>
      <w:t xml:space="preserve"> </w:t>
    </w:r>
    <w:bookmarkEnd w:id="29"/>
    <w:r w:rsidR="00EE0137" w:rsidRPr="002C11C3">
      <w:rPr>
        <w:vanish/>
      </w:rPr>
      <w:t xml:space="preserve">• </w:t>
    </w:r>
    <w:bookmarkStart w:id="30" w:name="OFF_AddressC"/>
    <w:bookmarkStart w:id="31" w:name="OFF_AddressCHIF"/>
    <w:bookmarkEnd w:id="30"/>
    <w:r w:rsidR="00EE0137" w:rsidRPr="002C11C3">
      <w:rPr>
        <w:vanish/>
      </w:rPr>
      <w:t xml:space="preserve"> </w:t>
    </w:r>
    <w:bookmarkEnd w:id="31"/>
    <w:r w:rsidR="00EE0137" w:rsidRPr="002C11C3">
      <w:t xml:space="preserve">• </w:t>
    </w:r>
    <w:bookmarkStart w:id="32" w:name="OFF_AddressD"/>
    <w:bookmarkStart w:id="33" w:name="OFF_AddressDHIF"/>
    <w:r w:rsidRPr="002C11C3">
      <w:t>1220</w:t>
    </w:r>
    <w:bookmarkEnd w:id="32"/>
    <w:r w:rsidR="00EE0137" w:rsidRPr="002C11C3">
      <w:t xml:space="preserve"> </w:t>
    </w:r>
    <w:bookmarkStart w:id="34" w:name="OFF_City"/>
    <w:r>
      <w:t>København K</w:t>
    </w:r>
    <w:bookmarkEnd w:id="34"/>
    <w:r w:rsidR="00EE0137" w:rsidRPr="002C11C3">
      <w:t xml:space="preserve"> </w:t>
    </w:r>
    <w:bookmarkEnd w:id="33"/>
  </w:p>
  <w:p w14:paraId="646AFB01" w14:textId="77777777" w:rsidR="00EE0137" w:rsidRPr="005E2923" w:rsidRDefault="002C11C3" w:rsidP="00EE0137">
    <w:pPr>
      <w:pStyle w:val="Template-Address"/>
      <w:rPr>
        <w:lang w:val="en-US"/>
      </w:rPr>
    </w:pPr>
    <w:bookmarkStart w:id="35" w:name="LAN_Phone"/>
    <w:bookmarkStart w:id="36" w:name="OFF_PhoneHIF"/>
    <w:bookmarkStart w:id="37" w:name="XIF_MMSecondAddressLine"/>
    <w:bookmarkEnd w:id="25"/>
    <w:r w:rsidRPr="005E2923">
      <w:rPr>
        <w:lang w:val="en-US"/>
      </w:rPr>
      <w:t>Tlf.</w:t>
    </w:r>
    <w:bookmarkEnd w:id="35"/>
    <w:r w:rsidR="00EE0137" w:rsidRPr="005E2923">
      <w:rPr>
        <w:lang w:val="en-US"/>
      </w:rPr>
      <w:t xml:space="preserve"> </w:t>
    </w:r>
    <w:bookmarkStart w:id="38" w:name="OFF_Phone"/>
    <w:r w:rsidRPr="005E2923">
      <w:rPr>
        <w:lang w:val="en-US"/>
      </w:rPr>
      <w:t>38 14 21 42</w:t>
    </w:r>
    <w:bookmarkEnd w:id="38"/>
    <w:r w:rsidR="00EE0137" w:rsidRPr="005E2923">
      <w:rPr>
        <w:lang w:val="en-US"/>
      </w:rPr>
      <w:t xml:space="preserve"> </w:t>
    </w:r>
    <w:bookmarkEnd w:id="36"/>
    <w:r w:rsidR="00EE0137" w:rsidRPr="005E2923">
      <w:rPr>
        <w:vanish/>
        <w:lang w:val="en-US"/>
      </w:rPr>
      <w:t xml:space="preserve">• </w:t>
    </w:r>
    <w:bookmarkStart w:id="39" w:name="LAN_Fax"/>
    <w:bookmarkStart w:id="40" w:name="OFF_FaxHIF"/>
    <w:r w:rsidRPr="005E2923">
      <w:rPr>
        <w:vanish/>
        <w:lang w:val="en-US"/>
      </w:rPr>
      <w:t>Fax</w:t>
    </w:r>
    <w:bookmarkEnd w:id="39"/>
    <w:r w:rsidR="00EE0137" w:rsidRPr="005E2923">
      <w:rPr>
        <w:vanish/>
        <w:lang w:val="en-US"/>
      </w:rPr>
      <w:t xml:space="preserve"> </w:t>
    </w:r>
    <w:bookmarkStart w:id="41" w:name="OFF_Fax"/>
    <w:bookmarkEnd w:id="41"/>
    <w:r w:rsidR="00EE0137" w:rsidRPr="005E2923">
      <w:rPr>
        <w:vanish/>
        <w:lang w:val="en-US"/>
      </w:rPr>
      <w:t xml:space="preserve"> </w:t>
    </w:r>
    <w:bookmarkEnd w:id="40"/>
    <w:r w:rsidR="00EE0137" w:rsidRPr="005E2923">
      <w:rPr>
        <w:lang w:val="en-US"/>
      </w:rPr>
      <w:t xml:space="preserve">• </w:t>
    </w:r>
    <w:bookmarkStart w:id="42" w:name="OFF_CVRHIF"/>
    <w:r w:rsidR="00EE0137" w:rsidRPr="005E2923">
      <w:rPr>
        <w:lang w:val="en-US"/>
      </w:rPr>
      <w:t xml:space="preserve">CVR </w:t>
    </w:r>
    <w:bookmarkStart w:id="43" w:name="OFF_CVR"/>
    <w:r w:rsidRPr="005E2923">
      <w:rPr>
        <w:lang w:val="en-US"/>
      </w:rPr>
      <w:t>12854358</w:t>
    </w:r>
    <w:bookmarkEnd w:id="43"/>
    <w:r w:rsidR="00EE0137" w:rsidRPr="005E2923">
      <w:rPr>
        <w:lang w:val="en-US"/>
      </w:rPr>
      <w:t xml:space="preserve"> </w:t>
    </w:r>
    <w:bookmarkEnd w:id="42"/>
    <w:r w:rsidR="00EE0137" w:rsidRPr="005E2923">
      <w:rPr>
        <w:lang w:val="en-US"/>
      </w:rPr>
      <w:t xml:space="preserve">• </w:t>
    </w:r>
    <w:bookmarkStart w:id="44" w:name="OFF_EANHIF"/>
    <w:r w:rsidR="00EE0137" w:rsidRPr="005E2923">
      <w:rPr>
        <w:lang w:val="en-US"/>
      </w:rPr>
      <w:t xml:space="preserve">EAN </w:t>
    </w:r>
    <w:bookmarkStart w:id="45" w:name="OFF_EAN"/>
    <w:r w:rsidRPr="005E2923">
      <w:rPr>
        <w:lang w:val="en-US"/>
      </w:rPr>
      <w:t>5798000862005</w:t>
    </w:r>
    <w:bookmarkEnd w:id="45"/>
    <w:r w:rsidR="00EE0137" w:rsidRPr="005E2923">
      <w:rPr>
        <w:lang w:val="en-US"/>
      </w:rPr>
      <w:t xml:space="preserve"> </w:t>
    </w:r>
    <w:bookmarkEnd w:id="44"/>
    <w:r w:rsidR="00EE0137" w:rsidRPr="005E2923">
      <w:rPr>
        <w:lang w:val="en-US"/>
      </w:rPr>
      <w:t xml:space="preserve">• </w:t>
    </w:r>
    <w:bookmarkStart w:id="46" w:name="OFF_Email"/>
    <w:bookmarkStart w:id="47" w:name="OFF_EmailHIF"/>
    <w:r w:rsidRPr="005E2923">
      <w:rPr>
        <w:lang w:val="en-US"/>
      </w:rPr>
      <w:t>mim@mim.dk</w:t>
    </w:r>
    <w:bookmarkEnd w:id="46"/>
    <w:r w:rsidR="00EE0137" w:rsidRPr="005E2923">
      <w:rPr>
        <w:lang w:val="en-US"/>
      </w:rPr>
      <w:t xml:space="preserve"> </w:t>
    </w:r>
    <w:bookmarkEnd w:id="47"/>
    <w:r w:rsidR="00EE0137" w:rsidRPr="005E2923">
      <w:rPr>
        <w:lang w:val="en-US"/>
      </w:rPr>
      <w:t xml:space="preserve">• </w:t>
    </w:r>
    <w:bookmarkStart w:id="48" w:name="OFF_Web"/>
    <w:bookmarkStart w:id="49" w:name="OFF_WebHIF"/>
    <w:r w:rsidRPr="005E2923">
      <w:rPr>
        <w:lang w:val="en-US"/>
      </w:rPr>
      <w:t>www.mim.dk</w:t>
    </w:r>
    <w:bookmarkEnd w:id="48"/>
    <w:r w:rsidR="00EE0137" w:rsidRPr="005E2923">
      <w:rPr>
        <w:lang w:val="en-US"/>
      </w:rPr>
      <w:t xml:space="preserve"> </w:t>
    </w:r>
    <w:bookmarkEnd w:id="37"/>
    <w:bookmarkEnd w:id="49"/>
  </w:p>
  <w:p w14:paraId="772C3305" w14:textId="77777777" w:rsidR="0048667B" w:rsidRPr="005E2923" w:rsidRDefault="0048667B" w:rsidP="00EE0137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8DA4" w14:textId="77777777" w:rsidR="00AF605E" w:rsidRDefault="00AF605E">
      <w:r>
        <w:separator/>
      </w:r>
    </w:p>
  </w:footnote>
  <w:footnote w:type="continuationSeparator" w:id="0">
    <w:p w14:paraId="7FBDBFE0" w14:textId="77777777" w:rsidR="00AF605E" w:rsidRDefault="00AF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6695" w14:textId="77777777" w:rsidR="000E717B" w:rsidRDefault="000E717B">
    <w:pPr>
      <w:pStyle w:val="Sidehoved"/>
    </w:pPr>
    <w:bookmarkStart w:id="8" w:name="BIT_PrimaryHeader"/>
  </w:p>
  <w:bookmarkEnd w:id="8"/>
  <w:p w14:paraId="5579487B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3F6B" w14:textId="09947F71" w:rsidR="00EE0137" w:rsidRPr="00E959A5" w:rsidRDefault="00EE0137" w:rsidP="00EE0137">
    <w:r w:rsidRPr="00E959A5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B37E678" wp14:editId="3A9153C6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EE0137" w14:paraId="03F2C732" w14:textId="77777777">
                            <w:trPr>
                              <w:cantSplit/>
                              <w:trHeight w:val="2778"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7447A606" w14:textId="334B3A84" w:rsidR="00EE0137" w:rsidRPr="002C11C3" w:rsidRDefault="002C11C3">
                                <w:pPr>
                                  <w:pStyle w:val="Kolofontekst"/>
                                </w:pPr>
                                <w:bookmarkStart w:id="9" w:name="OFF_DepartmentHIF"/>
                                <w:r>
                                  <w:t>Vand og Pesticider</w:t>
                                </w:r>
                              </w:p>
                              <w:p w14:paraId="7BB91EE0" w14:textId="5531327C" w:rsidR="00EE0137" w:rsidRPr="002C11C3" w:rsidRDefault="002C11C3">
                                <w:pPr>
                                  <w:pStyle w:val="Kolofontekst"/>
                                </w:pPr>
                                <w:bookmarkStart w:id="10" w:name="LAN_CaseNo"/>
                                <w:bookmarkStart w:id="11" w:name="dossier_f2casenumberHIF"/>
                                <w:bookmarkEnd w:id="9"/>
                                <w:r w:rsidRPr="002C11C3">
                                  <w:t>J.nr.</w:t>
                                </w:r>
                                <w:bookmarkEnd w:id="10"/>
                                <w:r w:rsidR="00EE0137" w:rsidRPr="002C11C3">
                                  <w:t xml:space="preserve"> </w:t>
                                </w:r>
                                <w:r w:rsidR="00F3305F" w:rsidRPr="005E2923">
                                  <w:rPr>
                                    <w:color w:val="000000" w:themeColor="text1"/>
                                  </w:rPr>
                                  <w:t>2026-</w:t>
                                </w:r>
                                <w:r w:rsidR="00F3305F">
                                  <w:t>681</w:t>
                                </w:r>
                              </w:p>
                              <w:p w14:paraId="07E26A65" w14:textId="537F7A5D" w:rsidR="00EE0137" w:rsidRPr="002C11C3" w:rsidRDefault="002C11C3">
                                <w:pPr>
                                  <w:pStyle w:val="Kolofontekst"/>
                                </w:pPr>
                                <w:bookmarkStart w:id="12" w:name="LAN_Ref"/>
                                <w:bookmarkStart w:id="13" w:name="USR_InitialsHIF"/>
                                <w:bookmarkEnd w:id="11"/>
                                <w:r w:rsidRPr="002C11C3">
                                  <w:t>Ref.</w:t>
                                </w:r>
                                <w:bookmarkEnd w:id="12"/>
                                <w:r w:rsidR="00EE0137" w:rsidRPr="002C11C3">
                                  <w:t xml:space="preserve"> </w:t>
                                </w:r>
                                <w:bookmarkStart w:id="14" w:name="USR_Initials"/>
                                <w:r w:rsidRPr="002C11C3">
                                  <w:t>SIMAJ</w:t>
                                </w:r>
                                <w:bookmarkEnd w:id="14"/>
                              </w:p>
                              <w:p w14:paraId="14185147" w14:textId="72861EBA" w:rsidR="00EE0137" w:rsidRDefault="002C11C3" w:rsidP="00F351D6">
                                <w:pPr>
                                  <w:pStyle w:val="Kolofontekst"/>
                                </w:pPr>
                                <w:bookmarkStart w:id="15" w:name="FLD_DocumentDate"/>
                                <w:bookmarkEnd w:id="13"/>
                                <w:r>
                                  <w:t xml:space="preserve">Den </w:t>
                                </w:r>
                                <w:r w:rsidR="006F05B9">
                                  <w:t>22</w:t>
                                </w:r>
                                <w:r w:rsidR="00A71929">
                                  <w:t xml:space="preserve">. juni </w:t>
                                </w:r>
                                <w:r>
                                  <w:t>2026</w:t>
                                </w:r>
                                <w:bookmarkEnd w:id="15"/>
                              </w:p>
                            </w:tc>
                          </w:tr>
                        </w:tbl>
                        <w:p w14:paraId="13D077B3" w14:textId="77777777" w:rsidR="00EE0137" w:rsidRDefault="00EE0137" w:rsidP="00EE013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7E678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EE0137" w14:paraId="03F2C732" w14:textId="77777777">
                      <w:trPr>
                        <w:cantSplit/>
                        <w:trHeight w:val="2778"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7447A606" w14:textId="334B3A84" w:rsidR="00EE0137" w:rsidRPr="002C11C3" w:rsidRDefault="002C11C3">
                          <w:pPr>
                            <w:pStyle w:val="Kolofontekst"/>
                          </w:pPr>
                          <w:bookmarkStart w:id="16" w:name="OFF_DepartmentHIF"/>
                          <w:r>
                            <w:t>Vand og Pesticider</w:t>
                          </w:r>
                        </w:p>
                        <w:p w14:paraId="7BB91EE0" w14:textId="5531327C" w:rsidR="00EE0137" w:rsidRPr="002C11C3" w:rsidRDefault="002C11C3">
                          <w:pPr>
                            <w:pStyle w:val="Kolofontekst"/>
                          </w:pPr>
                          <w:bookmarkStart w:id="17" w:name="LAN_CaseNo"/>
                          <w:bookmarkStart w:id="18" w:name="dossier_f2casenumberHIF"/>
                          <w:bookmarkEnd w:id="16"/>
                          <w:r w:rsidRPr="002C11C3">
                            <w:t>J.nr.</w:t>
                          </w:r>
                          <w:bookmarkEnd w:id="17"/>
                          <w:r w:rsidR="00EE0137" w:rsidRPr="002C11C3">
                            <w:t xml:space="preserve"> </w:t>
                          </w:r>
                          <w:r w:rsidR="00F3305F" w:rsidRPr="005E2923">
                            <w:rPr>
                              <w:color w:val="000000" w:themeColor="text1"/>
                            </w:rPr>
                            <w:t>2026-</w:t>
                          </w:r>
                          <w:r w:rsidR="00F3305F">
                            <w:t>681</w:t>
                          </w:r>
                        </w:p>
                        <w:p w14:paraId="07E26A65" w14:textId="537F7A5D" w:rsidR="00EE0137" w:rsidRPr="002C11C3" w:rsidRDefault="002C11C3">
                          <w:pPr>
                            <w:pStyle w:val="Kolofontekst"/>
                          </w:pPr>
                          <w:bookmarkStart w:id="19" w:name="LAN_Ref"/>
                          <w:bookmarkStart w:id="20" w:name="USR_InitialsHIF"/>
                          <w:bookmarkEnd w:id="18"/>
                          <w:r w:rsidRPr="002C11C3">
                            <w:t>Ref.</w:t>
                          </w:r>
                          <w:bookmarkEnd w:id="19"/>
                          <w:r w:rsidR="00EE0137" w:rsidRPr="002C11C3">
                            <w:t xml:space="preserve"> </w:t>
                          </w:r>
                          <w:bookmarkStart w:id="21" w:name="USR_Initials"/>
                          <w:r w:rsidRPr="002C11C3">
                            <w:t>SIMAJ</w:t>
                          </w:r>
                          <w:bookmarkEnd w:id="21"/>
                        </w:p>
                        <w:p w14:paraId="14185147" w14:textId="72861EBA" w:rsidR="00EE0137" w:rsidRDefault="002C11C3" w:rsidP="00F351D6">
                          <w:pPr>
                            <w:pStyle w:val="Kolofontekst"/>
                          </w:pPr>
                          <w:bookmarkStart w:id="22" w:name="FLD_DocumentDate"/>
                          <w:bookmarkEnd w:id="20"/>
                          <w:r>
                            <w:t xml:space="preserve">Den </w:t>
                          </w:r>
                          <w:r w:rsidR="006F05B9">
                            <w:t>22</w:t>
                          </w:r>
                          <w:r w:rsidR="00A71929">
                            <w:t xml:space="preserve">. juni </w:t>
                          </w:r>
                          <w:r>
                            <w:t>2026</w:t>
                          </w:r>
                          <w:bookmarkEnd w:id="22"/>
                        </w:p>
                      </w:tc>
                    </w:tr>
                  </w:tbl>
                  <w:p w14:paraId="13D077B3" w14:textId="77777777" w:rsidR="00EE0137" w:rsidRDefault="00EE0137" w:rsidP="00EE0137"/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5C74D4D8" w14:textId="6BBD09FF" w:rsidR="003033ED" w:rsidRDefault="004F0DB4" w:rsidP="00CF1627">
    <w:pPr>
      <w:pStyle w:val="DocumentName"/>
    </w:pPr>
    <w:r>
      <w:rPr>
        <w:noProof/>
      </w:rPr>
      <w:drawing>
        <wp:anchor distT="0" distB="0" distL="114300" distR="114300" simplePos="0" relativeHeight="251661312" behindDoc="0" locked="1" layoutInCell="1" allowOverlap="1" wp14:anchorId="4E356FC6" wp14:editId="7F4D5F1C">
          <wp:simplePos x="0" y="0"/>
          <wp:positionH relativeFrom="rightMargin">
            <wp:posOffset>-655955</wp:posOffset>
          </wp:positionH>
          <wp:positionV relativeFrom="page">
            <wp:posOffset>462280</wp:posOffset>
          </wp:positionV>
          <wp:extent cx="2626995" cy="527050"/>
          <wp:effectExtent l="0" t="0" r="0" b="0"/>
          <wp:wrapNone/>
          <wp:docPr id="3" name="TopLogoFirst_bmkArt" title="Art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699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79979091">
    <w:abstractNumId w:val="10"/>
  </w:num>
  <w:num w:numId="2" w16cid:durableId="97650789">
    <w:abstractNumId w:val="7"/>
  </w:num>
  <w:num w:numId="3" w16cid:durableId="963733970">
    <w:abstractNumId w:val="6"/>
  </w:num>
  <w:num w:numId="4" w16cid:durableId="1150755480">
    <w:abstractNumId w:val="5"/>
  </w:num>
  <w:num w:numId="5" w16cid:durableId="1560095075">
    <w:abstractNumId w:val="4"/>
  </w:num>
  <w:num w:numId="6" w16cid:durableId="996111505">
    <w:abstractNumId w:val="11"/>
  </w:num>
  <w:num w:numId="7" w16cid:durableId="1255086693">
    <w:abstractNumId w:val="3"/>
  </w:num>
  <w:num w:numId="8" w16cid:durableId="2061592854">
    <w:abstractNumId w:val="2"/>
  </w:num>
  <w:num w:numId="9" w16cid:durableId="1705641862">
    <w:abstractNumId w:val="1"/>
  </w:num>
  <w:num w:numId="10" w16cid:durableId="1731461589">
    <w:abstractNumId w:val="0"/>
  </w:num>
  <w:num w:numId="11" w16cid:durableId="1856462458">
    <w:abstractNumId w:val="9"/>
  </w:num>
  <w:num w:numId="12" w16cid:durableId="1850868399">
    <w:abstractNumId w:val="13"/>
  </w:num>
  <w:num w:numId="13" w16cid:durableId="1557740275">
    <w:abstractNumId w:val="12"/>
  </w:num>
  <w:num w:numId="14" w16cid:durableId="27687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C3"/>
    <w:rsid w:val="00002EA0"/>
    <w:rsid w:val="00003636"/>
    <w:rsid w:val="00005FAA"/>
    <w:rsid w:val="00006DF6"/>
    <w:rsid w:val="0001457C"/>
    <w:rsid w:val="0001528D"/>
    <w:rsid w:val="000166A0"/>
    <w:rsid w:val="00030051"/>
    <w:rsid w:val="0003428A"/>
    <w:rsid w:val="00037E7E"/>
    <w:rsid w:val="000468CC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0CF6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36B3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769C"/>
    <w:rsid w:val="001A4D56"/>
    <w:rsid w:val="001A58BF"/>
    <w:rsid w:val="001A6CB5"/>
    <w:rsid w:val="001A7E4B"/>
    <w:rsid w:val="001B3AF1"/>
    <w:rsid w:val="001B3F10"/>
    <w:rsid w:val="001B72A9"/>
    <w:rsid w:val="001C1682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165BF"/>
    <w:rsid w:val="002239C6"/>
    <w:rsid w:val="00225534"/>
    <w:rsid w:val="00235C1F"/>
    <w:rsid w:val="002366E2"/>
    <w:rsid w:val="00237ED7"/>
    <w:rsid w:val="00261CD5"/>
    <w:rsid w:val="002629A8"/>
    <w:rsid w:val="002639DB"/>
    <w:rsid w:val="00264240"/>
    <w:rsid w:val="002654F9"/>
    <w:rsid w:val="00267F76"/>
    <w:rsid w:val="0027546B"/>
    <w:rsid w:val="00282610"/>
    <w:rsid w:val="00283D52"/>
    <w:rsid w:val="00284176"/>
    <w:rsid w:val="00293240"/>
    <w:rsid w:val="002933E6"/>
    <w:rsid w:val="0029629D"/>
    <w:rsid w:val="002A2156"/>
    <w:rsid w:val="002A29B1"/>
    <w:rsid w:val="002A7860"/>
    <w:rsid w:val="002B3751"/>
    <w:rsid w:val="002C042D"/>
    <w:rsid w:val="002C11C3"/>
    <w:rsid w:val="002C4595"/>
    <w:rsid w:val="002C4D00"/>
    <w:rsid w:val="002D00C9"/>
    <w:rsid w:val="002D03C2"/>
    <w:rsid w:val="002D268E"/>
    <w:rsid w:val="002D3CF5"/>
    <w:rsid w:val="002D7F0F"/>
    <w:rsid w:val="003001A2"/>
    <w:rsid w:val="003033ED"/>
    <w:rsid w:val="00310C3C"/>
    <w:rsid w:val="00313642"/>
    <w:rsid w:val="00315AC9"/>
    <w:rsid w:val="00320951"/>
    <w:rsid w:val="003209AA"/>
    <w:rsid w:val="003218B6"/>
    <w:rsid w:val="00322BBE"/>
    <w:rsid w:val="00326ED5"/>
    <w:rsid w:val="00331970"/>
    <w:rsid w:val="003343F1"/>
    <w:rsid w:val="00334562"/>
    <w:rsid w:val="00343A37"/>
    <w:rsid w:val="00345111"/>
    <w:rsid w:val="00345FA9"/>
    <w:rsid w:val="00350582"/>
    <w:rsid w:val="00353B4E"/>
    <w:rsid w:val="003558D9"/>
    <w:rsid w:val="00362EAC"/>
    <w:rsid w:val="00365BC4"/>
    <w:rsid w:val="003819FF"/>
    <w:rsid w:val="00385C06"/>
    <w:rsid w:val="00386D0C"/>
    <w:rsid w:val="003A0388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24C0A"/>
    <w:rsid w:val="00433A1E"/>
    <w:rsid w:val="00440668"/>
    <w:rsid w:val="004421D7"/>
    <w:rsid w:val="00446E31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0131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38A3"/>
    <w:rsid w:val="004C491E"/>
    <w:rsid w:val="004C63FE"/>
    <w:rsid w:val="004D23C9"/>
    <w:rsid w:val="004D6645"/>
    <w:rsid w:val="004E33EF"/>
    <w:rsid w:val="004E562B"/>
    <w:rsid w:val="004E642A"/>
    <w:rsid w:val="004E7C82"/>
    <w:rsid w:val="004F0DB4"/>
    <w:rsid w:val="004F7C92"/>
    <w:rsid w:val="005009DC"/>
    <w:rsid w:val="00500EFC"/>
    <w:rsid w:val="00501E2E"/>
    <w:rsid w:val="0051781E"/>
    <w:rsid w:val="00520971"/>
    <w:rsid w:val="005267CB"/>
    <w:rsid w:val="00531869"/>
    <w:rsid w:val="005326AB"/>
    <w:rsid w:val="00535B7D"/>
    <w:rsid w:val="005543C3"/>
    <w:rsid w:val="00554FAA"/>
    <w:rsid w:val="005630B4"/>
    <w:rsid w:val="00563773"/>
    <w:rsid w:val="005650F2"/>
    <w:rsid w:val="005672CB"/>
    <w:rsid w:val="00570ADB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2923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37A57"/>
    <w:rsid w:val="00641AE1"/>
    <w:rsid w:val="00655780"/>
    <w:rsid w:val="00656763"/>
    <w:rsid w:val="00656C96"/>
    <w:rsid w:val="006635CE"/>
    <w:rsid w:val="006665A1"/>
    <w:rsid w:val="006706E8"/>
    <w:rsid w:val="0067771A"/>
    <w:rsid w:val="00684B85"/>
    <w:rsid w:val="0068783F"/>
    <w:rsid w:val="00696E85"/>
    <w:rsid w:val="006A18C5"/>
    <w:rsid w:val="006A7D72"/>
    <w:rsid w:val="006D09A7"/>
    <w:rsid w:val="006D44A9"/>
    <w:rsid w:val="006E7F1D"/>
    <w:rsid w:val="006F05B9"/>
    <w:rsid w:val="006F3EB3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406F"/>
    <w:rsid w:val="0074716F"/>
    <w:rsid w:val="0074737F"/>
    <w:rsid w:val="00751E72"/>
    <w:rsid w:val="00753673"/>
    <w:rsid w:val="007540BD"/>
    <w:rsid w:val="00762205"/>
    <w:rsid w:val="0076323D"/>
    <w:rsid w:val="00764201"/>
    <w:rsid w:val="0076632C"/>
    <w:rsid w:val="00773D56"/>
    <w:rsid w:val="0077532B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601F5"/>
    <w:rsid w:val="00963E43"/>
    <w:rsid w:val="00970F21"/>
    <w:rsid w:val="00975F3B"/>
    <w:rsid w:val="0098382A"/>
    <w:rsid w:val="009943CD"/>
    <w:rsid w:val="00994E91"/>
    <w:rsid w:val="009B366B"/>
    <w:rsid w:val="009B4AFD"/>
    <w:rsid w:val="009C37F8"/>
    <w:rsid w:val="009C6BB2"/>
    <w:rsid w:val="009E27B6"/>
    <w:rsid w:val="009E46B7"/>
    <w:rsid w:val="009E7920"/>
    <w:rsid w:val="009F368F"/>
    <w:rsid w:val="009F4088"/>
    <w:rsid w:val="009F4367"/>
    <w:rsid w:val="009F7033"/>
    <w:rsid w:val="00A011F0"/>
    <w:rsid w:val="00A03CE6"/>
    <w:rsid w:val="00A03E48"/>
    <w:rsid w:val="00A11F5A"/>
    <w:rsid w:val="00A141F8"/>
    <w:rsid w:val="00A158CB"/>
    <w:rsid w:val="00A241D0"/>
    <w:rsid w:val="00A24A07"/>
    <w:rsid w:val="00A34B40"/>
    <w:rsid w:val="00A36292"/>
    <w:rsid w:val="00A36D64"/>
    <w:rsid w:val="00A3749F"/>
    <w:rsid w:val="00A44A6B"/>
    <w:rsid w:val="00A50E67"/>
    <w:rsid w:val="00A51DBA"/>
    <w:rsid w:val="00A5408B"/>
    <w:rsid w:val="00A556CE"/>
    <w:rsid w:val="00A67D37"/>
    <w:rsid w:val="00A71929"/>
    <w:rsid w:val="00A72DDE"/>
    <w:rsid w:val="00A77855"/>
    <w:rsid w:val="00A85ECD"/>
    <w:rsid w:val="00A861FF"/>
    <w:rsid w:val="00A923E2"/>
    <w:rsid w:val="00A964CE"/>
    <w:rsid w:val="00A96C60"/>
    <w:rsid w:val="00AA4437"/>
    <w:rsid w:val="00AB363A"/>
    <w:rsid w:val="00AC35D6"/>
    <w:rsid w:val="00AC492A"/>
    <w:rsid w:val="00AD678B"/>
    <w:rsid w:val="00AE41A1"/>
    <w:rsid w:val="00AE5A17"/>
    <w:rsid w:val="00AE7E24"/>
    <w:rsid w:val="00AF5AF6"/>
    <w:rsid w:val="00AF605E"/>
    <w:rsid w:val="00B006B7"/>
    <w:rsid w:val="00B13BB6"/>
    <w:rsid w:val="00B2565D"/>
    <w:rsid w:val="00B30727"/>
    <w:rsid w:val="00B33A35"/>
    <w:rsid w:val="00B3497E"/>
    <w:rsid w:val="00B358B3"/>
    <w:rsid w:val="00B41A3C"/>
    <w:rsid w:val="00B441D7"/>
    <w:rsid w:val="00B54207"/>
    <w:rsid w:val="00B57A90"/>
    <w:rsid w:val="00B67959"/>
    <w:rsid w:val="00B67E21"/>
    <w:rsid w:val="00B734BB"/>
    <w:rsid w:val="00B777CF"/>
    <w:rsid w:val="00B77950"/>
    <w:rsid w:val="00B80700"/>
    <w:rsid w:val="00B81B85"/>
    <w:rsid w:val="00B8473A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07406"/>
    <w:rsid w:val="00C1084A"/>
    <w:rsid w:val="00C1503E"/>
    <w:rsid w:val="00C16955"/>
    <w:rsid w:val="00C21584"/>
    <w:rsid w:val="00C21785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B68EF"/>
    <w:rsid w:val="00CC12A8"/>
    <w:rsid w:val="00CC3891"/>
    <w:rsid w:val="00CC6892"/>
    <w:rsid w:val="00CD31FE"/>
    <w:rsid w:val="00CD4F1D"/>
    <w:rsid w:val="00CE1EC6"/>
    <w:rsid w:val="00CE4B3A"/>
    <w:rsid w:val="00CE5201"/>
    <w:rsid w:val="00CF1627"/>
    <w:rsid w:val="00CF51E6"/>
    <w:rsid w:val="00CF73F4"/>
    <w:rsid w:val="00CF760D"/>
    <w:rsid w:val="00D008ED"/>
    <w:rsid w:val="00D01984"/>
    <w:rsid w:val="00D01A2E"/>
    <w:rsid w:val="00D01EDA"/>
    <w:rsid w:val="00D11C38"/>
    <w:rsid w:val="00D16472"/>
    <w:rsid w:val="00D321C9"/>
    <w:rsid w:val="00D33ED1"/>
    <w:rsid w:val="00D353A2"/>
    <w:rsid w:val="00D37FC2"/>
    <w:rsid w:val="00D43DB0"/>
    <w:rsid w:val="00D570C5"/>
    <w:rsid w:val="00D65E69"/>
    <w:rsid w:val="00D922CF"/>
    <w:rsid w:val="00D951B4"/>
    <w:rsid w:val="00DA32B3"/>
    <w:rsid w:val="00DA6734"/>
    <w:rsid w:val="00DB0DCB"/>
    <w:rsid w:val="00DB2FA7"/>
    <w:rsid w:val="00DB56B3"/>
    <w:rsid w:val="00DC060A"/>
    <w:rsid w:val="00DD6489"/>
    <w:rsid w:val="00DE24BE"/>
    <w:rsid w:val="00DE5B21"/>
    <w:rsid w:val="00DE7479"/>
    <w:rsid w:val="00DF128B"/>
    <w:rsid w:val="00DF2F94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4D2"/>
    <w:rsid w:val="00ED48AE"/>
    <w:rsid w:val="00EE0137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305F"/>
    <w:rsid w:val="00F34750"/>
    <w:rsid w:val="00F35DBF"/>
    <w:rsid w:val="00F46114"/>
    <w:rsid w:val="00F47B3A"/>
    <w:rsid w:val="00F602C8"/>
    <w:rsid w:val="00F62595"/>
    <w:rsid w:val="00F7168A"/>
    <w:rsid w:val="00F71C13"/>
    <w:rsid w:val="00F72FEC"/>
    <w:rsid w:val="00F77228"/>
    <w:rsid w:val="00F90567"/>
    <w:rsid w:val="00F91352"/>
    <w:rsid w:val="00F922ED"/>
    <w:rsid w:val="00FB7ADE"/>
    <w:rsid w:val="00FC164F"/>
    <w:rsid w:val="00FC5F14"/>
    <w:rsid w:val="00FD2036"/>
    <w:rsid w:val="00FD3965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028903"/>
  <w15:docId w15:val="{F744DEBD-3F52-4BA5-B99F-57E222F6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character" w:styleId="Ulstomtale">
    <w:name w:val="Unresolved Mention"/>
    <w:basedOn w:val="Standardskrifttypeiafsnit"/>
    <w:uiPriority w:val="99"/>
    <w:semiHidden/>
    <w:unhideWhenUsed/>
    <w:rsid w:val="004C38A3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CF51E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j@mim.dk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m@mim.d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Koncernf&#230;lles\Brev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125</TotalTime>
  <Pages>2</Pages>
  <Words>436</Words>
  <Characters>2545</Characters>
  <Application>Microsoft Office Word</Application>
  <DocSecurity>0</DocSecurity>
  <Lines>66</Lines>
  <Paragraphs>24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Simon Mark Jacobsen</dc:creator>
  <cp:keywords/>
  <dc:description/>
  <cp:lastModifiedBy>Simon Mark Jacobsen</cp:lastModifiedBy>
  <cp:revision>15</cp:revision>
  <cp:lastPrinted>2005-05-20T12:11:00Z</cp:lastPrinted>
  <dcterms:created xsi:type="dcterms:W3CDTF">2026-02-17T12:04:00Z</dcterms:created>
  <dcterms:modified xsi:type="dcterms:W3CDTF">2026-06-22T12:11:00Z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46070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Simon Jacobsen</vt:lpwstr>
  </property>
  <property fmtid="{D5CDD505-2E9C-101B-9397-08002B2CF9AE}" pid="17" name="SD_CtlText_Generelt_CaseNoF2">
    <vt:lpwstr>$dossier_f2casenumber$</vt:lpwstr>
  </property>
  <property fmtid="{D5CDD505-2E9C-101B-9397-08002B2CF9AE}" pid="18" name="SD_UserprofileName">
    <vt:lpwstr>Simon Jacobsen</vt:lpwstr>
  </property>
  <property fmtid="{D5CDD505-2E9C-101B-9397-08002B2CF9AE}" pid="19" name="SD_Office_OFF_ID">
    <vt:lpwstr>143</vt:lpwstr>
  </property>
  <property fmtid="{D5CDD505-2E9C-101B-9397-08002B2CF9AE}" pid="20" name="CurrentOfficeID">
    <vt:lpwstr>143</vt:lpwstr>
  </property>
  <property fmtid="{D5CDD505-2E9C-101B-9397-08002B2CF9AE}" pid="21" name="SD_Office_OFF_Organisation">
    <vt:lpwstr>MIM</vt:lpwstr>
  </property>
  <property fmtid="{D5CDD505-2E9C-101B-9397-08002B2CF9AE}" pid="22" name="SD_Office_OFF_ArtworkDefinition">
    <vt:lpwstr>MIM</vt:lpwstr>
  </property>
  <property fmtid="{D5CDD505-2E9C-101B-9397-08002B2CF9AE}" pid="23" name="SD_Office_OFF_LogoFileName">
    <vt:lpwstr>MIMDEP</vt:lpwstr>
  </property>
  <property fmtid="{D5CDD505-2E9C-101B-9397-08002B2CF9AE}" pid="24" name="SD_Office_OFF_Institution">
    <vt:lpwstr>Miljø- og Ligestillingsministeriet</vt:lpwstr>
  </property>
  <property fmtid="{D5CDD505-2E9C-101B-9397-08002B2CF9AE}" pid="25" name="SD_Office_OFF_Institution_EN">
    <vt:lpwstr>Ministry of Environment and Gender Equality</vt:lpwstr>
  </property>
  <property fmtid="{D5CDD505-2E9C-101B-9397-08002B2CF9AE}" pid="26" name="SD_Office_OFF_kontor">
    <vt:lpwstr>Sikker kemi</vt:lpwstr>
  </property>
  <property fmtid="{D5CDD505-2E9C-101B-9397-08002B2CF9AE}" pid="27" name="SD_Office_OFF_Department">
    <vt:lpwstr>Sikker kemi</vt:lpwstr>
  </property>
  <property fmtid="{D5CDD505-2E9C-101B-9397-08002B2CF9AE}" pid="28" name="SD_Office_OFF_Department_EN">
    <vt:lpwstr>Chemicals</vt:lpwstr>
  </property>
  <property fmtid="{D5CDD505-2E9C-101B-9397-08002B2CF9AE}" pid="29" name="SD_Office_OFF_Footertext">
    <vt:lpwstr/>
  </property>
  <property fmtid="{D5CDD505-2E9C-101B-9397-08002B2CF9AE}" pid="30" name="SD_Office_OFF_AddressA">
    <vt:lpwstr>Frederiksholms Kanal 26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Frederiksholms Kanal 26</vt:lpwstr>
  </property>
  <property fmtid="{D5CDD505-2E9C-101B-9397-08002B2CF9AE}" pid="34" name="SD_Office_OFF_AddressD">
    <vt:lpwstr>1220</vt:lpwstr>
  </property>
  <property fmtid="{D5CDD505-2E9C-101B-9397-08002B2CF9AE}" pid="35" name="SD_Office_OFF_City">
    <vt:lpwstr>København K</vt:lpwstr>
  </property>
  <property fmtid="{D5CDD505-2E9C-101B-9397-08002B2CF9AE}" pid="36" name="SD_Office_OFF_City_EN">
    <vt:lpwstr>Copenhagen K Denmark</vt:lpwstr>
  </property>
  <property fmtid="{D5CDD505-2E9C-101B-9397-08002B2CF9AE}" pid="37" name="SD_Office_OFF_Phone">
    <vt:lpwstr>38 14 21 42</vt:lpwstr>
  </property>
  <property fmtid="{D5CDD505-2E9C-101B-9397-08002B2CF9AE}" pid="38" name="SD_Office_OFF_Phone_EN">
    <vt:lpwstr>+45 38 14 21 42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mim@mim.dk</vt:lpwstr>
  </property>
  <property fmtid="{D5CDD505-2E9C-101B-9397-08002B2CF9AE}" pid="42" name="SD_Office_OFF_Web">
    <vt:lpwstr>www.mim.dk</vt:lpwstr>
  </property>
  <property fmtid="{D5CDD505-2E9C-101B-9397-08002B2CF9AE}" pid="43" name="SD_Office_OFF_CVR">
    <vt:lpwstr>12854358</vt:lpwstr>
  </property>
  <property fmtid="{D5CDD505-2E9C-101B-9397-08002B2CF9AE}" pid="44" name="SD_Office_OFF_EAN">
    <vt:lpwstr>5798000862005</vt:lpwstr>
  </property>
  <property fmtid="{D5CDD505-2E9C-101B-9397-08002B2CF9AE}" pid="45" name="SD_Office_OFF_EAN_EN">
    <vt:lpwstr>5798000862005</vt:lpwstr>
  </property>
  <property fmtid="{D5CDD505-2E9C-101B-9397-08002B2CF9AE}" pid="46" name="SD_Office_OFF_ColorTheme">
    <vt:lpwstr>MFVM - Departementet_Koncern</vt:lpwstr>
  </property>
  <property fmtid="{D5CDD505-2E9C-101B-9397-08002B2CF9AE}" pid="47" name="LastCompletedArtworkDefinition">
    <vt:lpwstr>MIM</vt:lpwstr>
  </property>
  <property fmtid="{D5CDD505-2E9C-101B-9397-08002B2CF9AE}" pid="48" name="USR_Name">
    <vt:lpwstr>Simon Jacobsen</vt:lpwstr>
  </property>
  <property fmtid="{D5CDD505-2E9C-101B-9397-08002B2CF9AE}" pid="49" name="USR_Initials">
    <vt:lpwstr>SIMAJ</vt:lpwstr>
  </property>
  <property fmtid="{D5CDD505-2E9C-101B-9397-08002B2CF9AE}" pid="50" name="USR_Title">
    <vt:lpwstr>Fuldmægtig</vt:lpwstr>
  </property>
  <property fmtid="{D5CDD505-2E9C-101B-9397-08002B2CF9AE}" pid="51" name="USR_DirectPhone">
    <vt:lpwstr>+45 24 41 57 93</vt:lpwstr>
  </property>
  <property fmtid="{D5CDD505-2E9C-101B-9397-08002B2CF9AE}" pid="52" name="USR_Mobile">
    <vt:lpwstr>+45 24 41 57 93</vt:lpwstr>
  </property>
  <property fmtid="{D5CDD505-2E9C-101B-9397-08002B2CF9AE}" pid="53" name="USR_Email">
    <vt:lpwstr>simaj@mim.dk</vt:lpwstr>
  </property>
  <property fmtid="{D5CDD505-2E9C-101B-9397-08002B2CF9AE}" pid="54" name="DocumentInfoFinished">
    <vt:lpwstr>True</vt:lpwstr>
  </property>
</Properties>
</file>