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6A73CD" w:rsidTr="003F319A">
        <w:trPr>
          <w:cantSplit/>
          <w:trHeight w:val="2600"/>
        </w:trPr>
        <w:tc>
          <w:tcPr>
            <w:tcW w:w="7116" w:type="dxa"/>
          </w:tcPr>
          <w:p w:rsidR="00E46DA0" w:rsidRPr="006A73CD" w:rsidRDefault="00E46DA0" w:rsidP="00E46DA0">
            <w:pPr>
              <w:rPr>
                <w:rStyle w:val="ParadigmeKommentar"/>
              </w:rPr>
            </w:pPr>
          </w:p>
          <w:p w:rsidR="007F73B3" w:rsidRDefault="007F73B3" w:rsidP="00353FAA"/>
          <w:p w:rsidR="000914D2" w:rsidRDefault="000914D2" w:rsidP="00353FAA"/>
          <w:p w:rsidR="000914D2" w:rsidRPr="006A73CD" w:rsidRDefault="000914D2" w:rsidP="00353FAA">
            <w:bookmarkStart w:id="0" w:name="_GoBack"/>
            <w:bookmarkEnd w:id="0"/>
          </w:p>
        </w:tc>
        <w:tc>
          <w:tcPr>
            <w:tcW w:w="1939" w:type="dxa"/>
          </w:tcPr>
          <w:p w:rsidR="005271D6" w:rsidRPr="006A73CD" w:rsidRDefault="005271D6" w:rsidP="00557A69"/>
        </w:tc>
      </w:tr>
      <w:tr w:rsidR="00541D1B" w:rsidRPr="006A73CD" w:rsidTr="003F319A">
        <w:trPr>
          <w:cantSplit/>
        </w:trPr>
        <w:tc>
          <w:tcPr>
            <w:tcW w:w="7116" w:type="dxa"/>
          </w:tcPr>
          <w:p w:rsidR="00541D1B" w:rsidRPr="006A73CD" w:rsidRDefault="00C65794" w:rsidP="00541D1B">
            <w:pPr>
              <w:pStyle w:val="DocumentHeading"/>
            </w:pPr>
            <w:r>
              <w:t>Notat om hør</w:t>
            </w:r>
            <w:r w:rsidR="009524CF">
              <w:t>ing over udkast til bekendtgørelse om fiskeri og fredningsbælter i Nissum Fjord</w:t>
            </w:r>
          </w:p>
          <w:p w:rsidR="00541D1B" w:rsidRPr="006A73CD" w:rsidRDefault="00541D1B" w:rsidP="00541D1B"/>
        </w:tc>
        <w:tc>
          <w:tcPr>
            <w:tcW w:w="1939" w:type="dxa"/>
          </w:tcPr>
          <w:p w:rsidR="00541D1B" w:rsidRPr="006A73CD" w:rsidRDefault="00541D1B" w:rsidP="00557A69"/>
        </w:tc>
      </w:tr>
    </w:tbl>
    <w:p w:rsidR="00E97CCE" w:rsidRDefault="00E97CCE" w:rsidP="00147799">
      <w:pPr>
        <w:rPr>
          <w:rStyle w:val="ParadigmeKommentar"/>
          <w:rFonts w:cs="Arial"/>
          <w:b/>
          <w:bCs/>
          <w:sz w:val="22"/>
          <w:szCs w:val="32"/>
        </w:rPr>
      </w:pPr>
    </w:p>
    <w:p w:rsidR="00147799" w:rsidRDefault="00E97CCE" w:rsidP="00147799">
      <w:r>
        <w:t xml:space="preserve">Udkast til </w:t>
      </w:r>
      <w:r w:rsidR="001042BE">
        <w:t xml:space="preserve">revision af </w:t>
      </w:r>
      <w:r>
        <w:t>bekendtgørelse</w:t>
      </w:r>
      <w:r w:rsidR="001042BE">
        <w:t>n</w:t>
      </w:r>
      <w:r>
        <w:t xml:space="preserve"> om </w:t>
      </w:r>
      <w:r w:rsidR="00F61CA6">
        <w:t xml:space="preserve">fiskeri og fredningsbælter i Nissum Fjord </w:t>
      </w:r>
      <w:r>
        <w:t xml:space="preserve">har været i høring fra den </w:t>
      </w:r>
      <w:r w:rsidR="00F61CA6">
        <w:t>23. april - 19</w:t>
      </w:r>
      <w:r w:rsidR="00080E13">
        <w:t>. maj 2021</w:t>
      </w:r>
      <w:r>
        <w:t>.Fødevareministeriet har modtaget høringssvar fra:</w:t>
      </w:r>
    </w:p>
    <w:p w:rsidR="00E97CCE" w:rsidRPr="006A73CD" w:rsidRDefault="00E97CCE" w:rsidP="00147799"/>
    <w:p w:rsidR="00BC1C77" w:rsidRDefault="00384549" w:rsidP="00EE34CB">
      <w:pPr>
        <w:pStyle w:val="Opstilling-punkttegn"/>
      </w:pPr>
      <w:r>
        <w:t>Nissum Fjords Ny Fiskeriforening</w:t>
      </w:r>
    </w:p>
    <w:p w:rsidR="00384549" w:rsidRDefault="00384549" w:rsidP="00EE34CB">
      <w:pPr>
        <w:pStyle w:val="Opstilling-punkttegn"/>
      </w:pPr>
      <w:r>
        <w:t>Dansk Amatørfiskerforening</w:t>
      </w:r>
    </w:p>
    <w:p w:rsidR="00384549" w:rsidRDefault="00384549" w:rsidP="00EE34CB">
      <w:pPr>
        <w:pStyle w:val="Opstilling-punkttegn"/>
      </w:pPr>
      <w:r>
        <w:t>Dansk Sportsdykker Forbund</w:t>
      </w:r>
    </w:p>
    <w:p w:rsidR="00384549" w:rsidRDefault="00384549" w:rsidP="00EE34CB">
      <w:pPr>
        <w:pStyle w:val="Opstilling-punkttegn"/>
      </w:pPr>
      <w:r>
        <w:t>Thyborøn Havns Fiskeriforening</w:t>
      </w:r>
    </w:p>
    <w:p w:rsidR="00384549" w:rsidRDefault="00384549" w:rsidP="00384549">
      <w:pPr>
        <w:pStyle w:val="Opstilling-punkttegn"/>
        <w:numPr>
          <w:ilvl w:val="0"/>
          <w:numId w:val="0"/>
        </w:numPr>
        <w:ind w:left="454" w:hanging="454"/>
      </w:pPr>
    </w:p>
    <w:p w:rsidR="00AE70D1" w:rsidRDefault="00384549" w:rsidP="00AE70D1">
      <w:pPr>
        <w:pStyle w:val="Opstilling-punkttegn"/>
        <w:numPr>
          <w:ilvl w:val="0"/>
          <w:numId w:val="0"/>
        </w:numPr>
      </w:pPr>
      <w:r>
        <w:rPr>
          <w:u w:val="single"/>
        </w:rPr>
        <w:t xml:space="preserve">Nissum Fjords Ny Fiskeriforening </w:t>
      </w:r>
      <w:r>
        <w:t>har fremsendt forslag til ændring af de i høringen foreslåede geografisk placerede tr</w:t>
      </w:r>
      <w:r w:rsidR="00BF42AE">
        <w:t>e erhvervsmæssige sildebundgarn, hvor der ikke kræves sænkning af hovedgarnet.</w:t>
      </w:r>
      <w:r>
        <w:t xml:space="preserve"> </w:t>
      </w:r>
    </w:p>
    <w:p w:rsidR="00384549" w:rsidRPr="00384549" w:rsidRDefault="00384549" w:rsidP="00AE70D1">
      <w:pPr>
        <w:pStyle w:val="Opstilling-punkttegn"/>
        <w:numPr>
          <w:ilvl w:val="0"/>
          <w:numId w:val="0"/>
        </w:numPr>
      </w:pPr>
    </w:p>
    <w:p w:rsidR="00845037" w:rsidRDefault="00384549" w:rsidP="00384549">
      <w:pPr>
        <w:pStyle w:val="Opstilling-punkttegn"/>
        <w:numPr>
          <w:ilvl w:val="0"/>
          <w:numId w:val="0"/>
        </w:numPr>
        <w:rPr>
          <w:i/>
        </w:rPr>
      </w:pPr>
      <w:r>
        <w:rPr>
          <w:i/>
        </w:rPr>
        <w:t>Fødevareministeriet har</w:t>
      </w:r>
      <w:r w:rsidR="00B20783">
        <w:rPr>
          <w:i/>
        </w:rPr>
        <w:t xml:space="preserve"> indhentet biologiske bemærkninger fra DTU Aqua til de enkelte forslag, hvort</w:t>
      </w:r>
      <w:r w:rsidR="0010267F">
        <w:rPr>
          <w:i/>
        </w:rPr>
        <w:t xml:space="preserve">il der henvises. DTU Aqua har bl.a. bemærket, at formålet med DTU Aquas forslag til placering af de tre bundgarn uden sænkning af hovedgarnet, er at undgå, at garnene er placeret på trækruten mellem Thorsminde og Felsted Kog, hvor </w:t>
      </w:r>
      <w:proofErr w:type="spellStart"/>
      <w:r w:rsidR="0010267F">
        <w:rPr>
          <w:i/>
        </w:rPr>
        <w:t>smolt</w:t>
      </w:r>
      <w:proofErr w:type="spellEnd"/>
      <w:r w:rsidR="0010267F">
        <w:rPr>
          <w:i/>
        </w:rPr>
        <w:t xml:space="preserve"> og gydefisk af primært laks på vandring skal passere</w:t>
      </w:r>
      <w:r w:rsidR="00302D0B">
        <w:rPr>
          <w:i/>
        </w:rPr>
        <w:t>. For</w:t>
      </w:r>
      <w:r w:rsidR="0010267F">
        <w:rPr>
          <w:i/>
        </w:rPr>
        <w:t xml:space="preserve"> </w:t>
      </w:r>
      <w:proofErr w:type="spellStart"/>
      <w:r w:rsidR="0010267F">
        <w:rPr>
          <w:i/>
        </w:rPr>
        <w:t>smoltens</w:t>
      </w:r>
      <w:proofErr w:type="spellEnd"/>
      <w:r w:rsidR="0010267F">
        <w:rPr>
          <w:i/>
        </w:rPr>
        <w:t xml:space="preserve"> vedkommende </w:t>
      </w:r>
      <w:r w:rsidR="008B69D6">
        <w:rPr>
          <w:i/>
        </w:rPr>
        <w:t xml:space="preserve">sker det </w:t>
      </w:r>
      <w:r w:rsidR="0010267F">
        <w:rPr>
          <w:i/>
        </w:rPr>
        <w:t>netop i de forårsmåneder, hvor fiskeriet efter sild foregår.</w:t>
      </w:r>
      <w:r w:rsidR="00302D0B">
        <w:rPr>
          <w:i/>
        </w:rPr>
        <w:t xml:space="preserve"> DTU Aqua kan anbefale to af de tidligere tre pladser og </w:t>
      </w:r>
      <w:r w:rsidR="00C45068">
        <w:rPr>
          <w:i/>
        </w:rPr>
        <w:t xml:space="preserve">giver </w:t>
      </w:r>
      <w:r w:rsidR="0083561F">
        <w:rPr>
          <w:i/>
        </w:rPr>
        <w:t xml:space="preserve">generelt </w:t>
      </w:r>
      <w:r w:rsidR="00C45068">
        <w:rPr>
          <w:i/>
        </w:rPr>
        <w:t>anvisning til</w:t>
      </w:r>
      <w:r w:rsidR="0083561F">
        <w:rPr>
          <w:i/>
        </w:rPr>
        <w:t xml:space="preserve"> geografisk placering i fjorden for disse bundgarn.</w:t>
      </w:r>
    </w:p>
    <w:p w:rsidR="0083561F" w:rsidRDefault="0083561F" w:rsidP="00384549">
      <w:pPr>
        <w:pStyle w:val="Opstilling-punkttegn"/>
        <w:numPr>
          <w:ilvl w:val="0"/>
          <w:numId w:val="0"/>
        </w:numPr>
        <w:rPr>
          <w:i/>
        </w:rPr>
      </w:pPr>
    </w:p>
    <w:p w:rsidR="0083561F" w:rsidRDefault="0083561F" w:rsidP="00384549">
      <w:pPr>
        <w:pStyle w:val="Opstilling-punkttegn"/>
        <w:numPr>
          <w:ilvl w:val="0"/>
          <w:numId w:val="0"/>
        </w:numPr>
      </w:pPr>
      <w:r>
        <w:rPr>
          <w:u w:val="single"/>
        </w:rPr>
        <w:t xml:space="preserve">Dansk Amatørfiskerforening </w:t>
      </w:r>
      <w:r>
        <w:t>bemærker, at de foreslåede ændringer er i overensstemmelse med indstilling fra Dialogforum og har derfor ingen bemærkninger.</w:t>
      </w:r>
    </w:p>
    <w:p w:rsidR="00DA2CDF" w:rsidRDefault="00DA2CDF" w:rsidP="00384549">
      <w:pPr>
        <w:pStyle w:val="Opstilling-punkttegn"/>
        <w:numPr>
          <w:ilvl w:val="0"/>
          <w:numId w:val="0"/>
        </w:numPr>
      </w:pPr>
    </w:p>
    <w:p w:rsidR="00DA2CDF" w:rsidRDefault="00DA2CDF" w:rsidP="00DA2CDF">
      <w:pPr>
        <w:pStyle w:val="Opstilling-punkttegn"/>
        <w:numPr>
          <w:ilvl w:val="0"/>
          <w:numId w:val="0"/>
        </w:numPr>
      </w:pPr>
      <w:r>
        <w:rPr>
          <w:u w:val="single"/>
        </w:rPr>
        <w:t xml:space="preserve">Dansk Sportsdykker Forbund </w:t>
      </w:r>
      <w:r>
        <w:t>ønsker mulighed for undervandsfiskeri ved Thorsminde Kanalens udmunding i Nordsøgen på lige fod med muligheden for fiskeri med stang og snøre.</w:t>
      </w:r>
    </w:p>
    <w:p w:rsidR="00DA2CDF" w:rsidRDefault="00DA2CDF" w:rsidP="00DA2CDF">
      <w:pPr>
        <w:pStyle w:val="Opstilling-punkttegn"/>
        <w:numPr>
          <w:ilvl w:val="0"/>
          <w:numId w:val="0"/>
        </w:numPr>
      </w:pPr>
    </w:p>
    <w:p w:rsidR="00DA2CDF" w:rsidRDefault="00DA2CDF" w:rsidP="00DA2CDF">
      <w:pPr>
        <w:pStyle w:val="Opstilling-punkttegn"/>
        <w:numPr>
          <w:ilvl w:val="0"/>
          <w:numId w:val="0"/>
        </w:numPr>
        <w:rPr>
          <w:i/>
        </w:rPr>
      </w:pPr>
      <w:r>
        <w:rPr>
          <w:i/>
        </w:rPr>
        <w:t>Fødevareministeriet imødekommer forslaget. § 12 i bekendtgørelsen ændres, således at der gives mulighed for fiskeri med lette håndredskaber. Fødevareministeriet henviser samtidig til Havnereglementet for området.</w:t>
      </w:r>
    </w:p>
    <w:p w:rsidR="00DA2CDF" w:rsidRDefault="00DA2CDF" w:rsidP="00DA2CDF">
      <w:pPr>
        <w:pStyle w:val="Opstilling-punkttegn"/>
        <w:numPr>
          <w:ilvl w:val="0"/>
          <w:numId w:val="0"/>
        </w:numPr>
        <w:rPr>
          <w:i/>
        </w:rPr>
      </w:pPr>
    </w:p>
    <w:p w:rsidR="008B69D6" w:rsidRDefault="00BF42AE" w:rsidP="00DA2CDF">
      <w:pPr>
        <w:pStyle w:val="Opstilling-punkttegn"/>
        <w:numPr>
          <w:ilvl w:val="0"/>
          <w:numId w:val="0"/>
        </w:numPr>
      </w:pPr>
      <w:r>
        <w:rPr>
          <w:u w:val="single"/>
        </w:rPr>
        <w:lastRenderedPageBreak/>
        <w:t xml:space="preserve">Thyborøn Havns Fiskeriforening </w:t>
      </w:r>
      <w:r>
        <w:t xml:space="preserve">har fremsat bemærkninger til de i høringen foreslåede geografisk placerede tre erhvervsmæssige sildebundgarn, hvor der ikke kræves sænkning af hovedgarnet. Fiskeriforeningen har endvidere bemærket, at der i § 9 gives mulighed for 20 licenser til erhvervsfiskeri i Nissum Fjord, men at disse er betinget af fiskeri i årene 2012 og 2013. Fiskeriforeningen anbefaler, at </w:t>
      </w:r>
      <w:r w:rsidR="008B69D6">
        <w:t>kravet om fiskeri i 2012 og 2013 fjernes, og i stedet giver mulighed for at nye fiskere kan komme ind i fjordfiskeriet i Nissum Fjord, dog med en begrænsning på 20 licenser.</w:t>
      </w:r>
    </w:p>
    <w:p w:rsidR="008B69D6" w:rsidRDefault="008B69D6" w:rsidP="00DA2CDF">
      <w:pPr>
        <w:pStyle w:val="Opstilling-punkttegn"/>
        <w:numPr>
          <w:ilvl w:val="0"/>
          <w:numId w:val="0"/>
        </w:numPr>
      </w:pPr>
    </w:p>
    <w:p w:rsidR="0083561F" w:rsidRDefault="008B69D6" w:rsidP="0083561F">
      <w:pPr>
        <w:pStyle w:val="Opstilling-punkttegn"/>
        <w:numPr>
          <w:ilvl w:val="0"/>
          <w:numId w:val="0"/>
        </w:numPr>
        <w:rPr>
          <w:i/>
        </w:rPr>
      </w:pPr>
      <w:r>
        <w:rPr>
          <w:i/>
        </w:rPr>
        <w:t>Fødevareministeriet henviser til ovenstående samt til DTU Aquas notat vedr. placering af de tre sildebundgarn. Fødevareministeriet kan oplyse, at forslaget i § 9 netop giver mulighed for</w:t>
      </w:r>
      <w:r w:rsidR="00B450FF">
        <w:rPr>
          <w:i/>
        </w:rPr>
        <w:t>,</w:t>
      </w:r>
      <w:r>
        <w:rPr>
          <w:i/>
        </w:rPr>
        <w:t xml:space="preserve"> at nye fiskere kan komme ind i fjordfiskeriet i Nissum Fjord, da bestemmelsen ikke længere indeholder krav om</w:t>
      </w:r>
      <w:r w:rsidR="00033115">
        <w:rPr>
          <w:i/>
        </w:rPr>
        <w:t>, at</w:t>
      </w:r>
      <w:r w:rsidR="001E6BEC">
        <w:rPr>
          <w:i/>
        </w:rPr>
        <w:t xml:space="preserve"> ansøger har fisket i 2012 og 2013. </w:t>
      </w:r>
      <w:r w:rsidR="00033115">
        <w:rPr>
          <w:i/>
        </w:rPr>
        <w:t xml:space="preserve">Bestemmelsen fastsætter </w:t>
      </w:r>
      <w:r w:rsidR="00993DD8">
        <w:rPr>
          <w:i/>
        </w:rPr>
        <w:t>en begrænsning på 20 licenser, som DTU Aqua har vurderet biologisk bæredygtigt i kombination med de gældende begrænsninger i antal redskaber pr. fisker.</w:t>
      </w:r>
    </w:p>
    <w:p w:rsidR="00993DD8" w:rsidRDefault="00993DD8" w:rsidP="0083561F">
      <w:pPr>
        <w:pStyle w:val="Opstilling-punkttegn"/>
        <w:numPr>
          <w:ilvl w:val="0"/>
          <w:numId w:val="0"/>
        </w:numPr>
        <w:rPr>
          <w:i/>
        </w:rPr>
      </w:pPr>
    </w:p>
    <w:p w:rsidR="00E44080" w:rsidRDefault="00E44080" w:rsidP="00E44080">
      <w:pPr>
        <w:rPr>
          <w:i/>
        </w:rPr>
      </w:pPr>
      <w:r>
        <w:rPr>
          <w:i/>
        </w:rPr>
        <w:t xml:space="preserve">Fødevareministeriet ophæver den tidligere fastsatte § </w:t>
      </w:r>
      <w:r w:rsidR="00B97713">
        <w:rPr>
          <w:i/>
        </w:rPr>
        <w:t>16 (i høringen § 17)</w:t>
      </w:r>
      <w:r>
        <w:rPr>
          <w:i/>
        </w:rPr>
        <w:t xml:space="preserve">, </w:t>
      </w:r>
      <w:r w:rsidR="00B97713">
        <w:rPr>
          <w:i/>
        </w:rPr>
        <w:t>som henviser til reglerne i Vedtægten for fiskeriet i Nissum Fjord, da Vedtægten nu ophæves.</w:t>
      </w:r>
    </w:p>
    <w:p w:rsidR="00E44080" w:rsidRPr="002E4513" w:rsidRDefault="00E44080" w:rsidP="00E44080">
      <w:pPr>
        <w:rPr>
          <w:rFonts w:ascii="Calibri" w:hAnsi="Calibri" w:cs="Calibri"/>
          <w:color w:val="1F497D"/>
          <w:sz w:val="22"/>
          <w:szCs w:val="22"/>
          <w:lang w:eastAsia="en-US"/>
        </w:rPr>
      </w:pPr>
    </w:p>
    <w:p w:rsidR="00993DD8" w:rsidRPr="00993DD8" w:rsidRDefault="00993DD8" w:rsidP="0083561F">
      <w:pPr>
        <w:pStyle w:val="Opstilling-punkttegn"/>
        <w:numPr>
          <w:ilvl w:val="0"/>
          <w:numId w:val="0"/>
        </w:numPr>
        <w:rPr>
          <w:i/>
        </w:rPr>
      </w:pPr>
    </w:p>
    <w:p w:rsidR="00DA2CDF" w:rsidRPr="00DA2CDF" w:rsidRDefault="00DA2CDF" w:rsidP="0083561F">
      <w:pPr>
        <w:pStyle w:val="Opstilling-punkttegn"/>
        <w:numPr>
          <w:ilvl w:val="0"/>
          <w:numId w:val="0"/>
        </w:numPr>
        <w:rPr>
          <w:u w:val="single"/>
        </w:rPr>
      </w:pPr>
    </w:p>
    <w:p w:rsidR="0010267F" w:rsidRDefault="0010267F" w:rsidP="00384549">
      <w:pPr>
        <w:pStyle w:val="Opstilling-punkttegn"/>
        <w:numPr>
          <w:ilvl w:val="0"/>
          <w:numId w:val="0"/>
        </w:numPr>
        <w:rPr>
          <w:i/>
        </w:rPr>
      </w:pPr>
    </w:p>
    <w:p w:rsidR="00284CBB" w:rsidRDefault="00284CBB" w:rsidP="00284CBB">
      <w:pPr>
        <w:pStyle w:val="Opstilling-punkttegn"/>
        <w:numPr>
          <w:ilvl w:val="0"/>
          <w:numId w:val="0"/>
        </w:numPr>
      </w:pPr>
    </w:p>
    <w:p w:rsidR="00284CBB" w:rsidRDefault="00284CBB" w:rsidP="00284CBB">
      <w:pPr>
        <w:pStyle w:val="Opstilling-punkttegn"/>
        <w:numPr>
          <w:ilvl w:val="0"/>
          <w:numId w:val="0"/>
        </w:numPr>
      </w:pPr>
    </w:p>
    <w:p w:rsidR="00AE70D1" w:rsidRPr="00080E13" w:rsidRDefault="00AE70D1" w:rsidP="00D56DAB">
      <w:pPr>
        <w:pStyle w:val="Opstilling-punkttegn"/>
        <w:numPr>
          <w:ilvl w:val="0"/>
          <w:numId w:val="0"/>
        </w:numPr>
        <w:ind w:left="454" w:hanging="454"/>
      </w:pPr>
    </w:p>
    <w:sectPr w:rsidR="00AE70D1" w:rsidRPr="00080E13" w:rsidSect="007A04FE">
      <w:headerReference w:type="default" r:id="rId7"/>
      <w:footerReference w:type="even" r:id="rId8"/>
      <w:footerReference w:type="default" r:id="rId9"/>
      <w:headerReference w:type="first" r:id="rId10"/>
      <w:footerReference w:type="first" r:id="rId11"/>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B2A" w:rsidRDefault="00164B2A">
      <w:r>
        <w:separator/>
      </w:r>
    </w:p>
  </w:endnote>
  <w:endnote w:type="continuationSeparator" w:id="0">
    <w:p w:rsidR="00164B2A" w:rsidRDefault="0016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A73CD">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0D35ED">
      <w:rPr>
        <w:rStyle w:val="Sidetal"/>
        <w:noProof/>
      </w:rPr>
      <w:t>2</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AD" w:rsidRPr="006A73CD" w:rsidRDefault="006A73CD" w:rsidP="004B68AD">
    <w:pPr>
      <w:pStyle w:val="Template-Address"/>
    </w:pPr>
    <w:bookmarkStart w:id="18" w:name="OFF_Institution"/>
    <w:bookmarkStart w:id="19" w:name="OFF_InstitutionHIF"/>
    <w:bookmarkStart w:id="20" w:name="XIF_MMFirstAddressLine"/>
    <w:r w:rsidRPr="006A73CD">
      <w:t>Ministeriet for Fødevarer, Landbrug og Fiskeri</w:t>
    </w:r>
    <w:bookmarkEnd w:id="18"/>
    <w:r w:rsidR="004B68AD" w:rsidRPr="006A73CD">
      <w:t xml:space="preserve"> </w:t>
    </w:r>
    <w:bookmarkEnd w:id="19"/>
    <w:r w:rsidR="004B68AD" w:rsidRPr="006A73CD">
      <w:t xml:space="preserve">• </w:t>
    </w:r>
    <w:bookmarkStart w:id="21" w:name="OFF_AddressA"/>
    <w:bookmarkStart w:id="22" w:name="OFF_AddressAHIF"/>
    <w:r w:rsidRPr="006A73CD">
      <w:t>Slotsholmsgade 12</w:t>
    </w:r>
    <w:bookmarkEnd w:id="21"/>
    <w:r w:rsidR="004B68AD" w:rsidRPr="006A73CD">
      <w:t xml:space="preserve"> </w:t>
    </w:r>
    <w:bookmarkEnd w:id="22"/>
    <w:r w:rsidR="004B68AD" w:rsidRPr="006A73CD">
      <w:rPr>
        <w:vanish/>
      </w:rPr>
      <w:t xml:space="preserve">• </w:t>
    </w:r>
    <w:bookmarkStart w:id="23" w:name="OFF_AddressB"/>
    <w:bookmarkStart w:id="24" w:name="OFF_AddressBHIF"/>
    <w:bookmarkEnd w:id="23"/>
    <w:r w:rsidR="004B68AD" w:rsidRPr="006A73CD">
      <w:rPr>
        <w:vanish/>
      </w:rPr>
      <w:t xml:space="preserve"> </w:t>
    </w:r>
    <w:bookmarkEnd w:id="24"/>
    <w:r w:rsidR="004B68AD" w:rsidRPr="006A73CD">
      <w:rPr>
        <w:vanish/>
      </w:rPr>
      <w:t xml:space="preserve">• </w:t>
    </w:r>
    <w:bookmarkStart w:id="25" w:name="OFF_AddressC"/>
    <w:bookmarkStart w:id="26" w:name="OFF_AddressCHIF"/>
    <w:bookmarkEnd w:id="25"/>
    <w:r w:rsidR="004B68AD" w:rsidRPr="006A73CD">
      <w:rPr>
        <w:vanish/>
      </w:rPr>
      <w:t xml:space="preserve"> </w:t>
    </w:r>
    <w:bookmarkEnd w:id="26"/>
    <w:r w:rsidR="004B68AD" w:rsidRPr="006A73CD">
      <w:t xml:space="preserve">• </w:t>
    </w:r>
    <w:bookmarkStart w:id="27" w:name="OFF_AddressD"/>
    <w:bookmarkStart w:id="28" w:name="OFF_AddressDHIF"/>
    <w:r w:rsidRPr="006A73CD">
      <w:t>1216</w:t>
    </w:r>
    <w:bookmarkEnd w:id="27"/>
    <w:r w:rsidR="004B68AD" w:rsidRPr="006A73CD">
      <w:t xml:space="preserve"> </w:t>
    </w:r>
    <w:bookmarkStart w:id="29" w:name="OFF_City"/>
    <w:r>
      <w:t>København K</w:t>
    </w:r>
    <w:bookmarkEnd w:id="29"/>
    <w:r w:rsidR="004B68AD" w:rsidRPr="006A73CD">
      <w:t xml:space="preserve"> </w:t>
    </w:r>
    <w:bookmarkEnd w:id="28"/>
  </w:p>
  <w:p w:rsidR="004B68AD" w:rsidRPr="004B68AD" w:rsidRDefault="006A73CD" w:rsidP="004B68AD">
    <w:pPr>
      <w:pStyle w:val="Template-Address"/>
      <w:rPr>
        <w:lang w:val="en-GB"/>
      </w:rPr>
    </w:pPr>
    <w:bookmarkStart w:id="30" w:name="LAN_Phone"/>
    <w:bookmarkStart w:id="31" w:name="OFF_PhoneHIF"/>
    <w:bookmarkStart w:id="32" w:name="XIF_MMSecondAddressLine"/>
    <w:bookmarkEnd w:id="20"/>
    <w:r w:rsidRPr="006A73CD">
      <w:rPr>
        <w:lang w:val="en-GB"/>
      </w:rPr>
      <w:t>Tlf.</w:t>
    </w:r>
    <w:bookmarkEnd w:id="30"/>
    <w:r w:rsidR="004B68AD" w:rsidRPr="006A73CD">
      <w:rPr>
        <w:lang w:val="en-GB"/>
      </w:rPr>
      <w:t xml:space="preserve"> </w:t>
    </w:r>
    <w:bookmarkStart w:id="33" w:name="OFF_Phone"/>
    <w:r w:rsidRPr="006A73CD">
      <w:rPr>
        <w:lang w:val="en-GB"/>
      </w:rPr>
      <w:t>38 10 60 00</w:t>
    </w:r>
    <w:bookmarkEnd w:id="33"/>
    <w:r w:rsidR="004B68AD" w:rsidRPr="006A73CD">
      <w:rPr>
        <w:lang w:val="en-GB"/>
      </w:rPr>
      <w:t xml:space="preserve"> </w:t>
    </w:r>
    <w:bookmarkEnd w:id="31"/>
    <w:r w:rsidR="004B68AD" w:rsidRPr="006A73CD">
      <w:rPr>
        <w:vanish/>
        <w:lang w:val="en-GB"/>
      </w:rPr>
      <w:t xml:space="preserve">• </w:t>
    </w:r>
    <w:bookmarkStart w:id="34" w:name="LAN_Fax"/>
    <w:bookmarkStart w:id="35" w:name="OFF_FaxHIF"/>
    <w:r w:rsidRPr="006A73CD">
      <w:rPr>
        <w:vanish/>
        <w:lang w:val="en-GB"/>
      </w:rPr>
      <w:t>Fax</w:t>
    </w:r>
    <w:bookmarkEnd w:id="34"/>
    <w:r w:rsidR="004B68AD" w:rsidRPr="006A73CD">
      <w:rPr>
        <w:vanish/>
        <w:lang w:val="en-GB"/>
      </w:rPr>
      <w:t xml:space="preserve"> </w:t>
    </w:r>
    <w:bookmarkStart w:id="36" w:name="OFF_Fax"/>
    <w:bookmarkEnd w:id="36"/>
    <w:r w:rsidR="004B68AD" w:rsidRPr="006A73CD">
      <w:rPr>
        <w:vanish/>
        <w:lang w:val="en-GB"/>
      </w:rPr>
      <w:t xml:space="preserve"> </w:t>
    </w:r>
    <w:bookmarkEnd w:id="35"/>
    <w:r w:rsidR="004B68AD" w:rsidRPr="006A73CD">
      <w:rPr>
        <w:lang w:val="en-GB"/>
      </w:rPr>
      <w:t xml:space="preserve">• </w:t>
    </w:r>
    <w:bookmarkStart w:id="37" w:name="OFF_CVRHIF"/>
    <w:r w:rsidR="004B68AD" w:rsidRPr="006A73CD">
      <w:rPr>
        <w:lang w:val="en-GB"/>
      </w:rPr>
      <w:t xml:space="preserve">CVR </w:t>
    </w:r>
    <w:bookmarkStart w:id="38" w:name="OFF_CVR"/>
    <w:r w:rsidRPr="006A73CD">
      <w:rPr>
        <w:lang w:val="en-GB"/>
      </w:rPr>
      <w:t>41956011</w:t>
    </w:r>
    <w:bookmarkEnd w:id="38"/>
    <w:r w:rsidR="004B68AD" w:rsidRPr="006A73CD">
      <w:rPr>
        <w:lang w:val="en-GB"/>
      </w:rPr>
      <w:t xml:space="preserve"> </w:t>
    </w:r>
    <w:bookmarkEnd w:id="37"/>
    <w:r w:rsidR="004B68AD" w:rsidRPr="006A73CD">
      <w:rPr>
        <w:lang w:val="en-GB"/>
      </w:rPr>
      <w:t xml:space="preserve">• </w:t>
    </w:r>
    <w:bookmarkStart w:id="39" w:name="OFF_EANHIF"/>
    <w:r w:rsidR="004B68AD" w:rsidRPr="006A73CD">
      <w:rPr>
        <w:lang w:val="en-GB"/>
      </w:rPr>
      <w:t xml:space="preserve">EAN </w:t>
    </w:r>
    <w:bookmarkStart w:id="40" w:name="OFF_EAN"/>
    <w:r w:rsidRPr="006A73CD">
      <w:rPr>
        <w:lang w:val="en-GB"/>
      </w:rPr>
      <w:t>5798000880016</w:t>
    </w:r>
    <w:bookmarkEnd w:id="40"/>
    <w:r w:rsidR="004B68AD" w:rsidRPr="006A73CD">
      <w:rPr>
        <w:lang w:val="en-GB"/>
      </w:rPr>
      <w:t xml:space="preserve"> </w:t>
    </w:r>
    <w:bookmarkEnd w:id="39"/>
    <w:r w:rsidR="004B68AD" w:rsidRPr="006A73CD">
      <w:rPr>
        <w:lang w:val="en-GB"/>
      </w:rPr>
      <w:t xml:space="preserve">• </w:t>
    </w:r>
    <w:bookmarkStart w:id="41" w:name="OFF_Email"/>
    <w:bookmarkStart w:id="42" w:name="OFF_EmailHIF"/>
    <w:r w:rsidRPr="006A73CD">
      <w:rPr>
        <w:lang w:val="en-GB"/>
      </w:rPr>
      <w:t>fvm@fvm.dk</w:t>
    </w:r>
    <w:bookmarkEnd w:id="41"/>
    <w:r w:rsidR="004B68AD" w:rsidRPr="006A73CD">
      <w:rPr>
        <w:lang w:val="en-GB"/>
      </w:rPr>
      <w:t xml:space="preserve"> </w:t>
    </w:r>
    <w:bookmarkEnd w:id="42"/>
    <w:r w:rsidR="004B68AD" w:rsidRPr="006A73CD">
      <w:rPr>
        <w:lang w:val="en-GB"/>
      </w:rPr>
      <w:t xml:space="preserve">• </w:t>
    </w:r>
    <w:bookmarkStart w:id="43" w:name="OFF_Web"/>
    <w:bookmarkStart w:id="44" w:name="OFF_WebHIF"/>
    <w:r w:rsidRPr="006A73CD">
      <w:rPr>
        <w:lang w:val="en-GB"/>
      </w:rPr>
      <w:t>www.fvm.dk</w:t>
    </w:r>
    <w:bookmarkEnd w:id="43"/>
    <w:r w:rsidR="004B68AD" w:rsidRPr="006A73CD">
      <w:rPr>
        <w:lang w:val="en-GB"/>
      </w:rPr>
      <w:t xml:space="preserve"> </w:t>
    </w:r>
    <w:bookmarkEnd w:id="32"/>
    <w:bookmarkEnd w:id="44"/>
  </w:p>
  <w:p w:rsidR="0048667B" w:rsidRPr="004B68AD" w:rsidRDefault="0048667B" w:rsidP="004B68AD">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B2A" w:rsidRDefault="00164B2A">
      <w:r>
        <w:separator/>
      </w:r>
    </w:p>
  </w:footnote>
  <w:footnote w:type="continuationSeparator" w:id="0">
    <w:p w:rsidR="00164B2A" w:rsidRDefault="0016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0E717B">
    <w:pPr>
      <w:pStyle w:val="Sidehoved"/>
    </w:pPr>
  </w:p>
  <w:p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AD" w:rsidRPr="00326292" w:rsidRDefault="006A73CD" w:rsidP="004B68AD">
    <w:bookmarkStart w:id="1" w:name="FLD_DocumentName"/>
    <w:r>
      <w:rPr>
        <w:noProof/>
      </w:rPr>
      <w:drawing>
        <wp:anchor distT="0" distB="0" distL="114300" distR="114300" simplePos="0" relativeHeight="251659264" behindDoc="0" locked="1" layoutInCell="1" allowOverlap="1">
          <wp:simplePos x="0" y="0"/>
          <wp:positionH relativeFrom="rightMargin">
            <wp:align>right</wp:align>
          </wp:positionH>
          <wp:positionV relativeFrom="page">
            <wp:posOffset>431800</wp:posOffset>
          </wp:positionV>
          <wp:extent cx="2573649" cy="61023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6717"/>
                  <a:stretch>
                    <a:fillRect/>
                  </a:stretch>
                </pic:blipFill>
                <pic:spPr>
                  <a:xfrm>
                    <a:off x="0" y="0"/>
                    <a:ext cx="2573649" cy="610235"/>
                  </a:xfrm>
                  <a:prstGeom prst="rect">
                    <a:avLst/>
                  </a:prstGeom>
                </pic:spPr>
              </pic:pic>
            </a:graphicData>
          </a:graphic>
          <wp14:sizeRelH relativeFrom="page">
            <wp14:pctWidth>0</wp14:pctWidth>
          </wp14:sizeRelH>
          <wp14:sizeRelV relativeFrom="page">
            <wp14:pctHeight>0</wp14:pctHeight>
          </wp14:sizeRelV>
        </wp:anchor>
      </w:drawing>
    </w:r>
    <w:r w:rsidR="004B68AD" w:rsidRPr="00326292">
      <w:rPr>
        <w:noProof/>
      </w:rPr>
      <mc:AlternateContent>
        <mc:Choice Requires="wps">
          <w:drawing>
            <wp:anchor distT="0" distB="0" distL="114300" distR="114300" simplePos="0" relativeHeight="251658240" behindDoc="0" locked="1" layoutInCell="1" allowOverlap="1" wp14:anchorId="300C9983" wp14:editId="6E6A149F">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trPr>
                              <w:cantSplit/>
                              <w:trHeight w:val="2778"/>
                            </w:trPr>
                            <w:tc>
                              <w:tcPr>
                                <w:tcW w:w="2755" w:type="dxa"/>
                                <w:tcMar>
                                  <w:top w:w="34" w:type="dxa"/>
                                  <w:left w:w="0" w:type="dxa"/>
                                  <w:bottom w:w="28" w:type="dxa"/>
                                  <w:right w:w="0" w:type="dxa"/>
                                </w:tcMar>
                              </w:tcPr>
                              <w:p w:rsidR="004B68AD" w:rsidRPr="00C65794" w:rsidRDefault="006A73CD">
                                <w:pPr>
                                  <w:pStyle w:val="Kolofontekst"/>
                                </w:pPr>
                                <w:bookmarkStart w:id="2" w:name="OFF_Department"/>
                                <w:bookmarkStart w:id="3" w:name="OFF_DepartmentHIF"/>
                                <w:r w:rsidRPr="00C65794">
                                  <w:t>Bæredygtigt Fiskeri</w:t>
                                </w:r>
                                <w:bookmarkEnd w:id="2"/>
                              </w:p>
                              <w:p w:rsidR="004B68AD" w:rsidRPr="00C65794" w:rsidRDefault="006A73CD">
                                <w:pPr>
                                  <w:pStyle w:val="Kolofontekst"/>
                                </w:pPr>
                                <w:bookmarkStart w:id="4" w:name="LAN_CaseNo"/>
                                <w:bookmarkStart w:id="5" w:name="HIF_dossier_f2casenumber"/>
                                <w:bookmarkEnd w:id="3"/>
                                <w:r w:rsidRPr="00C65794">
                                  <w:t>J.nr.</w:t>
                                </w:r>
                                <w:bookmarkEnd w:id="4"/>
                                <w:r w:rsidR="009524CF">
                                  <w:t xml:space="preserve"> 2021-2151</w:t>
                                </w:r>
                                <w:r w:rsidR="004B68AD" w:rsidRPr="006A73CD">
                                  <w:rPr>
                                    <w:color w:val="000000" w:themeColor="text1"/>
                                    <w:lang w:val="de-DE"/>
                                  </w:rPr>
                                  <w:t xml:space="preserve"> </w:t>
                                </w:r>
                              </w:p>
                              <w:p w:rsidR="004B68AD" w:rsidRPr="006A73CD" w:rsidRDefault="006A73CD">
                                <w:pPr>
                                  <w:pStyle w:val="Kolofontekst"/>
                                </w:pPr>
                                <w:bookmarkStart w:id="6" w:name="LAN_Ref"/>
                                <w:bookmarkStart w:id="7" w:name="USR_InitialsHIF"/>
                                <w:bookmarkEnd w:id="5"/>
                                <w:r w:rsidRPr="006A73CD">
                                  <w:t>Ref.</w:t>
                                </w:r>
                                <w:bookmarkEnd w:id="6"/>
                                <w:r w:rsidR="004B68AD" w:rsidRPr="006A73CD">
                                  <w:t xml:space="preserve"> </w:t>
                                </w:r>
                                <w:bookmarkStart w:id="8" w:name="USR_Initials"/>
                                <w:r w:rsidRPr="006A73CD">
                                  <w:t>LENSCH</w:t>
                                </w:r>
                                <w:bookmarkEnd w:id="8"/>
                              </w:p>
                              <w:p w:rsidR="004B68AD" w:rsidRDefault="009524CF" w:rsidP="009524CF">
                                <w:pPr>
                                  <w:pStyle w:val="Kolofontekst"/>
                                </w:pPr>
                                <w:bookmarkStart w:id="9" w:name="FLD_DocumentDate"/>
                                <w:bookmarkEnd w:id="7"/>
                                <w:r>
                                  <w:t>Den 7</w:t>
                                </w:r>
                                <w:r w:rsidR="006A73CD">
                                  <w:t xml:space="preserve">. </w:t>
                                </w:r>
                                <w:r>
                                  <w:t>juni</w:t>
                                </w:r>
                                <w:r w:rsidR="006A73CD">
                                  <w:t xml:space="preserve"> 2021</w:t>
                                </w:r>
                                <w:bookmarkEnd w:id="9"/>
                              </w:p>
                            </w:tc>
                          </w:tr>
                        </w:tbl>
                        <w:p w:rsidR="004B68AD" w:rsidRDefault="004B68AD" w:rsidP="004B68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C9983" id="_x0000_t202" coordsize="21600,21600" o:spt="202" path="m,l,21600r21600,l21600,xe">
              <v:stroke joinstyle="miter"/>
              <v:path gradientshapeok="t" o:connecttype="rect"/>
            </v:shapetype>
            <v:shape id="Kolofon" o:spid="_x0000_s1026" type="#_x0000_t202" style="position:absolute;left:0;text-align:left;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trPr>
                        <w:cantSplit/>
                        <w:trHeight w:val="2778"/>
                      </w:trPr>
                      <w:tc>
                        <w:tcPr>
                          <w:tcW w:w="2755" w:type="dxa"/>
                          <w:tcMar>
                            <w:top w:w="34" w:type="dxa"/>
                            <w:left w:w="0" w:type="dxa"/>
                            <w:bottom w:w="28" w:type="dxa"/>
                            <w:right w:w="0" w:type="dxa"/>
                          </w:tcMar>
                        </w:tcPr>
                        <w:p w:rsidR="004B68AD" w:rsidRPr="00C65794" w:rsidRDefault="006A73CD">
                          <w:pPr>
                            <w:pStyle w:val="Kolofontekst"/>
                          </w:pPr>
                          <w:bookmarkStart w:id="10" w:name="OFF_Department"/>
                          <w:bookmarkStart w:id="11" w:name="OFF_DepartmentHIF"/>
                          <w:r w:rsidRPr="00C65794">
                            <w:t>Bæredygtigt Fiskeri</w:t>
                          </w:r>
                          <w:bookmarkEnd w:id="10"/>
                        </w:p>
                        <w:p w:rsidR="004B68AD" w:rsidRPr="00C65794" w:rsidRDefault="006A73CD">
                          <w:pPr>
                            <w:pStyle w:val="Kolofontekst"/>
                          </w:pPr>
                          <w:bookmarkStart w:id="12" w:name="LAN_CaseNo"/>
                          <w:bookmarkStart w:id="13" w:name="HIF_dossier_f2casenumber"/>
                          <w:bookmarkEnd w:id="11"/>
                          <w:r w:rsidRPr="00C65794">
                            <w:t>J.nr.</w:t>
                          </w:r>
                          <w:bookmarkEnd w:id="12"/>
                          <w:r w:rsidR="009524CF">
                            <w:t xml:space="preserve"> 2021-2151</w:t>
                          </w:r>
                          <w:r w:rsidR="004B68AD" w:rsidRPr="006A73CD">
                            <w:rPr>
                              <w:color w:val="000000" w:themeColor="text1"/>
                              <w:lang w:val="de-DE"/>
                            </w:rPr>
                            <w:t xml:space="preserve"> </w:t>
                          </w:r>
                        </w:p>
                        <w:p w:rsidR="004B68AD" w:rsidRPr="006A73CD" w:rsidRDefault="006A73CD">
                          <w:pPr>
                            <w:pStyle w:val="Kolofontekst"/>
                          </w:pPr>
                          <w:bookmarkStart w:id="14" w:name="LAN_Ref"/>
                          <w:bookmarkStart w:id="15" w:name="USR_InitialsHIF"/>
                          <w:bookmarkEnd w:id="13"/>
                          <w:r w:rsidRPr="006A73CD">
                            <w:t>Ref.</w:t>
                          </w:r>
                          <w:bookmarkEnd w:id="14"/>
                          <w:r w:rsidR="004B68AD" w:rsidRPr="006A73CD">
                            <w:t xml:space="preserve"> </w:t>
                          </w:r>
                          <w:bookmarkStart w:id="16" w:name="USR_Initials"/>
                          <w:r w:rsidRPr="006A73CD">
                            <w:t>LENSCH</w:t>
                          </w:r>
                          <w:bookmarkEnd w:id="16"/>
                        </w:p>
                        <w:p w:rsidR="004B68AD" w:rsidRDefault="009524CF" w:rsidP="009524CF">
                          <w:pPr>
                            <w:pStyle w:val="Kolofontekst"/>
                          </w:pPr>
                          <w:bookmarkStart w:id="17" w:name="FLD_DocumentDate"/>
                          <w:bookmarkEnd w:id="15"/>
                          <w:r>
                            <w:t>Den 7</w:t>
                          </w:r>
                          <w:r w:rsidR="006A73CD">
                            <w:t xml:space="preserve">. </w:t>
                          </w:r>
                          <w:r>
                            <w:t>juni</w:t>
                          </w:r>
                          <w:r w:rsidR="006A73CD">
                            <w:t xml:space="preserve"> 2021</w:t>
                          </w:r>
                          <w:bookmarkEnd w:id="17"/>
                        </w:p>
                      </w:tc>
                    </w:tr>
                  </w:tbl>
                  <w:p w:rsidR="004B68AD" w:rsidRDefault="004B68AD" w:rsidP="004B68AD"/>
                </w:txbxContent>
              </v:textbox>
              <w10:wrap anchorx="margin" anchory="page"/>
              <w10:anchorlock/>
            </v:shape>
          </w:pict>
        </mc:Fallback>
      </mc:AlternateContent>
    </w:r>
  </w:p>
  <w:p w:rsidR="00A51DBA" w:rsidRDefault="004B68AD" w:rsidP="00CF1627">
    <w:pPr>
      <w:pStyle w:val="DocumentName"/>
    </w:pPr>
    <w:r>
      <w:t>Notat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7010958"/>
    <w:multiLevelType w:val="hybridMultilevel"/>
    <w:tmpl w:val="7E10A29C"/>
    <w:lvl w:ilvl="0" w:tplc="6B2E3BEE">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CD"/>
    <w:rsid w:val="00002EA0"/>
    <w:rsid w:val="00003636"/>
    <w:rsid w:val="00005FAA"/>
    <w:rsid w:val="00007E33"/>
    <w:rsid w:val="00010163"/>
    <w:rsid w:val="0001457C"/>
    <w:rsid w:val="0001528D"/>
    <w:rsid w:val="000166A0"/>
    <w:rsid w:val="00030051"/>
    <w:rsid w:val="00033115"/>
    <w:rsid w:val="00037E7E"/>
    <w:rsid w:val="00060BC5"/>
    <w:rsid w:val="000647F2"/>
    <w:rsid w:val="00070BA1"/>
    <w:rsid w:val="00073466"/>
    <w:rsid w:val="00074F1A"/>
    <w:rsid w:val="000758FD"/>
    <w:rsid w:val="00080E13"/>
    <w:rsid w:val="00082404"/>
    <w:rsid w:val="000825EC"/>
    <w:rsid w:val="00086B6B"/>
    <w:rsid w:val="000914D2"/>
    <w:rsid w:val="00096AA1"/>
    <w:rsid w:val="00097305"/>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35ED"/>
    <w:rsid w:val="000D5FBF"/>
    <w:rsid w:val="000D600E"/>
    <w:rsid w:val="000E3992"/>
    <w:rsid w:val="000E4332"/>
    <w:rsid w:val="000E717B"/>
    <w:rsid w:val="000F0B81"/>
    <w:rsid w:val="0010267F"/>
    <w:rsid w:val="001042BE"/>
    <w:rsid w:val="001062D0"/>
    <w:rsid w:val="00114DE6"/>
    <w:rsid w:val="001210A9"/>
    <w:rsid w:val="00133780"/>
    <w:rsid w:val="001354CC"/>
    <w:rsid w:val="0014150F"/>
    <w:rsid w:val="00144670"/>
    <w:rsid w:val="0014616C"/>
    <w:rsid w:val="00147799"/>
    <w:rsid w:val="00150899"/>
    <w:rsid w:val="00152CB8"/>
    <w:rsid w:val="00156908"/>
    <w:rsid w:val="00160721"/>
    <w:rsid w:val="00164B2A"/>
    <w:rsid w:val="001743E7"/>
    <w:rsid w:val="00182328"/>
    <w:rsid w:val="001A0525"/>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6BEC"/>
    <w:rsid w:val="001E7F16"/>
    <w:rsid w:val="001F3A47"/>
    <w:rsid w:val="001F763E"/>
    <w:rsid w:val="00200B86"/>
    <w:rsid w:val="0020134B"/>
    <w:rsid w:val="0020402C"/>
    <w:rsid w:val="002044E3"/>
    <w:rsid w:val="00204BF4"/>
    <w:rsid w:val="00207F46"/>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84CBB"/>
    <w:rsid w:val="00293240"/>
    <w:rsid w:val="002933E6"/>
    <w:rsid w:val="0029629D"/>
    <w:rsid w:val="002A29B1"/>
    <w:rsid w:val="002A7860"/>
    <w:rsid w:val="002C042D"/>
    <w:rsid w:val="002C265A"/>
    <w:rsid w:val="002C4595"/>
    <w:rsid w:val="002C4D00"/>
    <w:rsid w:val="002D00C9"/>
    <w:rsid w:val="002D268E"/>
    <w:rsid w:val="002D7F0F"/>
    <w:rsid w:val="003001A2"/>
    <w:rsid w:val="00302D0B"/>
    <w:rsid w:val="00310C3C"/>
    <w:rsid w:val="0031205E"/>
    <w:rsid w:val="00313642"/>
    <w:rsid w:val="00315AC9"/>
    <w:rsid w:val="00320951"/>
    <w:rsid w:val="003209AA"/>
    <w:rsid w:val="00322BBE"/>
    <w:rsid w:val="00326ED5"/>
    <w:rsid w:val="00331970"/>
    <w:rsid w:val="00334562"/>
    <w:rsid w:val="003429CA"/>
    <w:rsid w:val="00343A37"/>
    <w:rsid w:val="00345FA9"/>
    <w:rsid w:val="003465B4"/>
    <w:rsid w:val="00350582"/>
    <w:rsid w:val="00353FAA"/>
    <w:rsid w:val="003558D9"/>
    <w:rsid w:val="00362EAC"/>
    <w:rsid w:val="003636BF"/>
    <w:rsid w:val="00365BC4"/>
    <w:rsid w:val="003819FF"/>
    <w:rsid w:val="00384549"/>
    <w:rsid w:val="00385C06"/>
    <w:rsid w:val="003864CC"/>
    <w:rsid w:val="00386D0C"/>
    <w:rsid w:val="003966D8"/>
    <w:rsid w:val="00397271"/>
    <w:rsid w:val="003A3350"/>
    <w:rsid w:val="003A3369"/>
    <w:rsid w:val="003A44A9"/>
    <w:rsid w:val="003A67D1"/>
    <w:rsid w:val="003B19B2"/>
    <w:rsid w:val="003B6C74"/>
    <w:rsid w:val="003C67E6"/>
    <w:rsid w:val="003D3CB2"/>
    <w:rsid w:val="003D518E"/>
    <w:rsid w:val="003D5928"/>
    <w:rsid w:val="003E06B4"/>
    <w:rsid w:val="003E09D1"/>
    <w:rsid w:val="003E1377"/>
    <w:rsid w:val="003E3617"/>
    <w:rsid w:val="003E64D9"/>
    <w:rsid w:val="003F0D75"/>
    <w:rsid w:val="003F319A"/>
    <w:rsid w:val="0040506D"/>
    <w:rsid w:val="00406784"/>
    <w:rsid w:val="00406AF1"/>
    <w:rsid w:val="00407C2F"/>
    <w:rsid w:val="0041385B"/>
    <w:rsid w:val="00415BC0"/>
    <w:rsid w:val="00417054"/>
    <w:rsid w:val="004208E6"/>
    <w:rsid w:val="004232F9"/>
    <w:rsid w:val="00433A1E"/>
    <w:rsid w:val="00440668"/>
    <w:rsid w:val="004421D7"/>
    <w:rsid w:val="00447B83"/>
    <w:rsid w:val="00450475"/>
    <w:rsid w:val="004561B3"/>
    <w:rsid w:val="00457882"/>
    <w:rsid w:val="00460B5A"/>
    <w:rsid w:val="0046600E"/>
    <w:rsid w:val="00467E79"/>
    <w:rsid w:val="004726B9"/>
    <w:rsid w:val="00476722"/>
    <w:rsid w:val="00481EEB"/>
    <w:rsid w:val="0048414C"/>
    <w:rsid w:val="0048667B"/>
    <w:rsid w:val="004931D0"/>
    <w:rsid w:val="00495993"/>
    <w:rsid w:val="004A3AAA"/>
    <w:rsid w:val="004A4315"/>
    <w:rsid w:val="004B5995"/>
    <w:rsid w:val="004B5AC3"/>
    <w:rsid w:val="004B68AD"/>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070BA"/>
    <w:rsid w:val="0051781E"/>
    <w:rsid w:val="00520971"/>
    <w:rsid w:val="005267CB"/>
    <w:rsid w:val="005271D6"/>
    <w:rsid w:val="00531869"/>
    <w:rsid w:val="00535B7D"/>
    <w:rsid w:val="00541D1B"/>
    <w:rsid w:val="00554FAA"/>
    <w:rsid w:val="00557A69"/>
    <w:rsid w:val="005630B4"/>
    <w:rsid w:val="00563773"/>
    <w:rsid w:val="005650F2"/>
    <w:rsid w:val="005672CB"/>
    <w:rsid w:val="00567BA1"/>
    <w:rsid w:val="00576B90"/>
    <w:rsid w:val="0058155D"/>
    <w:rsid w:val="00590A5B"/>
    <w:rsid w:val="00590C13"/>
    <w:rsid w:val="0059119E"/>
    <w:rsid w:val="0059175A"/>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625"/>
    <w:rsid w:val="00656763"/>
    <w:rsid w:val="00656C96"/>
    <w:rsid w:val="006665A1"/>
    <w:rsid w:val="006706E8"/>
    <w:rsid w:val="0067771A"/>
    <w:rsid w:val="00684B85"/>
    <w:rsid w:val="0068783F"/>
    <w:rsid w:val="00696E85"/>
    <w:rsid w:val="006A18C5"/>
    <w:rsid w:val="006A73CD"/>
    <w:rsid w:val="006D09A7"/>
    <w:rsid w:val="006E7F1D"/>
    <w:rsid w:val="006F3EB3"/>
    <w:rsid w:val="006F4577"/>
    <w:rsid w:val="006F4DCD"/>
    <w:rsid w:val="00702FF2"/>
    <w:rsid w:val="00703B66"/>
    <w:rsid w:val="00705800"/>
    <w:rsid w:val="00705EAB"/>
    <w:rsid w:val="007062B6"/>
    <w:rsid w:val="00723455"/>
    <w:rsid w:val="00724762"/>
    <w:rsid w:val="00724D6D"/>
    <w:rsid w:val="0073474C"/>
    <w:rsid w:val="0073754C"/>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D492E"/>
    <w:rsid w:val="007D7129"/>
    <w:rsid w:val="007E0C49"/>
    <w:rsid w:val="007E3A3B"/>
    <w:rsid w:val="007E51F2"/>
    <w:rsid w:val="007E5E97"/>
    <w:rsid w:val="007E7688"/>
    <w:rsid w:val="007F4A4B"/>
    <w:rsid w:val="007F73B3"/>
    <w:rsid w:val="007F770C"/>
    <w:rsid w:val="00802CB9"/>
    <w:rsid w:val="00807BA4"/>
    <w:rsid w:val="0081105F"/>
    <w:rsid w:val="00821133"/>
    <w:rsid w:val="008324B0"/>
    <w:rsid w:val="0083561F"/>
    <w:rsid w:val="008407EC"/>
    <w:rsid w:val="0084333E"/>
    <w:rsid w:val="0084379B"/>
    <w:rsid w:val="00844CA9"/>
    <w:rsid w:val="00845037"/>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B69D6"/>
    <w:rsid w:val="008C5F4A"/>
    <w:rsid w:val="008E3990"/>
    <w:rsid w:val="008F272E"/>
    <w:rsid w:val="008F6B2B"/>
    <w:rsid w:val="00905C37"/>
    <w:rsid w:val="00906916"/>
    <w:rsid w:val="0092514B"/>
    <w:rsid w:val="009264AA"/>
    <w:rsid w:val="009354A9"/>
    <w:rsid w:val="00944EE8"/>
    <w:rsid w:val="009461F0"/>
    <w:rsid w:val="009524CF"/>
    <w:rsid w:val="00957CF2"/>
    <w:rsid w:val="009601F5"/>
    <w:rsid w:val="00963E43"/>
    <w:rsid w:val="00970F21"/>
    <w:rsid w:val="00975F3B"/>
    <w:rsid w:val="0098382A"/>
    <w:rsid w:val="00993DD8"/>
    <w:rsid w:val="009943CD"/>
    <w:rsid w:val="00994E91"/>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55B43"/>
    <w:rsid w:val="00A67D37"/>
    <w:rsid w:val="00A72DDE"/>
    <w:rsid w:val="00A85ECD"/>
    <w:rsid w:val="00A923E2"/>
    <w:rsid w:val="00A964CE"/>
    <w:rsid w:val="00A96C60"/>
    <w:rsid w:val="00AA4437"/>
    <w:rsid w:val="00AB363A"/>
    <w:rsid w:val="00AC35D6"/>
    <w:rsid w:val="00AD678B"/>
    <w:rsid w:val="00AE41A1"/>
    <w:rsid w:val="00AE5A17"/>
    <w:rsid w:val="00AE626F"/>
    <w:rsid w:val="00AE70D1"/>
    <w:rsid w:val="00AF5AF6"/>
    <w:rsid w:val="00B13BB6"/>
    <w:rsid w:val="00B20783"/>
    <w:rsid w:val="00B2565D"/>
    <w:rsid w:val="00B30727"/>
    <w:rsid w:val="00B358B3"/>
    <w:rsid w:val="00B441D7"/>
    <w:rsid w:val="00B450FF"/>
    <w:rsid w:val="00B54207"/>
    <w:rsid w:val="00B67E21"/>
    <w:rsid w:val="00B734BB"/>
    <w:rsid w:val="00B77950"/>
    <w:rsid w:val="00B80700"/>
    <w:rsid w:val="00B86940"/>
    <w:rsid w:val="00B87347"/>
    <w:rsid w:val="00B90A33"/>
    <w:rsid w:val="00B91712"/>
    <w:rsid w:val="00B91D48"/>
    <w:rsid w:val="00B932C3"/>
    <w:rsid w:val="00B9526E"/>
    <w:rsid w:val="00B97713"/>
    <w:rsid w:val="00B97830"/>
    <w:rsid w:val="00BA7059"/>
    <w:rsid w:val="00BA7C98"/>
    <w:rsid w:val="00BB40C8"/>
    <w:rsid w:val="00BB6985"/>
    <w:rsid w:val="00BC1C77"/>
    <w:rsid w:val="00BC6602"/>
    <w:rsid w:val="00BD3A32"/>
    <w:rsid w:val="00BD787B"/>
    <w:rsid w:val="00BE0CE4"/>
    <w:rsid w:val="00BE7D68"/>
    <w:rsid w:val="00BF101A"/>
    <w:rsid w:val="00BF42AE"/>
    <w:rsid w:val="00C03ED1"/>
    <w:rsid w:val="00C1503E"/>
    <w:rsid w:val="00C16955"/>
    <w:rsid w:val="00C21584"/>
    <w:rsid w:val="00C2184A"/>
    <w:rsid w:val="00C22C94"/>
    <w:rsid w:val="00C26117"/>
    <w:rsid w:val="00C3559B"/>
    <w:rsid w:val="00C41BBD"/>
    <w:rsid w:val="00C44620"/>
    <w:rsid w:val="00C45068"/>
    <w:rsid w:val="00C53CED"/>
    <w:rsid w:val="00C57362"/>
    <w:rsid w:val="00C57CA7"/>
    <w:rsid w:val="00C617FE"/>
    <w:rsid w:val="00C64F3D"/>
    <w:rsid w:val="00C65794"/>
    <w:rsid w:val="00C7051E"/>
    <w:rsid w:val="00C70BEA"/>
    <w:rsid w:val="00C71B04"/>
    <w:rsid w:val="00C766CC"/>
    <w:rsid w:val="00C76B7D"/>
    <w:rsid w:val="00C8406C"/>
    <w:rsid w:val="00C87AAA"/>
    <w:rsid w:val="00CA543F"/>
    <w:rsid w:val="00CA6429"/>
    <w:rsid w:val="00CA6ADF"/>
    <w:rsid w:val="00CB5C14"/>
    <w:rsid w:val="00CC12A8"/>
    <w:rsid w:val="00CC36C4"/>
    <w:rsid w:val="00CC6892"/>
    <w:rsid w:val="00CC77A5"/>
    <w:rsid w:val="00CD31FE"/>
    <w:rsid w:val="00CD4F1D"/>
    <w:rsid w:val="00CE1EC6"/>
    <w:rsid w:val="00CE5201"/>
    <w:rsid w:val="00CF1627"/>
    <w:rsid w:val="00CF2263"/>
    <w:rsid w:val="00CF760D"/>
    <w:rsid w:val="00D008ED"/>
    <w:rsid w:val="00D01984"/>
    <w:rsid w:val="00D01EDA"/>
    <w:rsid w:val="00D16472"/>
    <w:rsid w:val="00D321C9"/>
    <w:rsid w:val="00D37FC2"/>
    <w:rsid w:val="00D43DB0"/>
    <w:rsid w:val="00D56DAB"/>
    <w:rsid w:val="00D570C5"/>
    <w:rsid w:val="00D922CF"/>
    <w:rsid w:val="00D951B4"/>
    <w:rsid w:val="00DA2CDF"/>
    <w:rsid w:val="00DA32B3"/>
    <w:rsid w:val="00DA6734"/>
    <w:rsid w:val="00DB56B3"/>
    <w:rsid w:val="00DE24BE"/>
    <w:rsid w:val="00DE5B21"/>
    <w:rsid w:val="00DE7479"/>
    <w:rsid w:val="00DF128B"/>
    <w:rsid w:val="00DF2F94"/>
    <w:rsid w:val="00E11688"/>
    <w:rsid w:val="00E26EAA"/>
    <w:rsid w:val="00E27CC3"/>
    <w:rsid w:val="00E30FCA"/>
    <w:rsid w:val="00E36F97"/>
    <w:rsid w:val="00E42057"/>
    <w:rsid w:val="00E43C9C"/>
    <w:rsid w:val="00E44080"/>
    <w:rsid w:val="00E44C4F"/>
    <w:rsid w:val="00E46DA0"/>
    <w:rsid w:val="00E62BEE"/>
    <w:rsid w:val="00E63075"/>
    <w:rsid w:val="00E644BF"/>
    <w:rsid w:val="00E73A40"/>
    <w:rsid w:val="00E806E3"/>
    <w:rsid w:val="00E81697"/>
    <w:rsid w:val="00E83744"/>
    <w:rsid w:val="00E928D4"/>
    <w:rsid w:val="00E94852"/>
    <w:rsid w:val="00E97CCE"/>
    <w:rsid w:val="00EA4D25"/>
    <w:rsid w:val="00EA576F"/>
    <w:rsid w:val="00EB0255"/>
    <w:rsid w:val="00EB3838"/>
    <w:rsid w:val="00EB4C77"/>
    <w:rsid w:val="00EB68CC"/>
    <w:rsid w:val="00EC2095"/>
    <w:rsid w:val="00EC5E51"/>
    <w:rsid w:val="00EC76B0"/>
    <w:rsid w:val="00ED48AE"/>
    <w:rsid w:val="00EE65A7"/>
    <w:rsid w:val="00EF48EC"/>
    <w:rsid w:val="00EF6016"/>
    <w:rsid w:val="00F05E03"/>
    <w:rsid w:val="00F2061A"/>
    <w:rsid w:val="00F30057"/>
    <w:rsid w:val="00F31EFD"/>
    <w:rsid w:val="00F34750"/>
    <w:rsid w:val="00F44CF6"/>
    <w:rsid w:val="00F46114"/>
    <w:rsid w:val="00F47B3A"/>
    <w:rsid w:val="00F602C8"/>
    <w:rsid w:val="00F61CA6"/>
    <w:rsid w:val="00F62595"/>
    <w:rsid w:val="00F7168A"/>
    <w:rsid w:val="00F71C13"/>
    <w:rsid w:val="00F77228"/>
    <w:rsid w:val="00F83FA2"/>
    <w:rsid w:val="00F90567"/>
    <w:rsid w:val="00F908EE"/>
    <w:rsid w:val="00F91352"/>
    <w:rsid w:val="00F922ED"/>
    <w:rsid w:val="00F94B66"/>
    <w:rsid w:val="00FB3F9D"/>
    <w:rsid w:val="00FB7ADE"/>
    <w:rsid w:val="00FC164F"/>
    <w:rsid w:val="00FD2036"/>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2794CA-4382-47B2-ACE3-F4BDF248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D9"/>
    <w:pPr>
      <w:spacing w:line="300" w:lineRule="atLeast"/>
      <w:jc w:val="both"/>
    </w:pPr>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paragraph" w:customStyle="1" w:styleId="Default">
    <w:name w:val="Default"/>
    <w:rsid w:val="00845037"/>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Interne%20skabeloner\Notat.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Notat.dotx</Template>
  <TotalTime>93</TotalTime>
  <Pages>2</Pages>
  <Words>441</Words>
  <Characters>2592</Characters>
  <Application>Microsoft Office Word</Application>
  <DocSecurity>0</DocSecurity>
  <Lines>63</Lines>
  <Paragraphs>16</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Lene Jensen Scheel-Bech</dc:creator>
  <cp:keywords/>
  <dc:description/>
  <cp:lastModifiedBy>Mikkel Stage</cp:lastModifiedBy>
  <cp:revision>16</cp:revision>
  <cp:lastPrinted>2005-05-20T12:11:00Z</cp:lastPrinted>
  <dcterms:created xsi:type="dcterms:W3CDTF">2021-06-07T13:11:00Z</dcterms:created>
  <dcterms:modified xsi:type="dcterms:W3CDTF">2021-06-11T14:30:00Z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44344</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lensch</vt:lpwstr>
  </property>
  <property fmtid="{D5CDD505-2E9C-101B-9397-08002B2CF9AE}" pid="17" name="SD_CtlText_Generelt_CaseNoF2">
    <vt:lpwstr>$dossier_f2casenumber$</vt:lpwstr>
  </property>
  <property fmtid="{D5CDD505-2E9C-101B-9397-08002B2CF9AE}" pid="18" name="SD_UserprofileName">
    <vt:lpwstr>lensch</vt:lpwstr>
  </property>
  <property fmtid="{D5CDD505-2E9C-101B-9397-08002B2CF9AE}" pid="19" name="SD_Office_OFF_ID">
    <vt:lpwstr>159</vt:lpwstr>
  </property>
  <property fmtid="{D5CDD505-2E9C-101B-9397-08002B2CF9AE}" pid="20" name="CurrentOfficeID">
    <vt:lpwstr>159</vt:lpwstr>
  </property>
  <property fmtid="{D5CDD505-2E9C-101B-9397-08002B2CF9AE}" pid="21" name="SD_Office_OFF_Organisation">
    <vt:lpwstr>FVM</vt:lpwstr>
  </property>
  <property fmtid="{D5CDD505-2E9C-101B-9397-08002B2CF9AE}" pid="22" name="SD_Office_OFF_ArtworkDefinition">
    <vt:lpwstr>FVM</vt:lpwstr>
  </property>
  <property fmtid="{D5CDD505-2E9C-101B-9397-08002B2CF9AE}" pid="23" name="SD_Office_OFF_LogoFileName">
    <vt:lpwstr>FVM-DEP</vt:lpwstr>
  </property>
  <property fmtid="{D5CDD505-2E9C-101B-9397-08002B2CF9AE}" pid="24" name="SD_Office_OFF_Institution">
    <vt:lpwstr>Ministeriet for Fødevarer, Landbrug og Fiskeri</vt:lpwstr>
  </property>
  <property fmtid="{D5CDD505-2E9C-101B-9397-08002B2CF9AE}" pid="25" name="SD_Office_OFF_Institution_EN">
    <vt:lpwstr>Ministry of Food, Agriculture and Fisheries</vt:lpwstr>
  </property>
  <property fmtid="{D5CDD505-2E9C-101B-9397-08002B2CF9AE}" pid="26" name="SD_Office_OFF_kontor">
    <vt:lpwstr>Bæredygtigt Fiskeri</vt:lpwstr>
  </property>
  <property fmtid="{D5CDD505-2E9C-101B-9397-08002B2CF9AE}" pid="27" name="SD_Office_OFF_Department">
    <vt:lpwstr>Bæredygtigt Fiskeri</vt:lpwstr>
  </property>
  <property fmtid="{D5CDD505-2E9C-101B-9397-08002B2CF9AE}" pid="28" name="SD_Office_OFF_Department_EN">
    <vt:lpwstr>Bæredygtigt Fiskeri</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38 10 60 00</vt:lpwstr>
  </property>
  <property fmtid="{D5CDD505-2E9C-101B-9397-08002B2CF9AE}" pid="38" name="SD_Office_OFF_Phone_EN">
    <vt:lpwstr>+45 38 10 60 00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fvm@fvm.dk</vt:lpwstr>
  </property>
  <property fmtid="{D5CDD505-2E9C-101B-9397-08002B2CF9AE}" pid="42" name="SD_Office_OFF_Web">
    <vt:lpwstr>www.fvm.dk</vt:lpwstr>
  </property>
  <property fmtid="{D5CDD505-2E9C-101B-9397-08002B2CF9AE}" pid="43" name="SD_Office_OFF_CVR">
    <vt:lpwstr>41956011</vt:lpwstr>
  </property>
  <property fmtid="{D5CDD505-2E9C-101B-9397-08002B2CF9AE}" pid="44" name="SD_Office_OFF_EAN">
    <vt:lpwstr>5798000880016</vt:lpwstr>
  </property>
  <property fmtid="{D5CDD505-2E9C-101B-9397-08002B2CF9AE}" pid="45" name="SD_Office_OFF_EAN_EN">
    <vt:lpwstr>5798000880016</vt:lpwstr>
  </property>
  <property fmtid="{D5CDD505-2E9C-101B-9397-08002B2CF9AE}" pid="46" name="SD_Office_OFF_ColorTheme">
    <vt:lpwstr>MFVM - Departementet_Koncern</vt:lpwstr>
  </property>
  <property fmtid="{D5CDD505-2E9C-101B-9397-08002B2CF9AE}" pid="47" name="LastCompletedArtworkDefinition">
    <vt:lpwstr>FVM</vt:lpwstr>
  </property>
  <property fmtid="{D5CDD505-2E9C-101B-9397-08002B2CF9AE}" pid="48" name="USR_Name">
    <vt:lpwstr>Lene Jensen Scheel-Bech</vt:lpwstr>
  </property>
  <property fmtid="{D5CDD505-2E9C-101B-9397-08002B2CF9AE}" pid="49" name="USR_Initials">
    <vt:lpwstr>LENSCH</vt:lpwstr>
  </property>
  <property fmtid="{D5CDD505-2E9C-101B-9397-08002B2CF9AE}" pid="50" name="USR_Title">
    <vt:lpwstr>Specialkonsulent</vt:lpwstr>
  </property>
  <property fmtid="{D5CDD505-2E9C-101B-9397-08002B2CF9AE}" pid="51" name="USR_DirectPhone">
    <vt:lpwstr/>
  </property>
  <property fmtid="{D5CDD505-2E9C-101B-9397-08002B2CF9AE}" pid="52" name="USR_Mobile">
    <vt:lpwstr/>
  </property>
  <property fmtid="{D5CDD505-2E9C-101B-9397-08002B2CF9AE}" pid="53" name="USR_Email">
    <vt:lpwstr>lensch@fvm.dk</vt:lpwstr>
  </property>
  <property fmtid="{D5CDD505-2E9C-101B-9397-08002B2CF9AE}" pid="54" name="DocumentInfoFinished">
    <vt:lpwstr>True</vt:lpwstr>
  </property>
</Properties>
</file>