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6ABA4" w14:textId="6B537FA1" w:rsidR="001E70B7" w:rsidRDefault="00EA2F6D" w:rsidP="00A97688">
      <w:pPr>
        <w:jc w:val="center"/>
      </w:pPr>
      <w:r>
        <w:t xml:space="preserve"> </w:t>
      </w:r>
    </w:p>
    <w:p w14:paraId="3C5F6FE4" w14:textId="77777777" w:rsidR="0030709E" w:rsidRDefault="0030709E" w:rsidP="00A97688">
      <w:pPr>
        <w:jc w:val="center"/>
      </w:pPr>
    </w:p>
    <w:p w14:paraId="667B2E76" w14:textId="665E37FC" w:rsidR="00EC3B2A" w:rsidRDefault="00EC3B2A" w:rsidP="00A97688">
      <w:pPr>
        <w:jc w:val="center"/>
      </w:pPr>
      <w:r>
        <w:t>Udkast til</w:t>
      </w:r>
    </w:p>
    <w:p w14:paraId="1EB25650" w14:textId="5D268CAE" w:rsidR="00EC3B2A" w:rsidRPr="00E9518C" w:rsidRDefault="00EC3B2A" w:rsidP="00A97688">
      <w:pPr>
        <w:jc w:val="center"/>
        <w:rPr>
          <w:b/>
        </w:rPr>
      </w:pPr>
      <w:r w:rsidRPr="00E9518C">
        <w:rPr>
          <w:b/>
        </w:rPr>
        <w:t>Bekendtgørelse om censorordning og censorvirk</w:t>
      </w:r>
      <w:r w:rsidR="00BF459E">
        <w:rPr>
          <w:b/>
        </w:rPr>
        <w:t>e</w:t>
      </w:r>
    </w:p>
    <w:p w14:paraId="3AA5EEB0" w14:textId="77777777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</w:p>
    <w:p w14:paraId="0AC2B58D" w14:textId="78CF164B" w:rsidR="00EC3B2A" w:rsidRPr="00087B76" w:rsidRDefault="00EC3B2A" w:rsidP="00A97688">
      <w:pPr>
        <w:rPr>
          <w:rFonts w:ascii="Questa-Regular" w:hAnsi="Questa-Regular"/>
          <w:sz w:val="23"/>
          <w:szCs w:val="23"/>
        </w:rPr>
      </w:pPr>
      <w:r w:rsidRPr="00087B76">
        <w:rPr>
          <w:rFonts w:ascii="Questa-Regular" w:hAnsi="Questa-Regular"/>
          <w:sz w:val="23"/>
          <w:szCs w:val="23"/>
        </w:rPr>
        <w:t>I medfør af § 22, stk. 1,</w:t>
      </w:r>
      <w:r w:rsidR="00587BA2">
        <w:rPr>
          <w:rFonts w:ascii="Questa-Regular" w:hAnsi="Questa-Regular"/>
          <w:sz w:val="23"/>
          <w:szCs w:val="23"/>
        </w:rPr>
        <w:t xml:space="preserve"> nr. </w:t>
      </w:r>
      <w:r w:rsidR="00F60B52">
        <w:rPr>
          <w:rFonts w:ascii="Questa-Regular" w:hAnsi="Questa-Regular"/>
          <w:sz w:val="23"/>
          <w:szCs w:val="23"/>
        </w:rPr>
        <w:t>5</w:t>
      </w:r>
      <w:r w:rsidR="00587BA2">
        <w:rPr>
          <w:rFonts w:ascii="Questa-Regular" w:hAnsi="Questa-Regular"/>
          <w:sz w:val="23"/>
          <w:szCs w:val="23"/>
        </w:rPr>
        <w:t>,</w:t>
      </w:r>
      <w:r w:rsidRPr="00087B76">
        <w:rPr>
          <w:rFonts w:ascii="Questa-Regular" w:hAnsi="Questa-Regular"/>
          <w:sz w:val="23"/>
          <w:szCs w:val="23"/>
        </w:rPr>
        <w:t xml:space="preserve"> og § 30 i lov om erhvervsakademiuddannelser og professionsbacheloruddannelser, jf. lovbekendtgørelse nr. </w:t>
      </w:r>
      <w:r w:rsidR="00F60B52">
        <w:rPr>
          <w:rFonts w:ascii="Questa-Regular" w:hAnsi="Questa-Regular"/>
          <w:sz w:val="23"/>
          <w:szCs w:val="23"/>
        </w:rPr>
        <w:t>396</w:t>
      </w:r>
      <w:r w:rsidRPr="00087B76">
        <w:rPr>
          <w:rFonts w:ascii="Questa-Regular" w:hAnsi="Questa-Regular"/>
          <w:sz w:val="23"/>
          <w:szCs w:val="23"/>
        </w:rPr>
        <w:t xml:space="preserve"> af </w:t>
      </w:r>
      <w:r w:rsidR="00F60B52">
        <w:rPr>
          <w:rFonts w:ascii="Questa-Regular" w:hAnsi="Questa-Regular"/>
          <w:sz w:val="23"/>
          <w:szCs w:val="23"/>
        </w:rPr>
        <w:t>12. april 2024</w:t>
      </w:r>
      <w:r w:rsidRPr="00087B76">
        <w:rPr>
          <w:rFonts w:ascii="Questa-Regular" w:hAnsi="Questa-Regular"/>
          <w:sz w:val="23"/>
          <w:szCs w:val="23"/>
        </w:rPr>
        <w:t xml:space="preserve">, § 8, stk. 1, og § 34, stk. 1, i lov om universiteter (universitetsloven), jf. lovbekendtgørelse nr. </w:t>
      </w:r>
      <w:r w:rsidR="00F60B52">
        <w:rPr>
          <w:rFonts w:ascii="Questa-Regular" w:hAnsi="Questa-Regular"/>
          <w:sz w:val="23"/>
          <w:szCs w:val="23"/>
        </w:rPr>
        <w:t>391</w:t>
      </w:r>
      <w:r w:rsidRPr="00087B76">
        <w:rPr>
          <w:rFonts w:ascii="Questa-Regular" w:hAnsi="Questa-Regular"/>
          <w:sz w:val="23"/>
          <w:szCs w:val="23"/>
        </w:rPr>
        <w:t xml:space="preserve"> af </w:t>
      </w:r>
      <w:r w:rsidR="00F60B52">
        <w:rPr>
          <w:rFonts w:ascii="Questa-Regular" w:hAnsi="Questa-Regular"/>
          <w:sz w:val="23"/>
          <w:szCs w:val="23"/>
        </w:rPr>
        <w:t>10. april 2024</w:t>
      </w:r>
      <w:r w:rsidRPr="00087B76">
        <w:rPr>
          <w:rFonts w:ascii="Questa-Regular" w:hAnsi="Questa-Regular"/>
          <w:sz w:val="23"/>
          <w:szCs w:val="23"/>
        </w:rPr>
        <w:t xml:space="preserve">, § 10, stk. 1, § 15, stk. 2, i lov om videregående kunstneriske uddannelsesinstitutioner, jf. lovbekendtgørelse nr. 787 af 8. august 2019, fastsættes efter bemyndigelse i henhold til § </w:t>
      </w:r>
      <w:r w:rsidR="00050689">
        <w:rPr>
          <w:rFonts w:ascii="Questa-Regular" w:hAnsi="Questa-Regular"/>
          <w:sz w:val="23"/>
          <w:szCs w:val="23"/>
        </w:rPr>
        <w:t>1, stk. 1, § 4, stk. 1 og § 5, stk. 1</w:t>
      </w:r>
      <w:r w:rsidRPr="00087B76">
        <w:rPr>
          <w:rFonts w:ascii="Questa-Regular" w:hAnsi="Questa-Regular"/>
          <w:sz w:val="23"/>
          <w:szCs w:val="23"/>
        </w:rPr>
        <w:t xml:space="preserve">, i bekendtgørelse nr. </w:t>
      </w:r>
      <w:r w:rsidR="00050689">
        <w:rPr>
          <w:rFonts w:ascii="Questa-Regular" w:hAnsi="Questa-Regular"/>
          <w:sz w:val="23"/>
          <w:szCs w:val="23"/>
        </w:rPr>
        <w:t>1397 af 29. november 2023</w:t>
      </w:r>
      <w:r w:rsidRPr="00087B76">
        <w:rPr>
          <w:rFonts w:ascii="Questa-Regular" w:hAnsi="Questa-Regular"/>
          <w:sz w:val="23"/>
          <w:szCs w:val="23"/>
        </w:rPr>
        <w:t xml:space="preserve"> om delegation af uddannelses- og forskningsministerens beføjelser til Uddannelses- og Forskningsstyrelsen:</w:t>
      </w:r>
    </w:p>
    <w:p w14:paraId="6ABB8D01" w14:textId="77777777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1</w:t>
      </w:r>
    </w:p>
    <w:p w14:paraId="381D54B4" w14:textId="3CFAF75C" w:rsidR="00EC3B2A" w:rsidRDefault="00EC3B2A" w:rsidP="00A97688">
      <w:pPr>
        <w:jc w:val="center"/>
        <w:rPr>
          <w:rFonts w:ascii="Questa-Regular" w:hAnsi="Questa-Regular"/>
          <w:i/>
          <w:iCs/>
          <w:color w:val="212529"/>
          <w:sz w:val="23"/>
          <w:szCs w:val="23"/>
        </w:rPr>
      </w:pPr>
      <w:r>
        <w:rPr>
          <w:rFonts w:ascii="Questa-Regular" w:hAnsi="Questa-Regular"/>
          <w:i/>
          <w:iCs/>
          <w:color w:val="212529"/>
          <w:sz w:val="23"/>
          <w:szCs w:val="23"/>
        </w:rPr>
        <w:t>Formål og anvendelsesområde</w:t>
      </w:r>
    </w:p>
    <w:p w14:paraId="58474219" w14:textId="52550C77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 1.</w:t>
      </w:r>
      <w:r>
        <w:rPr>
          <w:rFonts w:ascii="Questa-Regular" w:hAnsi="Questa-Regular"/>
          <w:color w:val="212529"/>
          <w:sz w:val="23"/>
          <w:szCs w:val="23"/>
        </w:rPr>
        <w:t xml:space="preserve"> Bekendtgørelsen </w:t>
      </w:r>
      <w:r w:rsidR="00015ABD">
        <w:rPr>
          <w:rFonts w:ascii="Questa-Regular" w:hAnsi="Questa-Regular"/>
          <w:color w:val="212529"/>
          <w:sz w:val="23"/>
          <w:szCs w:val="23"/>
        </w:rPr>
        <w:t>fastsætter</w:t>
      </w:r>
      <w:r>
        <w:rPr>
          <w:rFonts w:ascii="Questa-Regular" w:hAnsi="Questa-Regular"/>
          <w:color w:val="212529"/>
          <w:sz w:val="23"/>
          <w:szCs w:val="23"/>
        </w:rPr>
        <w:t xml:space="preserve"> krav til censorers uddannelsesmæssige baggrund</w:t>
      </w:r>
      <w:r w:rsidR="006056F3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4C6C73">
        <w:rPr>
          <w:rFonts w:ascii="Questa-Regular" w:hAnsi="Questa-Regular"/>
          <w:color w:val="212529"/>
          <w:sz w:val="23"/>
          <w:szCs w:val="23"/>
        </w:rPr>
        <w:t>og</w:t>
      </w:r>
      <w:r w:rsidR="006056F3">
        <w:rPr>
          <w:rFonts w:ascii="Questa-Regular" w:hAnsi="Questa-Regular"/>
          <w:color w:val="212529"/>
          <w:sz w:val="23"/>
          <w:szCs w:val="23"/>
        </w:rPr>
        <w:t xml:space="preserve"> regler for </w:t>
      </w:r>
      <w:r>
        <w:rPr>
          <w:rFonts w:ascii="Questa-Regular" w:hAnsi="Questa-Regular"/>
          <w:color w:val="212529"/>
          <w:sz w:val="23"/>
          <w:szCs w:val="23"/>
        </w:rPr>
        <w:t>beskikkelse og afbeskikkelse af censorer, der har virke på universiteter, videregående kunstneriske uddannelsesinstitutioner, erhvervsakademier</w:t>
      </w:r>
      <w:r w:rsidR="00E11C03">
        <w:rPr>
          <w:rFonts w:ascii="Questa-Regular" w:hAnsi="Questa-Regular"/>
          <w:color w:val="212529"/>
          <w:sz w:val="23"/>
          <w:szCs w:val="23"/>
        </w:rPr>
        <w:t>,</w:t>
      </w:r>
      <w:r>
        <w:rPr>
          <w:rFonts w:ascii="Questa-Regular" w:hAnsi="Questa-Regular"/>
          <w:color w:val="212529"/>
          <w:sz w:val="23"/>
          <w:szCs w:val="23"/>
        </w:rPr>
        <w:t xml:space="preserve"> professionshøjskoler</w:t>
      </w:r>
      <w:r w:rsidR="00E11C03">
        <w:rPr>
          <w:rFonts w:ascii="Questa-Regular" w:hAnsi="Questa-Regular"/>
          <w:color w:val="212529"/>
          <w:sz w:val="23"/>
          <w:szCs w:val="23"/>
        </w:rPr>
        <w:t xml:space="preserve"> og Danmarks Medie- og Journalisthøjskole</w:t>
      </w:r>
      <w:r>
        <w:rPr>
          <w:rFonts w:ascii="Questa-Regular" w:hAnsi="Questa-Regular"/>
          <w:color w:val="212529"/>
          <w:sz w:val="23"/>
          <w:szCs w:val="23"/>
        </w:rPr>
        <w:t xml:space="preserve"> under Uddannelses- og Forskningsministeriets område.</w:t>
      </w:r>
    </w:p>
    <w:p w14:paraId="40BFA893" w14:textId="5F8094EE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 2.</w:t>
      </w:r>
      <w:r>
        <w:rPr>
          <w:rFonts w:ascii="Questa-Regular" w:hAnsi="Questa-Regular"/>
          <w:color w:val="212529"/>
          <w:sz w:val="23"/>
          <w:szCs w:val="23"/>
        </w:rPr>
        <w:t xml:space="preserve"> Bekendtgørelsen </w:t>
      </w:r>
      <w:r w:rsidR="00015ABD">
        <w:rPr>
          <w:rFonts w:ascii="Questa-Regular" w:hAnsi="Questa-Regular"/>
          <w:color w:val="212529"/>
          <w:sz w:val="23"/>
          <w:szCs w:val="23"/>
        </w:rPr>
        <w:t xml:space="preserve">fastsætter </w:t>
      </w:r>
      <w:r>
        <w:rPr>
          <w:rFonts w:ascii="Questa-Regular" w:hAnsi="Questa-Regular"/>
          <w:color w:val="212529"/>
          <w:sz w:val="23"/>
          <w:szCs w:val="23"/>
        </w:rPr>
        <w:t xml:space="preserve">endvidere </w:t>
      </w:r>
      <w:r w:rsidR="00015ABD">
        <w:rPr>
          <w:rFonts w:ascii="Questa-Regular" w:hAnsi="Questa-Regular"/>
          <w:color w:val="212529"/>
          <w:sz w:val="23"/>
          <w:szCs w:val="23"/>
        </w:rPr>
        <w:t xml:space="preserve">regler om </w:t>
      </w:r>
      <w:r>
        <w:rPr>
          <w:rFonts w:ascii="Questa-Regular" w:hAnsi="Questa-Regular"/>
          <w:color w:val="212529"/>
          <w:sz w:val="23"/>
          <w:szCs w:val="23"/>
        </w:rPr>
        <w:t xml:space="preserve">sammensætning af censorkorps, valg til </w:t>
      </w:r>
      <w:r w:rsidR="00C648FC">
        <w:rPr>
          <w:rFonts w:ascii="Questa-Regular" w:hAnsi="Questa-Regular"/>
          <w:color w:val="212529"/>
          <w:sz w:val="23"/>
          <w:szCs w:val="23"/>
        </w:rPr>
        <w:t>leder</w:t>
      </w:r>
      <w:r w:rsidR="008F6208">
        <w:rPr>
          <w:rFonts w:ascii="Questa-Regular" w:hAnsi="Questa-Regular"/>
          <w:color w:val="212529"/>
          <w:sz w:val="23"/>
          <w:szCs w:val="23"/>
        </w:rPr>
        <w:t>s</w:t>
      </w:r>
      <w:r>
        <w:rPr>
          <w:rFonts w:ascii="Questa-Regular" w:hAnsi="Questa-Regular"/>
          <w:color w:val="212529"/>
          <w:sz w:val="23"/>
          <w:szCs w:val="23"/>
        </w:rPr>
        <w:t>kab</w:t>
      </w:r>
      <w:r w:rsidR="00C648FC">
        <w:rPr>
          <w:rFonts w:ascii="Questa-Regular" w:hAnsi="Questa-Regular"/>
          <w:color w:val="212529"/>
          <w:sz w:val="23"/>
          <w:szCs w:val="23"/>
        </w:rPr>
        <w:t>, samt lederskabets og censors virke</w:t>
      </w:r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13B2F409" w14:textId="77777777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2</w:t>
      </w:r>
    </w:p>
    <w:p w14:paraId="5348AE92" w14:textId="05C7954B" w:rsidR="00EC3B2A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Organisering og </w:t>
      </w:r>
      <w:r w:rsidR="00D524D7">
        <w:rPr>
          <w:rFonts w:ascii="Questa-Regular" w:hAnsi="Questa-Regular"/>
          <w:i/>
          <w:color w:val="212529"/>
          <w:sz w:val="23"/>
          <w:szCs w:val="23"/>
        </w:rPr>
        <w:t>opgaver</w:t>
      </w:r>
    </w:p>
    <w:p w14:paraId="70927CC5" w14:textId="5F2D1480" w:rsidR="006A0508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 w:rsidRPr="00BC5074">
        <w:rPr>
          <w:rFonts w:ascii="Questa-Regular" w:hAnsi="Questa-Regular"/>
          <w:b/>
          <w:color w:val="212529"/>
          <w:sz w:val="23"/>
          <w:szCs w:val="23"/>
        </w:rPr>
        <w:t>§ 3.</w:t>
      </w:r>
      <w:r>
        <w:rPr>
          <w:rFonts w:ascii="Questa-Regular" w:hAnsi="Questa-Regular"/>
          <w:color w:val="212529"/>
          <w:sz w:val="23"/>
          <w:szCs w:val="23"/>
        </w:rPr>
        <w:t xml:space="preserve">  </w:t>
      </w:r>
      <w:r w:rsidR="006A0508">
        <w:rPr>
          <w:rFonts w:ascii="Questa-Regular" w:hAnsi="Questa-Regular"/>
          <w:color w:val="212529"/>
          <w:sz w:val="23"/>
          <w:szCs w:val="23"/>
        </w:rPr>
        <w:t>Uddannelses- og Forskningsstyrelsen beskikker og afbeskikker censorer i henhold til reglerne i kapitel 3.</w:t>
      </w:r>
    </w:p>
    <w:p w14:paraId="265E04D0" w14:textId="54B71432" w:rsidR="00EC3B2A" w:rsidRDefault="006A0508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2. </w:t>
      </w:r>
      <w:r w:rsidR="00050689">
        <w:rPr>
          <w:rFonts w:ascii="Questa-Regular" w:hAnsi="Questa-Regular"/>
          <w:color w:val="212529"/>
          <w:sz w:val="23"/>
          <w:szCs w:val="23"/>
        </w:rPr>
        <w:t xml:space="preserve">Censor </w:t>
      </w:r>
      <w:r w:rsidR="00F64187">
        <w:rPr>
          <w:rFonts w:ascii="Questa-Regular" w:hAnsi="Questa-Regular"/>
          <w:color w:val="212529"/>
          <w:sz w:val="23"/>
          <w:szCs w:val="23"/>
        </w:rPr>
        <w:t>er</w:t>
      </w:r>
      <w:r w:rsidR="00050689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E43EA">
        <w:rPr>
          <w:rFonts w:ascii="Questa-Regular" w:hAnsi="Questa-Regular"/>
          <w:color w:val="212529"/>
          <w:sz w:val="23"/>
          <w:szCs w:val="23"/>
        </w:rPr>
        <w:t>en</w:t>
      </w:r>
      <w:r w:rsidR="00E73514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E43EA">
        <w:rPr>
          <w:rFonts w:ascii="Questa-Regular" w:hAnsi="Questa-Regular"/>
          <w:color w:val="212529"/>
          <w:sz w:val="23"/>
          <w:szCs w:val="23"/>
        </w:rPr>
        <w:t xml:space="preserve">fagligt </w:t>
      </w:r>
      <w:r w:rsidR="00FF2345">
        <w:rPr>
          <w:rFonts w:ascii="Questa-Regular" w:hAnsi="Questa-Regular"/>
          <w:color w:val="212529"/>
          <w:sz w:val="23"/>
          <w:szCs w:val="23"/>
        </w:rPr>
        <w:t>uafhængig</w:t>
      </w:r>
      <w:r w:rsidR="006E43EA">
        <w:rPr>
          <w:rFonts w:ascii="Questa-Regular" w:hAnsi="Questa-Regular"/>
          <w:color w:val="212529"/>
          <w:sz w:val="23"/>
          <w:szCs w:val="23"/>
        </w:rPr>
        <w:t xml:space="preserve"> person, som </w:t>
      </w:r>
      <w:r w:rsidR="00C648FC">
        <w:rPr>
          <w:rFonts w:ascii="Questa-Regular" w:hAnsi="Questa-Regular"/>
          <w:color w:val="212529"/>
          <w:sz w:val="23"/>
          <w:szCs w:val="23"/>
        </w:rPr>
        <w:t>beskikkes i sin personlige egenskab</w:t>
      </w:r>
      <w:r w:rsidR="00B2236C">
        <w:rPr>
          <w:rFonts w:ascii="Questa-Regular" w:hAnsi="Questa-Regular"/>
          <w:color w:val="212529"/>
          <w:sz w:val="23"/>
          <w:szCs w:val="23"/>
        </w:rPr>
        <w:t>, jf. § 7</w:t>
      </w:r>
      <w:r w:rsidR="00C648FC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E43EA">
        <w:rPr>
          <w:rFonts w:ascii="Questa-Regular" w:hAnsi="Questa-Regular"/>
          <w:color w:val="212529"/>
          <w:sz w:val="23"/>
          <w:szCs w:val="23"/>
        </w:rPr>
        <w:t>til at deltage i</w:t>
      </w:r>
      <w:r w:rsidR="00050689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FF2345">
        <w:rPr>
          <w:rFonts w:ascii="Questa-Regular" w:hAnsi="Questa-Regular"/>
          <w:color w:val="212529"/>
          <w:sz w:val="23"/>
          <w:szCs w:val="23"/>
        </w:rPr>
        <w:t xml:space="preserve">uddannelsens </w:t>
      </w:r>
      <w:r w:rsidR="00050689">
        <w:rPr>
          <w:rFonts w:ascii="Questa-Regular" w:hAnsi="Questa-Regular"/>
          <w:color w:val="212529"/>
          <w:sz w:val="23"/>
          <w:szCs w:val="23"/>
        </w:rPr>
        <w:t>eksterne eksamener</w:t>
      </w:r>
      <w:r w:rsidR="002B4DBC">
        <w:rPr>
          <w:rFonts w:ascii="Questa-Regular" w:hAnsi="Questa-Regular"/>
          <w:color w:val="212529"/>
          <w:sz w:val="23"/>
          <w:szCs w:val="23"/>
        </w:rPr>
        <w:t xml:space="preserve"> og prøver</w:t>
      </w:r>
      <w:r w:rsidR="00050689">
        <w:rPr>
          <w:rFonts w:ascii="Questa-Regular" w:hAnsi="Questa-Regular"/>
          <w:color w:val="212529"/>
          <w:sz w:val="23"/>
          <w:szCs w:val="23"/>
        </w:rPr>
        <w:t xml:space="preserve">. </w:t>
      </w:r>
      <w:r w:rsidR="00FF2345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3C65A0">
        <w:rPr>
          <w:rFonts w:ascii="Questa-Regular" w:hAnsi="Questa-Regular"/>
          <w:color w:val="212529"/>
          <w:sz w:val="23"/>
          <w:szCs w:val="23"/>
        </w:rPr>
        <w:t>Censor</w:t>
      </w:r>
      <w:r w:rsidR="00FF2345">
        <w:rPr>
          <w:rFonts w:ascii="Questa-Regular" w:hAnsi="Questa-Regular"/>
          <w:color w:val="212529"/>
          <w:sz w:val="23"/>
          <w:szCs w:val="23"/>
        </w:rPr>
        <w:t xml:space="preserve">s opgaver </w:t>
      </w:r>
      <w:r w:rsidR="006E43EA">
        <w:rPr>
          <w:rFonts w:ascii="Questa-Regular" w:hAnsi="Questa-Regular"/>
          <w:color w:val="212529"/>
          <w:sz w:val="23"/>
          <w:szCs w:val="23"/>
        </w:rPr>
        <w:t xml:space="preserve">fremgår af </w:t>
      </w:r>
      <w:r w:rsidR="00FF2345">
        <w:rPr>
          <w:rFonts w:ascii="Questa-Regular" w:hAnsi="Questa-Regular"/>
          <w:color w:val="212529"/>
          <w:sz w:val="23"/>
          <w:szCs w:val="23"/>
        </w:rPr>
        <w:t>§§ 10 og 11.</w:t>
      </w:r>
    </w:p>
    <w:p w14:paraId="7FEB5702" w14:textId="0E8E939D" w:rsidR="00EC3B2A" w:rsidRPr="00184D20" w:rsidRDefault="00EC3B2A" w:rsidP="00A97688">
      <w:pPr>
        <w:rPr>
          <w:rFonts w:ascii="Questa-Regular" w:hAnsi="Questa-Regular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 xml:space="preserve">Stk. </w:t>
      </w:r>
      <w:r w:rsidR="006A0508">
        <w:rPr>
          <w:rFonts w:ascii="Questa-Regular" w:hAnsi="Questa-Regular"/>
          <w:color w:val="212529"/>
          <w:sz w:val="23"/>
          <w:szCs w:val="23"/>
        </w:rPr>
        <w:t>3</w:t>
      </w:r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r w:rsidR="006E43EA">
        <w:rPr>
          <w:rFonts w:ascii="Questa-Regular" w:hAnsi="Questa-Regular"/>
          <w:color w:val="212529"/>
          <w:sz w:val="23"/>
          <w:szCs w:val="23"/>
        </w:rPr>
        <w:t xml:space="preserve">De </w:t>
      </w:r>
      <w:r w:rsidR="00FF2345">
        <w:rPr>
          <w:rFonts w:ascii="Questa-Regular" w:hAnsi="Questa-Regular"/>
          <w:color w:val="212529"/>
          <w:sz w:val="23"/>
          <w:szCs w:val="23"/>
        </w:rPr>
        <w:t xml:space="preserve">beskikkede censorer </w:t>
      </w:r>
      <w:r w:rsidR="004F2A91">
        <w:rPr>
          <w:rFonts w:ascii="Questa-Regular" w:hAnsi="Questa-Regular"/>
          <w:color w:val="212529"/>
          <w:sz w:val="23"/>
          <w:szCs w:val="23"/>
        </w:rPr>
        <w:t xml:space="preserve">i de enkelte censorkorps </w:t>
      </w:r>
      <w:r w:rsidR="00FF2345">
        <w:rPr>
          <w:rFonts w:ascii="Questa-Regular" w:hAnsi="Questa-Regular"/>
          <w:color w:val="212529"/>
          <w:sz w:val="23"/>
          <w:szCs w:val="23"/>
        </w:rPr>
        <w:t xml:space="preserve">vælger </w:t>
      </w:r>
      <w:r w:rsidR="004F2A91">
        <w:rPr>
          <w:rFonts w:ascii="Questa-Regular" w:hAnsi="Questa-Regular"/>
          <w:color w:val="212529"/>
          <w:sz w:val="23"/>
          <w:szCs w:val="23"/>
        </w:rPr>
        <w:t xml:space="preserve">et </w:t>
      </w:r>
      <w:r w:rsidR="008469D5">
        <w:rPr>
          <w:rFonts w:ascii="Questa-Regular" w:hAnsi="Questa-Regular"/>
          <w:color w:val="212529"/>
          <w:sz w:val="23"/>
          <w:szCs w:val="23"/>
        </w:rPr>
        <w:t>leder</w:t>
      </w:r>
      <w:r w:rsidR="004F2A91">
        <w:rPr>
          <w:rFonts w:ascii="Questa-Regular" w:hAnsi="Questa-Regular"/>
          <w:color w:val="212529"/>
          <w:sz w:val="23"/>
          <w:szCs w:val="23"/>
        </w:rPr>
        <w:t>ska</w:t>
      </w:r>
      <w:r w:rsidR="00E11C03">
        <w:rPr>
          <w:rFonts w:ascii="Questa-Regular" w:hAnsi="Questa-Regular"/>
          <w:color w:val="212529"/>
          <w:sz w:val="23"/>
          <w:szCs w:val="23"/>
        </w:rPr>
        <w:t>b</w:t>
      </w:r>
      <w:r w:rsidR="00FF2345">
        <w:rPr>
          <w:rFonts w:ascii="Questa-Regular" w:hAnsi="Questa-Regular"/>
          <w:color w:val="212529"/>
          <w:sz w:val="23"/>
          <w:szCs w:val="23"/>
        </w:rPr>
        <w:t xml:space="preserve">, </w:t>
      </w:r>
      <w:r w:rsidR="00F14C79">
        <w:rPr>
          <w:rFonts w:ascii="Questa-Regular" w:hAnsi="Questa-Regular"/>
          <w:color w:val="212529"/>
          <w:sz w:val="23"/>
          <w:szCs w:val="23"/>
        </w:rPr>
        <w:t xml:space="preserve">jf. § 14, stk. 2, </w:t>
      </w:r>
      <w:r w:rsidR="00FF2345">
        <w:rPr>
          <w:rFonts w:ascii="Questa-Regular" w:hAnsi="Questa-Regular"/>
          <w:color w:val="212529"/>
          <w:sz w:val="23"/>
          <w:szCs w:val="23"/>
        </w:rPr>
        <w:t>som tilrettelægger arbejdet i korpset og varetager de opgaver, som fremgår af §</w:t>
      </w:r>
      <w:r w:rsidR="00E11C03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FF2345">
        <w:rPr>
          <w:rFonts w:ascii="Questa-Regular" w:hAnsi="Questa-Regular"/>
          <w:color w:val="212529"/>
          <w:sz w:val="23"/>
          <w:szCs w:val="23"/>
        </w:rPr>
        <w:t>15</w:t>
      </w:r>
      <w:r w:rsidR="00F64187">
        <w:rPr>
          <w:rFonts w:ascii="Questa-Regular" w:hAnsi="Questa-Regular"/>
          <w:color w:val="212529"/>
          <w:sz w:val="23"/>
          <w:szCs w:val="23"/>
        </w:rPr>
        <w:t xml:space="preserve"> og </w:t>
      </w:r>
      <w:r w:rsidR="00CB6C97">
        <w:rPr>
          <w:rFonts w:ascii="Questa-Regular" w:hAnsi="Questa-Regular"/>
          <w:color w:val="212529"/>
          <w:sz w:val="23"/>
          <w:szCs w:val="23"/>
        </w:rPr>
        <w:t xml:space="preserve">§ </w:t>
      </w:r>
      <w:r w:rsidR="00FF2345">
        <w:rPr>
          <w:rFonts w:ascii="Questa-Regular" w:hAnsi="Questa-Regular"/>
          <w:color w:val="212529"/>
          <w:sz w:val="23"/>
          <w:szCs w:val="23"/>
        </w:rPr>
        <w:t>1</w:t>
      </w:r>
      <w:r w:rsidR="00F64187">
        <w:rPr>
          <w:rFonts w:ascii="Questa-Regular" w:hAnsi="Questa-Regular"/>
          <w:color w:val="212529"/>
          <w:sz w:val="23"/>
          <w:szCs w:val="23"/>
        </w:rPr>
        <w:t>6</w:t>
      </w:r>
      <w:r w:rsidRPr="00184D20">
        <w:rPr>
          <w:rFonts w:ascii="Questa-Regular" w:hAnsi="Questa-Regular"/>
          <w:sz w:val="23"/>
          <w:szCs w:val="23"/>
        </w:rPr>
        <w:t xml:space="preserve">. </w:t>
      </w:r>
    </w:p>
    <w:p w14:paraId="1A0AB385" w14:textId="5D8A3EBE" w:rsidR="008469D5" w:rsidRDefault="009135C0" w:rsidP="00F64187">
      <w:pPr>
        <w:spacing w:after="0"/>
        <w:rPr>
          <w:rFonts w:ascii="Questa-Regular" w:hAnsi="Questa-Regular"/>
          <w:color w:val="212529"/>
          <w:sz w:val="23"/>
          <w:szCs w:val="23"/>
        </w:rPr>
      </w:pPr>
      <w:r w:rsidRPr="002B4DBC">
        <w:rPr>
          <w:rFonts w:ascii="Questa-Regular" w:hAnsi="Questa-Regular"/>
          <w:b/>
          <w:color w:val="212529"/>
          <w:sz w:val="23"/>
          <w:szCs w:val="23"/>
        </w:rPr>
        <w:t>§ 4</w:t>
      </w:r>
      <w:r w:rsidR="00EC3B2A" w:rsidRPr="002B4DBC">
        <w:rPr>
          <w:rFonts w:ascii="Questa-Regular" w:hAnsi="Questa-Regular"/>
          <w:b/>
          <w:color w:val="212529"/>
          <w:sz w:val="23"/>
          <w:szCs w:val="23"/>
        </w:rPr>
        <w:t>.</w:t>
      </w:r>
      <w:r w:rsidR="00EC3B2A" w:rsidRPr="00F64187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8469D5">
        <w:rPr>
          <w:rFonts w:ascii="Questa-Regular" w:hAnsi="Questa-Regular"/>
          <w:color w:val="212529"/>
          <w:sz w:val="23"/>
          <w:szCs w:val="23"/>
        </w:rPr>
        <w:t>Omfatter et censorkorps uddannelser fra flere u</w:t>
      </w:r>
      <w:r w:rsidR="00EC3B2A" w:rsidRPr="00F64187">
        <w:rPr>
          <w:rFonts w:ascii="Questa-Regular" w:hAnsi="Questa-Regular"/>
          <w:color w:val="212529"/>
          <w:sz w:val="23"/>
          <w:szCs w:val="23"/>
        </w:rPr>
        <w:t>ddannelsesinstitutione</w:t>
      </w:r>
      <w:r w:rsidR="008469D5">
        <w:rPr>
          <w:rFonts w:ascii="Questa-Regular" w:hAnsi="Questa-Regular"/>
          <w:color w:val="212529"/>
          <w:sz w:val="23"/>
          <w:szCs w:val="23"/>
        </w:rPr>
        <w:t xml:space="preserve">r, fastsætter institutionerne i samråd, hvilken institution der yder </w:t>
      </w:r>
      <w:r w:rsidR="004C6C73">
        <w:rPr>
          <w:rFonts w:ascii="Questa-Regular" w:hAnsi="Questa-Regular"/>
          <w:color w:val="212529"/>
          <w:sz w:val="23"/>
          <w:szCs w:val="23"/>
        </w:rPr>
        <w:t xml:space="preserve">administrativ og juridisk </w:t>
      </w:r>
      <w:r w:rsidR="008469D5">
        <w:rPr>
          <w:rFonts w:ascii="Questa-Regular" w:hAnsi="Questa-Regular"/>
          <w:color w:val="212529"/>
          <w:sz w:val="23"/>
          <w:szCs w:val="23"/>
        </w:rPr>
        <w:t>bistand til lederskabet</w:t>
      </w:r>
      <w:r w:rsidR="002B4DBC">
        <w:rPr>
          <w:rFonts w:ascii="Questa-Regular" w:hAnsi="Questa-Regular"/>
          <w:color w:val="212529"/>
          <w:sz w:val="23"/>
          <w:szCs w:val="23"/>
        </w:rPr>
        <w:t>, herunder databeskyttelsesrådgivning</w:t>
      </w:r>
      <w:r w:rsidR="00CA4B7B">
        <w:rPr>
          <w:rFonts w:ascii="Questa-Regular" w:hAnsi="Questa-Regular"/>
          <w:color w:val="212529"/>
          <w:sz w:val="23"/>
          <w:szCs w:val="23"/>
        </w:rPr>
        <w:t>.</w:t>
      </w:r>
    </w:p>
    <w:p w14:paraId="5D34C26C" w14:textId="77777777" w:rsidR="00254F67" w:rsidRDefault="00254F67" w:rsidP="00F64187">
      <w:pPr>
        <w:spacing w:after="0"/>
        <w:rPr>
          <w:rFonts w:ascii="Questa-Regular" w:hAnsi="Questa-Regular"/>
          <w:color w:val="212529"/>
          <w:sz w:val="23"/>
          <w:szCs w:val="23"/>
        </w:rPr>
      </w:pPr>
    </w:p>
    <w:p w14:paraId="7CF10E01" w14:textId="758375A2" w:rsidR="00EC3B2A" w:rsidRPr="00F64187" w:rsidRDefault="008469D5" w:rsidP="00F64187">
      <w:pPr>
        <w:spacing w:after="0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2. </w:t>
      </w:r>
      <w:r w:rsidR="00E55335">
        <w:rPr>
          <w:rFonts w:ascii="Questa-Regular" w:hAnsi="Questa-Regular"/>
          <w:color w:val="212529"/>
          <w:sz w:val="23"/>
          <w:szCs w:val="23"/>
        </w:rPr>
        <w:t>Institutione</w:t>
      </w:r>
      <w:r w:rsidR="00DA3C8A">
        <w:rPr>
          <w:rFonts w:ascii="Questa-Regular" w:hAnsi="Questa-Regular"/>
          <w:color w:val="212529"/>
          <w:sz w:val="23"/>
          <w:szCs w:val="23"/>
        </w:rPr>
        <w:t>r</w:t>
      </w:r>
      <w:r w:rsidR="00E55335">
        <w:rPr>
          <w:rFonts w:ascii="Questa-Regular" w:hAnsi="Questa-Regular"/>
          <w:color w:val="212529"/>
          <w:sz w:val="23"/>
          <w:szCs w:val="23"/>
        </w:rPr>
        <w:t>n</w:t>
      </w:r>
      <w:r w:rsidR="00DA3C8A">
        <w:rPr>
          <w:rFonts w:ascii="Questa-Regular" w:hAnsi="Questa-Regular"/>
          <w:color w:val="212529"/>
          <w:sz w:val="23"/>
          <w:szCs w:val="23"/>
        </w:rPr>
        <w:t>e</w:t>
      </w:r>
      <w:r w:rsidR="00D529FC" w:rsidRPr="00D529FC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D529FC">
        <w:rPr>
          <w:rFonts w:ascii="Questa-Regular" w:hAnsi="Questa-Regular"/>
          <w:color w:val="212529"/>
          <w:sz w:val="23"/>
          <w:szCs w:val="23"/>
        </w:rPr>
        <w:t>udbetaler honorar til censorerne og forpersonerne i overensstemmelse med § 18</w:t>
      </w:r>
      <w:r w:rsidR="00EC3B2A" w:rsidRPr="00F64187">
        <w:rPr>
          <w:rFonts w:ascii="Questa-Regular" w:hAnsi="Questa-Regular"/>
          <w:color w:val="212529"/>
          <w:sz w:val="23"/>
          <w:szCs w:val="23"/>
        </w:rPr>
        <w:t xml:space="preserve">. </w:t>
      </w:r>
    </w:p>
    <w:p w14:paraId="75315827" w14:textId="77777777" w:rsidR="00F64187" w:rsidRPr="00F64187" w:rsidRDefault="00F64187" w:rsidP="00F64187">
      <w:pPr>
        <w:spacing w:after="0"/>
        <w:rPr>
          <w:rFonts w:ascii="Questa-Regular" w:hAnsi="Questa-Regular"/>
          <w:color w:val="212529"/>
          <w:sz w:val="23"/>
          <w:szCs w:val="23"/>
        </w:rPr>
      </w:pPr>
    </w:p>
    <w:p w14:paraId="5D2A1958" w14:textId="4F44BC24" w:rsidR="001828ED" w:rsidRDefault="001828ED" w:rsidP="00537914">
      <w:pPr>
        <w:spacing w:after="0"/>
        <w:rPr>
          <w:rFonts w:ascii="Questa-Regular" w:hAnsi="Questa-Regular"/>
          <w:color w:val="212529"/>
          <w:sz w:val="23"/>
          <w:szCs w:val="23"/>
        </w:rPr>
      </w:pPr>
      <w:r w:rsidRPr="00F64187">
        <w:rPr>
          <w:rFonts w:ascii="Questa-Regular" w:hAnsi="Questa-Regular"/>
          <w:i/>
          <w:color w:val="212529"/>
          <w:sz w:val="23"/>
          <w:szCs w:val="23"/>
        </w:rPr>
        <w:t xml:space="preserve">Stk. </w:t>
      </w:r>
      <w:r w:rsidR="008469D5">
        <w:rPr>
          <w:rFonts w:ascii="Questa-Regular" w:hAnsi="Questa-Regular"/>
          <w:i/>
          <w:color w:val="212529"/>
          <w:sz w:val="23"/>
          <w:szCs w:val="23"/>
        </w:rPr>
        <w:t>3</w:t>
      </w:r>
      <w:r w:rsidRPr="00F64187">
        <w:rPr>
          <w:rFonts w:ascii="Questa-Regular" w:hAnsi="Questa-Regular"/>
          <w:i/>
          <w:color w:val="212529"/>
          <w:sz w:val="23"/>
          <w:szCs w:val="23"/>
        </w:rPr>
        <w:t>.</w:t>
      </w:r>
      <w:r w:rsidRPr="00F64187">
        <w:rPr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 xml:space="preserve">På institutionens hjemmeside skal censorkorpsets medlemmer have adgang til opdaterede oplysninger om de </w:t>
      </w:r>
      <w:r w:rsidR="00557066">
        <w:rPr>
          <w:rFonts w:ascii="Questa-Regular" w:hAnsi="Questa-Regular"/>
          <w:color w:val="212529"/>
          <w:sz w:val="23"/>
          <w:szCs w:val="23"/>
        </w:rPr>
        <w:t xml:space="preserve">enkelte </w:t>
      </w:r>
      <w:r>
        <w:rPr>
          <w:rFonts w:ascii="Questa-Regular" w:hAnsi="Questa-Regular"/>
          <w:color w:val="212529"/>
          <w:sz w:val="23"/>
          <w:szCs w:val="23"/>
        </w:rPr>
        <w:t xml:space="preserve">uddannelser, denne </w:t>
      </w:r>
      <w:r w:rsidRPr="00AE719D">
        <w:rPr>
          <w:rFonts w:ascii="Questa-Regular" w:hAnsi="Questa-Regular"/>
          <w:color w:val="212529"/>
          <w:sz w:val="23"/>
          <w:szCs w:val="23"/>
        </w:rPr>
        <w:t xml:space="preserve">bekendtgørelse, </w:t>
      </w:r>
      <w:r w:rsidR="00557066">
        <w:rPr>
          <w:rFonts w:ascii="Questa-Regular" w:hAnsi="Questa-Regular"/>
          <w:color w:val="212529"/>
          <w:sz w:val="23"/>
          <w:szCs w:val="23"/>
        </w:rPr>
        <w:t xml:space="preserve">uddannelsens </w:t>
      </w:r>
      <w:r w:rsidRPr="00AE719D">
        <w:rPr>
          <w:rFonts w:ascii="Questa-Regular" w:hAnsi="Questa-Regular"/>
          <w:color w:val="212529"/>
          <w:sz w:val="23"/>
          <w:szCs w:val="23"/>
        </w:rPr>
        <w:t>eksamensbekendtgørelse</w:t>
      </w:r>
      <w:r w:rsidR="006056F3" w:rsidRPr="00AE719D">
        <w:rPr>
          <w:rFonts w:ascii="Questa-Regular" w:hAnsi="Questa-Regular"/>
          <w:color w:val="212529"/>
          <w:sz w:val="23"/>
          <w:szCs w:val="23"/>
        </w:rPr>
        <w:t>, karakterskalabekendtgørelsen,</w:t>
      </w:r>
      <w:r w:rsidR="006056F3">
        <w:rPr>
          <w:rFonts w:ascii="Questa-Regular" w:hAnsi="Questa-Regular"/>
          <w:color w:val="212529"/>
          <w:sz w:val="23"/>
          <w:szCs w:val="23"/>
        </w:rPr>
        <w:t xml:space="preserve"> uddannelsesbekendtgørelse</w:t>
      </w:r>
      <w:r w:rsidR="00557066">
        <w:rPr>
          <w:rFonts w:ascii="Questa-Regular" w:hAnsi="Questa-Regular"/>
          <w:color w:val="212529"/>
          <w:sz w:val="23"/>
          <w:szCs w:val="23"/>
        </w:rPr>
        <w:t>n</w:t>
      </w:r>
      <w:r w:rsidR="009936CF">
        <w:rPr>
          <w:rFonts w:ascii="Questa-Regular" w:hAnsi="Questa-Regular"/>
          <w:color w:val="212529"/>
          <w:sz w:val="23"/>
          <w:szCs w:val="23"/>
        </w:rPr>
        <w:t>,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lastRenderedPageBreak/>
        <w:t>uddannelse</w:t>
      </w:r>
      <w:r w:rsidR="00557066">
        <w:rPr>
          <w:rFonts w:ascii="Questa-Regular" w:hAnsi="Questa-Regular"/>
          <w:color w:val="212529"/>
          <w:sz w:val="23"/>
          <w:szCs w:val="23"/>
        </w:rPr>
        <w:t>n</w:t>
      </w:r>
      <w:r>
        <w:rPr>
          <w:rFonts w:ascii="Questa-Regular" w:hAnsi="Questa-Regular"/>
          <w:color w:val="212529"/>
          <w:sz w:val="23"/>
          <w:szCs w:val="23"/>
        </w:rPr>
        <w:t>s studieordning samt andet materiale, der har betydning for censorernes virksomhed.</w:t>
      </w:r>
    </w:p>
    <w:p w14:paraId="1AF28753" w14:textId="77777777" w:rsidR="00254F67" w:rsidRDefault="00254F67" w:rsidP="00537914">
      <w:pPr>
        <w:spacing w:after="0"/>
        <w:rPr>
          <w:rFonts w:ascii="Questa-Regular" w:hAnsi="Questa-Regular"/>
          <w:color w:val="212529"/>
          <w:sz w:val="23"/>
          <w:szCs w:val="23"/>
        </w:rPr>
      </w:pPr>
    </w:p>
    <w:p w14:paraId="42C8BF2C" w14:textId="2EE3D869" w:rsidR="001828ED" w:rsidRDefault="001828ED" w:rsidP="001828ED">
      <w:pPr>
        <w:rPr>
          <w:rFonts w:ascii="Questa-Regular" w:hAnsi="Questa-Regular"/>
          <w:color w:val="212529"/>
          <w:sz w:val="23"/>
          <w:szCs w:val="23"/>
        </w:rPr>
      </w:pPr>
      <w:r w:rsidRPr="00F64187">
        <w:rPr>
          <w:rFonts w:ascii="Questa-Regular" w:hAnsi="Questa-Regular"/>
          <w:color w:val="212529"/>
          <w:sz w:val="23"/>
          <w:szCs w:val="23"/>
        </w:rPr>
        <w:t xml:space="preserve">Stk. </w:t>
      </w:r>
      <w:r w:rsidR="008469D5">
        <w:rPr>
          <w:rFonts w:ascii="Questa-Regular" w:hAnsi="Questa-Regular"/>
          <w:color w:val="212529"/>
          <w:sz w:val="23"/>
          <w:szCs w:val="23"/>
        </w:rPr>
        <w:t>4</w:t>
      </w:r>
      <w:r w:rsidRPr="00F64187">
        <w:rPr>
          <w:rFonts w:ascii="Questa-Regular" w:hAnsi="Questa-Regular"/>
          <w:color w:val="212529"/>
          <w:sz w:val="23"/>
          <w:szCs w:val="23"/>
        </w:rPr>
        <w:t xml:space="preserve">. </w:t>
      </w:r>
      <w:r>
        <w:rPr>
          <w:rFonts w:ascii="Questa-Regular" w:hAnsi="Questa-Regular"/>
          <w:color w:val="212529"/>
          <w:sz w:val="23"/>
          <w:szCs w:val="23"/>
        </w:rPr>
        <w:t> Inden en prøve afholdes informerer institutionen censor om de gældende regler for uddannelsen</w:t>
      </w:r>
      <w:r w:rsidR="009936CF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9D3DFE">
        <w:rPr>
          <w:rFonts w:ascii="Questa-Regular" w:hAnsi="Questa-Regular"/>
          <w:color w:val="212529"/>
          <w:sz w:val="23"/>
          <w:szCs w:val="23"/>
        </w:rPr>
        <w:t>og</w:t>
      </w:r>
      <w:r>
        <w:rPr>
          <w:rFonts w:ascii="Questa-Regular" w:hAnsi="Questa-Regular"/>
          <w:color w:val="212529"/>
          <w:sz w:val="23"/>
          <w:szCs w:val="23"/>
        </w:rPr>
        <w:t xml:space="preserve"> sørger for, at censor modtager alt relevant materiale til brug for censors virksomhed.</w:t>
      </w:r>
    </w:p>
    <w:p w14:paraId="46B3256A" w14:textId="77777777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3</w:t>
      </w:r>
    </w:p>
    <w:p w14:paraId="61AF3763" w14:textId="77777777" w:rsidR="00EC3B2A" w:rsidRPr="007153D9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>Beskikkelse af censorkorps, beskikkelsesperiode og afbeskikkelse</w:t>
      </w:r>
    </w:p>
    <w:p w14:paraId="19ECAFAD" w14:textId="634EECE9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</w:t>
      </w:r>
      <w:r w:rsidR="00366752"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5</w:t>
      </w: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Uddannelses- og Forskningsstyrelsen beskikker landsdækkende korps af censorer</w:t>
      </w:r>
      <w:r w:rsidR="00B87D02">
        <w:rPr>
          <w:rFonts w:ascii="Questa-Regular" w:hAnsi="Questa-Regular"/>
          <w:color w:val="212529"/>
          <w:sz w:val="23"/>
          <w:szCs w:val="23"/>
        </w:rPr>
        <w:t>, og e</w:t>
      </w:r>
      <w:r>
        <w:rPr>
          <w:rFonts w:ascii="Questa-Regular" w:hAnsi="Questa-Regular"/>
          <w:color w:val="212529"/>
          <w:sz w:val="23"/>
          <w:szCs w:val="23"/>
        </w:rPr>
        <w:t xml:space="preserve">t censorkorps kan omfatte flere </w:t>
      </w:r>
      <w:r w:rsidR="004C6C73">
        <w:rPr>
          <w:rFonts w:ascii="Questa-Regular" w:hAnsi="Questa-Regular"/>
          <w:color w:val="212529"/>
          <w:sz w:val="23"/>
          <w:szCs w:val="23"/>
        </w:rPr>
        <w:t xml:space="preserve">beslægtede </w:t>
      </w:r>
      <w:r>
        <w:rPr>
          <w:rFonts w:ascii="Questa-Regular" w:hAnsi="Questa-Regular"/>
          <w:color w:val="212529"/>
          <w:sz w:val="23"/>
          <w:szCs w:val="23"/>
        </w:rPr>
        <w:t>uddannelser</w:t>
      </w:r>
      <w:r w:rsidR="004C6C73">
        <w:rPr>
          <w:rFonts w:ascii="Questa-Regular" w:hAnsi="Questa-Regular"/>
          <w:color w:val="212529"/>
          <w:sz w:val="23"/>
          <w:szCs w:val="23"/>
        </w:rPr>
        <w:t>.</w:t>
      </w:r>
    </w:p>
    <w:p w14:paraId="2A947EEB" w14:textId="79FBFC80" w:rsidR="0049662D" w:rsidRDefault="0049662D" w:rsidP="0049662D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2. </w:t>
      </w:r>
      <w:r>
        <w:rPr>
          <w:rFonts w:ascii="Questa-Regular" w:hAnsi="Questa-Regular"/>
          <w:color w:val="212529"/>
          <w:sz w:val="23"/>
          <w:szCs w:val="23"/>
        </w:rPr>
        <w:t xml:space="preserve">Indstilling </w:t>
      </w:r>
      <w:r w:rsidR="00B87D02">
        <w:rPr>
          <w:rFonts w:ascii="Questa-Regular" w:hAnsi="Questa-Regular"/>
          <w:color w:val="212529"/>
          <w:sz w:val="23"/>
          <w:szCs w:val="23"/>
        </w:rPr>
        <w:t xml:space="preserve">om beskikkelse </w:t>
      </w:r>
      <w:r>
        <w:rPr>
          <w:rFonts w:ascii="Questa-Regular" w:hAnsi="Questa-Regular"/>
          <w:color w:val="212529"/>
          <w:sz w:val="23"/>
          <w:szCs w:val="23"/>
        </w:rPr>
        <w:t xml:space="preserve">af censorer sker fra korpsets </w:t>
      </w:r>
      <w:r w:rsidR="00B87D02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 på baggrund af bl.a. forslag fra medlemmer af korpset</w:t>
      </w:r>
      <w:r w:rsidR="00267A4A">
        <w:rPr>
          <w:rFonts w:ascii="Questa-Regular" w:hAnsi="Questa-Regular"/>
          <w:color w:val="212529"/>
          <w:sz w:val="23"/>
          <w:szCs w:val="23"/>
        </w:rPr>
        <w:t xml:space="preserve">, </w:t>
      </w:r>
      <w:r>
        <w:rPr>
          <w:rFonts w:ascii="Questa-Regular" w:hAnsi="Questa-Regular"/>
          <w:color w:val="212529"/>
          <w:sz w:val="23"/>
          <w:szCs w:val="23"/>
        </w:rPr>
        <w:t xml:space="preserve">uddannelsesinstitutioner </w:t>
      </w:r>
      <w:r w:rsidR="004C6C73">
        <w:rPr>
          <w:rFonts w:ascii="Questa-Regular" w:hAnsi="Questa-Regular"/>
          <w:color w:val="212529"/>
          <w:sz w:val="23"/>
          <w:szCs w:val="23"/>
        </w:rPr>
        <w:t>og</w:t>
      </w:r>
      <w:r>
        <w:rPr>
          <w:rFonts w:ascii="Questa-Regular" w:hAnsi="Questa-Regular"/>
          <w:color w:val="212529"/>
          <w:sz w:val="23"/>
          <w:szCs w:val="23"/>
        </w:rPr>
        <w:t xml:space="preserve"> via offentlige opslag i relevante medier.</w:t>
      </w:r>
      <w:r w:rsidR="00D333EF">
        <w:rPr>
          <w:rFonts w:ascii="Questa-Regular" w:hAnsi="Questa-Regular"/>
          <w:color w:val="212529"/>
          <w:sz w:val="23"/>
          <w:szCs w:val="23"/>
        </w:rPr>
        <w:t xml:space="preserve"> </w:t>
      </w:r>
    </w:p>
    <w:p w14:paraId="6053A182" w14:textId="611F9FC5" w:rsidR="00EC3B2A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</w:t>
      </w:r>
      <w:r w:rsidR="0049662D">
        <w:rPr>
          <w:rFonts w:ascii="Questa-Regular" w:hAnsi="Questa-Regular"/>
          <w:i/>
          <w:color w:val="212529"/>
          <w:sz w:val="23"/>
          <w:szCs w:val="23"/>
        </w:rPr>
        <w:t>3</w:t>
      </w:r>
      <w:r>
        <w:rPr>
          <w:rFonts w:ascii="Questa-Regular" w:hAnsi="Questa-Regular"/>
          <w:i/>
          <w:color w:val="212529"/>
          <w:sz w:val="23"/>
          <w:szCs w:val="23"/>
        </w:rPr>
        <w:t xml:space="preserve">. </w:t>
      </w:r>
      <w:r>
        <w:rPr>
          <w:rFonts w:ascii="Questa-Regular" w:hAnsi="Questa-Regular"/>
          <w:color w:val="212529"/>
          <w:sz w:val="23"/>
          <w:szCs w:val="23"/>
        </w:rPr>
        <w:t>Beskikkelse af korps for nye uddannelser sker efter indstilling fra den eller de institutioner</w:t>
      </w:r>
      <w:r w:rsidR="00015ABD">
        <w:rPr>
          <w:rFonts w:ascii="Questa-Regular" w:hAnsi="Questa-Regular"/>
          <w:color w:val="212529"/>
          <w:sz w:val="23"/>
          <w:szCs w:val="23"/>
        </w:rPr>
        <w:t xml:space="preserve">, der </w:t>
      </w:r>
      <w:r w:rsidR="00B87D02">
        <w:rPr>
          <w:rFonts w:ascii="Questa-Regular" w:hAnsi="Questa-Regular"/>
          <w:color w:val="212529"/>
          <w:sz w:val="23"/>
          <w:szCs w:val="23"/>
        </w:rPr>
        <w:t xml:space="preserve">er blevet godkendt til at </w:t>
      </w:r>
      <w:r w:rsidR="00015ABD">
        <w:rPr>
          <w:rFonts w:ascii="Questa-Regular" w:hAnsi="Questa-Regular"/>
          <w:color w:val="212529"/>
          <w:sz w:val="23"/>
          <w:szCs w:val="23"/>
        </w:rPr>
        <w:t>udbyde uddannelsen</w:t>
      </w:r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Ved </w:t>
      </w:r>
      <w:r w:rsidR="00023D1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den første 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beskikkelse af </w:t>
      </w:r>
      <w:r w:rsidR="004C6C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et 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ny</w:t>
      </w:r>
      <w:r w:rsidR="00023D1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t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korps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varetages </w:t>
      </w:r>
      <w:r w:rsidR="001828E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indstilling af censorer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af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institutionen </w:t>
      </w:r>
      <w:r w:rsidR="004C6C7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og/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eller institutionerne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i fællesskab.</w:t>
      </w:r>
    </w:p>
    <w:p w14:paraId="0367DECF" w14:textId="583F3D27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Stk.</w:t>
      </w:r>
      <w:r w:rsidR="0049662D"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 4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Censorerne beskikkes for</w:t>
      </w:r>
      <w:r w:rsidR="0049662D">
        <w:rPr>
          <w:rFonts w:ascii="Questa-Regular" w:hAnsi="Questa-Regular"/>
          <w:color w:val="212529"/>
          <w:sz w:val="23"/>
          <w:szCs w:val="23"/>
        </w:rPr>
        <w:t xml:space="preserve"> en </w:t>
      </w:r>
      <w:r w:rsidR="0036456C">
        <w:rPr>
          <w:rFonts w:ascii="Questa-Regular" w:hAnsi="Questa-Regular"/>
          <w:color w:val="212529"/>
          <w:sz w:val="23"/>
          <w:szCs w:val="23"/>
        </w:rPr>
        <w:t xml:space="preserve">4-årig </w:t>
      </w:r>
      <w:r w:rsidR="0049662D">
        <w:rPr>
          <w:rFonts w:ascii="Questa-Regular" w:hAnsi="Questa-Regular"/>
          <w:color w:val="212529"/>
          <w:sz w:val="23"/>
          <w:szCs w:val="23"/>
        </w:rPr>
        <w:t>periode</w:t>
      </w:r>
      <w:r w:rsidR="00015ABD">
        <w:rPr>
          <w:rFonts w:ascii="Questa-Regular" w:hAnsi="Questa-Regular"/>
          <w:color w:val="212529"/>
          <w:sz w:val="23"/>
          <w:szCs w:val="23"/>
        </w:rPr>
        <w:t>. B</w:t>
      </w:r>
      <w:r>
        <w:rPr>
          <w:rFonts w:ascii="Questa-Regular" w:hAnsi="Questa-Regular"/>
          <w:color w:val="212529"/>
          <w:sz w:val="23"/>
          <w:szCs w:val="23"/>
        </w:rPr>
        <w:t xml:space="preserve">eskikkelsen udløber automatisk. </w:t>
      </w:r>
    </w:p>
    <w:p w14:paraId="42DB51DD" w14:textId="7AE5BCE3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</w:t>
      </w:r>
      <w:r w:rsidR="0049662D">
        <w:rPr>
          <w:rFonts w:ascii="Questa-Regular" w:hAnsi="Questa-Regular"/>
          <w:i/>
          <w:color w:val="212529"/>
          <w:sz w:val="23"/>
          <w:szCs w:val="23"/>
        </w:rPr>
        <w:t>5</w:t>
      </w:r>
      <w:r>
        <w:rPr>
          <w:rFonts w:ascii="Questa-Regular" w:hAnsi="Questa-Regular"/>
          <w:i/>
          <w:color w:val="212529"/>
          <w:sz w:val="23"/>
          <w:szCs w:val="23"/>
        </w:rPr>
        <w:t xml:space="preserve">. </w:t>
      </w:r>
      <w:r>
        <w:rPr>
          <w:rFonts w:ascii="Questa-Regular" w:hAnsi="Questa-Regular"/>
          <w:color w:val="212529"/>
          <w:sz w:val="23"/>
          <w:szCs w:val="23"/>
        </w:rPr>
        <w:t>Ved hver ny beskikkelsesperiode udskiftes mindst en fjerdedel af censorerne i korpset. Der kan dog inden for perioden beskikkes supplerende censorer,</w:t>
      </w:r>
      <w:r w:rsidRPr="008F5356">
        <w:rPr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>herunder i de tilfælde hvor nye godkendte uddannelser skal tilknyttes korpset. De supplere</w:t>
      </w:r>
      <w:r w:rsidR="00015ABD">
        <w:rPr>
          <w:rFonts w:ascii="Questa-Regular" w:hAnsi="Questa-Regular"/>
          <w:color w:val="212529"/>
          <w:sz w:val="23"/>
          <w:szCs w:val="23"/>
        </w:rPr>
        <w:t>n</w:t>
      </w:r>
      <w:r>
        <w:rPr>
          <w:rFonts w:ascii="Questa-Regular" w:hAnsi="Questa-Regular"/>
          <w:color w:val="212529"/>
          <w:sz w:val="23"/>
          <w:szCs w:val="23"/>
        </w:rPr>
        <w:t xml:space="preserve">de censorers beskikkelsesperiode udløber automatisk, når </w:t>
      </w:r>
      <w:r w:rsidR="00015ABD">
        <w:rPr>
          <w:rFonts w:ascii="Questa-Regular" w:hAnsi="Questa-Regular"/>
          <w:color w:val="212529"/>
          <w:sz w:val="23"/>
          <w:szCs w:val="23"/>
        </w:rPr>
        <w:t xml:space="preserve">det samlede </w:t>
      </w:r>
      <w:r>
        <w:rPr>
          <w:rFonts w:ascii="Questa-Regular" w:hAnsi="Questa-Regular"/>
          <w:color w:val="212529"/>
          <w:sz w:val="23"/>
          <w:szCs w:val="23"/>
        </w:rPr>
        <w:t>korps beskikkelsesperiode udløber.</w:t>
      </w:r>
    </w:p>
    <w:p w14:paraId="72E05AA2" w14:textId="5D0B4330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49662D"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6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</w:t>
      </w:r>
      <w:r w:rsidR="00B2236C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 xml:space="preserve">skabet kan </w:t>
      </w:r>
      <w:r w:rsidR="00B04263">
        <w:rPr>
          <w:rFonts w:ascii="Questa-Regular" w:hAnsi="Questa-Regular"/>
          <w:color w:val="212529"/>
          <w:sz w:val="23"/>
          <w:szCs w:val="23"/>
        </w:rPr>
        <w:t>i særlige tilfælde</w:t>
      </w:r>
      <w:r w:rsidRPr="00AE719D">
        <w:rPr>
          <w:rFonts w:ascii="Questa-Regular" w:hAnsi="Questa-Regular"/>
          <w:color w:val="212529"/>
          <w:sz w:val="23"/>
          <w:szCs w:val="23"/>
        </w:rPr>
        <w:t xml:space="preserve"> udpege censorer til enkeltstående censuropgaver (ad hoc beskikkelse), </w:t>
      </w:r>
      <w:r w:rsidR="00B16025" w:rsidRPr="00AE719D">
        <w:rPr>
          <w:rFonts w:ascii="Questa-Regular" w:hAnsi="Questa-Regular"/>
          <w:color w:val="212529"/>
          <w:sz w:val="23"/>
          <w:szCs w:val="23"/>
        </w:rPr>
        <w:t>selvom censoren</w:t>
      </w:r>
      <w:r w:rsidRPr="00AE719D">
        <w:rPr>
          <w:rFonts w:ascii="Questa-Regular" w:hAnsi="Questa-Regular"/>
          <w:color w:val="212529"/>
          <w:sz w:val="23"/>
          <w:szCs w:val="23"/>
        </w:rPr>
        <w:t xml:space="preserve"> ikke er beskikket </w:t>
      </w:r>
      <w:r w:rsidR="00B16025" w:rsidRPr="00AE719D">
        <w:rPr>
          <w:rFonts w:ascii="Questa-Regular" w:hAnsi="Questa-Regular"/>
          <w:color w:val="212529"/>
          <w:sz w:val="23"/>
          <w:szCs w:val="23"/>
        </w:rPr>
        <w:t>af styrelsen</w:t>
      </w:r>
      <w:r w:rsidR="00B71867" w:rsidRPr="00AE719D">
        <w:rPr>
          <w:rFonts w:ascii="Questa-Regular" w:hAnsi="Questa-Regular"/>
          <w:color w:val="212529"/>
          <w:sz w:val="23"/>
          <w:szCs w:val="23"/>
        </w:rPr>
        <w:t>, hvis censuropgaven kræver</w:t>
      </w:r>
      <w:r w:rsidR="006056F3" w:rsidRPr="00AE719D">
        <w:rPr>
          <w:rFonts w:ascii="Questa-Regular" w:hAnsi="Questa-Regular"/>
          <w:color w:val="212529"/>
          <w:sz w:val="23"/>
          <w:szCs w:val="23"/>
        </w:rPr>
        <w:t>,</w:t>
      </w:r>
      <w:r w:rsidR="00B71867" w:rsidRPr="00AE719D">
        <w:rPr>
          <w:rFonts w:ascii="Questa-Regular" w:hAnsi="Questa-Regular"/>
          <w:color w:val="212529"/>
          <w:sz w:val="23"/>
          <w:szCs w:val="23"/>
        </w:rPr>
        <w:t xml:space="preserve"> at censor besidder særlige faglige kompetencer</w:t>
      </w:r>
      <w:r w:rsidRPr="00AE719D">
        <w:rPr>
          <w:rFonts w:ascii="Questa-Regular" w:hAnsi="Questa-Regular"/>
          <w:color w:val="212529"/>
          <w:sz w:val="23"/>
          <w:szCs w:val="23"/>
        </w:rPr>
        <w:t>.</w:t>
      </w:r>
    </w:p>
    <w:p w14:paraId="2401E068" w14:textId="4ABC9C83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49662D"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7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For uddannelser efter universitetsloven omfatter et korps bacheloruddannelser, kandidatuddannelser</w:t>
      </w:r>
      <w:r w:rsidR="00123F29">
        <w:rPr>
          <w:rFonts w:ascii="Questa-Regular" w:hAnsi="Questa-Regular"/>
          <w:color w:val="212529"/>
          <w:sz w:val="23"/>
          <w:szCs w:val="23"/>
        </w:rPr>
        <w:t>,</w:t>
      </w:r>
      <w:r>
        <w:rPr>
          <w:rFonts w:ascii="Questa-Regular" w:hAnsi="Questa-Regular"/>
          <w:color w:val="212529"/>
          <w:sz w:val="23"/>
          <w:szCs w:val="23"/>
        </w:rPr>
        <w:t xml:space="preserve"> akademiske overbygningsuddannelser samt masteruddannelser og anden deltidsuddannelse inden for samme faglige eller beslægtede område, som et eller flere universiteter er godkendt til at udbyde. For de </w:t>
      </w:r>
      <w:r w:rsidR="006056F3">
        <w:rPr>
          <w:rFonts w:ascii="Questa-Regular" w:hAnsi="Questa-Regular"/>
          <w:color w:val="212529"/>
          <w:sz w:val="23"/>
          <w:szCs w:val="23"/>
        </w:rPr>
        <w:t xml:space="preserve">to-faglige </w:t>
      </w:r>
      <w:r>
        <w:rPr>
          <w:rFonts w:ascii="Questa-Regular" w:hAnsi="Questa-Regular"/>
          <w:color w:val="212529"/>
          <w:sz w:val="23"/>
          <w:szCs w:val="23"/>
        </w:rPr>
        <w:t>humanistiske, naturvidenskabelige og samfundsvidenskabelige bachelor- og kandidatuddannelser, der består af et centralt fag</w:t>
      </w:r>
      <w:r w:rsidR="006056F3">
        <w:rPr>
          <w:rFonts w:ascii="Questa-Regular" w:hAnsi="Questa-Regular"/>
          <w:color w:val="212529"/>
          <w:sz w:val="23"/>
          <w:szCs w:val="23"/>
        </w:rPr>
        <w:t xml:space="preserve"> og et sidefag</w:t>
      </w:r>
      <w:r>
        <w:rPr>
          <w:rFonts w:ascii="Questa-Regular" w:hAnsi="Questa-Regular"/>
          <w:color w:val="212529"/>
          <w:sz w:val="23"/>
          <w:szCs w:val="23"/>
        </w:rPr>
        <w:t>, jf. uddannelsesbekendtgørelsen</w:t>
      </w:r>
      <w:r w:rsidR="00B16025">
        <w:rPr>
          <w:rFonts w:ascii="Questa-Regular" w:hAnsi="Questa-Regular"/>
          <w:color w:val="212529"/>
          <w:sz w:val="23"/>
          <w:szCs w:val="23"/>
        </w:rPr>
        <w:t xml:space="preserve"> § </w:t>
      </w:r>
      <w:r w:rsidR="004513E2">
        <w:rPr>
          <w:rFonts w:ascii="Questa-Regular" w:hAnsi="Questa-Regular"/>
          <w:color w:val="212529"/>
          <w:sz w:val="23"/>
          <w:szCs w:val="23"/>
        </w:rPr>
        <w:t>20</w:t>
      </w:r>
      <w:r w:rsidR="006056F3">
        <w:rPr>
          <w:rFonts w:ascii="Questa-Regular" w:hAnsi="Questa-Regular"/>
          <w:color w:val="212529"/>
          <w:sz w:val="23"/>
          <w:szCs w:val="23"/>
        </w:rPr>
        <w:t xml:space="preserve"> og § 31</w:t>
      </w:r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r w:rsidR="006056F3">
        <w:rPr>
          <w:rFonts w:ascii="Questa-Regular" w:hAnsi="Questa-Regular"/>
          <w:color w:val="212529"/>
          <w:sz w:val="23"/>
          <w:szCs w:val="23"/>
        </w:rPr>
        <w:t>varetages censorfunktionen dog af de to korps, der knytte</w:t>
      </w:r>
      <w:r w:rsidR="00EF0C2F">
        <w:rPr>
          <w:rFonts w:ascii="Questa-Regular" w:hAnsi="Questa-Regular"/>
          <w:color w:val="212529"/>
          <w:sz w:val="23"/>
          <w:szCs w:val="23"/>
        </w:rPr>
        <w:t>r sig til henholdsvis det centrale fag og sidefaget</w:t>
      </w:r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770AAA74" w14:textId="40CD1A8B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49662D"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8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For uddannelser efter lov om erhvervsakademiuddannelser og professionsbacheloruddannelser eller lov om videregående uddannelser for voksne omfatter et korps erhvervsakademi- og professionsbacheloruddannelser, herunder selvstændige overbygningsuddannelser (professionsbacheloruddannelse</w:t>
      </w:r>
      <w:r w:rsidR="00537914">
        <w:rPr>
          <w:rFonts w:ascii="Questa-Regular" w:hAnsi="Questa-Regular"/>
          <w:color w:val="212529"/>
          <w:sz w:val="23"/>
          <w:szCs w:val="23"/>
        </w:rPr>
        <w:t>r</w:t>
      </w:r>
      <w:r>
        <w:rPr>
          <w:rFonts w:ascii="Questa-Regular" w:hAnsi="Questa-Regular"/>
          <w:color w:val="212529"/>
          <w:sz w:val="23"/>
          <w:szCs w:val="23"/>
        </w:rPr>
        <w:t>), samt deltidsuddannelser i form af akademi- og diplomuddannelser, herunder HD-uddannelser.</w:t>
      </w:r>
    </w:p>
    <w:p w14:paraId="22CDCA19" w14:textId="17800EE1" w:rsidR="00EC3B2A" w:rsidRPr="005345C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49662D"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9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 xml:space="preserve"> For uddannelser efter lov om videregående kunstneriske uddannelsesinstitutioner omfatter et korps bachelor- og kandidatuddannelser, </w:t>
      </w:r>
      <w:r w:rsidR="008F6208">
        <w:rPr>
          <w:rFonts w:ascii="Questa-Regular" w:hAnsi="Questa-Regular"/>
          <w:color w:val="212529"/>
          <w:sz w:val="23"/>
          <w:szCs w:val="23"/>
        </w:rPr>
        <w:t>kunstneriske professionsbachelor</w:t>
      </w:r>
      <w:r>
        <w:rPr>
          <w:rFonts w:ascii="Questa-Regular" w:hAnsi="Questa-Regular"/>
          <w:color w:val="212529"/>
          <w:sz w:val="23"/>
          <w:szCs w:val="23"/>
        </w:rPr>
        <w:t>uddannelse</w:t>
      </w:r>
      <w:r w:rsidR="008F6208">
        <w:rPr>
          <w:rFonts w:ascii="Questa-Regular" w:hAnsi="Questa-Regular"/>
          <w:color w:val="212529"/>
          <w:sz w:val="23"/>
          <w:szCs w:val="23"/>
        </w:rPr>
        <w:t>r</w:t>
      </w:r>
      <w:r>
        <w:rPr>
          <w:rFonts w:ascii="Questa-Regular" w:hAnsi="Questa-Regular"/>
          <w:color w:val="212529"/>
          <w:sz w:val="23"/>
          <w:szCs w:val="23"/>
        </w:rPr>
        <w:t xml:space="preserve"> samt master- og diplomuddannelser og anden deltidsuddannelse.</w:t>
      </w:r>
    </w:p>
    <w:p w14:paraId="4BCEDCF3" w14:textId="51610DDF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lastRenderedPageBreak/>
        <w:t>Stk. 10.</w:t>
      </w:r>
      <w:r>
        <w:rPr>
          <w:rFonts w:ascii="Questa-Regular" w:hAnsi="Questa-Regular"/>
          <w:color w:val="212529"/>
          <w:sz w:val="23"/>
          <w:szCs w:val="23"/>
        </w:rPr>
        <w:t> En oversigt over korps</w:t>
      </w:r>
      <w:r w:rsidR="000C1900">
        <w:rPr>
          <w:rFonts w:ascii="Questa-Regular" w:hAnsi="Questa-Regular"/>
          <w:color w:val="212529"/>
          <w:sz w:val="23"/>
          <w:szCs w:val="23"/>
        </w:rPr>
        <w:t>,</w:t>
      </w:r>
      <w:r w:rsidR="008F6208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B87D02">
        <w:rPr>
          <w:rFonts w:ascii="Questa-Regular" w:hAnsi="Questa-Regular"/>
          <w:color w:val="212529"/>
          <w:sz w:val="23"/>
          <w:szCs w:val="23"/>
        </w:rPr>
        <w:t>lederskab</w:t>
      </w:r>
      <w:r w:rsidR="004A4E5A">
        <w:rPr>
          <w:rFonts w:ascii="Questa-Regular" w:hAnsi="Questa-Regular"/>
          <w:color w:val="212529"/>
          <w:sz w:val="23"/>
          <w:szCs w:val="23"/>
        </w:rPr>
        <w:t>er</w:t>
      </w:r>
      <w:r w:rsidR="008F6208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0C1900">
        <w:rPr>
          <w:rFonts w:ascii="Questa-Regular" w:hAnsi="Questa-Regular"/>
          <w:color w:val="212529"/>
          <w:sz w:val="23"/>
          <w:szCs w:val="23"/>
        </w:rPr>
        <w:t xml:space="preserve">og sekretariater </w:t>
      </w:r>
      <w:r>
        <w:rPr>
          <w:rFonts w:ascii="Questa-Regular" w:hAnsi="Questa-Regular"/>
          <w:color w:val="212529"/>
          <w:sz w:val="23"/>
          <w:szCs w:val="23"/>
        </w:rPr>
        <w:t>er tilgængelig på styrelsens hjemmeside.</w:t>
      </w:r>
    </w:p>
    <w:p w14:paraId="59FF3523" w14:textId="40B6EA84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 w:rsidRPr="005F2FAD">
        <w:rPr>
          <w:rFonts w:ascii="Questa-Regular" w:hAnsi="Questa-Regular"/>
          <w:b/>
          <w:color w:val="212529"/>
          <w:sz w:val="23"/>
          <w:szCs w:val="23"/>
        </w:rPr>
        <w:t xml:space="preserve">§ </w:t>
      </w:r>
      <w:r w:rsidR="00366752">
        <w:rPr>
          <w:rFonts w:ascii="Questa-Regular" w:hAnsi="Questa-Regular"/>
          <w:b/>
          <w:color w:val="212529"/>
          <w:sz w:val="23"/>
          <w:szCs w:val="23"/>
        </w:rPr>
        <w:t>6</w:t>
      </w:r>
      <w:r w:rsidRPr="005F2FAD">
        <w:rPr>
          <w:rFonts w:ascii="Questa-Regular" w:hAnsi="Questa-Regular"/>
          <w:b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 xml:space="preserve"> Censorkorpset sammensættes sådan,</w:t>
      </w:r>
    </w:p>
    <w:p w14:paraId="2EA657E8" w14:textId="135E0E0A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1)</w:t>
      </w:r>
      <w:r>
        <w:rPr>
          <w:rFonts w:ascii="Questa-Regular" w:hAnsi="Questa-Regular"/>
          <w:color w:val="212529"/>
          <w:sz w:val="23"/>
          <w:szCs w:val="23"/>
        </w:rPr>
        <w:t xml:space="preserve"> at det samlede korps dækker de </w:t>
      </w:r>
      <w:r w:rsidR="006132BF">
        <w:rPr>
          <w:rFonts w:ascii="Questa-Regular" w:hAnsi="Questa-Regular"/>
          <w:color w:val="212529"/>
          <w:sz w:val="23"/>
          <w:szCs w:val="23"/>
        </w:rPr>
        <w:t>uddannelsesdele</w:t>
      </w:r>
      <w:r>
        <w:rPr>
          <w:rFonts w:ascii="Questa-Regular" w:hAnsi="Questa-Regular"/>
          <w:color w:val="212529"/>
          <w:sz w:val="23"/>
          <w:szCs w:val="23"/>
        </w:rPr>
        <w:t>, der indgår i uddannelsen, og det/de ansættelsesområder</w:t>
      </w:r>
      <w:r w:rsidR="0049662D">
        <w:rPr>
          <w:rFonts w:ascii="Questa-Regular" w:hAnsi="Questa-Regular"/>
          <w:color w:val="212529"/>
          <w:sz w:val="23"/>
          <w:szCs w:val="23"/>
        </w:rPr>
        <w:t>/aftagerfelter</w:t>
      </w:r>
      <w:r>
        <w:rPr>
          <w:rFonts w:ascii="Questa-Regular" w:hAnsi="Questa-Regular"/>
          <w:color w:val="212529"/>
          <w:sz w:val="23"/>
          <w:szCs w:val="23"/>
        </w:rPr>
        <w:t>, som uddannelsen sigter mod,</w:t>
      </w:r>
    </w:p>
    <w:p w14:paraId="3E87311A" w14:textId="285C24F7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2)</w:t>
      </w:r>
      <w:r>
        <w:rPr>
          <w:rFonts w:ascii="Questa-Regular" w:hAnsi="Questa-Regular"/>
          <w:color w:val="212529"/>
          <w:sz w:val="23"/>
          <w:szCs w:val="23"/>
        </w:rPr>
        <w:t xml:space="preserve"> at der indgår personer, der har deres hovedbeskæftigelse uden for de </w:t>
      </w:r>
      <w:r w:rsidR="006132BF">
        <w:rPr>
          <w:rFonts w:ascii="Questa-Regular" w:hAnsi="Questa-Regular"/>
          <w:color w:val="212529"/>
          <w:sz w:val="23"/>
          <w:szCs w:val="23"/>
        </w:rPr>
        <w:t xml:space="preserve">videregående </w:t>
      </w:r>
      <w:r>
        <w:rPr>
          <w:rFonts w:ascii="Questa-Regular" w:hAnsi="Questa-Regular"/>
          <w:color w:val="212529"/>
          <w:sz w:val="23"/>
          <w:szCs w:val="23"/>
        </w:rPr>
        <w:t>uddannelsesinstitutioner</w:t>
      </w:r>
      <w:r w:rsidR="00537914">
        <w:rPr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>(aftagercensorer),</w:t>
      </w:r>
    </w:p>
    <w:p w14:paraId="637399C5" w14:textId="0587DD08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3)</w:t>
      </w:r>
      <w:r>
        <w:rPr>
          <w:rFonts w:ascii="Questa-Regular" w:hAnsi="Questa-Regular"/>
          <w:color w:val="212529"/>
          <w:sz w:val="23"/>
          <w:szCs w:val="23"/>
        </w:rPr>
        <w:t xml:space="preserve"> at der tilstræbes en ligelig fordeling af </w:t>
      </w:r>
      <w:r w:rsidR="0049662D">
        <w:rPr>
          <w:rFonts w:ascii="Questa-Regular" w:hAnsi="Questa-Regular"/>
          <w:color w:val="212529"/>
          <w:sz w:val="23"/>
          <w:szCs w:val="23"/>
        </w:rPr>
        <w:t xml:space="preserve">kvindelige og </w:t>
      </w:r>
      <w:r>
        <w:rPr>
          <w:rFonts w:ascii="Questa-Regular" w:hAnsi="Questa-Regular"/>
          <w:color w:val="212529"/>
          <w:sz w:val="23"/>
          <w:szCs w:val="23"/>
        </w:rPr>
        <w:t>mandlige censorer, og</w:t>
      </w:r>
    </w:p>
    <w:p w14:paraId="64DF06E9" w14:textId="7202CD14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4)</w:t>
      </w:r>
      <w:r>
        <w:rPr>
          <w:rFonts w:ascii="Questa-Regular" w:hAnsi="Questa-Regular"/>
          <w:color w:val="212529"/>
          <w:sz w:val="23"/>
          <w:szCs w:val="23"/>
        </w:rPr>
        <w:t xml:space="preserve"> at der for de uddannelser, hvor det er </w:t>
      </w:r>
      <w:r w:rsidR="007D1276">
        <w:rPr>
          <w:rFonts w:ascii="Questa-Regular" w:hAnsi="Questa-Regular"/>
          <w:color w:val="212529"/>
          <w:sz w:val="23"/>
          <w:szCs w:val="23"/>
        </w:rPr>
        <w:t xml:space="preserve">fagligt </w:t>
      </w:r>
      <w:r>
        <w:rPr>
          <w:rFonts w:ascii="Questa-Regular" w:hAnsi="Questa-Regular"/>
          <w:color w:val="212529"/>
          <w:sz w:val="23"/>
          <w:szCs w:val="23"/>
        </w:rPr>
        <w:t xml:space="preserve">relevant, </w:t>
      </w:r>
      <w:r w:rsidR="00975E2E">
        <w:rPr>
          <w:rFonts w:ascii="Questa-Regular" w:hAnsi="Questa-Regular"/>
          <w:color w:val="212529"/>
          <w:sz w:val="23"/>
          <w:szCs w:val="23"/>
        </w:rPr>
        <w:t xml:space="preserve">kan </w:t>
      </w:r>
      <w:r>
        <w:rPr>
          <w:rFonts w:ascii="Questa-Regular" w:hAnsi="Questa-Regular"/>
          <w:color w:val="212529"/>
          <w:sz w:val="23"/>
          <w:szCs w:val="23"/>
        </w:rPr>
        <w:t xml:space="preserve">indgå censorer tilknyttet </w:t>
      </w:r>
      <w:r w:rsidR="00B16025">
        <w:rPr>
          <w:rFonts w:ascii="Questa-Regular" w:hAnsi="Questa-Regular"/>
          <w:color w:val="212529"/>
          <w:sz w:val="23"/>
          <w:szCs w:val="23"/>
        </w:rPr>
        <w:t>internationale</w:t>
      </w:r>
      <w:r>
        <w:rPr>
          <w:rFonts w:ascii="Questa-Regular" w:hAnsi="Questa-Regular"/>
          <w:color w:val="212529"/>
          <w:sz w:val="23"/>
          <w:szCs w:val="23"/>
        </w:rPr>
        <w:t xml:space="preserve"> uddannelsesinstitutioner.</w:t>
      </w:r>
    </w:p>
    <w:p w14:paraId="5B190B82" w14:textId="3C31EC9A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</w:t>
      </w:r>
      <w:r w:rsidR="00366752"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7</w:t>
      </w: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For at blive beskikket som censor skal personen have</w:t>
      </w:r>
    </w:p>
    <w:p w14:paraId="6ADB6586" w14:textId="547791D4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1)</w:t>
      </w:r>
      <w:r>
        <w:rPr>
          <w:rFonts w:ascii="Questa-Regular" w:hAnsi="Questa-Regular"/>
          <w:color w:val="212529"/>
          <w:sz w:val="23"/>
          <w:szCs w:val="23"/>
        </w:rPr>
        <w:t> aktuelt kendskab til uddannelse</w:t>
      </w:r>
      <w:r w:rsidR="00EF0C2F">
        <w:rPr>
          <w:rFonts w:ascii="Questa-Regular" w:hAnsi="Questa-Regular"/>
          <w:color w:val="212529"/>
          <w:sz w:val="23"/>
          <w:szCs w:val="23"/>
        </w:rPr>
        <w:t>n</w:t>
      </w:r>
      <w:r>
        <w:rPr>
          <w:rFonts w:ascii="Questa-Regular" w:hAnsi="Questa-Regular"/>
          <w:color w:val="212529"/>
          <w:sz w:val="23"/>
          <w:szCs w:val="23"/>
        </w:rPr>
        <w:t xml:space="preserve">s </w:t>
      </w:r>
      <w:r w:rsidR="0083275F" w:rsidRPr="006F34EC">
        <w:rPr>
          <w:rFonts w:ascii="Questa-Regular" w:hAnsi="Questa-Regular"/>
          <w:color w:val="212529"/>
          <w:sz w:val="23"/>
          <w:szCs w:val="23"/>
        </w:rPr>
        <w:t>grundlæggende faglighed, formål og metoder</w:t>
      </w:r>
      <w:r w:rsidR="006F34EC">
        <w:rPr>
          <w:rFonts w:ascii="Questa-Regular" w:hAnsi="Questa-Regular"/>
          <w:color w:val="212529"/>
          <w:sz w:val="23"/>
          <w:szCs w:val="23"/>
        </w:rPr>
        <w:t>,</w:t>
      </w:r>
      <w:r w:rsidR="0083275F">
        <w:rPr>
          <w:rFonts w:ascii="Questa-Regular" w:hAnsi="Questa-Regular"/>
          <w:color w:val="212529"/>
          <w:sz w:val="23"/>
          <w:szCs w:val="23"/>
        </w:rPr>
        <w:t xml:space="preserve"> </w:t>
      </w:r>
    </w:p>
    <w:p w14:paraId="7DD2A3B6" w14:textId="0A2250A7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2)</w:t>
      </w:r>
      <w:r>
        <w:rPr>
          <w:rFonts w:ascii="Questa-Regular" w:hAnsi="Questa-Regular"/>
          <w:color w:val="212529"/>
          <w:sz w:val="23"/>
          <w:szCs w:val="23"/>
        </w:rPr>
        <w:t xml:space="preserve"> specifik kompetence inden for et eller flere faglige delområder, som indgår i uddannelsen, </w:t>
      </w:r>
    </w:p>
    <w:p w14:paraId="14DF7BD3" w14:textId="7DACB7FF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3)</w:t>
      </w:r>
      <w:r>
        <w:rPr>
          <w:rFonts w:ascii="Questa-Regular" w:hAnsi="Questa-Regular"/>
          <w:color w:val="212529"/>
          <w:sz w:val="23"/>
          <w:szCs w:val="23"/>
        </w:rPr>
        <w:t xml:space="preserve"> aktuel viden om uddannelsens anvendelsesmuligheder, herunder kendskab til aftagernes situation og behov, og  </w:t>
      </w:r>
    </w:p>
    <w:p w14:paraId="1A5CCA9A" w14:textId="323BBCD7" w:rsidR="008F6208" w:rsidRDefault="00EC3B2A" w:rsidP="0083275F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 xml:space="preserve">4) </w:t>
      </w:r>
      <w:r w:rsidR="00CB4F07" w:rsidRPr="00975E2E">
        <w:rPr>
          <w:rFonts w:ascii="Questa-Regular" w:hAnsi="Questa-Regular"/>
          <w:color w:val="212529"/>
          <w:sz w:val="23"/>
          <w:szCs w:val="23"/>
        </w:rPr>
        <w:t xml:space="preserve">samme </w:t>
      </w:r>
      <w:r w:rsidR="0083275F">
        <w:rPr>
          <w:rFonts w:ascii="Questa-Regular" w:hAnsi="Questa-Regular"/>
          <w:color w:val="212529"/>
          <w:sz w:val="23"/>
          <w:szCs w:val="23"/>
        </w:rPr>
        <w:t xml:space="preserve">eller højere </w:t>
      </w:r>
      <w:r w:rsidR="00CB4F07" w:rsidRPr="00975E2E">
        <w:rPr>
          <w:rFonts w:ascii="Questa-Regular" w:hAnsi="Questa-Regular"/>
          <w:color w:val="212529"/>
          <w:sz w:val="23"/>
          <w:szCs w:val="23"/>
        </w:rPr>
        <w:t>uddannelsesniveau som den uddannelse, hvor pågældende skal virke</w:t>
      </w:r>
      <w:r w:rsidR="006132BF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CB4F07" w:rsidRPr="00975E2E">
        <w:rPr>
          <w:rFonts w:ascii="Questa-Regular" w:hAnsi="Questa-Regular"/>
          <w:color w:val="212529"/>
          <w:sz w:val="23"/>
          <w:szCs w:val="23"/>
        </w:rPr>
        <w:t>som censor</w:t>
      </w:r>
      <w:r w:rsidR="00A07C68">
        <w:rPr>
          <w:rFonts w:ascii="Questa-Regular" w:hAnsi="Questa-Regular"/>
          <w:color w:val="212529"/>
          <w:sz w:val="23"/>
          <w:szCs w:val="23"/>
        </w:rPr>
        <w:t>.</w:t>
      </w:r>
      <w:r w:rsidR="008F6208">
        <w:rPr>
          <w:rFonts w:ascii="Questa-Regular" w:hAnsi="Questa-Regular"/>
          <w:color w:val="212529"/>
          <w:sz w:val="23"/>
          <w:szCs w:val="23"/>
        </w:rPr>
        <w:t xml:space="preserve"> </w:t>
      </w:r>
    </w:p>
    <w:p w14:paraId="2758E40A" w14:textId="1A4D49EF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 xml:space="preserve">§ </w:t>
      </w:r>
      <w:r w:rsidR="00366752"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8</w:t>
      </w: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</w:t>
      </w:r>
      <w:r w:rsidR="0049662D">
        <w:rPr>
          <w:rFonts w:ascii="Questa-Regular" w:hAnsi="Questa-Regular"/>
          <w:color w:val="212529"/>
          <w:sz w:val="23"/>
          <w:szCs w:val="23"/>
        </w:rPr>
        <w:t>Inden en uddannelse godkendes af uddannelses- og forskningsministeren, jf. lov om akkreditering af videregående uddannelsesinstitutioner, fastsætter Uddannelses- og Forskningsstyrelsen, hvilket censorkorps uddannelsen skal tilknyttes</w:t>
      </w:r>
      <w:r w:rsidR="00537914">
        <w:rPr>
          <w:rFonts w:ascii="Questa-Regular" w:hAnsi="Questa-Regular"/>
          <w:color w:val="212529"/>
          <w:sz w:val="23"/>
          <w:szCs w:val="23"/>
        </w:rPr>
        <w:t>,</w:t>
      </w:r>
      <w:r w:rsidR="0049662D">
        <w:rPr>
          <w:rFonts w:ascii="Questa-Regular" w:hAnsi="Questa-Regular"/>
          <w:color w:val="212529"/>
          <w:sz w:val="23"/>
          <w:szCs w:val="23"/>
        </w:rPr>
        <w:t xml:space="preserve"> eller om der skal oprettes et nyt selvstændigt korps.</w:t>
      </w:r>
    </w:p>
    <w:p w14:paraId="18311978" w14:textId="77777777" w:rsidR="00EC3B2A" w:rsidRPr="00BE37A4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>Afbeskikkelse</w:t>
      </w:r>
    </w:p>
    <w:p w14:paraId="2EAACF29" w14:textId="4C40839E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 w:rsidRPr="00BC5074">
        <w:rPr>
          <w:rFonts w:ascii="Questa-Regular" w:hAnsi="Questa-Regular"/>
          <w:b/>
          <w:color w:val="212529"/>
          <w:sz w:val="23"/>
          <w:szCs w:val="23"/>
        </w:rPr>
        <w:t xml:space="preserve">§ </w:t>
      </w:r>
      <w:r w:rsidR="00366752">
        <w:rPr>
          <w:rFonts w:ascii="Questa-Regular" w:hAnsi="Questa-Regular"/>
          <w:b/>
          <w:color w:val="212529"/>
          <w:sz w:val="23"/>
          <w:szCs w:val="23"/>
        </w:rPr>
        <w:t>9</w:t>
      </w:r>
      <w:r w:rsidRPr="00BC5074">
        <w:rPr>
          <w:rFonts w:ascii="Questa-Regular" w:hAnsi="Questa-Regular"/>
          <w:b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 xml:space="preserve"> Uddannelses- og Forskningsstyrelsen </w:t>
      </w:r>
      <w:r w:rsidR="00B71867">
        <w:rPr>
          <w:rFonts w:ascii="Questa-Regular" w:hAnsi="Questa-Regular"/>
          <w:color w:val="212529"/>
          <w:sz w:val="23"/>
          <w:szCs w:val="23"/>
        </w:rPr>
        <w:t xml:space="preserve">kan </w:t>
      </w:r>
      <w:r w:rsidR="00DE6CAE">
        <w:rPr>
          <w:rFonts w:ascii="Questa-Regular" w:hAnsi="Questa-Regular"/>
          <w:color w:val="212529"/>
          <w:sz w:val="23"/>
          <w:szCs w:val="23"/>
        </w:rPr>
        <w:t xml:space="preserve">på </w:t>
      </w:r>
      <w:r w:rsidR="00B71867">
        <w:rPr>
          <w:rFonts w:ascii="Questa-Regular" w:hAnsi="Questa-Regular"/>
          <w:color w:val="212529"/>
          <w:sz w:val="23"/>
          <w:szCs w:val="23"/>
        </w:rPr>
        <w:t>baggrund af</w:t>
      </w:r>
      <w:r w:rsidR="006132BF">
        <w:rPr>
          <w:rFonts w:ascii="Questa-Regular" w:hAnsi="Questa-Regular"/>
          <w:color w:val="212529"/>
          <w:sz w:val="23"/>
          <w:szCs w:val="23"/>
        </w:rPr>
        <w:t xml:space="preserve"> en </w:t>
      </w:r>
      <w:r w:rsidR="00B71867">
        <w:rPr>
          <w:rFonts w:ascii="Questa-Regular" w:hAnsi="Questa-Regular"/>
          <w:color w:val="212529"/>
          <w:sz w:val="23"/>
          <w:szCs w:val="23"/>
        </w:rPr>
        <w:t xml:space="preserve">begrundet indstilling fra </w:t>
      </w:r>
      <w:r w:rsidR="004672DE">
        <w:rPr>
          <w:rFonts w:ascii="Questa-Regular" w:hAnsi="Questa-Regular"/>
          <w:color w:val="212529"/>
          <w:sz w:val="23"/>
          <w:szCs w:val="23"/>
        </w:rPr>
        <w:t>leder</w:t>
      </w:r>
      <w:r w:rsidR="00B71867">
        <w:rPr>
          <w:rFonts w:ascii="Questa-Regular" w:hAnsi="Questa-Regular"/>
          <w:color w:val="212529"/>
          <w:sz w:val="23"/>
          <w:szCs w:val="23"/>
        </w:rPr>
        <w:t xml:space="preserve">skabet eller en uddannelsesinstitution </w:t>
      </w:r>
      <w:r>
        <w:rPr>
          <w:rFonts w:ascii="Questa-Regular" w:hAnsi="Questa-Regular"/>
          <w:color w:val="212529"/>
          <w:sz w:val="23"/>
          <w:szCs w:val="23"/>
        </w:rPr>
        <w:t xml:space="preserve">bringe en censorbeskikkelse til ophør inden </w:t>
      </w:r>
      <w:r w:rsidR="00B16025">
        <w:rPr>
          <w:rFonts w:ascii="Questa-Regular" w:hAnsi="Questa-Regular"/>
          <w:color w:val="212529"/>
          <w:sz w:val="23"/>
          <w:szCs w:val="23"/>
        </w:rPr>
        <w:t>beskikkelses</w:t>
      </w:r>
      <w:r>
        <w:rPr>
          <w:rFonts w:ascii="Questa-Regular" w:hAnsi="Questa-Regular"/>
          <w:color w:val="212529"/>
          <w:sz w:val="23"/>
          <w:szCs w:val="23"/>
        </w:rPr>
        <w:t xml:space="preserve">periodens udløb, hvis </w:t>
      </w:r>
      <w:r w:rsidR="004672DE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skabet og/eller institutione</w:t>
      </w:r>
      <w:r w:rsidR="006132BF">
        <w:rPr>
          <w:rFonts w:ascii="Questa-Regular" w:hAnsi="Questa-Regular"/>
          <w:color w:val="212529"/>
          <w:sz w:val="23"/>
          <w:szCs w:val="23"/>
        </w:rPr>
        <w:t>n/-</w:t>
      </w:r>
      <w:proofErr w:type="spellStart"/>
      <w:r w:rsidR="006132BF">
        <w:rPr>
          <w:rFonts w:ascii="Questa-Regular" w:hAnsi="Questa-Regular"/>
          <w:color w:val="212529"/>
          <w:sz w:val="23"/>
          <w:szCs w:val="23"/>
        </w:rPr>
        <w:t>erne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A0508">
        <w:rPr>
          <w:rFonts w:ascii="Questa-Regular" w:hAnsi="Questa-Regular"/>
          <w:color w:val="212529"/>
          <w:sz w:val="23"/>
          <w:szCs w:val="23"/>
        </w:rPr>
        <w:t>vurderer</w:t>
      </w:r>
      <w:r>
        <w:rPr>
          <w:rFonts w:ascii="Questa-Regular" w:hAnsi="Questa-Regular"/>
          <w:color w:val="212529"/>
          <w:sz w:val="23"/>
          <w:szCs w:val="23"/>
        </w:rPr>
        <w:t xml:space="preserve">, at censors </w:t>
      </w:r>
      <w:r w:rsidR="006A0508">
        <w:rPr>
          <w:rFonts w:ascii="Questa-Regular" w:hAnsi="Questa-Regular"/>
          <w:color w:val="212529"/>
          <w:sz w:val="23"/>
          <w:szCs w:val="23"/>
        </w:rPr>
        <w:t xml:space="preserve">faglige </w:t>
      </w:r>
      <w:r>
        <w:rPr>
          <w:rFonts w:ascii="Questa-Regular" w:hAnsi="Questa-Regular"/>
          <w:color w:val="212529"/>
          <w:sz w:val="23"/>
          <w:szCs w:val="23"/>
        </w:rPr>
        <w:t xml:space="preserve">virke ikke </w:t>
      </w:r>
      <w:r w:rsidR="006A0508">
        <w:rPr>
          <w:rFonts w:ascii="Questa-Regular" w:hAnsi="Questa-Regular"/>
          <w:color w:val="212529"/>
          <w:sz w:val="23"/>
          <w:szCs w:val="23"/>
        </w:rPr>
        <w:t xml:space="preserve">lever op til de faglige krav i § 7, eller censors personlige virke ikke lever op til </w:t>
      </w:r>
      <w:r w:rsidR="00537914">
        <w:rPr>
          <w:rFonts w:ascii="Questa-Regular" w:hAnsi="Questa-Regular"/>
          <w:color w:val="212529"/>
          <w:sz w:val="23"/>
          <w:szCs w:val="23"/>
        </w:rPr>
        <w:t>dekorum</w:t>
      </w:r>
      <w:r w:rsidR="006A0508">
        <w:rPr>
          <w:rFonts w:ascii="Questa-Regular" w:hAnsi="Questa-Regular"/>
          <w:color w:val="212529"/>
          <w:sz w:val="23"/>
          <w:szCs w:val="23"/>
        </w:rPr>
        <w:t>kravet</w:t>
      </w:r>
      <w:r w:rsidR="006132BF">
        <w:rPr>
          <w:rFonts w:ascii="Questa-Regular" w:hAnsi="Questa-Regular"/>
          <w:color w:val="212529"/>
          <w:sz w:val="23"/>
          <w:szCs w:val="23"/>
        </w:rPr>
        <w:t xml:space="preserve"> i</w:t>
      </w:r>
      <w:r w:rsidR="006A0508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49662D">
        <w:rPr>
          <w:rFonts w:ascii="Questa-Regular" w:hAnsi="Questa-Regular"/>
          <w:color w:val="212529"/>
          <w:sz w:val="23"/>
          <w:szCs w:val="23"/>
        </w:rPr>
        <w:t xml:space="preserve">§ </w:t>
      </w:r>
      <w:r w:rsidR="006A0508">
        <w:rPr>
          <w:rFonts w:ascii="Questa-Regular" w:hAnsi="Questa-Regular"/>
          <w:color w:val="212529"/>
          <w:sz w:val="23"/>
          <w:szCs w:val="23"/>
        </w:rPr>
        <w:t>12</w:t>
      </w:r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r w:rsidR="00B16025">
        <w:rPr>
          <w:rFonts w:ascii="Questa-Regular" w:hAnsi="Questa-Regular"/>
          <w:color w:val="212529"/>
          <w:sz w:val="23"/>
          <w:szCs w:val="23"/>
        </w:rPr>
        <w:t>O</w:t>
      </w:r>
      <w:r>
        <w:rPr>
          <w:rFonts w:ascii="Questa-Regular" w:hAnsi="Questa-Regular"/>
          <w:color w:val="212529"/>
          <w:sz w:val="23"/>
          <w:szCs w:val="23"/>
        </w:rPr>
        <w:t>plysninger fra den relevante kompetente myndigheds autorisationsregister</w:t>
      </w:r>
      <w:r w:rsidR="00B16025">
        <w:rPr>
          <w:rFonts w:ascii="Questa-Regular" w:hAnsi="Questa-Regular"/>
          <w:color w:val="212529"/>
          <w:sz w:val="23"/>
          <w:szCs w:val="23"/>
        </w:rPr>
        <w:t xml:space="preserve"> kan tillige indgå i vurderingen</w:t>
      </w:r>
      <w:r>
        <w:rPr>
          <w:rFonts w:ascii="Questa-Regular" w:hAnsi="Questa-Regular"/>
          <w:color w:val="212529"/>
          <w:sz w:val="23"/>
          <w:szCs w:val="23"/>
        </w:rPr>
        <w:t xml:space="preserve">. </w:t>
      </w:r>
    </w:p>
    <w:p w14:paraId="3912A063" w14:textId="1349C26F" w:rsidR="00A07C68" w:rsidRPr="00A07C68" w:rsidRDefault="00A07C68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2. </w:t>
      </w:r>
      <w:r>
        <w:rPr>
          <w:rFonts w:ascii="Questa-Regular" w:hAnsi="Questa-Regular"/>
          <w:color w:val="212529"/>
          <w:sz w:val="23"/>
          <w:szCs w:val="23"/>
        </w:rPr>
        <w:t xml:space="preserve">Hvis betingelsen for afbeskikkelse </w:t>
      </w:r>
      <w:r w:rsidR="00537914">
        <w:rPr>
          <w:rFonts w:ascii="Questa-Regular" w:hAnsi="Questa-Regular"/>
          <w:color w:val="212529"/>
          <w:sz w:val="23"/>
          <w:szCs w:val="23"/>
        </w:rPr>
        <w:t xml:space="preserve">ikke vurderes at være </w:t>
      </w:r>
      <w:r>
        <w:rPr>
          <w:rFonts w:ascii="Questa-Regular" w:hAnsi="Questa-Regular"/>
          <w:color w:val="212529"/>
          <w:sz w:val="23"/>
          <w:szCs w:val="23"/>
        </w:rPr>
        <w:t xml:space="preserve">opfyldt, kan </w:t>
      </w:r>
      <w:r w:rsidR="006132BF">
        <w:rPr>
          <w:rFonts w:ascii="Questa-Regular" w:hAnsi="Questa-Regular"/>
          <w:color w:val="212529"/>
          <w:sz w:val="23"/>
          <w:szCs w:val="23"/>
        </w:rPr>
        <w:t xml:space="preserve">styrelsen </w:t>
      </w:r>
      <w:r w:rsidR="004A0970">
        <w:rPr>
          <w:rFonts w:ascii="Questa-Regular" w:hAnsi="Questa-Regular"/>
          <w:color w:val="212529"/>
          <w:sz w:val="23"/>
          <w:szCs w:val="23"/>
        </w:rPr>
        <w:t>udtale kritik</w:t>
      </w:r>
      <w:r w:rsidR="009D3DFE">
        <w:rPr>
          <w:rFonts w:ascii="Questa-Regular" w:hAnsi="Questa-Regular"/>
          <w:color w:val="212529"/>
          <w:sz w:val="23"/>
          <w:szCs w:val="23"/>
        </w:rPr>
        <w:t xml:space="preserve"> af censors virke, hvis der er grundlag herfor</w:t>
      </w:r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69DA2512" w14:textId="0FA7DF38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A07C68"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3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Styrelsen kan sætte en beskikkelse i bero, mens styrelsen undersøger, om der er grundlag for at bringe beskikkelsen til ophør</w:t>
      </w:r>
      <w:r w:rsidR="002B2C49">
        <w:rPr>
          <w:rFonts w:ascii="Questa-Regular" w:hAnsi="Questa-Regular"/>
          <w:color w:val="212529"/>
          <w:sz w:val="23"/>
          <w:szCs w:val="23"/>
        </w:rPr>
        <w:t xml:space="preserve"> eller at udtale kritik</w:t>
      </w:r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67D46F8E" w14:textId="25A87733" w:rsidR="0049662D" w:rsidRDefault="0049662D" w:rsidP="00A97688">
      <w:pPr>
        <w:rPr>
          <w:rFonts w:ascii="Questa-Regular" w:hAnsi="Questa-Regular"/>
          <w:color w:val="212529"/>
          <w:sz w:val="23"/>
          <w:szCs w:val="23"/>
        </w:rPr>
      </w:pP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Stk. </w:t>
      </w:r>
      <w:r w:rsidR="00A07C68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4</w:t>
      </w: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.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Ved afbeskikkelse i et </w:t>
      </w:r>
      <w:r w:rsidR="004672D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leder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skab afholdes </w:t>
      </w:r>
      <w:r w:rsidR="006132B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nyvalg</w:t>
      </w:r>
      <w:r w:rsidR="00F14C7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gældende for resten af beskikkelsesperioden</w:t>
      </w:r>
      <w:r w:rsidR="006132B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 overensstemmelsen med § 14</w:t>
      </w:r>
      <w:r w:rsidR="00182ED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hvis der er behov for at supplere </w:t>
      </w:r>
      <w:r w:rsidR="00656C2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leder</w:t>
      </w:r>
      <w:r w:rsidR="00182ED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skabet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4EED2D85" w14:textId="77777777" w:rsidR="00D3448A" w:rsidRDefault="00D3448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</w:p>
    <w:p w14:paraId="70CD00D2" w14:textId="2760FD96" w:rsidR="00EC3B2A" w:rsidRPr="007153D9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 w:rsidRPr="007153D9">
        <w:rPr>
          <w:rFonts w:ascii="Questa-Regular" w:hAnsi="Questa-Regular"/>
          <w:color w:val="212529"/>
          <w:sz w:val="23"/>
          <w:szCs w:val="23"/>
        </w:rPr>
        <w:lastRenderedPageBreak/>
        <w:t xml:space="preserve">Kapitel </w:t>
      </w:r>
      <w:r>
        <w:rPr>
          <w:rFonts w:ascii="Questa-Regular" w:hAnsi="Questa-Regular"/>
          <w:color w:val="212529"/>
          <w:sz w:val="23"/>
          <w:szCs w:val="23"/>
        </w:rPr>
        <w:t>4</w:t>
      </w:r>
    </w:p>
    <w:p w14:paraId="03A57DF7" w14:textId="77777777" w:rsidR="00EC3B2A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>Censors opgaver i forhold til censur og behandling af klagesager</w:t>
      </w:r>
    </w:p>
    <w:p w14:paraId="7EDE2200" w14:textId="5CAE99F9" w:rsidR="00EC3B2A" w:rsidRPr="00053403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 w:rsidR="00366752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10</w:t>
      </w:r>
      <w:r w:rsidRPr="00053403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Censor skal påse,</w:t>
      </w:r>
    </w:p>
    <w:p w14:paraId="5727E503" w14:textId="31834A22" w:rsidR="00EC3B2A" w:rsidRPr="00053403" w:rsidRDefault="00EC3B2A" w:rsidP="002F4A69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1)  at </w:t>
      </w:r>
      <w:r w:rsidR="0049662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eksamener og 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prøver gennemføres i overensstemmelse med gældende regler, og</w:t>
      </w:r>
    </w:p>
    <w:p w14:paraId="3089893F" w14:textId="29A6A324" w:rsidR="00EC3B2A" w:rsidRDefault="00182ED7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</w:t>
      </w:r>
      <w:r w:rsidR="00EC3B2A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) at de studerende får en ensartet og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korrekt</w:t>
      </w:r>
      <w:r w:rsidR="00EC3B2A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behandling</w:t>
      </w:r>
      <w:r w:rsidR="00632E9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="000C53A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herunder</w:t>
      </w:r>
      <w:r w:rsidR="00EC3B2A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at deres præstation får en pålidelig bedømmelse, der er i overensstemmelse med reglerne for karaktergivning i bekendtgørelse</w:t>
      </w:r>
      <w:r w:rsidR="00F0757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om karakterskala ved uddannelser på Uddannelses- og Forskningsministeriets område</w:t>
      </w:r>
      <w:r w:rsidR="00254F6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eller </w:t>
      </w:r>
      <w:r w:rsidR="003D041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hvor </w:t>
      </w:r>
      <w:r w:rsidR="0008644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eksamen/</w:t>
      </w:r>
      <w:r w:rsidR="003D041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prøven er </w:t>
      </w:r>
      <w:r w:rsidR="00254F6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bedømt efter regler fastsat i eksamensbekendtgørelsen eller uddannelsens regler</w:t>
      </w:r>
      <w:r w:rsidR="00EC3B2A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70A359C5" w14:textId="2FA9AFCE" w:rsidR="00610205" w:rsidRPr="00053403" w:rsidRDefault="00610205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Stk. 2.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Konstaterer censor, at ovenstående ikke er opfyldt, afgiver censor </w:t>
      </w:r>
      <w:r w:rsidR="00F96C9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b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eretning herom til uddannelsesinstitutionen med kopi til </w:t>
      </w:r>
      <w:r w:rsidR="00656C2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leder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skabet.</w:t>
      </w:r>
    </w:p>
    <w:p w14:paraId="2762F19B" w14:textId="3D27396E" w:rsidR="00EC3B2A" w:rsidRPr="00053403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 xml:space="preserve">§ </w:t>
      </w:r>
      <w:r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1</w:t>
      </w:r>
      <w:r w:rsidR="00366752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1</w:t>
      </w:r>
      <w:r w:rsidRPr="00053403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  <w:t>.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En censor skal,</w:t>
      </w:r>
    </w:p>
    <w:p w14:paraId="19DB983C" w14:textId="5942464C" w:rsidR="00EC3B2A" w:rsidRPr="00053403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1) virke som censor ved uddannelsens eksterne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eksamener og 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prøver,</w:t>
      </w:r>
      <w:r w:rsidR="0027295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jf. § 10,</w:t>
      </w:r>
    </w:p>
    <w:p w14:paraId="186BEFDE" w14:textId="3B6CB605" w:rsidR="00EC3B2A" w:rsidRPr="00053403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2) </w:t>
      </w:r>
      <w:r w:rsidR="00B7186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bistå </w:t>
      </w:r>
      <w:r w:rsidR="00656C2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leder</w:t>
      </w:r>
      <w:r w:rsidR="00B7186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skabet med at 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rådgive om </w:t>
      </w:r>
      <w:r w:rsidR="00A07C68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uddannelsernes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eksamens</w:t>
      </w:r>
      <w:r w:rsidR="00182ED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former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</w:t>
      </w:r>
    </w:p>
    <w:p w14:paraId="7FDDE8B8" w14:textId="6B5D5255" w:rsidR="00EC3B2A" w:rsidRPr="00053403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3) </w:t>
      </w:r>
      <w:r w:rsidR="00656C22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ved eksamensterminens afslutning</w:t>
      </w:r>
      <w:r w:rsidR="00656C2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gramStart"/>
      <w:r w:rsidR="00D3448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afgive</w:t>
      </w:r>
      <w:proofErr w:type="gramEnd"/>
      <w:r w:rsidR="00D3448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beretning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om eksamensforløbet til uddannelsesinstitutionen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til brug for den</w:t>
      </w:r>
      <w:r w:rsidR="0028584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nes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løbende kvalitets</w:t>
      </w:r>
      <w:r w:rsidR="00EA2F6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sikringsarbejde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til </w:t>
      </w:r>
      <w:r w:rsidR="004672DE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leder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skabet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til brug for årsberetningen, jf. § 15, </w:t>
      </w:r>
      <w:r w:rsidR="000C53A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stk. 1,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nr. 3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="000C53A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</w:p>
    <w:p w14:paraId="7F35C936" w14:textId="26974EA4" w:rsidR="00EC3B2A" w:rsidRDefault="00EC3B2A" w:rsidP="00A97688">
      <w:pPr>
        <w:rPr>
          <w:rFonts w:ascii="Questa-Regular" w:hAnsi="Questa-Regular"/>
          <w:sz w:val="23"/>
          <w:szCs w:val="23"/>
        </w:rPr>
      </w:pPr>
      <w:r w:rsidRPr="00053403">
        <w:rPr>
          <w:rFonts w:ascii="Questa-Regular" w:hAnsi="Questa-Regular"/>
          <w:color w:val="212529"/>
          <w:sz w:val="23"/>
          <w:szCs w:val="23"/>
        </w:rPr>
        <w:t xml:space="preserve">4) medvirke ved behandling af </w:t>
      </w:r>
      <w:r w:rsidR="0027295A">
        <w:rPr>
          <w:rFonts w:ascii="Questa-Regular" w:hAnsi="Questa-Regular"/>
          <w:color w:val="212529"/>
          <w:sz w:val="23"/>
          <w:szCs w:val="23"/>
        </w:rPr>
        <w:t xml:space="preserve">faglige </w:t>
      </w:r>
      <w:r w:rsidRPr="00053403">
        <w:rPr>
          <w:rFonts w:ascii="Questa-Regular" w:hAnsi="Questa-Regular"/>
          <w:color w:val="212529"/>
          <w:sz w:val="23"/>
          <w:szCs w:val="23"/>
        </w:rPr>
        <w:t xml:space="preserve">klager og anker over </w:t>
      </w:r>
      <w:r>
        <w:rPr>
          <w:rFonts w:ascii="Questa-Regular" w:hAnsi="Questa-Regular"/>
          <w:color w:val="212529"/>
          <w:sz w:val="23"/>
          <w:szCs w:val="23"/>
        </w:rPr>
        <w:t>eksamen</w:t>
      </w:r>
      <w:r w:rsidR="00610205">
        <w:rPr>
          <w:rFonts w:ascii="Questa-Regular" w:hAnsi="Questa-Regular"/>
          <w:color w:val="212529"/>
          <w:sz w:val="23"/>
          <w:szCs w:val="23"/>
        </w:rPr>
        <w:t xml:space="preserve"> og </w:t>
      </w:r>
      <w:r w:rsidR="00610205" w:rsidRPr="00053403">
        <w:rPr>
          <w:rFonts w:ascii="Questa-Regular" w:hAnsi="Questa-Regular"/>
          <w:color w:val="212529"/>
          <w:sz w:val="23"/>
          <w:szCs w:val="23"/>
        </w:rPr>
        <w:t>prøver</w:t>
      </w:r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r w:rsidR="00610205">
        <w:rPr>
          <w:rFonts w:ascii="Questa-Regular" w:hAnsi="Questa-Regular"/>
          <w:sz w:val="23"/>
          <w:szCs w:val="23"/>
        </w:rPr>
        <w:t>og</w:t>
      </w:r>
    </w:p>
    <w:p w14:paraId="73D8EB64" w14:textId="15B0B8A1" w:rsidR="00610205" w:rsidRDefault="00610205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5) orientere institutionen ved mistanke om eksamenssnyd.</w:t>
      </w:r>
    </w:p>
    <w:p w14:paraId="4D750BE3" w14:textId="6809AFD4" w:rsidR="00EC3B2A" w:rsidRPr="00053403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Stk. </w:t>
      </w:r>
      <w:r w:rsidR="00541242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2</w:t>
      </w: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.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Censor gør</w:t>
      </w:r>
      <w:r w:rsidR="004A097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i henhold til eksamensbekendtgørelsernes regler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notater om præstationen og karakterfastsættelsen til brug ved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institutionens sagsbehandling i tilfælde af en e</w:t>
      </w:r>
      <w:r w:rsidR="00F96C9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ventuel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klagesag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.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Censor skal udlevere notaterne, hvis </w:t>
      </w:r>
      <w:r w:rsidR="004A097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den eksamensafholdende</w:t>
      </w:r>
      <w:r w:rsidR="00CB4F07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institution anmoder herom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1E55D344" w14:textId="762C6908" w:rsidR="00EC3B2A" w:rsidRPr="00053403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Stk. </w:t>
      </w:r>
      <w:r w:rsidR="00541242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3</w:t>
      </w: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.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Censor</w:t>
      </w:r>
      <w:r w:rsidR="0061020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s virksomhed er omfattet af de </w:t>
      </w:r>
      <w:r w:rsidR="00E01DB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fo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rvaltnings</w:t>
      </w:r>
      <w:r w:rsidR="00FF340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retlige regler, herunder reglerne om inhabilitet og tavshedspligt</w:t>
      </w:r>
      <w:r w:rsidR="006F34E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,</w:t>
      </w:r>
      <w:r w:rsidR="00FF340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D3448A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og</w:t>
      </w:r>
      <w:r w:rsidR="00FF340F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r w:rsidR="008C74BD" w:rsidRPr="00AE719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databeskyttelses</w:t>
      </w:r>
      <w:r w:rsidR="002F4A6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retlige regler</w:t>
      </w:r>
      <w:r w:rsidRPr="00AE719D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</w:p>
    <w:p w14:paraId="1907A216" w14:textId="49A1D410" w:rsidR="00EC3B2A" w:rsidRPr="007153D9" w:rsidRDefault="00DF7F4C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Dekorum </w:t>
      </w:r>
    </w:p>
    <w:p w14:paraId="4A148FAF" w14:textId="388E8839" w:rsidR="00DF7F4C" w:rsidRPr="00DF7F4C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 w:rsidRPr="00BC5074">
        <w:rPr>
          <w:rFonts w:ascii="Questa-Regular" w:hAnsi="Questa-Regular"/>
          <w:b/>
          <w:color w:val="212529"/>
          <w:sz w:val="23"/>
          <w:szCs w:val="23"/>
        </w:rPr>
        <w:t>§ 12.</w:t>
      </w:r>
      <w:r>
        <w:rPr>
          <w:rFonts w:ascii="Questa-Regular" w:hAnsi="Questa-Regular"/>
          <w:color w:val="212529"/>
          <w:sz w:val="23"/>
          <w:szCs w:val="23"/>
        </w:rPr>
        <w:t xml:space="preserve">  </w:t>
      </w:r>
      <w:r w:rsidR="00F14C79">
        <w:rPr>
          <w:rFonts w:ascii="Questa-Regular" w:hAnsi="Questa-Regular"/>
          <w:color w:val="212529"/>
          <w:sz w:val="23"/>
          <w:szCs w:val="23"/>
        </w:rPr>
        <w:t xml:space="preserve">En </w:t>
      </w:r>
      <w:r w:rsidR="000E3E69">
        <w:rPr>
          <w:rFonts w:ascii="Questa-Regular" w:hAnsi="Questa-Regular"/>
          <w:color w:val="212529"/>
          <w:sz w:val="23"/>
          <w:szCs w:val="23"/>
        </w:rPr>
        <w:t xml:space="preserve">offentligt beskikket </w:t>
      </w:r>
      <w:r>
        <w:rPr>
          <w:rFonts w:ascii="Questa-Regular" w:hAnsi="Questa-Regular"/>
          <w:color w:val="212529"/>
          <w:sz w:val="23"/>
          <w:szCs w:val="23"/>
        </w:rPr>
        <w:t>censor er</w:t>
      </w:r>
      <w:r w:rsidR="000E3E69">
        <w:rPr>
          <w:rFonts w:ascii="Questa-Regular" w:hAnsi="Questa-Regular"/>
          <w:color w:val="212529"/>
          <w:sz w:val="23"/>
          <w:szCs w:val="23"/>
        </w:rPr>
        <w:t xml:space="preserve"> underlagt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F50C67">
        <w:rPr>
          <w:rFonts w:ascii="Questa-Regular" w:hAnsi="Questa-Regular"/>
          <w:color w:val="212529"/>
          <w:sz w:val="23"/>
          <w:szCs w:val="23"/>
        </w:rPr>
        <w:t xml:space="preserve">et </w:t>
      </w:r>
      <w:r>
        <w:rPr>
          <w:rFonts w:ascii="Questa-Regular" w:hAnsi="Questa-Regular"/>
          <w:color w:val="212529"/>
          <w:sz w:val="23"/>
          <w:szCs w:val="23"/>
        </w:rPr>
        <w:t>værdighedskrav</w:t>
      </w:r>
      <w:r w:rsidR="00EC09B3">
        <w:rPr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>(de</w:t>
      </w:r>
      <w:r w:rsidR="00DF7F4C">
        <w:rPr>
          <w:rFonts w:ascii="Questa-Regular" w:hAnsi="Questa-Regular"/>
          <w:color w:val="212529"/>
          <w:sz w:val="23"/>
          <w:szCs w:val="23"/>
        </w:rPr>
        <w:t>k</w:t>
      </w:r>
      <w:r>
        <w:rPr>
          <w:rFonts w:ascii="Questa-Regular" w:hAnsi="Questa-Regular"/>
          <w:color w:val="212529"/>
          <w:sz w:val="23"/>
          <w:szCs w:val="23"/>
        </w:rPr>
        <w:t>orum)</w:t>
      </w:r>
      <w:r w:rsidR="000C4B0A">
        <w:rPr>
          <w:rFonts w:ascii="Questa-Regular" w:hAnsi="Questa-Regular"/>
          <w:color w:val="212529"/>
          <w:sz w:val="23"/>
          <w:szCs w:val="23"/>
        </w:rPr>
        <w:t>,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153D1A">
        <w:rPr>
          <w:rFonts w:ascii="Questa-Regular" w:hAnsi="Questa-Regular"/>
          <w:color w:val="212529"/>
          <w:sz w:val="23"/>
          <w:szCs w:val="23"/>
        </w:rPr>
        <w:t xml:space="preserve">der stiller krav om ordentlighed i opførsel og ytringer </w:t>
      </w:r>
      <w:r w:rsidR="00565D54">
        <w:rPr>
          <w:rFonts w:ascii="Questa-Regular" w:hAnsi="Questa-Regular"/>
          <w:color w:val="212529"/>
          <w:sz w:val="23"/>
          <w:szCs w:val="23"/>
        </w:rPr>
        <w:t xml:space="preserve">i </w:t>
      </w:r>
      <w:r w:rsidR="00F14C79">
        <w:rPr>
          <w:rFonts w:ascii="Questa-Regular" w:hAnsi="Questa-Regular"/>
          <w:color w:val="212529"/>
          <w:sz w:val="23"/>
          <w:szCs w:val="23"/>
        </w:rPr>
        <w:t>sit</w:t>
      </w:r>
      <w:r w:rsidR="00153D1A">
        <w:rPr>
          <w:rFonts w:ascii="Questa-Regular" w:hAnsi="Questa-Regular"/>
          <w:color w:val="212529"/>
          <w:sz w:val="23"/>
          <w:szCs w:val="23"/>
        </w:rPr>
        <w:t xml:space="preserve"> virke som</w:t>
      </w:r>
      <w:r w:rsidR="00565D54">
        <w:rPr>
          <w:rFonts w:ascii="Questa-Regular" w:hAnsi="Questa-Regular"/>
          <w:color w:val="212529"/>
          <w:sz w:val="23"/>
          <w:szCs w:val="23"/>
        </w:rPr>
        <w:t xml:space="preserve"> censor, </w:t>
      </w:r>
      <w:r w:rsidR="00F14C79">
        <w:rPr>
          <w:rFonts w:ascii="Questa-Regular" w:hAnsi="Questa-Regular"/>
          <w:color w:val="212529"/>
          <w:sz w:val="23"/>
          <w:szCs w:val="23"/>
        </w:rPr>
        <w:t xml:space="preserve">såvel </w:t>
      </w:r>
      <w:r w:rsidR="004672DE">
        <w:rPr>
          <w:rFonts w:ascii="Questa-Regular" w:hAnsi="Questa-Regular"/>
          <w:color w:val="212529"/>
          <w:sz w:val="23"/>
          <w:szCs w:val="23"/>
        </w:rPr>
        <w:t xml:space="preserve">i </w:t>
      </w:r>
      <w:r w:rsidR="00F14C79">
        <w:rPr>
          <w:rFonts w:ascii="Questa-Regular" w:hAnsi="Questa-Regular"/>
          <w:color w:val="212529"/>
          <w:sz w:val="23"/>
          <w:szCs w:val="23"/>
        </w:rPr>
        <w:t xml:space="preserve">som uden for virket, således at </w:t>
      </w:r>
      <w:r w:rsidR="000C53A7">
        <w:rPr>
          <w:rFonts w:ascii="Questa-Regular" w:hAnsi="Questa-Regular"/>
          <w:color w:val="212529"/>
          <w:sz w:val="23"/>
          <w:szCs w:val="23"/>
        </w:rPr>
        <w:t>censor</w:t>
      </w:r>
      <w:r w:rsidR="00565D54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EC09B3">
        <w:rPr>
          <w:rFonts w:ascii="Questa-Regular" w:hAnsi="Questa-Regular"/>
          <w:color w:val="212529"/>
          <w:sz w:val="23"/>
          <w:szCs w:val="23"/>
        </w:rPr>
        <w:t>vise</w:t>
      </w:r>
      <w:r w:rsidR="000C53A7">
        <w:rPr>
          <w:rFonts w:ascii="Questa-Regular" w:hAnsi="Questa-Regular"/>
          <w:color w:val="212529"/>
          <w:sz w:val="23"/>
          <w:szCs w:val="23"/>
        </w:rPr>
        <w:t>r</w:t>
      </w:r>
      <w:r w:rsidR="00EC09B3">
        <w:rPr>
          <w:rFonts w:ascii="Questa-Regular" w:hAnsi="Questa-Regular"/>
          <w:color w:val="212529"/>
          <w:sz w:val="23"/>
          <w:szCs w:val="23"/>
        </w:rPr>
        <w:t xml:space="preserve"> sig værdig</w:t>
      </w:r>
      <w:r w:rsidRPr="00DA6976">
        <w:rPr>
          <w:rFonts w:ascii="Questa-Regular" w:hAnsi="Questa-Regular"/>
          <w:color w:val="212529"/>
          <w:sz w:val="23"/>
          <w:szCs w:val="23"/>
        </w:rPr>
        <w:t xml:space="preserve"> til den agtelse og tillid, som </w:t>
      </w:r>
      <w:r w:rsidR="00565D54">
        <w:rPr>
          <w:rFonts w:ascii="Questa-Regular" w:hAnsi="Questa-Regular"/>
          <w:color w:val="212529"/>
          <w:sz w:val="23"/>
          <w:szCs w:val="23"/>
        </w:rPr>
        <w:t>bes</w:t>
      </w:r>
      <w:r w:rsidR="00DF7F4C">
        <w:rPr>
          <w:rFonts w:ascii="Questa-Regular" w:hAnsi="Questa-Regular"/>
          <w:color w:val="212529"/>
          <w:sz w:val="23"/>
          <w:szCs w:val="23"/>
        </w:rPr>
        <w:t>k</w:t>
      </w:r>
      <w:r w:rsidR="00565D54">
        <w:rPr>
          <w:rFonts w:ascii="Questa-Regular" w:hAnsi="Questa-Regular"/>
          <w:color w:val="212529"/>
          <w:sz w:val="23"/>
          <w:szCs w:val="23"/>
        </w:rPr>
        <w:t>ikkelsen</w:t>
      </w:r>
      <w:r w:rsidRPr="00DA6976">
        <w:rPr>
          <w:rFonts w:ascii="Questa-Regular" w:hAnsi="Questa-Regular"/>
          <w:color w:val="212529"/>
          <w:sz w:val="23"/>
          <w:szCs w:val="23"/>
        </w:rPr>
        <w:t xml:space="preserve"> kræver</w:t>
      </w:r>
      <w:r>
        <w:rPr>
          <w:rFonts w:ascii="Questa-Regular" w:hAnsi="Questa-Regular"/>
          <w:color w:val="212529"/>
          <w:sz w:val="23"/>
          <w:szCs w:val="23"/>
        </w:rPr>
        <w:t xml:space="preserve">. </w:t>
      </w:r>
    </w:p>
    <w:p w14:paraId="37AA8384" w14:textId="4BD9348C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5</w:t>
      </w:r>
    </w:p>
    <w:p w14:paraId="2384284F" w14:textId="77777777" w:rsidR="00EC3B2A" w:rsidRPr="003F4CC2" w:rsidRDefault="00EC3B2A" w:rsidP="00A97688">
      <w:pPr>
        <w:jc w:val="center"/>
        <w:rPr>
          <w:rStyle w:val="paragrafnr"/>
          <w:rFonts w:ascii="Questa-Regular" w:hAnsi="Questa-Regular"/>
          <w:bCs/>
          <w:i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Cs/>
          <w:i/>
          <w:color w:val="212529"/>
          <w:sz w:val="23"/>
          <w:szCs w:val="23"/>
        </w:rPr>
        <w:t>Ved censors forfald</w:t>
      </w:r>
    </w:p>
    <w:p w14:paraId="07FBAD37" w14:textId="7215BD9C" w:rsidR="006F34EC" w:rsidRDefault="00EC3B2A" w:rsidP="00366752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 13.</w:t>
      </w:r>
      <w:r>
        <w:rPr>
          <w:rFonts w:ascii="Questa-Regular" w:hAnsi="Questa-Regular"/>
          <w:color w:val="212529"/>
          <w:sz w:val="23"/>
          <w:szCs w:val="23"/>
        </w:rPr>
        <w:t> </w:t>
      </w:r>
      <w:r w:rsidR="00B87B21">
        <w:rPr>
          <w:rFonts w:ascii="Questa-Regular" w:hAnsi="Questa-Regular"/>
          <w:color w:val="212529"/>
          <w:sz w:val="23"/>
          <w:szCs w:val="23"/>
        </w:rPr>
        <w:t xml:space="preserve">Uddannelsesinstitutionen udsætter som hovedregel en eksamen/prøve, der skal bedømmes med ekstern censur, hvis </w:t>
      </w:r>
      <w:r w:rsidR="006F34EC">
        <w:rPr>
          <w:rFonts w:ascii="Questa-Regular" w:hAnsi="Questa-Regular"/>
          <w:color w:val="212529"/>
          <w:sz w:val="23"/>
          <w:szCs w:val="23"/>
        </w:rPr>
        <w:t>censor</w:t>
      </w:r>
      <w:r w:rsidR="00B87B21">
        <w:rPr>
          <w:rFonts w:ascii="Questa-Regular" w:hAnsi="Questa-Regular"/>
          <w:color w:val="212529"/>
          <w:sz w:val="23"/>
          <w:szCs w:val="23"/>
        </w:rPr>
        <w:t xml:space="preserve"> melder</w:t>
      </w:r>
      <w:r w:rsidR="006F34EC">
        <w:rPr>
          <w:rFonts w:ascii="Questa-Regular" w:hAnsi="Questa-Regular"/>
          <w:color w:val="212529"/>
          <w:sz w:val="23"/>
          <w:szCs w:val="23"/>
        </w:rPr>
        <w:t xml:space="preserve"> pludselig</w:t>
      </w:r>
      <w:r w:rsidR="00A14C1C">
        <w:rPr>
          <w:rFonts w:ascii="Questa-Regular" w:hAnsi="Questa-Regular"/>
          <w:color w:val="212529"/>
          <w:sz w:val="23"/>
          <w:szCs w:val="23"/>
        </w:rPr>
        <w:t>t</w:t>
      </w:r>
      <w:r w:rsidR="006F34EC">
        <w:rPr>
          <w:rFonts w:ascii="Questa-Regular" w:hAnsi="Questa-Regular"/>
          <w:color w:val="212529"/>
          <w:sz w:val="23"/>
          <w:szCs w:val="23"/>
        </w:rPr>
        <w:t xml:space="preserve"> forfald, </w:t>
      </w:r>
      <w:r w:rsidR="00B87B21">
        <w:rPr>
          <w:rFonts w:ascii="Questa-Regular" w:hAnsi="Questa-Regular"/>
          <w:color w:val="212529"/>
          <w:sz w:val="23"/>
          <w:szCs w:val="23"/>
        </w:rPr>
        <w:t>og</w:t>
      </w:r>
      <w:r w:rsidR="006F34EC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4672DE">
        <w:rPr>
          <w:rFonts w:ascii="Questa-Regular" w:hAnsi="Questa-Regular"/>
          <w:color w:val="212529"/>
          <w:sz w:val="23"/>
          <w:szCs w:val="23"/>
        </w:rPr>
        <w:t>leder</w:t>
      </w:r>
      <w:r w:rsidR="006F34EC">
        <w:rPr>
          <w:rFonts w:ascii="Questa-Regular" w:hAnsi="Questa-Regular"/>
          <w:color w:val="212529"/>
          <w:sz w:val="23"/>
          <w:szCs w:val="23"/>
        </w:rPr>
        <w:t xml:space="preserve">skabet ikke </w:t>
      </w:r>
      <w:r w:rsidR="00B87B21">
        <w:rPr>
          <w:rFonts w:ascii="Questa-Regular" w:hAnsi="Questa-Regular"/>
          <w:color w:val="212529"/>
          <w:sz w:val="23"/>
          <w:szCs w:val="23"/>
        </w:rPr>
        <w:t xml:space="preserve">kan </w:t>
      </w:r>
      <w:r w:rsidR="006F34EC">
        <w:rPr>
          <w:rFonts w:ascii="Questa-Regular" w:hAnsi="Questa-Regular"/>
          <w:color w:val="212529"/>
          <w:sz w:val="23"/>
          <w:szCs w:val="23"/>
        </w:rPr>
        <w:t>skaffe en erstatningscensor</w:t>
      </w:r>
      <w:r w:rsidR="00B87B21">
        <w:rPr>
          <w:rFonts w:ascii="Questa-Regular" w:hAnsi="Questa-Regular"/>
          <w:color w:val="212529"/>
          <w:sz w:val="23"/>
          <w:szCs w:val="23"/>
        </w:rPr>
        <w:t>.</w:t>
      </w:r>
    </w:p>
    <w:p w14:paraId="200B31DF" w14:textId="25B05685" w:rsidR="00EC3B2A" w:rsidRPr="00366752" w:rsidRDefault="006F34EC" w:rsidP="00366752">
      <w:pPr>
        <w:rPr>
          <w:rFonts w:ascii="Questa-Regular" w:hAnsi="Questa-Regular"/>
          <w:color w:val="212529"/>
          <w:sz w:val="23"/>
          <w:szCs w:val="23"/>
        </w:rPr>
      </w:pP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Stk. </w:t>
      </w:r>
      <w:r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2</w:t>
      </w:r>
      <w:r w:rsidRPr="00053403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.</w:t>
      </w:r>
      <w:r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 w:rsidR="00B87B21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Hvis institutionen </w:t>
      </w:r>
      <w:r w:rsidR="00B87B21" w:rsidRPr="00366752">
        <w:rPr>
          <w:rFonts w:ascii="Questa-Regular" w:hAnsi="Questa-Regular"/>
          <w:color w:val="212529"/>
          <w:sz w:val="23"/>
          <w:szCs w:val="23"/>
        </w:rPr>
        <w:t>vurderer</w:t>
      </w:r>
      <w:r w:rsidR="00B87B21">
        <w:rPr>
          <w:rFonts w:ascii="Questa-Regular" w:hAnsi="Questa-Regular"/>
          <w:color w:val="212529"/>
          <w:sz w:val="23"/>
          <w:szCs w:val="23"/>
        </w:rPr>
        <w:t>,</w:t>
      </w:r>
      <w:r w:rsidR="00B87B21" w:rsidRPr="00366752">
        <w:rPr>
          <w:rFonts w:ascii="Questa-Regular" w:hAnsi="Questa-Regular"/>
          <w:color w:val="212529"/>
          <w:sz w:val="23"/>
          <w:szCs w:val="23"/>
        </w:rPr>
        <w:t xml:space="preserve"> at eksamen</w:t>
      </w:r>
      <w:r w:rsidR="00B87B21">
        <w:rPr>
          <w:rFonts w:ascii="Questa-Regular" w:hAnsi="Questa-Regular"/>
          <w:color w:val="212529"/>
          <w:sz w:val="23"/>
          <w:szCs w:val="23"/>
        </w:rPr>
        <w:t xml:space="preserve">/prøven </w:t>
      </w:r>
      <w:r w:rsidR="00B87B21" w:rsidRPr="00366752">
        <w:rPr>
          <w:rFonts w:ascii="Questa-Regular" w:hAnsi="Questa-Regular"/>
          <w:color w:val="212529"/>
          <w:sz w:val="23"/>
          <w:szCs w:val="23"/>
        </w:rPr>
        <w:t>ikke kan udsætte</w:t>
      </w:r>
      <w:r w:rsidR="00B87B21">
        <w:rPr>
          <w:rFonts w:ascii="Questa-Regular" w:hAnsi="Questa-Regular"/>
          <w:color w:val="212529"/>
          <w:sz w:val="23"/>
          <w:szCs w:val="23"/>
        </w:rPr>
        <w:t>s eller afholdes digitalt,</w:t>
      </w:r>
      <w:r w:rsidR="00B87B21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kan institutionen undtagelsesvist 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udpege en person som censor, </w:t>
      </w:r>
      <w:r w:rsidR="00836519" w:rsidRPr="00366752">
        <w:rPr>
          <w:rFonts w:ascii="Questa-Regular" w:hAnsi="Questa-Regular"/>
          <w:color w:val="212529"/>
          <w:sz w:val="23"/>
          <w:szCs w:val="23"/>
        </w:rPr>
        <w:t>hvis</w:t>
      </w:r>
      <w:r w:rsidR="00EC3B2A" w:rsidRPr="00366752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836519" w:rsidRPr="00366752">
        <w:rPr>
          <w:rFonts w:ascii="Questa-Regular" w:hAnsi="Questa-Regular"/>
          <w:color w:val="212529"/>
          <w:sz w:val="23"/>
          <w:szCs w:val="23"/>
        </w:rPr>
        <w:t>personen</w:t>
      </w:r>
      <w:r w:rsidR="00EC3B2A" w:rsidRPr="00366752">
        <w:rPr>
          <w:rFonts w:ascii="Questa-Regular" w:hAnsi="Questa-Regular"/>
          <w:color w:val="212529"/>
          <w:sz w:val="23"/>
          <w:szCs w:val="23"/>
        </w:rPr>
        <w:t xml:space="preserve"> opfylder kravene </w:t>
      </w:r>
      <w:r w:rsidR="00EC3B2A" w:rsidRPr="00366752">
        <w:rPr>
          <w:rFonts w:ascii="Questa-Regular" w:hAnsi="Questa-Regular"/>
          <w:sz w:val="23"/>
          <w:szCs w:val="23"/>
        </w:rPr>
        <w:t xml:space="preserve">i </w:t>
      </w:r>
      <w:r w:rsidR="00EC3B2A" w:rsidRPr="00366752">
        <w:rPr>
          <w:rFonts w:ascii="Questa-Regular" w:hAnsi="Questa-Regular"/>
          <w:sz w:val="23"/>
          <w:szCs w:val="23"/>
        </w:rPr>
        <w:lastRenderedPageBreak/>
        <w:t xml:space="preserve">§ </w:t>
      </w:r>
      <w:r w:rsidR="00366752">
        <w:rPr>
          <w:rFonts w:ascii="Questa-Regular" w:hAnsi="Questa-Regular"/>
          <w:sz w:val="23"/>
          <w:szCs w:val="23"/>
        </w:rPr>
        <w:t>7</w:t>
      </w:r>
      <w:r w:rsidR="00EC3B2A" w:rsidRPr="00366752">
        <w:rPr>
          <w:rFonts w:ascii="Questa-Regular" w:hAnsi="Questa-Regular"/>
          <w:sz w:val="23"/>
          <w:szCs w:val="23"/>
        </w:rPr>
        <w:t xml:space="preserve"> og § </w:t>
      </w:r>
      <w:r w:rsidR="00735321" w:rsidRPr="00366752">
        <w:rPr>
          <w:rFonts w:ascii="Questa-Regular" w:hAnsi="Questa-Regular"/>
          <w:sz w:val="23"/>
          <w:szCs w:val="23"/>
        </w:rPr>
        <w:t>1</w:t>
      </w:r>
      <w:r w:rsidR="00FD719B">
        <w:rPr>
          <w:rFonts w:ascii="Questa-Regular" w:hAnsi="Questa-Regular"/>
          <w:sz w:val="23"/>
          <w:szCs w:val="23"/>
        </w:rPr>
        <w:t>7</w:t>
      </w:r>
      <w:r w:rsidR="00EC3B2A" w:rsidRPr="00366752">
        <w:rPr>
          <w:rFonts w:ascii="Questa-Regular" w:hAnsi="Questa-Regular"/>
          <w:sz w:val="23"/>
          <w:szCs w:val="23"/>
        </w:rPr>
        <w:t>,</w:t>
      </w:r>
      <w:r w:rsidR="00735321" w:rsidRPr="00366752">
        <w:rPr>
          <w:rFonts w:ascii="Questa-Regular" w:hAnsi="Questa-Regular"/>
          <w:sz w:val="23"/>
          <w:szCs w:val="23"/>
        </w:rPr>
        <w:t xml:space="preserve"> stk. 1</w:t>
      </w:r>
      <w:r w:rsidR="00656C22">
        <w:rPr>
          <w:rFonts w:ascii="Questa-Regular" w:hAnsi="Questa-Regular"/>
          <w:sz w:val="23"/>
          <w:szCs w:val="23"/>
        </w:rPr>
        <w:t>,</w:t>
      </w:r>
      <w:r w:rsidR="000014E7">
        <w:rPr>
          <w:rFonts w:ascii="Questa-Regular" w:hAnsi="Questa-Regular"/>
          <w:sz w:val="23"/>
          <w:szCs w:val="23"/>
        </w:rPr>
        <w:t xml:space="preserve"> </w:t>
      </w:r>
      <w:r w:rsidR="00B22F17">
        <w:rPr>
          <w:rFonts w:ascii="Questa-Regular" w:hAnsi="Questa-Regular"/>
          <w:sz w:val="23"/>
          <w:szCs w:val="23"/>
        </w:rPr>
        <w:t xml:space="preserve">eller </w:t>
      </w:r>
      <w:r w:rsidR="004672DE">
        <w:rPr>
          <w:rFonts w:ascii="Questa-Regular" w:hAnsi="Questa-Regular"/>
          <w:sz w:val="23"/>
          <w:szCs w:val="23"/>
        </w:rPr>
        <w:t>kan bekræfte</w:t>
      </w:r>
      <w:r w:rsidR="009050D0">
        <w:rPr>
          <w:rFonts w:ascii="Questa-Regular" w:hAnsi="Questa-Regular"/>
          <w:sz w:val="23"/>
          <w:szCs w:val="23"/>
        </w:rPr>
        <w:t xml:space="preserve"> at </w:t>
      </w:r>
      <w:r w:rsidR="004672DE">
        <w:rPr>
          <w:rFonts w:ascii="Questa-Regular" w:hAnsi="Questa-Regular"/>
          <w:sz w:val="23"/>
          <w:szCs w:val="23"/>
        </w:rPr>
        <w:t xml:space="preserve">§ 17, </w:t>
      </w:r>
      <w:r w:rsidR="004C777A">
        <w:rPr>
          <w:rFonts w:ascii="Questa-Regular" w:hAnsi="Questa-Regular"/>
          <w:sz w:val="23"/>
          <w:szCs w:val="23"/>
        </w:rPr>
        <w:t xml:space="preserve">stk. </w:t>
      </w:r>
      <w:r w:rsidR="00B22F17">
        <w:rPr>
          <w:rFonts w:ascii="Questa-Regular" w:hAnsi="Questa-Regular"/>
          <w:sz w:val="23"/>
          <w:szCs w:val="23"/>
        </w:rPr>
        <w:t>3</w:t>
      </w:r>
      <w:r w:rsidR="009050D0">
        <w:rPr>
          <w:rFonts w:ascii="Questa-Regular" w:hAnsi="Questa-Regular"/>
          <w:sz w:val="23"/>
          <w:szCs w:val="23"/>
        </w:rPr>
        <w:t>, overholdes</w:t>
      </w:r>
      <w:r w:rsidR="00B87B21">
        <w:rPr>
          <w:rFonts w:ascii="Questa-Regular" w:hAnsi="Questa-Regular"/>
          <w:color w:val="212529"/>
          <w:sz w:val="23"/>
          <w:szCs w:val="23"/>
        </w:rPr>
        <w:t>. Institutionen</w:t>
      </w:r>
      <w:r w:rsidR="00EC3B2A" w:rsidRPr="00366752">
        <w:rPr>
          <w:rFonts w:ascii="Questa-Regular" w:hAnsi="Questa-Regular"/>
          <w:color w:val="212529"/>
          <w:sz w:val="23"/>
          <w:szCs w:val="23"/>
        </w:rPr>
        <w:t xml:space="preserve"> skal hurtigst muligt orientere </w:t>
      </w:r>
      <w:r w:rsidR="00656C22">
        <w:rPr>
          <w:rFonts w:ascii="Questa-Regular" w:hAnsi="Questa-Regular"/>
          <w:color w:val="212529"/>
          <w:sz w:val="23"/>
          <w:szCs w:val="23"/>
        </w:rPr>
        <w:t>leder</w:t>
      </w:r>
      <w:r w:rsidR="00EC3B2A" w:rsidRPr="00366752">
        <w:rPr>
          <w:rFonts w:ascii="Questa-Regular" w:hAnsi="Questa-Regular"/>
          <w:color w:val="212529"/>
          <w:sz w:val="23"/>
          <w:szCs w:val="23"/>
        </w:rPr>
        <w:t>skabet om udpegningen.</w:t>
      </w:r>
    </w:p>
    <w:p w14:paraId="35F19D33" w14:textId="77777777" w:rsidR="00E61045" w:rsidRDefault="00E61045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</w:p>
    <w:p w14:paraId="68850350" w14:textId="5C4AA039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6</w:t>
      </w:r>
    </w:p>
    <w:p w14:paraId="51DD02F5" w14:textId="09F9B399" w:rsidR="00EC3B2A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Valg af </w:t>
      </w:r>
      <w:r w:rsidR="00656C22">
        <w:rPr>
          <w:rFonts w:ascii="Questa-Regular" w:hAnsi="Questa-Regular"/>
          <w:i/>
          <w:color w:val="212529"/>
          <w:sz w:val="23"/>
          <w:szCs w:val="23"/>
        </w:rPr>
        <w:t>leder</w:t>
      </w:r>
      <w:r>
        <w:rPr>
          <w:rFonts w:ascii="Questa-Regular" w:hAnsi="Questa-Regular"/>
          <w:i/>
          <w:color w:val="212529"/>
          <w:sz w:val="23"/>
          <w:szCs w:val="23"/>
        </w:rPr>
        <w:t>skab</w:t>
      </w:r>
    </w:p>
    <w:p w14:paraId="27A1FF1A" w14:textId="7418A56D" w:rsidR="002A6959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 14.</w:t>
      </w:r>
      <w:r>
        <w:rPr>
          <w:rFonts w:ascii="Questa-Regular" w:hAnsi="Questa-Regular"/>
          <w:color w:val="212529"/>
          <w:sz w:val="23"/>
          <w:szCs w:val="23"/>
        </w:rPr>
        <w:t xml:space="preserve"> For hvert censorkorps vælges af og blandt censorerne et </w:t>
      </w:r>
      <w:r w:rsidR="009050D0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 bestående af en for</w:t>
      </w:r>
      <w:r w:rsidR="00FD7FBC">
        <w:rPr>
          <w:rFonts w:ascii="Questa-Regular" w:hAnsi="Questa-Regular"/>
          <w:color w:val="212529"/>
          <w:sz w:val="23"/>
          <w:szCs w:val="23"/>
        </w:rPr>
        <w:t>person</w:t>
      </w:r>
      <w:r>
        <w:rPr>
          <w:rFonts w:ascii="Questa-Regular" w:hAnsi="Questa-Regular"/>
          <w:color w:val="212529"/>
          <w:sz w:val="23"/>
          <w:szCs w:val="23"/>
        </w:rPr>
        <w:t xml:space="preserve"> og en eller flere </w:t>
      </w:r>
      <w:r w:rsidR="00F60B52">
        <w:rPr>
          <w:rFonts w:ascii="Questa-Regular" w:hAnsi="Questa-Regular"/>
          <w:color w:val="212529"/>
          <w:sz w:val="23"/>
          <w:szCs w:val="23"/>
        </w:rPr>
        <w:t>næst</w:t>
      </w:r>
      <w:r>
        <w:rPr>
          <w:rFonts w:ascii="Questa-Regular" w:hAnsi="Questa-Regular"/>
          <w:color w:val="212529"/>
          <w:sz w:val="23"/>
          <w:szCs w:val="23"/>
        </w:rPr>
        <w:t>for</w:t>
      </w:r>
      <w:r w:rsidR="00FD7FBC">
        <w:rPr>
          <w:rFonts w:ascii="Questa-Regular" w:hAnsi="Questa-Regular"/>
          <w:color w:val="212529"/>
          <w:sz w:val="23"/>
          <w:szCs w:val="23"/>
        </w:rPr>
        <w:t>personer</w:t>
      </w:r>
      <w:r>
        <w:rPr>
          <w:rFonts w:ascii="Questa-Regular" w:hAnsi="Questa-Regular"/>
          <w:color w:val="212529"/>
          <w:sz w:val="23"/>
          <w:szCs w:val="23"/>
        </w:rPr>
        <w:t xml:space="preserve">. </w:t>
      </w:r>
      <w:r w:rsidR="009050D0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skabet vælges for en 4-årig periode</w:t>
      </w:r>
      <w:r w:rsidR="009050D0">
        <w:rPr>
          <w:rFonts w:ascii="Questa-Regular" w:hAnsi="Questa-Regular"/>
          <w:color w:val="212529"/>
          <w:sz w:val="23"/>
          <w:szCs w:val="23"/>
        </w:rPr>
        <w:t xml:space="preserve"> svarende til </w:t>
      </w:r>
      <w:r w:rsidR="00656C22">
        <w:rPr>
          <w:rFonts w:ascii="Questa-Regular" w:hAnsi="Questa-Regular"/>
          <w:color w:val="212529"/>
          <w:sz w:val="23"/>
          <w:szCs w:val="23"/>
        </w:rPr>
        <w:t>censor</w:t>
      </w:r>
      <w:r w:rsidR="009050D0">
        <w:rPr>
          <w:rFonts w:ascii="Questa-Regular" w:hAnsi="Questa-Regular"/>
          <w:color w:val="212529"/>
          <w:sz w:val="23"/>
          <w:szCs w:val="23"/>
        </w:rPr>
        <w:t>korpsets beskikkelsesperiode</w:t>
      </w:r>
      <w:r w:rsidR="00001514">
        <w:rPr>
          <w:rFonts w:ascii="Questa-Regular" w:hAnsi="Questa-Regular"/>
          <w:color w:val="212529"/>
          <w:sz w:val="23"/>
          <w:szCs w:val="23"/>
        </w:rPr>
        <w:t xml:space="preserve">. </w:t>
      </w:r>
      <w:r w:rsidR="00082E50">
        <w:rPr>
          <w:rFonts w:ascii="Questa-Regular" w:hAnsi="Questa-Regular"/>
          <w:color w:val="212529"/>
          <w:sz w:val="23"/>
          <w:szCs w:val="23"/>
        </w:rPr>
        <w:t>C</w:t>
      </w:r>
      <w:r w:rsidR="009050D0">
        <w:rPr>
          <w:rFonts w:ascii="Questa-Regular" w:hAnsi="Questa-Regular"/>
          <w:color w:val="212529"/>
          <w:sz w:val="23"/>
          <w:szCs w:val="23"/>
        </w:rPr>
        <w:t>ensor</w:t>
      </w:r>
      <w:r w:rsidR="002A6959">
        <w:rPr>
          <w:rFonts w:ascii="Questa-Regular" w:hAnsi="Questa-Regular"/>
          <w:color w:val="212529"/>
          <w:sz w:val="23"/>
          <w:szCs w:val="23"/>
        </w:rPr>
        <w:t xml:space="preserve"> kan kun væ</w:t>
      </w:r>
      <w:r w:rsidR="00146B60">
        <w:rPr>
          <w:rFonts w:ascii="Questa-Regular" w:hAnsi="Questa-Regular"/>
          <w:color w:val="212529"/>
          <w:sz w:val="23"/>
          <w:szCs w:val="23"/>
        </w:rPr>
        <w:t xml:space="preserve">lges </w:t>
      </w:r>
      <w:r w:rsidR="00FF340F">
        <w:rPr>
          <w:rFonts w:ascii="Questa-Regular" w:hAnsi="Questa-Regular"/>
          <w:color w:val="212529"/>
          <w:sz w:val="23"/>
          <w:szCs w:val="23"/>
        </w:rPr>
        <w:t xml:space="preserve">til ét </w:t>
      </w:r>
      <w:r w:rsidR="009050D0">
        <w:rPr>
          <w:rFonts w:ascii="Questa-Regular" w:hAnsi="Questa-Regular"/>
          <w:color w:val="212529"/>
          <w:sz w:val="23"/>
          <w:szCs w:val="23"/>
        </w:rPr>
        <w:t>leder</w:t>
      </w:r>
      <w:r w:rsidR="00FF340F">
        <w:rPr>
          <w:rFonts w:ascii="Questa-Regular" w:hAnsi="Questa-Regular"/>
          <w:color w:val="212529"/>
          <w:sz w:val="23"/>
          <w:szCs w:val="23"/>
        </w:rPr>
        <w:t>skab</w:t>
      </w:r>
      <w:r w:rsidR="002A6959">
        <w:rPr>
          <w:rFonts w:ascii="Questa-Regular" w:hAnsi="Questa-Regular"/>
          <w:color w:val="212529"/>
          <w:sz w:val="23"/>
          <w:szCs w:val="23"/>
        </w:rPr>
        <w:t>.</w:t>
      </w:r>
      <w:r w:rsidR="003A2722">
        <w:rPr>
          <w:rFonts w:ascii="Questa-Regular" w:hAnsi="Questa-Regular"/>
          <w:color w:val="212529"/>
          <w:sz w:val="23"/>
          <w:szCs w:val="23"/>
        </w:rPr>
        <w:t xml:space="preserve"> Til </w:t>
      </w:r>
      <w:r w:rsidR="009050D0">
        <w:rPr>
          <w:rFonts w:ascii="Questa-Regular" w:hAnsi="Questa-Regular"/>
          <w:color w:val="212529"/>
          <w:sz w:val="23"/>
          <w:szCs w:val="23"/>
        </w:rPr>
        <w:t>leder</w:t>
      </w:r>
      <w:r w:rsidR="003A2722">
        <w:rPr>
          <w:rFonts w:ascii="Questa-Regular" w:hAnsi="Questa-Regular"/>
          <w:color w:val="212529"/>
          <w:sz w:val="23"/>
          <w:szCs w:val="23"/>
        </w:rPr>
        <w:t>skab kan</w:t>
      </w:r>
      <w:r w:rsidR="00001514">
        <w:rPr>
          <w:rFonts w:ascii="Questa-Regular" w:hAnsi="Questa-Regular"/>
          <w:color w:val="212529"/>
          <w:sz w:val="23"/>
          <w:szCs w:val="23"/>
        </w:rPr>
        <w:t xml:space="preserve"> ikke vælges</w:t>
      </w:r>
      <w:r w:rsidR="003A2722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001514">
        <w:rPr>
          <w:rFonts w:ascii="Questa-Regular" w:hAnsi="Questa-Regular"/>
          <w:color w:val="212529"/>
          <w:sz w:val="23"/>
          <w:szCs w:val="23"/>
        </w:rPr>
        <w:t xml:space="preserve">bestyrelsesmedlemmer eller </w:t>
      </w:r>
      <w:r w:rsidR="003A2722">
        <w:rPr>
          <w:rFonts w:ascii="Questa-Regular" w:hAnsi="Questa-Regular"/>
          <w:color w:val="212529"/>
          <w:sz w:val="23"/>
          <w:szCs w:val="23"/>
        </w:rPr>
        <w:t xml:space="preserve">ledende medarbejdere </w:t>
      </w:r>
      <w:r w:rsidR="00150F8A">
        <w:rPr>
          <w:rFonts w:ascii="Questa-Regular" w:hAnsi="Questa-Regular"/>
          <w:color w:val="212529"/>
          <w:sz w:val="23"/>
          <w:szCs w:val="23"/>
        </w:rPr>
        <w:t xml:space="preserve">ansat på de videregående uddannelsesinstitutioner </w:t>
      </w:r>
      <w:r w:rsidR="003A2722">
        <w:rPr>
          <w:rFonts w:ascii="Questa-Regular" w:hAnsi="Questa-Regular"/>
          <w:color w:val="212529"/>
          <w:sz w:val="23"/>
          <w:szCs w:val="23"/>
        </w:rPr>
        <w:t>som f.eks. studieleder, institutleder, dekan.</w:t>
      </w:r>
    </w:p>
    <w:p w14:paraId="0C7DD1BA" w14:textId="5779293A" w:rsidR="009050D0" w:rsidRDefault="002A6959" w:rsidP="00A97688">
      <w:pPr>
        <w:rPr>
          <w:rFonts w:ascii="Questa-Regular" w:hAnsi="Questa-Regular"/>
          <w:color w:val="212529"/>
          <w:sz w:val="23"/>
          <w:szCs w:val="23"/>
        </w:rPr>
      </w:pPr>
      <w:r w:rsidRPr="00AE719D">
        <w:rPr>
          <w:rFonts w:ascii="Questa-Regular" w:hAnsi="Questa-Regular"/>
          <w:i/>
          <w:color w:val="212529"/>
          <w:sz w:val="23"/>
          <w:szCs w:val="23"/>
        </w:rPr>
        <w:t>Stk. 2.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150F8A">
        <w:rPr>
          <w:rFonts w:ascii="Questa-Regular" w:hAnsi="Questa-Regular"/>
          <w:color w:val="212529"/>
          <w:sz w:val="23"/>
          <w:szCs w:val="23"/>
        </w:rPr>
        <w:t xml:space="preserve">Den </w:t>
      </w:r>
      <w:r w:rsidR="000C53A7">
        <w:rPr>
          <w:rFonts w:ascii="Questa-Regular" w:hAnsi="Questa-Regular"/>
          <w:color w:val="212529"/>
          <w:sz w:val="23"/>
          <w:szCs w:val="23"/>
        </w:rPr>
        <w:t>in</w:t>
      </w:r>
      <w:r w:rsidR="00150F8A">
        <w:rPr>
          <w:rFonts w:ascii="Questa-Regular" w:hAnsi="Questa-Regular"/>
          <w:color w:val="212529"/>
          <w:sz w:val="23"/>
          <w:szCs w:val="23"/>
        </w:rPr>
        <w:t>stitution</w:t>
      </w:r>
      <w:r w:rsidR="000C53A7">
        <w:rPr>
          <w:rFonts w:ascii="Questa-Regular" w:hAnsi="Questa-Regular"/>
          <w:color w:val="212529"/>
          <w:sz w:val="23"/>
          <w:szCs w:val="23"/>
        </w:rPr>
        <w:t>,</w:t>
      </w:r>
      <w:r w:rsidR="00150F8A">
        <w:rPr>
          <w:rFonts w:ascii="Questa-Regular" w:hAnsi="Questa-Regular"/>
          <w:color w:val="212529"/>
          <w:sz w:val="23"/>
          <w:szCs w:val="23"/>
        </w:rPr>
        <w:t xml:space="preserve"> som varetager sekretariatsfunktionen for uddannelsen</w:t>
      </w:r>
      <w:r w:rsidR="005F5513">
        <w:rPr>
          <w:rFonts w:ascii="Questa-Regular" w:hAnsi="Questa-Regular"/>
          <w:color w:val="212529"/>
          <w:sz w:val="23"/>
          <w:szCs w:val="23"/>
        </w:rPr>
        <w:t>,</w:t>
      </w:r>
      <w:r w:rsidR="00150F8A">
        <w:rPr>
          <w:rFonts w:ascii="Questa-Regular" w:hAnsi="Questa-Regular"/>
          <w:color w:val="212529"/>
          <w:sz w:val="23"/>
          <w:szCs w:val="23"/>
        </w:rPr>
        <w:t xml:space="preserve"> eller censorsekretariatet, jf. § 19</w:t>
      </w:r>
      <w:r w:rsidR="000C53A7">
        <w:rPr>
          <w:rFonts w:ascii="Questa-Regular" w:hAnsi="Questa-Regular"/>
          <w:color w:val="212529"/>
          <w:sz w:val="23"/>
          <w:szCs w:val="23"/>
        </w:rPr>
        <w:t>,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F14C79">
        <w:rPr>
          <w:rFonts w:ascii="Questa-Regular" w:hAnsi="Questa-Regular"/>
          <w:color w:val="212529"/>
          <w:sz w:val="23"/>
          <w:szCs w:val="23"/>
        </w:rPr>
        <w:t xml:space="preserve">forestår og </w:t>
      </w:r>
      <w:r w:rsidR="00EC3B2A">
        <w:rPr>
          <w:rFonts w:ascii="Questa-Regular" w:hAnsi="Questa-Regular"/>
          <w:color w:val="212529"/>
          <w:sz w:val="23"/>
          <w:szCs w:val="23"/>
        </w:rPr>
        <w:t>afholder valget</w:t>
      </w:r>
      <w:r w:rsidR="00BA5A8B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F14C79">
        <w:rPr>
          <w:rFonts w:ascii="Questa-Regular" w:hAnsi="Questa-Regular"/>
          <w:color w:val="212529"/>
          <w:sz w:val="23"/>
          <w:szCs w:val="23"/>
        </w:rPr>
        <w:t>samt</w:t>
      </w:r>
      <w:r w:rsidR="00BA5A8B">
        <w:rPr>
          <w:rFonts w:ascii="Questa-Regular" w:hAnsi="Questa-Regular"/>
          <w:color w:val="212529"/>
          <w:sz w:val="23"/>
          <w:szCs w:val="23"/>
        </w:rPr>
        <w:t xml:space="preserve"> underretter </w:t>
      </w:r>
      <w:r w:rsidR="000C53A7">
        <w:rPr>
          <w:rFonts w:ascii="Questa-Regular" w:hAnsi="Questa-Regular"/>
          <w:color w:val="212529"/>
          <w:sz w:val="23"/>
          <w:szCs w:val="23"/>
        </w:rPr>
        <w:t xml:space="preserve">Uddannelses- og Forskningsstyrelsen og </w:t>
      </w:r>
      <w:r w:rsidR="00BA5A8B">
        <w:rPr>
          <w:rFonts w:ascii="Questa-Regular" w:hAnsi="Questa-Regular"/>
          <w:color w:val="212529"/>
          <w:sz w:val="23"/>
          <w:szCs w:val="23"/>
        </w:rPr>
        <w:t>relevante institutioner om valget</w:t>
      </w:r>
      <w:r w:rsidR="00EC3B2A">
        <w:rPr>
          <w:rFonts w:ascii="Questa-Regular" w:hAnsi="Questa-Regular"/>
          <w:color w:val="212529"/>
          <w:sz w:val="23"/>
          <w:szCs w:val="23"/>
        </w:rPr>
        <w:t>.</w:t>
      </w:r>
    </w:p>
    <w:p w14:paraId="45921D85" w14:textId="37AB704A" w:rsidR="00EC3B2A" w:rsidRDefault="009050D0" w:rsidP="00A97688">
      <w:pPr>
        <w:rPr>
          <w:rFonts w:ascii="Questa-Regular" w:hAnsi="Questa-Regular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3. </w:t>
      </w:r>
      <w:r>
        <w:rPr>
          <w:rFonts w:ascii="Questa-Regular" w:hAnsi="Questa-Regular"/>
          <w:color w:val="212529"/>
          <w:sz w:val="23"/>
          <w:szCs w:val="23"/>
        </w:rPr>
        <w:t xml:space="preserve">Valg af lederskab finder sted snarest muligt efter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nybeskikkelse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af korpset.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BA5A8B">
        <w:rPr>
          <w:rFonts w:ascii="Questa-Regular" w:hAnsi="Questa-Regular"/>
          <w:color w:val="212529"/>
          <w:sz w:val="23"/>
          <w:szCs w:val="23"/>
        </w:rPr>
        <w:t xml:space="preserve"> </w:t>
      </w:r>
    </w:p>
    <w:p w14:paraId="7229CB23" w14:textId="0B146C90" w:rsidR="00FF340F" w:rsidRDefault="00FF340F" w:rsidP="00A97688">
      <w:pPr>
        <w:rPr>
          <w:rFonts w:ascii="Questa-Regular" w:hAnsi="Questa-Regular"/>
          <w:sz w:val="23"/>
          <w:szCs w:val="23"/>
        </w:rPr>
      </w:pPr>
      <w:r w:rsidRPr="00114AC4">
        <w:rPr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9050D0">
        <w:rPr>
          <w:rFonts w:ascii="Questa-Regular" w:hAnsi="Questa-Regular"/>
          <w:i/>
          <w:iCs/>
          <w:color w:val="212529"/>
          <w:sz w:val="23"/>
          <w:szCs w:val="23"/>
        </w:rPr>
        <w:t>4</w:t>
      </w:r>
      <w:r w:rsidRPr="00114AC4">
        <w:rPr>
          <w:rFonts w:ascii="Questa-Regular" w:hAnsi="Questa-Regular"/>
          <w:i/>
          <w:iCs/>
          <w:color w:val="212529"/>
          <w:sz w:val="23"/>
          <w:szCs w:val="23"/>
        </w:rPr>
        <w:t>.</w:t>
      </w:r>
      <w:r w:rsidRPr="00114AC4">
        <w:rPr>
          <w:rFonts w:ascii="Questa-Regular" w:hAnsi="Questa-Regular"/>
          <w:color w:val="212529"/>
          <w:sz w:val="23"/>
          <w:szCs w:val="23"/>
        </w:rPr>
        <w:t> </w:t>
      </w:r>
      <w:r w:rsidR="00150F8A">
        <w:rPr>
          <w:rFonts w:ascii="Questa-Regular" w:hAnsi="Questa-Regular"/>
          <w:color w:val="212529"/>
          <w:sz w:val="23"/>
          <w:szCs w:val="23"/>
        </w:rPr>
        <w:t>A</w:t>
      </w:r>
      <w:r>
        <w:rPr>
          <w:rFonts w:ascii="Questa-Regular" w:hAnsi="Questa-Regular"/>
          <w:color w:val="212529"/>
          <w:sz w:val="23"/>
          <w:szCs w:val="23"/>
        </w:rPr>
        <w:t>fgå</w:t>
      </w:r>
      <w:r w:rsidR="00150F8A">
        <w:rPr>
          <w:rFonts w:ascii="Questa-Regular" w:hAnsi="Questa-Regular"/>
          <w:color w:val="212529"/>
          <w:sz w:val="23"/>
          <w:szCs w:val="23"/>
        </w:rPr>
        <w:t>r et helt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BA3314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 xml:space="preserve">skab skal opgaver og relevante dokumenter </w:t>
      </w:r>
      <w:r w:rsidR="00150F8A">
        <w:rPr>
          <w:rFonts w:ascii="Questa-Regular" w:hAnsi="Questa-Regular"/>
          <w:color w:val="212529"/>
          <w:sz w:val="23"/>
          <w:szCs w:val="23"/>
        </w:rPr>
        <w:t xml:space="preserve">overdrages </w:t>
      </w:r>
      <w:r>
        <w:rPr>
          <w:rFonts w:ascii="Questa-Regular" w:hAnsi="Questa-Regular"/>
          <w:color w:val="212529"/>
          <w:sz w:val="23"/>
          <w:szCs w:val="23"/>
        </w:rPr>
        <w:t xml:space="preserve">til det nye </w:t>
      </w:r>
      <w:r w:rsidR="00BA3314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skab.</w:t>
      </w:r>
    </w:p>
    <w:p w14:paraId="11836218" w14:textId="27F1D9CC" w:rsidR="00EC3B2A" w:rsidRDefault="00EC3B2A" w:rsidP="00A97688">
      <w:pPr>
        <w:rPr>
          <w:rFonts w:ascii="Questa-Regular" w:hAnsi="Questa-Regular"/>
          <w:color w:val="212529"/>
          <w:sz w:val="23"/>
          <w:szCs w:val="23"/>
          <w:shd w:val="clear" w:color="auto" w:fill="F9F9FB"/>
        </w:rPr>
      </w:pPr>
      <w:r w:rsidRPr="00114AC4">
        <w:rPr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9050D0">
        <w:rPr>
          <w:rFonts w:ascii="Questa-Regular" w:hAnsi="Questa-Regular"/>
          <w:i/>
          <w:iCs/>
          <w:color w:val="212529"/>
          <w:sz w:val="23"/>
          <w:szCs w:val="23"/>
        </w:rPr>
        <w:t>5</w:t>
      </w:r>
      <w:r w:rsidRPr="00114AC4">
        <w:rPr>
          <w:rFonts w:ascii="Questa-Regular" w:hAnsi="Questa-Regular"/>
          <w:i/>
          <w:iCs/>
          <w:color w:val="212529"/>
          <w:sz w:val="23"/>
          <w:szCs w:val="23"/>
        </w:rPr>
        <w:t>.</w:t>
      </w:r>
      <w:r w:rsidRPr="00114AC4">
        <w:rPr>
          <w:rFonts w:ascii="Questa-Regular" w:hAnsi="Questa-Regular"/>
          <w:color w:val="212529"/>
          <w:sz w:val="23"/>
          <w:szCs w:val="23"/>
        </w:rPr>
        <w:t> </w:t>
      </w:r>
      <w:r w:rsidRPr="00010A4E">
        <w:rPr>
          <w:rFonts w:ascii="Questa-Regular" w:hAnsi="Questa-Regular"/>
          <w:color w:val="212529"/>
          <w:sz w:val="23"/>
          <w:szCs w:val="23"/>
        </w:rPr>
        <w:t>Ved læreruddannelsen udpeges en næstfor</w:t>
      </w:r>
      <w:r w:rsidR="00FD7FBC" w:rsidRPr="00010A4E">
        <w:rPr>
          <w:rFonts w:ascii="Questa-Regular" w:hAnsi="Questa-Regular"/>
          <w:color w:val="212529"/>
          <w:sz w:val="23"/>
          <w:szCs w:val="23"/>
        </w:rPr>
        <w:t>person</w:t>
      </w:r>
      <w:r w:rsidRPr="00010A4E">
        <w:rPr>
          <w:rFonts w:ascii="Questa-Regular" w:hAnsi="Questa-Regular"/>
          <w:color w:val="212529"/>
          <w:sz w:val="23"/>
          <w:szCs w:val="23"/>
        </w:rPr>
        <w:t xml:space="preserve"> inden for hvert </w:t>
      </w:r>
      <w:r w:rsidR="00BA5A8B" w:rsidRPr="00010A4E">
        <w:rPr>
          <w:rFonts w:ascii="Questa-Regular" w:hAnsi="Questa-Regular"/>
          <w:color w:val="212529"/>
          <w:sz w:val="23"/>
          <w:szCs w:val="23"/>
        </w:rPr>
        <w:t xml:space="preserve">af uddannelsens obligatoriske fag i grundfaglighed </w:t>
      </w:r>
      <w:r w:rsidR="00010A4E">
        <w:rPr>
          <w:rFonts w:ascii="Questa-Regular" w:hAnsi="Questa-Regular"/>
          <w:color w:val="212529"/>
          <w:sz w:val="23"/>
          <w:szCs w:val="23"/>
        </w:rPr>
        <w:t xml:space="preserve">med ekstern censur </w:t>
      </w:r>
      <w:r w:rsidR="00BA5A8B" w:rsidRPr="00010A4E">
        <w:rPr>
          <w:rFonts w:ascii="Questa-Regular" w:hAnsi="Questa-Regular"/>
          <w:color w:val="212529"/>
          <w:sz w:val="23"/>
          <w:szCs w:val="23"/>
        </w:rPr>
        <w:t xml:space="preserve">samt for hvert </w:t>
      </w:r>
      <w:r w:rsidR="00150F8A" w:rsidRPr="00010A4E">
        <w:rPr>
          <w:rFonts w:ascii="Questa-Regular" w:hAnsi="Questa-Regular"/>
          <w:color w:val="212529"/>
          <w:sz w:val="23"/>
          <w:szCs w:val="23"/>
        </w:rPr>
        <w:t>undervisningsfag</w:t>
      </w:r>
      <w:r w:rsidR="00010A4E">
        <w:rPr>
          <w:rFonts w:ascii="Questa-Regular" w:hAnsi="Questa-Regular"/>
          <w:color w:val="212529"/>
          <w:sz w:val="23"/>
          <w:szCs w:val="23"/>
        </w:rPr>
        <w:t>. F</w:t>
      </w:r>
      <w:r w:rsidR="00BA5A8B" w:rsidRPr="00010A4E">
        <w:rPr>
          <w:rFonts w:ascii="Questa-Regular" w:hAnsi="Questa-Regular"/>
          <w:color w:val="212529"/>
          <w:sz w:val="23"/>
          <w:szCs w:val="23"/>
        </w:rPr>
        <w:t xml:space="preserve">or pædagoguddannelsen udpeges en næstforperson for </w:t>
      </w:r>
      <w:r w:rsidR="0086343E">
        <w:rPr>
          <w:rFonts w:ascii="Questa-Regular" w:hAnsi="Questa-Regular"/>
          <w:color w:val="212529"/>
          <w:sz w:val="23"/>
          <w:szCs w:val="23"/>
        </w:rPr>
        <w:t>hver af de tre s</w:t>
      </w:r>
      <w:r w:rsidR="0086343E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 xml:space="preserve">pecialiseringsdele, samt </w:t>
      </w:r>
      <w:r w:rsidR="00E300DD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næstforpersoner, der dækker de</w:t>
      </w:r>
      <w:r w:rsidR="0086343E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 xml:space="preserve"> valgfrie </w:t>
      </w:r>
      <w:r w:rsidR="00E300DD">
        <w:rPr>
          <w:rFonts w:ascii="Questa-Regular" w:hAnsi="Questa-Regular"/>
          <w:color w:val="212529"/>
          <w:sz w:val="23"/>
          <w:szCs w:val="23"/>
          <w:shd w:val="clear" w:color="auto" w:fill="F9F9FB"/>
        </w:rPr>
        <w:t>områder m</w:t>
      </w:r>
      <w:r w:rsidR="00BA3314">
        <w:rPr>
          <w:rFonts w:ascii="Questa-Regular" w:hAnsi="Questa-Regular"/>
          <w:color w:val="212529"/>
          <w:sz w:val="23"/>
          <w:szCs w:val="23"/>
        </w:rPr>
        <w:t>ed ekstern censur</w:t>
      </w:r>
      <w:r w:rsidRPr="00010A4E">
        <w:rPr>
          <w:rFonts w:ascii="Questa-Regular" w:hAnsi="Questa-Regular"/>
          <w:color w:val="212529"/>
          <w:sz w:val="23"/>
          <w:szCs w:val="23"/>
        </w:rPr>
        <w:t>.</w:t>
      </w:r>
    </w:p>
    <w:p w14:paraId="7856DFF9" w14:textId="3ACE043A" w:rsidR="00EC3B2A" w:rsidRPr="00184D20" w:rsidRDefault="00EC3B2A" w:rsidP="00A97688">
      <w:pPr>
        <w:rPr>
          <w:rFonts w:ascii="Questa-Regular" w:hAnsi="Questa-Regular"/>
          <w:color w:val="FF0000"/>
          <w:sz w:val="23"/>
          <w:szCs w:val="23"/>
        </w:rPr>
      </w:pPr>
      <w:r w:rsidRPr="00114AC4">
        <w:rPr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9050D0">
        <w:rPr>
          <w:rFonts w:ascii="Questa-Regular" w:hAnsi="Questa-Regular"/>
          <w:i/>
          <w:iCs/>
          <w:color w:val="212529"/>
          <w:sz w:val="23"/>
          <w:szCs w:val="23"/>
        </w:rPr>
        <w:t>6</w:t>
      </w:r>
      <w:r w:rsidRPr="00114AC4">
        <w:rPr>
          <w:rFonts w:ascii="Questa-Regular" w:hAnsi="Questa-Regular"/>
          <w:i/>
          <w:iCs/>
          <w:color w:val="212529"/>
          <w:sz w:val="23"/>
          <w:szCs w:val="23"/>
        </w:rPr>
        <w:t>.</w:t>
      </w:r>
      <w:r w:rsidRPr="00114AC4">
        <w:rPr>
          <w:rFonts w:ascii="Questa-Regular" w:hAnsi="Questa-Regular"/>
          <w:color w:val="212529"/>
          <w:sz w:val="23"/>
          <w:szCs w:val="23"/>
        </w:rPr>
        <w:t> </w:t>
      </w:r>
      <w:r w:rsidR="009050D0">
        <w:rPr>
          <w:rFonts w:ascii="Questa-Regular" w:hAnsi="Questa-Regular"/>
          <w:color w:val="212529"/>
          <w:sz w:val="23"/>
          <w:szCs w:val="23"/>
        </w:rPr>
        <w:t>K</w:t>
      </w:r>
      <w:r w:rsidRPr="00010A4E">
        <w:rPr>
          <w:rFonts w:ascii="Questa-Regular" w:hAnsi="Questa-Regular"/>
          <w:color w:val="212529"/>
          <w:sz w:val="23"/>
          <w:szCs w:val="23"/>
        </w:rPr>
        <w:t>orpsets for</w:t>
      </w:r>
      <w:r w:rsidR="00FD7FBC" w:rsidRPr="00010A4E">
        <w:rPr>
          <w:rFonts w:ascii="Questa-Regular" w:hAnsi="Questa-Regular"/>
          <w:color w:val="212529"/>
          <w:sz w:val="23"/>
          <w:szCs w:val="23"/>
        </w:rPr>
        <w:t>person</w:t>
      </w:r>
      <w:r w:rsidRPr="00010A4E">
        <w:rPr>
          <w:rFonts w:ascii="Questa-Regular" w:hAnsi="Questa-Regular"/>
          <w:color w:val="212529"/>
          <w:sz w:val="23"/>
          <w:szCs w:val="23"/>
        </w:rPr>
        <w:t xml:space="preserve"> og næstfor</w:t>
      </w:r>
      <w:r w:rsidR="00FD7FBC" w:rsidRPr="00010A4E">
        <w:rPr>
          <w:rFonts w:ascii="Questa-Regular" w:hAnsi="Questa-Regular"/>
          <w:color w:val="212529"/>
          <w:sz w:val="23"/>
          <w:szCs w:val="23"/>
        </w:rPr>
        <w:t>person</w:t>
      </w:r>
      <w:r w:rsidR="000C53A7" w:rsidRPr="00010A4E">
        <w:rPr>
          <w:rFonts w:ascii="Questa-Regular" w:hAnsi="Questa-Regular"/>
          <w:color w:val="212529"/>
          <w:sz w:val="23"/>
          <w:szCs w:val="23"/>
        </w:rPr>
        <w:t>/-er</w:t>
      </w:r>
      <w:r w:rsidRPr="00010A4E">
        <w:rPr>
          <w:rFonts w:ascii="Questa-Regular" w:hAnsi="Questa-Regular"/>
          <w:color w:val="212529"/>
          <w:sz w:val="23"/>
          <w:szCs w:val="23"/>
        </w:rPr>
        <w:t xml:space="preserve"> danner et </w:t>
      </w:r>
      <w:r w:rsidR="009050D0">
        <w:rPr>
          <w:rFonts w:ascii="Questa-Regular" w:hAnsi="Questa-Regular"/>
          <w:color w:val="212529"/>
          <w:sz w:val="23"/>
          <w:szCs w:val="23"/>
        </w:rPr>
        <w:t>leder</w:t>
      </w:r>
      <w:r w:rsidRPr="00010A4E">
        <w:rPr>
          <w:rFonts w:ascii="Questa-Regular" w:hAnsi="Questa-Regular"/>
          <w:color w:val="212529"/>
          <w:sz w:val="23"/>
          <w:szCs w:val="23"/>
        </w:rPr>
        <w:t xml:space="preserve">skab. Mindst 1 af censorerne i </w:t>
      </w:r>
      <w:r w:rsidR="009050D0">
        <w:rPr>
          <w:rFonts w:ascii="Questa-Regular" w:hAnsi="Questa-Regular"/>
          <w:color w:val="212529"/>
          <w:sz w:val="23"/>
          <w:szCs w:val="23"/>
        </w:rPr>
        <w:t>leders</w:t>
      </w:r>
      <w:r w:rsidRPr="00010A4E">
        <w:rPr>
          <w:rFonts w:ascii="Questa-Regular" w:hAnsi="Questa-Regular"/>
          <w:color w:val="212529"/>
          <w:sz w:val="23"/>
          <w:szCs w:val="23"/>
        </w:rPr>
        <w:t>kabet skal være aftagercensor.</w:t>
      </w:r>
    </w:p>
    <w:p w14:paraId="37DB4892" w14:textId="2F343F54" w:rsidR="00EC3B2A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114AC4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 xml:space="preserve">Stk. </w:t>
      </w:r>
      <w:r w:rsidR="009050D0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7</w:t>
      </w:r>
      <w:r w:rsidRPr="00114AC4"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.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 </w:t>
      </w:r>
      <w:r w:rsidR="009050D0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Leder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skabet repræsenterer korpset</w:t>
      </w:r>
      <w:r w:rsidR="00B87B21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 censorer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over for 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institutionerne</w:t>
      </w:r>
      <w:r w:rsidRPr="00114AC4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og styrelsen.</w:t>
      </w:r>
    </w:p>
    <w:p w14:paraId="1531A99F" w14:textId="556E5F3A" w:rsidR="00EC3B2A" w:rsidRDefault="00B5331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eastAsia="Times New Roman" w:hAnsi="Questa-Regular" w:cs="Times New Roman"/>
          <w:i/>
          <w:iCs/>
          <w:color w:val="212529"/>
          <w:sz w:val="23"/>
          <w:szCs w:val="23"/>
          <w:lang w:eastAsia="da-DK"/>
        </w:rPr>
        <w:t>Leder</w:t>
      </w:r>
      <w:r w:rsidR="00EC3B2A">
        <w:rPr>
          <w:rFonts w:ascii="Questa-Regular" w:hAnsi="Questa-Regular"/>
          <w:i/>
          <w:color w:val="212529"/>
          <w:sz w:val="23"/>
          <w:szCs w:val="23"/>
        </w:rPr>
        <w:t>skabets funktion og opgaver</w:t>
      </w:r>
    </w:p>
    <w:p w14:paraId="72C58175" w14:textId="44DE19B9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 w:rsidRPr="00BC5074">
        <w:rPr>
          <w:rStyle w:val="stknr"/>
          <w:rFonts w:ascii="Questa-Regular" w:hAnsi="Questa-Regular"/>
          <w:b/>
          <w:iCs/>
          <w:color w:val="212529"/>
          <w:sz w:val="23"/>
          <w:szCs w:val="23"/>
        </w:rPr>
        <w:t>§ 1</w:t>
      </w:r>
      <w:r w:rsidR="00366752">
        <w:rPr>
          <w:rStyle w:val="stknr"/>
          <w:rFonts w:ascii="Questa-Regular" w:hAnsi="Questa-Regular"/>
          <w:b/>
          <w:iCs/>
          <w:color w:val="212529"/>
          <w:sz w:val="23"/>
          <w:szCs w:val="23"/>
        </w:rPr>
        <w:t>5</w:t>
      </w:r>
      <w:r w:rsidRPr="00BC5074">
        <w:rPr>
          <w:rStyle w:val="stknr"/>
          <w:rFonts w:ascii="Questa-Regular" w:hAnsi="Questa-Regular"/>
          <w:b/>
          <w:iCs/>
          <w:color w:val="212529"/>
          <w:sz w:val="23"/>
          <w:szCs w:val="23"/>
        </w:rPr>
        <w:t>.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> </w:t>
      </w:r>
      <w:r w:rsidR="00B5331A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skabet skal som led i kvalitetssikringen af uddannelse</w:t>
      </w:r>
      <w:r w:rsidR="00967D42">
        <w:rPr>
          <w:rFonts w:ascii="Questa-Regular" w:hAnsi="Questa-Regular"/>
          <w:color w:val="212529"/>
          <w:sz w:val="23"/>
          <w:szCs w:val="23"/>
        </w:rPr>
        <w:t>r</w:t>
      </w:r>
      <w:r w:rsidR="003A2722">
        <w:rPr>
          <w:rFonts w:ascii="Questa-Regular" w:hAnsi="Questa-Regular"/>
          <w:color w:val="212529"/>
          <w:sz w:val="23"/>
          <w:szCs w:val="23"/>
        </w:rPr>
        <w:t>n</w:t>
      </w:r>
      <w:r w:rsidR="00967D42">
        <w:rPr>
          <w:rFonts w:ascii="Questa-Regular" w:hAnsi="Questa-Regular"/>
          <w:color w:val="212529"/>
          <w:sz w:val="23"/>
          <w:szCs w:val="23"/>
        </w:rPr>
        <w:t>e</w:t>
      </w:r>
    </w:p>
    <w:p w14:paraId="1E045034" w14:textId="769E0571" w:rsidR="00EC3B2A" w:rsidRPr="00735321" w:rsidRDefault="00EC3B2A" w:rsidP="00A97688">
      <w:pPr>
        <w:rPr>
          <w:rFonts w:ascii="Questa-Regular" w:hAnsi="Questa-Regular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1)</w:t>
      </w:r>
      <w:r>
        <w:rPr>
          <w:rFonts w:ascii="Questa-Regular" w:hAnsi="Questa-Regular"/>
          <w:color w:val="212529"/>
          <w:sz w:val="23"/>
          <w:szCs w:val="23"/>
        </w:rPr>
        <w:t xml:space="preserve">  indstille censorer til beskikkelse, </w:t>
      </w:r>
      <w:r w:rsidRPr="00735321">
        <w:rPr>
          <w:rFonts w:ascii="Questa-Regular" w:hAnsi="Questa-Regular"/>
          <w:sz w:val="23"/>
          <w:szCs w:val="23"/>
        </w:rPr>
        <w:t xml:space="preserve">jf. § </w:t>
      </w:r>
      <w:r w:rsidR="00FF340F">
        <w:rPr>
          <w:rFonts w:ascii="Questa-Regular" w:hAnsi="Questa-Regular"/>
          <w:sz w:val="23"/>
          <w:szCs w:val="23"/>
        </w:rPr>
        <w:t>5, stk. 2</w:t>
      </w:r>
      <w:r w:rsidRPr="00735321">
        <w:rPr>
          <w:rFonts w:ascii="Questa-Regular" w:hAnsi="Questa-Regular"/>
          <w:sz w:val="23"/>
          <w:szCs w:val="23"/>
        </w:rPr>
        <w:t>,</w:t>
      </w:r>
    </w:p>
    <w:p w14:paraId="2685A78B" w14:textId="3278F991" w:rsidR="00EC3B2A" w:rsidRDefault="00EC3B2A" w:rsidP="00A97688">
      <w:pP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2)</w:t>
      </w:r>
      <w:r>
        <w:rPr>
          <w:rFonts w:ascii="Questa-Regular" w:hAnsi="Questa-Regular"/>
          <w:color w:val="212529"/>
          <w:sz w:val="23"/>
          <w:szCs w:val="23"/>
        </w:rPr>
        <w:t xml:space="preserve">  rådgive uddannelsesinstitutionerne om </w:t>
      </w:r>
      <w:r w:rsidR="0039723F">
        <w:rPr>
          <w:rFonts w:ascii="Questa-Regular" w:hAnsi="Questa-Regular"/>
          <w:color w:val="212529"/>
          <w:sz w:val="23"/>
          <w:szCs w:val="23"/>
        </w:rPr>
        <w:t xml:space="preserve">uddannelsernes </w:t>
      </w:r>
      <w:r w:rsidR="00FF340F">
        <w:rPr>
          <w:rFonts w:ascii="Questa-Regular" w:hAnsi="Questa-Regular"/>
          <w:color w:val="212529"/>
          <w:sz w:val="23"/>
          <w:szCs w:val="23"/>
        </w:rPr>
        <w:t>eksamens</w:t>
      </w:r>
      <w:r w:rsidR="0039723F">
        <w:rPr>
          <w:rFonts w:ascii="Questa-Regular" w:hAnsi="Questa-Regular"/>
          <w:color w:val="212529"/>
          <w:sz w:val="23"/>
          <w:szCs w:val="23"/>
        </w:rPr>
        <w:t>former</w:t>
      </w:r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r w:rsidR="00B71867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herunder om de fungerer i overensstemmelse med uddannelse</w:t>
      </w:r>
      <w:r w:rsidR="00AA62A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r</w:t>
      </w:r>
      <w:r w:rsidR="00B71867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</w:t>
      </w:r>
      <w:r w:rsidR="00AA62A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</w:t>
      </w:r>
      <w:r w:rsidR="00B71867" w:rsidRPr="00053403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s formål,</w:t>
      </w:r>
    </w:p>
    <w:p w14:paraId="48DEE8B6" w14:textId="178DB829" w:rsidR="003A2722" w:rsidRPr="00B00BF0" w:rsidRDefault="0039723F" w:rsidP="00A97688"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3</w:t>
      </w:r>
      <w:r w:rsidR="003A2722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) </w:t>
      </w:r>
      <w:r w:rsidR="00BA4EC3" w:rsidRPr="00BA4EC3">
        <w:rPr>
          <w:rFonts w:ascii="Questa-Regular" w:hAnsi="Questa-Regular"/>
          <w:color w:val="212529"/>
          <w:sz w:val="23"/>
          <w:szCs w:val="23"/>
        </w:rPr>
        <w:t>medvirke til dialog om eksamen</w:t>
      </w:r>
      <w:r w:rsidR="00AA62A6">
        <w:rPr>
          <w:rFonts w:ascii="Questa-Regular" w:hAnsi="Questa-Regular"/>
          <w:color w:val="212529"/>
          <w:sz w:val="23"/>
          <w:szCs w:val="23"/>
        </w:rPr>
        <w:t>ernes</w:t>
      </w:r>
      <w:r>
        <w:rPr>
          <w:rFonts w:ascii="Questa-Regular" w:hAnsi="Questa-Regular"/>
          <w:color w:val="212529"/>
          <w:sz w:val="23"/>
          <w:szCs w:val="23"/>
        </w:rPr>
        <w:t xml:space="preserve"> kvalitet</w:t>
      </w:r>
      <w:r w:rsidR="00AA62A6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BA4EC3" w:rsidRPr="00BA4EC3">
        <w:rPr>
          <w:rFonts w:ascii="Questa-Regular" w:hAnsi="Questa-Regular"/>
          <w:color w:val="212529"/>
          <w:sz w:val="23"/>
          <w:szCs w:val="23"/>
        </w:rPr>
        <w:t xml:space="preserve">ved </w:t>
      </w:r>
      <w:r w:rsidR="00AA62A6">
        <w:rPr>
          <w:rFonts w:ascii="Questa-Regular" w:hAnsi="Questa-Regular"/>
          <w:color w:val="212529"/>
          <w:sz w:val="23"/>
          <w:szCs w:val="23"/>
        </w:rPr>
        <w:t>a</w:t>
      </w:r>
      <w:r w:rsidR="00BA4EC3" w:rsidRPr="00BA4EC3">
        <w:rPr>
          <w:rFonts w:ascii="Questa-Regular" w:hAnsi="Questa-Regular"/>
          <w:color w:val="212529"/>
          <w:sz w:val="23"/>
          <w:szCs w:val="23"/>
        </w:rPr>
        <w:t xml:space="preserve">t afholde møder med censorerne i korpset </w:t>
      </w:r>
      <w:r w:rsidR="00AA62A6">
        <w:rPr>
          <w:rFonts w:ascii="Questa-Regular" w:hAnsi="Questa-Regular"/>
          <w:color w:val="212529"/>
          <w:sz w:val="23"/>
          <w:szCs w:val="23"/>
        </w:rPr>
        <w:t xml:space="preserve">og </w:t>
      </w:r>
      <w:r w:rsidR="00BA4EC3" w:rsidRPr="00BA4EC3">
        <w:rPr>
          <w:rFonts w:ascii="Questa-Regular" w:hAnsi="Questa-Regular"/>
          <w:color w:val="212529"/>
          <w:sz w:val="23"/>
          <w:szCs w:val="23"/>
        </w:rPr>
        <w:t>deltage i kontaktmøder me</w:t>
      </w:r>
      <w:r w:rsidR="00B00BF0">
        <w:rPr>
          <w:rFonts w:ascii="Questa-Regular" w:hAnsi="Questa-Regular"/>
          <w:color w:val="212529"/>
          <w:sz w:val="23"/>
          <w:szCs w:val="23"/>
        </w:rPr>
        <w:t>d</w:t>
      </w:r>
      <w:r w:rsidR="00BA4EC3" w:rsidRPr="00BA4EC3">
        <w:rPr>
          <w:rFonts w:ascii="Questa-Regular" w:hAnsi="Questa-Regular"/>
          <w:color w:val="212529"/>
          <w:sz w:val="23"/>
          <w:szCs w:val="23"/>
        </w:rPr>
        <w:t xml:space="preserve"> institutionerne, </w:t>
      </w:r>
      <w:r w:rsidR="00BA4EC3">
        <w:t xml:space="preserve"> </w:t>
      </w:r>
    </w:p>
    <w:p w14:paraId="7079525D" w14:textId="3BC4C2B5" w:rsidR="00EC3B2A" w:rsidRDefault="00AA62A6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4</w:t>
      </w:r>
      <w:r w:rsidR="00EC3B2A">
        <w:rPr>
          <w:rStyle w:val="liste1nr"/>
          <w:rFonts w:ascii="Questa-Regular" w:hAnsi="Questa-Regular"/>
          <w:color w:val="212529"/>
          <w:sz w:val="23"/>
          <w:szCs w:val="23"/>
        </w:rPr>
        <w:t>)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  afgive en årlig beretning til </w:t>
      </w:r>
      <w:r w:rsidR="004513E2">
        <w:rPr>
          <w:rFonts w:ascii="Questa-Regular" w:hAnsi="Questa-Regular"/>
          <w:color w:val="212529"/>
          <w:sz w:val="23"/>
          <w:szCs w:val="23"/>
        </w:rPr>
        <w:t>institutionerne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23EC9">
        <w:rPr>
          <w:rFonts w:ascii="Questa-Regular" w:hAnsi="Questa-Regular"/>
          <w:color w:val="212529"/>
          <w:sz w:val="23"/>
          <w:szCs w:val="23"/>
        </w:rPr>
        <w:t>som bidrager til institutionernes kvalitetssikringsarbejde med uddannelse</w:t>
      </w:r>
      <w:r>
        <w:rPr>
          <w:rFonts w:ascii="Questa-Regular" w:hAnsi="Questa-Regular"/>
          <w:color w:val="212529"/>
          <w:sz w:val="23"/>
          <w:szCs w:val="23"/>
        </w:rPr>
        <w:t>r</w:t>
      </w:r>
      <w:r w:rsidR="00623EC9">
        <w:rPr>
          <w:rFonts w:ascii="Questa-Regular" w:hAnsi="Questa-Regular"/>
          <w:color w:val="212529"/>
          <w:sz w:val="23"/>
          <w:szCs w:val="23"/>
        </w:rPr>
        <w:t>n</w:t>
      </w:r>
      <w:r>
        <w:rPr>
          <w:rFonts w:ascii="Questa-Regular" w:hAnsi="Questa-Regular"/>
          <w:color w:val="212529"/>
          <w:sz w:val="23"/>
          <w:szCs w:val="23"/>
        </w:rPr>
        <w:t>e</w:t>
      </w:r>
      <w:r w:rsidR="00623EC9">
        <w:rPr>
          <w:rFonts w:ascii="Questa-Regular" w:hAnsi="Questa-Regular"/>
          <w:color w:val="212529"/>
          <w:sz w:val="23"/>
          <w:szCs w:val="23"/>
        </w:rPr>
        <w:t xml:space="preserve"> på grund</w:t>
      </w:r>
      <w:r w:rsidR="00BA3314">
        <w:rPr>
          <w:rFonts w:ascii="Questa-Regular" w:hAnsi="Questa-Regular"/>
          <w:color w:val="212529"/>
          <w:sz w:val="23"/>
          <w:szCs w:val="23"/>
        </w:rPr>
        <w:t>lag</w:t>
      </w:r>
      <w:r w:rsidR="00623EC9">
        <w:rPr>
          <w:rFonts w:ascii="Questa-Regular" w:hAnsi="Questa-Regular"/>
          <w:color w:val="212529"/>
          <w:sz w:val="23"/>
          <w:szCs w:val="23"/>
        </w:rPr>
        <w:t xml:space="preserve"> af </w:t>
      </w:r>
      <w:r w:rsidR="00082E50">
        <w:rPr>
          <w:rFonts w:ascii="Questa-Regular" w:hAnsi="Questa-Regular"/>
          <w:color w:val="212529"/>
          <w:sz w:val="23"/>
          <w:szCs w:val="23"/>
        </w:rPr>
        <w:t>censorernes</w:t>
      </w:r>
      <w:r w:rsidR="00623EC9">
        <w:rPr>
          <w:rFonts w:ascii="Questa-Regular" w:hAnsi="Questa-Regular"/>
          <w:color w:val="212529"/>
          <w:sz w:val="23"/>
          <w:szCs w:val="23"/>
        </w:rPr>
        <w:t xml:space="preserve"> viden</w:t>
      </w:r>
      <w:r w:rsidR="00B00BF0">
        <w:rPr>
          <w:rFonts w:ascii="Questa-Regular" w:hAnsi="Questa-Regular"/>
          <w:color w:val="212529"/>
          <w:sz w:val="23"/>
          <w:szCs w:val="23"/>
        </w:rPr>
        <w:t xml:space="preserve"> fra eksamenssituationerne</w:t>
      </w:r>
      <w:r w:rsidR="00623EC9">
        <w:rPr>
          <w:rFonts w:ascii="Questa-Regular" w:hAnsi="Questa-Regular"/>
          <w:color w:val="212529"/>
          <w:sz w:val="23"/>
          <w:szCs w:val="23"/>
        </w:rPr>
        <w:t>,</w:t>
      </w:r>
      <w:r w:rsidR="00082E50">
        <w:rPr>
          <w:rFonts w:ascii="Questa-Regular" w:hAnsi="Questa-Regular"/>
          <w:color w:val="212529"/>
          <w:sz w:val="23"/>
          <w:szCs w:val="23"/>
        </w:rPr>
        <w:t xml:space="preserve"> jf. § 11, stk. 1, nr. 3,</w:t>
      </w:r>
    </w:p>
    <w:p w14:paraId="7959B5F0" w14:textId="1BE88295" w:rsidR="00EC3B2A" w:rsidRDefault="00967D42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5</w:t>
      </w:r>
      <w:r w:rsidR="00EC3B2A">
        <w:rPr>
          <w:rStyle w:val="liste1nr"/>
          <w:rFonts w:ascii="Questa-Regular" w:hAnsi="Questa-Regular"/>
          <w:color w:val="212529"/>
          <w:sz w:val="23"/>
          <w:szCs w:val="23"/>
        </w:rPr>
        <w:t>)</w:t>
      </w:r>
      <w:r w:rsidR="00EC3B2A">
        <w:rPr>
          <w:rFonts w:ascii="Questa-Regular" w:hAnsi="Questa-Regular"/>
          <w:color w:val="212529"/>
          <w:sz w:val="23"/>
          <w:szCs w:val="23"/>
        </w:rPr>
        <w:t>  besvare høringer om uddannelsens bekendtgørelser og studieordning samt væsentlige ændringer heri, der berører eksamens</w:t>
      </w:r>
      <w:r>
        <w:rPr>
          <w:rFonts w:ascii="Questa-Regular" w:hAnsi="Questa-Regular"/>
          <w:color w:val="212529"/>
          <w:sz w:val="23"/>
          <w:szCs w:val="23"/>
        </w:rPr>
        <w:t>formerne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, </w:t>
      </w:r>
    </w:p>
    <w:p w14:paraId="01A5B7A5" w14:textId="4659B9A8" w:rsidR="00EC3B2A" w:rsidRDefault="00967D42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lastRenderedPageBreak/>
        <w:t>6</w:t>
      </w:r>
      <w:r w:rsidR="00A97688">
        <w:rPr>
          <w:rFonts w:ascii="Questa-Regular" w:hAnsi="Questa-Regular"/>
          <w:color w:val="212529"/>
          <w:sz w:val="23"/>
          <w:szCs w:val="23"/>
        </w:rPr>
        <w:t xml:space="preserve">) </w:t>
      </w:r>
      <w:r w:rsidR="00EC3B2A" w:rsidRPr="003D2F73">
        <w:rPr>
          <w:rFonts w:ascii="Questa-Regular" w:hAnsi="Questa-Regular"/>
          <w:color w:val="212529"/>
          <w:sz w:val="23"/>
          <w:szCs w:val="23"/>
        </w:rPr>
        <w:t>behandle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EC3B2A" w:rsidRPr="003D2F73">
        <w:rPr>
          <w:rFonts w:ascii="Questa-Regular" w:hAnsi="Questa-Regular"/>
          <w:color w:val="212529"/>
          <w:sz w:val="23"/>
          <w:szCs w:val="23"/>
        </w:rPr>
        <w:t>anmodninger om afbeskikkelse af censorer</w:t>
      </w:r>
      <w:r w:rsidR="003C65A0">
        <w:rPr>
          <w:rFonts w:ascii="Questa-Regular" w:hAnsi="Questa-Regular"/>
          <w:color w:val="212529"/>
          <w:sz w:val="23"/>
          <w:szCs w:val="23"/>
        </w:rPr>
        <w:t xml:space="preserve">, </w:t>
      </w:r>
      <w:r w:rsidR="00FF340F">
        <w:rPr>
          <w:rFonts w:ascii="Questa-Regular" w:hAnsi="Questa-Regular"/>
          <w:color w:val="212529"/>
          <w:sz w:val="23"/>
          <w:szCs w:val="23"/>
        </w:rPr>
        <w:t>jf. § 9</w:t>
      </w:r>
      <w:r w:rsidR="000C53A7">
        <w:rPr>
          <w:rFonts w:ascii="Questa-Regular" w:hAnsi="Questa-Regular"/>
          <w:color w:val="212529"/>
          <w:sz w:val="23"/>
          <w:szCs w:val="23"/>
        </w:rPr>
        <w:t xml:space="preserve"> og </w:t>
      </w:r>
      <w:r w:rsidR="00861F9B">
        <w:rPr>
          <w:rFonts w:ascii="Questa-Regular" w:hAnsi="Questa-Regular"/>
          <w:color w:val="212529"/>
          <w:sz w:val="23"/>
          <w:szCs w:val="23"/>
        </w:rPr>
        <w:t xml:space="preserve">§ </w:t>
      </w:r>
      <w:r w:rsidR="000C53A7">
        <w:rPr>
          <w:rFonts w:ascii="Questa-Regular" w:hAnsi="Questa-Regular"/>
          <w:color w:val="212529"/>
          <w:sz w:val="23"/>
          <w:szCs w:val="23"/>
        </w:rPr>
        <w:t>12</w:t>
      </w:r>
      <w:r w:rsidR="00FF340F">
        <w:rPr>
          <w:rFonts w:ascii="Questa-Regular" w:hAnsi="Questa-Regular"/>
          <w:color w:val="212529"/>
          <w:sz w:val="23"/>
          <w:szCs w:val="23"/>
        </w:rPr>
        <w:t xml:space="preserve">, herunder </w:t>
      </w:r>
      <w:r w:rsidR="003C65A0">
        <w:rPr>
          <w:rFonts w:ascii="Questa-Regular" w:hAnsi="Questa-Regular"/>
          <w:color w:val="212529"/>
          <w:sz w:val="23"/>
          <w:szCs w:val="23"/>
        </w:rPr>
        <w:t>foretage forudgående partshøring af censor</w:t>
      </w:r>
      <w:r w:rsidR="00EC3B2A" w:rsidRPr="003D2F73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2B2C49">
        <w:rPr>
          <w:rFonts w:ascii="Questa-Regular" w:hAnsi="Questa-Regular"/>
          <w:color w:val="212529"/>
          <w:sz w:val="23"/>
          <w:szCs w:val="23"/>
        </w:rPr>
        <w:t>og</w:t>
      </w:r>
      <w:r w:rsidR="00FF340F">
        <w:rPr>
          <w:rFonts w:ascii="Questa-Regular" w:hAnsi="Questa-Regular"/>
          <w:color w:val="212529"/>
          <w:sz w:val="23"/>
          <w:szCs w:val="23"/>
        </w:rPr>
        <w:t xml:space="preserve"> afgive</w:t>
      </w:r>
      <w:r w:rsidR="00EC3B2A" w:rsidRPr="003D2F73">
        <w:rPr>
          <w:rFonts w:ascii="Questa-Regular" w:hAnsi="Questa-Regular"/>
          <w:color w:val="212529"/>
          <w:sz w:val="23"/>
          <w:szCs w:val="23"/>
        </w:rPr>
        <w:t xml:space="preserve"> indstill</w:t>
      </w:r>
      <w:r w:rsidR="003A2722">
        <w:rPr>
          <w:rFonts w:ascii="Questa-Regular" w:hAnsi="Questa-Regular"/>
          <w:color w:val="212529"/>
          <w:sz w:val="23"/>
          <w:szCs w:val="23"/>
        </w:rPr>
        <w:t>ing</w:t>
      </w:r>
      <w:r w:rsidR="00EC3B2A" w:rsidRPr="003D2F73">
        <w:rPr>
          <w:rFonts w:ascii="Questa-Regular" w:hAnsi="Questa-Regular"/>
          <w:color w:val="212529"/>
          <w:sz w:val="23"/>
          <w:szCs w:val="23"/>
        </w:rPr>
        <w:t xml:space="preserve"> til Uddannelses- og Forskningsstyrelsen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, </w:t>
      </w:r>
      <w:r>
        <w:rPr>
          <w:rFonts w:ascii="Questa-Regular" w:hAnsi="Questa-Regular"/>
          <w:color w:val="212529"/>
          <w:sz w:val="23"/>
          <w:szCs w:val="23"/>
        </w:rPr>
        <w:t>og</w:t>
      </w:r>
      <w:r w:rsidR="00EC3B2A" w:rsidRPr="003D2F73">
        <w:rPr>
          <w:rFonts w:ascii="Questa-Regular" w:hAnsi="Questa-Regular"/>
          <w:color w:val="212529"/>
          <w:sz w:val="23"/>
          <w:szCs w:val="23"/>
        </w:rPr>
        <w:t xml:space="preserve"> </w:t>
      </w:r>
    </w:p>
    <w:p w14:paraId="5B230E10" w14:textId="49731B63" w:rsidR="00AE2C67" w:rsidRDefault="00967D42" w:rsidP="00A97688">
      <w:pP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7</w:t>
      </w:r>
      <w:r w:rsidR="00A97688">
        <w:rPr>
          <w:rFonts w:ascii="Questa-Regular" w:hAnsi="Questa-Regular"/>
          <w:color w:val="212529"/>
          <w:sz w:val="23"/>
          <w:szCs w:val="23"/>
        </w:rPr>
        <w:t xml:space="preserve">) 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i øvrigt være til rådighed for </w:t>
      </w:r>
      <w:r w:rsidR="00AA62A6">
        <w:rPr>
          <w:rFonts w:ascii="Questa-Regular" w:hAnsi="Questa-Regular"/>
          <w:color w:val="212529"/>
          <w:sz w:val="23"/>
          <w:szCs w:val="23"/>
        </w:rPr>
        <w:t>opgaver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med tilknytning til censorvirksomheden.</w:t>
      </w:r>
    </w:p>
    <w:p w14:paraId="070BC711" w14:textId="4DDB92A0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 1</w:t>
      </w:r>
      <w:r w:rsidR="00366752"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6</w:t>
      </w: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> </w:t>
      </w:r>
      <w:r w:rsidR="00BA3314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skabet</w:t>
      </w:r>
      <w:r w:rsidR="00B919DA">
        <w:rPr>
          <w:rFonts w:ascii="Questa-Regular" w:hAnsi="Questa-Regular"/>
          <w:color w:val="212529"/>
          <w:sz w:val="23"/>
          <w:szCs w:val="23"/>
        </w:rPr>
        <w:t>,</w:t>
      </w:r>
      <w:r w:rsidR="00366752">
        <w:rPr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>evt. med bistand fra censorsekretariatet</w:t>
      </w:r>
      <w:r w:rsidR="00B919DA">
        <w:rPr>
          <w:rFonts w:ascii="Questa-Regular" w:hAnsi="Questa-Regular"/>
          <w:color w:val="212529"/>
          <w:sz w:val="23"/>
          <w:szCs w:val="23"/>
        </w:rPr>
        <w:t>,</w:t>
      </w:r>
      <w:r w:rsidR="00AE2C67">
        <w:rPr>
          <w:rFonts w:ascii="Questa-Regular" w:hAnsi="Questa-Regular"/>
          <w:color w:val="212529"/>
          <w:sz w:val="23"/>
          <w:szCs w:val="23"/>
        </w:rPr>
        <w:t xml:space="preserve"> jf. § 19</w:t>
      </w:r>
      <w:r w:rsidRPr="00735321">
        <w:rPr>
          <w:rFonts w:ascii="Questa-Regular" w:hAnsi="Questa-Regular"/>
          <w:sz w:val="23"/>
          <w:szCs w:val="23"/>
        </w:rPr>
        <w:t xml:space="preserve"> </w:t>
      </w:r>
      <w:r w:rsidR="000014E7">
        <w:rPr>
          <w:rFonts w:ascii="Questa-Regular" w:hAnsi="Questa-Regular"/>
          <w:sz w:val="23"/>
          <w:szCs w:val="23"/>
        </w:rPr>
        <w:t>for</w:t>
      </w:r>
      <w:r>
        <w:rPr>
          <w:rFonts w:ascii="Questa-Regular" w:hAnsi="Questa-Regular"/>
          <w:color w:val="212529"/>
          <w:sz w:val="23"/>
          <w:szCs w:val="23"/>
        </w:rPr>
        <w:t xml:space="preserve">deler efter samråd med uddannelsesinstitutionen eller uddannelsesinstitutionerne opgaverne til censur blandt censorerne i censorkorpset. Ved </w:t>
      </w:r>
      <w:r w:rsidR="000014E7">
        <w:rPr>
          <w:rFonts w:ascii="Questa-Regular" w:hAnsi="Questa-Regular"/>
          <w:color w:val="212529"/>
          <w:sz w:val="23"/>
          <w:szCs w:val="23"/>
        </w:rPr>
        <w:t>for</w:t>
      </w:r>
      <w:r>
        <w:rPr>
          <w:rFonts w:ascii="Questa-Regular" w:hAnsi="Questa-Regular"/>
          <w:color w:val="212529"/>
          <w:sz w:val="23"/>
          <w:szCs w:val="23"/>
        </w:rPr>
        <w:t xml:space="preserve">delingen tages der hensyn til eventuelle særlige forudsætninger med hensyn til censors fagkyndighed i forbindelse med de enkelte </w:t>
      </w:r>
      <w:r w:rsidR="0028584D">
        <w:rPr>
          <w:rFonts w:ascii="Questa-Regular" w:hAnsi="Questa-Regular"/>
          <w:color w:val="212529"/>
          <w:sz w:val="23"/>
          <w:szCs w:val="23"/>
        </w:rPr>
        <w:t xml:space="preserve">eksamener og </w:t>
      </w:r>
      <w:r>
        <w:rPr>
          <w:rFonts w:ascii="Questa-Regular" w:hAnsi="Questa-Regular"/>
          <w:color w:val="212529"/>
          <w:sz w:val="23"/>
          <w:szCs w:val="23"/>
        </w:rPr>
        <w:t>prøver.</w:t>
      </w:r>
    </w:p>
    <w:p w14:paraId="69E09D28" w14:textId="1A1C9282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2. </w:t>
      </w:r>
      <w:r>
        <w:rPr>
          <w:rFonts w:ascii="Questa-Regular" w:hAnsi="Questa-Regular"/>
          <w:color w:val="212529"/>
          <w:sz w:val="23"/>
          <w:szCs w:val="23"/>
        </w:rPr>
        <w:t>Censuropgaverne fordeles, så</w:t>
      </w:r>
      <w:r w:rsidR="00B919DA">
        <w:rPr>
          <w:rFonts w:ascii="Questa-Regular" w:hAnsi="Questa-Regular"/>
          <w:color w:val="212529"/>
          <w:sz w:val="23"/>
          <w:szCs w:val="23"/>
        </w:rPr>
        <w:t>ledes</w:t>
      </w:r>
      <w:r>
        <w:rPr>
          <w:rFonts w:ascii="Questa-Regular" w:hAnsi="Questa-Regular"/>
          <w:color w:val="212529"/>
          <w:sz w:val="23"/>
          <w:szCs w:val="23"/>
        </w:rPr>
        <w:t xml:space="preserve"> at censor jævnligt og mindst hvert andet år til</w:t>
      </w:r>
      <w:r w:rsidR="00B5331A">
        <w:rPr>
          <w:rFonts w:ascii="Questa-Regular" w:hAnsi="Questa-Regular"/>
          <w:color w:val="212529"/>
          <w:sz w:val="23"/>
          <w:szCs w:val="23"/>
        </w:rPr>
        <w:t>by</w:t>
      </w:r>
      <w:r>
        <w:rPr>
          <w:rFonts w:ascii="Questa-Regular" w:hAnsi="Questa-Regular"/>
          <w:color w:val="212529"/>
          <w:sz w:val="23"/>
          <w:szCs w:val="23"/>
        </w:rPr>
        <w:t xml:space="preserve">des censuropgaver. </w:t>
      </w:r>
    </w:p>
    <w:p w14:paraId="68F9FA65" w14:textId="552D3CE6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3. </w:t>
      </w:r>
      <w:r>
        <w:rPr>
          <w:rFonts w:ascii="Questa-Regular" w:hAnsi="Questa-Regular"/>
          <w:color w:val="212529"/>
          <w:sz w:val="23"/>
          <w:szCs w:val="23"/>
        </w:rPr>
        <w:t>Hv</w:t>
      </w:r>
      <w:r w:rsidR="00B919DA">
        <w:rPr>
          <w:rFonts w:ascii="Questa-Regular" w:hAnsi="Questa-Regular"/>
          <w:color w:val="212529"/>
          <w:sz w:val="23"/>
          <w:szCs w:val="23"/>
        </w:rPr>
        <w:t>is</w:t>
      </w:r>
      <w:r>
        <w:rPr>
          <w:rFonts w:ascii="Questa-Regular" w:hAnsi="Questa-Regular"/>
          <w:color w:val="212529"/>
          <w:sz w:val="23"/>
          <w:szCs w:val="23"/>
        </w:rPr>
        <w:t xml:space="preserve"> korpset dækker flere uddannelsesinstitutioner, skal censorerne så vidt muligt tildeles censuropgaver ved mere end en institution i beskikkelsesperioden. </w:t>
      </w:r>
    </w:p>
    <w:p w14:paraId="6690E06F" w14:textId="4B5F9A52" w:rsidR="006820D3" w:rsidRPr="00F46A5D" w:rsidRDefault="006B2F52" w:rsidP="00F46A5D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>Tildeling af censuropgaver</w:t>
      </w:r>
    </w:p>
    <w:p w14:paraId="1A0FF1FA" w14:textId="0AE62015" w:rsidR="0025083E" w:rsidRDefault="00EC3B2A" w:rsidP="00BA4EC3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 1</w:t>
      </w:r>
      <w:r w:rsidR="00366752"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7</w:t>
      </w: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 xml:space="preserve"> Ved </w:t>
      </w:r>
      <w:r w:rsidR="006B2F52">
        <w:rPr>
          <w:rFonts w:ascii="Questa-Regular" w:hAnsi="Questa-Regular"/>
          <w:color w:val="212529"/>
          <w:sz w:val="23"/>
          <w:szCs w:val="23"/>
        </w:rPr>
        <w:t>til</w:t>
      </w:r>
      <w:r>
        <w:rPr>
          <w:rFonts w:ascii="Questa-Regular" w:hAnsi="Questa-Regular"/>
          <w:color w:val="212529"/>
          <w:sz w:val="23"/>
          <w:szCs w:val="23"/>
        </w:rPr>
        <w:t>deling af censuropgaver</w:t>
      </w:r>
      <w:r w:rsidR="0028584D">
        <w:rPr>
          <w:rFonts w:ascii="Questa-Regular" w:hAnsi="Questa-Regular"/>
          <w:color w:val="212529"/>
          <w:sz w:val="23"/>
          <w:szCs w:val="23"/>
        </w:rPr>
        <w:t xml:space="preserve">, jf. § 16, </w:t>
      </w:r>
      <w:r w:rsidR="0025083E">
        <w:rPr>
          <w:rFonts w:ascii="Questa-Regular" w:hAnsi="Questa-Regular"/>
          <w:color w:val="212529"/>
          <w:sz w:val="23"/>
          <w:szCs w:val="23"/>
        </w:rPr>
        <w:t xml:space="preserve">skal det </w:t>
      </w:r>
      <w:r>
        <w:rPr>
          <w:rFonts w:ascii="Questa-Regular" w:hAnsi="Questa-Regular"/>
          <w:color w:val="212529"/>
          <w:sz w:val="23"/>
          <w:szCs w:val="23"/>
        </w:rPr>
        <w:t>påse</w:t>
      </w:r>
      <w:r w:rsidR="0025083E">
        <w:rPr>
          <w:rFonts w:ascii="Questa-Regular" w:hAnsi="Questa-Regular"/>
          <w:color w:val="212529"/>
          <w:sz w:val="23"/>
          <w:szCs w:val="23"/>
        </w:rPr>
        <w:t>s</w:t>
      </w:r>
      <w:r>
        <w:rPr>
          <w:rFonts w:ascii="Questa-Regular" w:hAnsi="Questa-Regular"/>
          <w:color w:val="212529"/>
          <w:sz w:val="23"/>
          <w:szCs w:val="23"/>
        </w:rPr>
        <w:t xml:space="preserve">, at censor ikke </w:t>
      </w:r>
      <w:r w:rsidR="00550089">
        <w:rPr>
          <w:rFonts w:ascii="Questa-Regular" w:hAnsi="Questa-Regular"/>
          <w:color w:val="212529"/>
          <w:sz w:val="23"/>
          <w:szCs w:val="23"/>
        </w:rPr>
        <w:t>aktuelt eller inden for de sidste 2 år har været</w:t>
      </w:r>
      <w:r>
        <w:rPr>
          <w:rFonts w:ascii="Questa-Regular" w:hAnsi="Questa-Regular"/>
          <w:color w:val="212529"/>
          <w:sz w:val="23"/>
          <w:szCs w:val="23"/>
        </w:rPr>
        <w:t xml:space="preserve"> ansat ved den </w:t>
      </w:r>
      <w:r w:rsidR="00355D5F">
        <w:rPr>
          <w:rFonts w:ascii="Questa-Regular" w:hAnsi="Questa-Regular"/>
          <w:color w:val="212529"/>
          <w:sz w:val="23"/>
          <w:szCs w:val="23"/>
        </w:rPr>
        <w:t>uddannelses</w:t>
      </w:r>
      <w:r>
        <w:rPr>
          <w:rFonts w:ascii="Questa-Regular" w:hAnsi="Questa-Regular"/>
          <w:color w:val="212529"/>
          <w:sz w:val="23"/>
          <w:szCs w:val="23"/>
        </w:rPr>
        <w:t xml:space="preserve">institution, hvor </w:t>
      </w:r>
      <w:r w:rsidR="006B2F52">
        <w:rPr>
          <w:rFonts w:ascii="Questa-Regular" w:hAnsi="Questa-Regular"/>
          <w:color w:val="212529"/>
          <w:sz w:val="23"/>
          <w:szCs w:val="23"/>
        </w:rPr>
        <w:t>pågældende</w:t>
      </w:r>
      <w:r>
        <w:rPr>
          <w:rFonts w:ascii="Questa-Regular" w:hAnsi="Questa-Regular"/>
          <w:color w:val="212529"/>
          <w:sz w:val="23"/>
          <w:szCs w:val="23"/>
        </w:rPr>
        <w:t xml:space="preserve"> skal virke som censor. </w:t>
      </w:r>
      <w:r w:rsidR="0025083E">
        <w:rPr>
          <w:rFonts w:ascii="Questa-Regular" w:hAnsi="Questa-Regular"/>
          <w:color w:val="212529"/>
          <w:sz w:val="23"/>
          <w:szCs w:val="23"/>
        </w:rPr>
        <w:t xml:space="preserve">Det skal ligeledes påses, at bedømmere ikke varetager censuropgaver for hinanden (gensidig censur). Der foreligger gensidig censur, når de samme bedømmere </w:t>
      </w:r>
      <w:r w:rsidR="00B5331A">
        <w:rPr>
          <w:rFonts w:ascii="Questa-Regular" w:hAnsi="Questa-Regular"/>
          <w:color w:val="212529"/>
          <w:sz w:val="23"/>
          <w:szCs w:val="23"/>
        </w:rPr>
        <w:t xml:space="preserve">skiftes til at være henholdsvis </w:t>
      </w:r>
      <w:r w:rsidR="0025083E">
        <w:rPr>
          <w:rFonts w:ascii="Questa-Regular" w:hAnsi="Questa-Regular"/>
          <w:color w:val="212529"/>
          <w:sz w:val="23"/>
          <w:szCs w:val="23"/>
        </w:rPr>
        <w:t xml:space="preserve">eksaminator og censor </w:t>
      </w:r>
      <w:r w:rsidR="00B5331A">
        <w:rPr>
          <w:rFonts w:ascii="Questa-Regular" w:hAnsi="Questa-Regular"/>
          <w:color w:val="212529"/>
          <w:sz w:val="23"/>
          <w:szCs w:val="23"/>
        </w:rPr>
        <w:t>for hinanden ved flere eksamener i samme eksam</w:t>
      </w:r>
      <w:r w:rsidR="00355D5F">
        <w:rPr>
          <w:rFonts w:ascii="Questa-Regular" w:hAnsi="Questa-Regular"/>
          <w:color w:val="212529"/>
          <w:sz w:val="23"/>
          <w:szCs w:val="23"/>
        </w:rPr>
        <w:t>e</w:t>
      </w:r>
      <w:r w:rsidR="00B5331A">
        <w:rPr>
          <w:rFonts w:ascii="Questa-Regular" w:hAnsi="Questa-Regular"/>
          <w:color w:val="212529"/>
          <w:sz w:val="23"/>
          <w:szCs w:val="23"/>
        </w:rPr>
        <w:t>nstermin</w:t>
      </w:r>
      <w:r w:rsidR="0025083E">
        <w:rPr>
          <w:rFonts w:ascii="Questa-Regular" w:hAnsi="Questa-Regular"/>
          <w:color w:val="212529"/>
          <w:sz w:val="23"/>
          <w:szCs w:val="23"/>
        </w:rPr>
        <w:t>.</w:t>
      </w:r>
    </w:p>
    <w:p w14:paraId="06EC6ACB" w14:textId="1FBF2251" w:rsidR="00BA4EC3" w:rsidRDefault="0025083E" w:rsidP="00BA4EC3">
      <w:pPr>
        <w:rPr>
          <w:rFonts w:ascii="Questa-Regular" w:hAnsi="Questa-Regular"/>
          <w:color w:val="212529"/>
          <w:sz w:val="23"/>
          <w:szCs w:val="23"/>
        </w:rPr>
      </w:pPr>
      <w:r w:rsidRPr="0025083E">
        <w:rPr>
          <w:rFonts w:ascii="Questa-Regular" w:hAnsi="Questa-Regular"/>
          <w:i/>
          <w:color w:val="212529"/>
          <w:sz w:val="23"/>
          <w:szCs w:val="23"/>
        </w:rPr>
        <w:t>Stk. 2.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BA4EC3" w:rsidRPr="00712409">
        <w:rPr>
          <w:rFonts w:ascii="Questa-Regular" w:hAnsi="Questa-Regular"/>
          <w:sz w:val="23"/>
          <w:szCs w:val="23"/>
        </w:rPr>
        <w:t xml:space="preserve">Medlemmer af </w:t>
      </w:r>
      <w:r w:rsidR="00BA4EC3">
        <w:rPr>
          <w:rFonts w:ascii="Questa-Regular" w:hAnsi="Questa-Regular"/>
          <w:color w:val="212529"/>
          <w:sz w:val="23"/>
          <w:szCs w:val="23"/>
        </w:rPr>
        <w:t>institutionens bestyrelse kan ikke virke som censorer ved institutionen</w:t>
      </w:r>
      <w:r w:rsidR="00B00BF0">
        <w:rPr>
          <w:rFonts w:ascii="Questa-Regular" w:hAnsi="Questa-Regular"/>
          <w:color w:val="212529"/>
          <w:sz w:val="23"/>
          <w:szCs w:val="23"/>
        </w:rPr>
        <w:t>s uddannelser</w:t>
      </w:r>
      <w:r w:rsidR="00BA4EC3">
        <w:rPr>
          <w:rFonts w:ascii="Questa-Regular" w:hAnsi="Questa-Regular"/>
          <w:color w:val="212529"/>
          <w:sz w:val="23"/>
          <w:szCs w:val="23"/>
        </w:rPr>
        <w:t xml:space="preserve">. En adjungeret professor, adjungeret lektor eller en </w:t>
      </w:r>
      <w:proofErr w:type="spellStart"/>
      <w:r w:rsidR="00BA4EC3">
        <w:rPr>
          <w:rFonts w:ascii="Questa-Regular" w:hAnsi="Questa-Regular"/>
          <w:color w:val="212529"/>
          <w:sz w:val="23"/>
          <w:szCs w:val="23"/>
        </w:rPr>
        <w:t>emerita</w:t>
      </w:r>
      <w:proofErr w:type="spellEnd"/>
      <w:r w:rsidR="00BA4EC3">
        <w:rPr>
          <w:rFonts w:ascii="Questa-Regular" w:hAnsi="Questa-Regular"/>
          <w:color w:val="212529"/>
          <w:sz w:val="23"/>
          <w:szCs w:val="23"/>
        </w:rPr>
        <w:t xml:space="preserve">/emeritus kan ikke virke som censor ved det universitet, hvor vedkommende er adjungeret eller </w:t>
      </w:r>
      <w:proofErr w:type="spellStart"/>
      <w:r w:rsidR="00BA4EC3">
        <w:rPr>
          <w:rFonts w:ascii="Questa-Regular" w:hAnsi="Questa-Regular"/>
          <w:color w:val="212529"/>
          <w:sz w:val="23"/>
          <w:szCs w:val="23"/>
        </w:rPr>
        <w:t>emerita</w:t>
      </w:r>
      <w:proofErr w:type="spellEnd"/>
      <w:r w:rsidR="00BA4EC3">
        <w:rPr>
          <w:rFonts w:ascii="Questa-Regular" w:hAnsi="Questa-Regular"/>
          <w:color w:val="212529"/>
          <w:sz w:val="23"/>
          <w:szCs w:val="23"/>
        </w:rPr>
        <w:t>/emeritus.</w:t>
      </w:r>
    </w:p>
    <w:p w14:paraId="5907DFFD" w14:textId="20C65650" w:rsidR="00EC3B2A" w:rsidRDefault="00541242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Stk. </w:t>
      </w:r>
      <w:r w:rsidR="0025083E">
        <w:rPr>
          <w:rFonts w:ascii="Questa-Regular" w:hAnsi="Questa-Regular"/>
          <w:i/>
          <w:color w:val="212529"/>
          <w:sz w:val="23"/>
          <w:szCs w:val="23"/>
        </w:rPr>
        <w:t>3</w:t>
      </w:r>
      <w:r>
        <w:rPr>
          <w:rFonts w:ascii="Questa-Regular" w:hAnsi="Questa-Regular"/>
          <w:i/>
          <w:color w:val="212529"/>
          <w:sz w:val="23"/>
          <w:szCs w:val="23"/>
        </w:rPr>
        <w:t xml:space="preserve">. </w:t>
      </w:r>
      <w:r w:rsidR="00B5331A" w:rsidRPr="00B5331A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 xml:space="preserve">skabet kan undtagelsesvist </w:t>
      </w:r>
      <w:r w:rsidR="006B2F52">
        <w:rPr>
          <w:rFonts w:ascii="Questa-Regular" w:hAnsi="Questa-Regular"/>
          <w:color w:val="212529"/>
          <w:sz w:val="23"/>
          <w:szCs w:val="23"/>
        </w:rPr>
        <w:t>tildele</w:t>
      </w:r>
      <w:r>
        <w:rPr>
          <w:rFonts w:ascii="Questa-Regular" w:hAnsi="Questa-Regular"/>
          <w:color w:val="212529"/>
          <w:sz w:val="23"/>
          <w:szCs w:val="23"/>
        </w:rPr>
        <w:t xml:space="preserve"> en cens</w:t>
      </w:r>
      <w:r w:rsidR="006B2F52">
        <w:rPr>
          <w:rFonts w:ascii="Questa-Regular" w:hAnsi="Questa-Regular"/>
          <w:color w:val="212529"/>
          <w:sz w:val="23"/>
          <w:szCs w:val="23"/>
        </w:rPr>
        <w:t>u</w:t>
      </w:r>
      <w:r>
        <w:rPr>
          <w:rFonts w:ascii="Questa-Regular" w:hAnsi="Questa-Regular"/>
          <w:color w:val="212529"/>
          <w:sz w:val="23"/>
          <w:szCs w:val="23"/>
        </w:rPr>
        <w:t>ropgave til en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censor</w:t>
      </w:r>
      <w:r>
        <w:rPr>
          <w:rFonts w:ascii="Questa-Regular" w:hAnsi="Questa-Regular"/>
          <w:color w:val="212529"/>
          <w:sz w:val="23"/>
          <w:szCs w:val="23"/>
        </w:rPr>
        <w:t xml:space="preserve">, som har været ansat på </w:t>
      </w:r>
      <w:r w:rsidR="00CF2829">
        <w:rPr>
          <w:rFonts w:ascii="Questa-Regular" w:hAnsi="Questa-Regular"/>
          <w:color w:val="212529"/>
          <w:sz w:val="23"/>
          <w:szCs w:val="23"/>
        </w:rPr>
        <w:t xml:space="preserve">samme </w:t>
      </w:r>
      <w:r w:rsidR="006B2F52">
        <w:rPr>
          <w:rFonts w:ascii="Questa-Regular" w:hAnsi="Questa-Regular"/>
          <w:color w:val="212529"/>
          <w:sz w:val="23"/>
          <w:szCs w:val="23"/>
        </w:rPr>
        <w:t>institution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inden for </w:t>
      </w:r>
      <w:r w:rsidR="00CF2829">
        <w:rPr>
          <w:rFonts w:ascii="Questa-Regular" w:hAnsi="Questa-Regular"/>
          <w:color w:val="212529"/>
          <w:sz w:val="23"/>
          <w:szCs w:val="23"/>
        </w:rPr>
        <w:t>de</w:t>
      </w:r>
      <w:r w:rsidR="00C6156F">
        <w:rPr>
          <w:rFonts w:ascii="Questa-Regular" w:hAnsi="Questa-Regular"/>
          <w:color w:val="212529"/>
          <w:sz w:val="23"/>
          <w:szCs w:val="23"/>
        </w:rPr>
        <w:t>n</w:t>
      </w:r>
      <w:r w:rsidR="00CF2829">
        <w:rPr>
          <w:rFonts w:ascii="Questa-Regular" w:hAnsi="Questa-Regular"/>
          <w:color w:val="212529"/>
          <w:sz w:val="23"/>
          <w:szCs w:val="23"/>
        </w:rPr>
        <w:t xml:space="preserve"> seneste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2-årig</w:t>
      </w:r>
      <w:r w:rsidR="00C6156F">
        <w:rPr>
          <w:rFonts w:ascii="Questa-Regular" w:hAnsi="Questa-Regular"/>
          <w:color w:val="212529"/>
          <w:sz w:val="23"/>
          <w:szCs w:val="23"/>
        </w:rPr>
        <w:t>e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periode</w:t>
      </w:r>
      <w:r w:rsidR="00CF2829">
        <w:rPr>
          <w:rFonts w:ascii="Questa-Regular" w:hAnsi="Questa-Regular"/>
          <w:color w:val="212529"/>
          <w:sz w:val="23"/>
          <w:szCs w:val="23"/>
        </w:rPr>
        <w:t>, hvis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28584D">
        <w:rPr>
          <w:rFonts w:ascii="Questa-Regular" w:hAnsi="Questa-Regular"/>
          <w:color w:val="212529"/>
          <w:sz w:val="23"/>
          <w:szCs w:val="23"/>
        </w:rPr>
        <w:t xml:space="preserve">censor </w:t>
      </w:r>
      <w:r w:rsidR="006842A3">
        <w:rPr>
          <w:rFonts w:ascii="Questa-Regular" w:hAnsi="Questa-Regular"/>
          <w:color w:val="212529"/>
          <w:sz w:val="23"/>
          <w:szCs w:val="23"/>
        </w:rPr>
        <w:t xml:space="preserve">kan </w:t>
      </w:r>
      <w:r w:rsidR="00617BCA">
        <w:rPr>
          <w:rFonts w:ascii="Questa-Regular" w:hAnsi="Questa-Regular"/>
          <w:color w:val="212529"/>
          <w:sz w:val="23"/>
          <w:szCs w:val="23"/>
        </w:rPr>
        <w:t>bekræfte</w:t>
      </w:r>
      <w:r w:rsidR="00CF2829">
        <w:rPr>
          <w:rFonts w:ascii="Questa-Regular" w:hAnsi="Questa-Regular"/>
          <w:color w:val="212529"/>
          <w:sz w:val="23"/>
          <w:szCs w:val="23"/>
        </w:rPr>
        <w:t xml:space="preserve"> ikke at have undervist</w:t>
      </w:r>
      <w:r w:rsidR="006B2F52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615FB">
        <w:rPr>
          <w:rFonts w:ascii="Questa-Regular" w:hAnsi="Questa-Regular"/>
          <w:color w:val="212529"/>
          <w:sz w:val="23"/>
          <w:szCs w:val="23"/>
        </w:rPr>
        <w:t xml:space="preserve">de pågældende studerende </w:t>
      </w:r>
      <w:r w:rsidR="006B2F52">
        <w:rPr>
          <w:rFonts w:ascii="Questa-Regular" w:hAnsi="Questa-Regular"/>
          <w:color w:val="212529"/>
          <w:sz w:val="23"/>
          <w:szCs w:val="23"/>
        </w:rPr>
        <w:t>i</w:t>
      </w:r>
      <w:r w:rsidR="0025083E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B2F52">
        <w:rPr>
          <w:rFonts w:ascii="Questa-Regular" w:hAnsi="Questa-Regular"/>
          <w:color w:val="212529"/>
          <w:sz w:val="23"/>
          <w:szCs w:val="23"/>
        </w:rPr>
        <w:t>uddannelseselementet</w:t>
      </w:r>
      <w:r w:rsidR="0027295A">
        <w:rPr>
          <w:rFonts w:ascii="Questa-Regular" w:hAnsi="Questa-Regular"/>
          <w:color w:val="212529"/>
          <w:sz w:val="23"/>
          <w:szCs w:val="23"/>
        </w:rPr>
        <w:t xml:space="preserve"> eller faget,</w:t>
      </w:r>
      <w:r w:rsidR="006B2F52">
        <w:rPr>
          <w:rFonts w:ascii="Questa-Regular" w:hAnsi="Questa-Regular"/>
          <w:color w:val="212529"/>
          <w:sz w:val="23"/>
          <w:szCs w:val="23"/>
        </w:rPr>
        <w:t xml:space="preserve"> eller </w:t>
      </w:r>
      <w:r w:rsidR="000014E7">
        <w:rPr>
          <w:rFonts w:ascii="Questa-Regular" w:hAnsi="Questa-Regular"/>
          <w:color w:val="212529"/>
          <w:sz w:val="23"/>
          <w:szCs w:val="23"/>
        </w:rPr>
        <w:t xml:space="preserve">have </w:t>
      </w:r>
      <w:r w:rsidR="006B2F52">
        <w:rPr>
          <w:rFonts w:ascii="Questa-Regular" w:hAnsi="Questa-Regular"/>
          <w:color w:val="212529"/>
          <w:sz w:val="23"/>
          <w:szCs w:val="23"/>
        </w:rPr>
        <w:t xml:space="preserve">været </w:t>
      </w:r>
      <w:r w:rsidR="00BA4EC3">
        <w:rPr>
          <w:rFonts w:ascii="Questa-Regular" w:hAnsi="Questa-Regular"/>
          <w:color w:val="212529"/>
          <w:sz w:val="23"/>
          <w:szCs w:val="23"/>
        </w:rPr>
        <w:t>vejled</w:t>
      </w:r>
      <w:r w:rsidR="006B2F52">
        <w:rPr>
          <w:rFonts w:ascii="Questa-Regular" w:hAnsi="Questa-Regular"/>
          <w:color w:val="212529"/>
          <w:sz w:val="23"/>
          <w:szCs w:val="23"/>
        </w:rPr>
        <w:t>er for</w:t>
      </w:r>
      <w:r w:rsidR="00CF2829">
        <w:rPr>
          <w:rFonts w:ascii="Questa-Regular" w:hAnsi="Questa-Regular"/>
          <w:color w:val="212529"/>
          <w:sz w:val="23"/>
          <w:szCs w:val="23"/>
        </w:rPr>
        <w:t xml:space="preserve"> eksaminanderne</w:t>
      </w:r>
      <w:r w:rsidR="0028584D">
        <w:rPr>
          <w:rFonts w:ascii="Questa-Regular" w:hAnsi="Questa-Regular"/>
          <w:color w:val="212529"/>
          <w:sz w:val="23"/>
          <w:szCs w:val="23"/>
        </w:rPr>
        <w:t>.</w:t>
      </w:r>
      <w:r w:rsidR="00EC3B2A">
        <w:rPr>
          <w:rFonts w:ascii="Questa-Regular" w:hAnsi="Questa-Regular"/>
          <w:color w:val="212529"/>
          <w:sz w:val="23"/>
          <w:szCs w:val="23"/>
        </w:rPr>
        <w:t xml:space="preserve"> </w:t>
      </w:r>
    </w:p>
    <w:p w14:paraId="1E28CAF3" w14:textId="61030FDF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 xml:space="preserve">Stk. </w:t>
      </w:r>
      <w:r w:rsidR="0025083E"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4</w:t>
      </w:r>
      <w:r>
        <w:rPr>
          <w:rStyle w:val="stknr"/>
          <w:rFonts w:ascii="Questa-Regular" w:hAnsi="Questa-Regular"/>
          <w:i/>
          <w:i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 xml:space="preserve"> Ved fordeling af censuropgaver skal </w:t>
      </w:r>
      <w:r w:rsidR="0025083E">
        <w:rPr>
          <w:rFonts w:ascii="Questa-Regular" w:hAnsi="Questa-Regular"/>
          <w:color w:val="212529"/>
          <w:sz w:val="23"/>
          <w:szCs w:val="23"/>
        </w:rPr>
        <w:t>det</w:t>
      </w:r>
      <w:r>
        <w:rPr>
          <w:rFonts w:ascii="Questa-Regular" w:hAnsi="Questa-Regular"/>
          <w:color w:val="212529"/>
          <w:sz w:val="23"/>
          <w:szCs w:val="23"/>
        </w:rPr>
        <w:t xml:space="preserve"> tilstræbe</w:t>
      </w:r>
      <w:r w:rsidR="0025083E">
        <w:rPr>
          <w:rFonts w:ascii="Questa-Regular" w:hAnsi="Questa-Regular"/>
          <w:color w:val="212529"/>
          <w:sz w:val="23"/>
          <w:szCs w:val="23"/>
        </w:rPr>
        <w:t>s</w:t>
      </w:r>
      <w:r>
        <w:rPr>
          <w:rFonts w:ascii="Questa-Regular" w:hAnsi="Questa-Regular"/>
          <w:color w:val="212529"/>
          <w:sz w:val="23"/>
          <w:szCs w:val="23"/>
        </w:rPr>
        <w:t>,</w:t>
      </w:r>
    </w:p>
    <w:p w14:paraId="1DFE7E2F" w14:textId="4D84C783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1)</w:t>
      </w:r>
      <w:r>
        <w:rPr>
          <w:rFonts w:ascii="Questa-Regular" w:hAnsi="Questa-Regular"/>
          <w:color w:val="212529"/>
          <w:sz w:val="23"/>
          <w:szCs w:val="23"/>
        </w:rPr>
        <w:t> at der inddrages censorer fra flere institutioner og censorer fra det relevante arbejdsmarked (aftagercensorer), og</w:t>
      </w:r>
    </w:p>
    <w:p w14:paraId="473B8380" w14:textId="79E6BCD6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liste1nr"/>
          <w:rFonts w:ascii="Questa-Regular" w:hAnsi="Questa-Regular"/>
          <w:color w:val="212529"/>
          <w:sz w:val="23"/>
          <w:szCs w:val="23"/>
        </w:rPr>
        <w:t>2)</w:t>
      </w:r>
      <w:r>
        <w:rPr>
          <w:rFonts w:ascii="Questa-Regular" w:hAnsi="Questa-Regular"/>
          <w:color w:val="212529"/>
          <w:sz w:val="23"/>
          <w:szCs w:val="23"/>
        </w:rPr>
        <w:t> at der jævnligt inddrages nye censorer.</w:t>
      </w:r>
    </w:p>
    <w:p w14:paraId="52C4EE1C" w14:textId="77777777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7</w:t>
      </w:r>
    </w:p>
    <w:p w14:paraId="67EF9783" w14:textId="0521177E" w:rsidR="00EC3B2A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 xml:space="preserve">Honorering af </w:t>
      </w:r>
      <w:r w:rsidR="00B5331A">
        <w:rPr>
          <w:rFonts w:ascii="Questa-Regular" w:hAnsi="Questa-Regular"/>
          <w:i/>
          <w:color w:val="212529"/>
          <w:sz w:val="23"/>
          <w:szCs w:val="23"/>
        </w:rPr>
        <w:t>leder</w:t>
      </w:r>
      <w:r>
        <w:rPr>
          <w:rFonts w:ascii="Questa-Regular" w:hAnsi="Questa-Regular"/>
          <w:i/>
          <w:color w:val="212529"/>
          <w:sz w:val="23"/>
          <w:szCs w:val="23"/>
        </w:rPr>
        <w:t>skab og censuropgaver</w:t>
      </w:r>
    </w:p>
    <w:p w14:paraId="0E6335FA" w14:textId="7D15B951" w:rsidR="006D075E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§ 1</w:t>
      </w:r>
      <w:r w:rsidR="00366752"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8</w:t>
      </w:r>
      <w:r>
        <w:rPr>
          <w:rStyle w:val="paragrafnr"/>
          <w:rFonts w:ascii="Questa-Regular" w:hAnsi="Questa-Regular"/>
          <w:b/>
          <w:bCs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 xml:space="preserve"> Uddannelsesinstitutionerne dækker udgifterne til censorernes </w:t>
      </w:r>
      <w:r w:rsidR="00F0757F">
        <w:rPr>
          <w:rFonts w:ascii="Questa-Regular" w:hAnsi="Questa-Regular"/>
          <w:color w:val="212529"/>
          <w:sz w:val="23"/>
          <w:szCs w:val="23"/>
        </w:rPr>
        <w:t xml:space="preserve">og </w:t>
      </w:r>
      <w:proofErr w:type="spellStart"/>
      <w:r w:rsidR="00B5331A">
        <w:rPr>
          <w:rFonts w:ascii="Questa-Regular" w:hAnsi="Questa-Regular"/>
          <w:color w:val="212529"/>
          <w:sz w:val="23"/>
          <w:szCs w:val="23"/>
        </w:rPr>
        <w:t>leder</w:t>
      </w:r>
      <w:r w:rsidR="00F0757F">
        <w:rPr>
          <w:rFonts w:ascii="Questa-Regular" w:hAnsi="Questa-Regular"/>
          <w:color w:val="212529"/>
          <w:sz w:val="23"/>
          <w:szCs w:val="23"/>
        </w:rPr>
        <w:t>skabernes</w:t>
      </w:r>
      <w:proofErr w:type="spellEnd"/>
      <w:r w:rsidR="00F0757F">
        <w:rPr>
          <w:rFonts w:ascii="Questa-Regular" w:hAnsi="Questa-Regular"/>
          <w:color w:val="212529"/>
          <w:sz w:val="23"/>
          <w:szCs w:val="23"/>
        </w:rPr>
        <w:t xml:space="preserve"> </w:t>
      </w:r>
      <w:r>
        <w:rPr>
          <w:rFonts w:ascii="Questa-Regular" w:hAnsi="Questa-Regular"/>
          <w:color w:val="212529"/>
          <w:sz w:val="23"/>
          <w:szCs w:val="23"/>
        </w:rPr>
        <w:t xml:space="preserve">virke, jf.  </w:t>
      </w:r>
      <w:r w:rsidR="0028584D">
        <w:rPr>
          <w:rFonts w:ascii="Questa-Regular" w:hAnsi="Questa-Regular"/>
          <w:color w:val="212529"/>
          <w:sz w:val="23"/>
          <w:szCs w:val="23"/>
        </w:rPr>
        <w:t xml:space="preserve">§ 11 og </w:t>
      </w:r>
      <w:r w:rsidR="006D075E">
        <w:rPr>
          <w:rFonts w:ascii="Questa-Regular" w:hAnsi="Questa-Regular"/>
          <w:color w:val="212529"/>
          <w:sz w:val="23"/>
          <w:szCs w:val="23"/>
        </w:rPr>
        <w:t>§</w:t>
      </w:r>
      <w:r w:rsidR="00617BCA">
        <w:rPr>
          <w:rFonts w:ascii="Questa-Regular" w:hAnsi="Questa-Regular"/>
          <w:color w:val="212529"/>
          <w:sz w:val="23"/>
          <w:szCs w:val="23"/>
        </w:rPr>
        <w:t>§</w:t>
      </w:r>
      <w:r w:rsidR="006D075E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28584D">
        <w:rPr>
          <w:rFonts w:ascii="Questa-Regular" w:hAnsi="Questa-Regular"/>
          <w:color w:val="212529"/>
          <w:sz w:val="23"/>
          <w:szCs w:val="23"/>
        </w:rPr>
        <w:t>15</w:t>
      </w:r>
      <w:r w:rsidR="00617BCA">
        <w:rPr>
          <w:rFonts w:ascii="Questa-Regular" w:hAnsi="Questa-Regular"/>
          <w:color w:val="212529"/>
          <w:sz w:val="23"/>
          <w:szCs w:val="23"/>
        </w:rPr>
        <w:t xml:space="preserve"> og</w:t>
      </w:r>
      <w:r w:rsidR="00170389"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6D075E">
        <w:rPr>
          <w:rFonts w:ascii="Questa-Regular" w:hAnsi="Questa-Regular"/>
          <w:color w:val="212529"/>
          <w:sz w:val="23"/>
          <w:szCs w:val="23"/>
        </w:rPr>
        <w:t>1</w:t>
      </w:r>
      <w:r w:rsidR="00F0757F">
        <w:rPr>
          <w:rFonts w:ascii="Questa-Regular" w:hAnsi="Questa-Regular"/>
          <w:color w:val="212529"/>
          <w:sz w:val="23"/>
          <w:szCs w:val="23"/>
        </w:rPr>
        <w:t>6</w:t>
      </w:r>
      <w:r w:rsidR="0028584D">
        <w:rPr>
          <w:rFonts w:ascii="Questa-Regular" w:hAnsi="Questa-Regular"/>
          <w:color w:val="212529"/>
          <w:sz w:val="23"/>
          <w:szCs w:val="23"/>
        </w:rPr>
        <w:t xml:space="preserve">. Honoreringen sker efter </w:t>
      </w:r>
      <w:r w:rsidR="00E92A1F">
        <w:rPr>
          <w:rFonts w:ascii="Questa-Regular" w:hAnsi="Questa-Regular"/>
          <w:color w:val="212529"/>
          <w:sz w:val="23"/>
          <w:szCs w:val="23"/>
        </w:rPr>
        <w:t xml:space="preserve">det til enhver tid gældende </w:t>
      </w:r>
      <w:r>
        <w:rPr>
          <w:rFonts w:ascii="Questa-Regular" w:hAnsi="Questa-Regular"/>
          <w:color w:val="212529"/>
          <w:sz w:val="23"/>
          <w:szCs w:val="23"/>
        </w:rPr>
        <w:t xml:space="preserve">cirkulære om censorvederlag </w:t>
      </w:r>
      <w:r w:rsidR="009313C1">
        <w:rPr>
          <w:rFonts w:ascii="Questa-Regular" w:hAnsi="Questa-Regular"/>
          <w:color w:val="212529"/>
          <w:sz w:val="23"/>
          <w:szCs w:val="23"/>
        </w:rPr>
        <w:t xml:space="preserve">og Finansministeriets skrivelse af 13. februar 1996 til Undervisningsministeriet om vederlæggelse af formandskab for censorkorpsene for visse </w:t>
      </w:r>
      <w:r w:rsidR="00B03DA1">
        <w:rPr>
          <w:rFonts w:ascii="Questa-Regular" w:hAnsi="Questa-Regular"/>
          <w:color w:val="212529"/>
          <w:sz w:val="23"/>
          <w:szCs w:val="23"/>
        </w:rPr>
        <w:t xml:space="preserve">videregående </w:t>
      </w:r>
      <w:r w:rsidR="009313C1">
        <w:rPr>
          <w:rFonts w:ascii="Questa-Regular" w:hAnsi="Questa-Regular"/>
          <w:color w:val="212529"/>
          <w:sz w:val="23"/>
          <w:szCs w:val="23"/>
        </w:rPr>
        <w:t>uddannelser</w:t>
      </w:r>
      <w:r>
        <w:rPr>
          <w:rFonts w:ascii="Questa-Regular" w:hAnsi="Questa-Regular"/>
          <w:color w:val="212529"/>
          <w:sz w:val="23"/>
          <w:szCs w:val="23"/>
        </w:rPr>
        <w:t xml:space="preserve">. </w:t>
      </w:r>
    </w:p>
    <w:p w14:paraId="091CA6B9" w14:textId="77777777" w:rsidR="00537914" w:rsidRPr="00F64187" w:rsidRDefault="00537914" w:rsidP="00537914">
      <w:pPr>
        <w:spacing w:after="0"/>
        <w:rPr>
          <w:rFonts w:ascii="Questa-Regular" w:hAnsi="Questa-Regular"/>
          <w:color w:val="212529"/>
          <w:sz w:val="23"/>
          <w:szCs w:val="23"/>
        </w:rPr>
      </w:pPr>
      <w:r w:rsidRPr="00F64187">
        <w:rPr>
          <w:rFonts w:ascii="Questa-Regular" w:hAnsi="Questa-Regular"/>
          <w:i/>
          <w:color w:val="212529"/>
          <w:sz w:val="23"/>
          <w:szCs w:val="23"/>
        </w:rPr>
        <w:t>Stk. 2.</w:t>
      </w:r>
      <w:r w:rsidRPr="00F64187">
        <w:rPr>
          <w:rFonts w:ascii="Questa-Regular" w:hAnsi="Questa-Regular"/>
          <w:color w:val="212529"/>
          <w:sz w:val="23"/>
          <w:szCs w:val="23"/>
        </w:rPr>
        <w:t xml:space="preserve">  Institutionen påser, at følgende er overholdt inden udbetaling:</w:t>
      </w:r>
    </w:p>
    <w:p w14:paraId="2146991C" w14:textId="420BAE75" w:rsidR="00537914" w:rsidRPr="00F64187" w:rsidRDefault="00537914" w:rsidP="00537914">
      <w:pPr>
        <w:spacing w:after="0"/>
        <w:rPr>
          <w:rFonts w:ascii="Questa-Regular" w:hAnsi="Questa-Regular"/>
          <w:color w:val="212529"/>
          <w:sz w:val="23"/>
          <w:szCs w:val="23"/>
        </w:rPr>
      </w:pPr>
      <w:r w:rsidRPr="00F64187">
        <w:rPr>
          <w:rFonts w:ascii="Questa-Regular" w:hAnsi="Questa-Regular"/>
          <w:color w:val="212529"/>
          <w:sz w:val="23"/>
          <w:szCs w:val="23"/>
        </w:rPr>
        <w:lastRenderedPageBreak/>
        <w:t xml:space="preserve">1) statens regler for honorering både i forhold til opgørelse af arbejdsopgaver, timeforbrug og maksimal timebetaling, </w:t>
      </w:r>
      <w:bookmarkStart w:id="0" w:name="_GoBack"/>
      <w:bookmarkEnd w:id="0"/>
      <w:r w:rsidRPr="00F64187">
        <w:rPr>
          <w:rFonts w:ascii="Questa-Regular" w:hAnsi="Questa-Regular"/>
          <w:color w:val="212529"/>
          <w:sz w:val="23"/>
          <w:szCs w:val="23"/>
        </w:rPr>
        <w:t>og</w:t>
      </w:r>
    </w:p>
    <w:p w14:paraId="2C6C8FC7" w14:textId="6DBF5277" w:rsidR="00537914" w:rsidRDefault="00537914" w:rsidP="00537914">
      <w:pPr>
        <w:spacing w:after="0"/>
        <w:rPr>
          <w:rFonts w:ascii="Questa-Regular" w:hAnsi="Questa-Regular"/>
          <w:color w:val="212529"/>
          <w:sz w:val="23"/>
          <w:szCs w:val="23"/>
        </w:rPr>
      </w:pPr>
      <w:r w:rsidRPr="00F64187">
        <w:rPr>
          <w:rFonts w:ascii="Questa-Regular" w:hAnsi="Questa-Regular"/>
          <w:color w:val="212529"/>
          <w:sz w:val="23"/>
          <w:szCs w:val="23"/>
        </w:rPr>
        <w:t>2) statens regler for befordring, rejsegodtgørelse m.v.</w:t>
      </w:r>
    </w:p>
    <w:p w14:paraId="5BD803F5" w14:textId="77777777" w:rsidR="00537914" w:rsidRDefault="00537914" w:rsidP="00A97688">
      <w:pPr>
        <w:rPr>
          <w:rFonts w:ascii="Questa-Regular" w:hAnsi="Questa-Regular"/>
          <w:color w:val="212529"/>
          <w:sz w:val="23"/>
          <w:szCs w:val="23"/>
        </w:rPr>
      </w:pPr>
    </w:p>
    <w:p w14:paraId="740B8ED9" w14:textId="77777777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8</w:t>
      </w:r>
    </w:p>
    <w:p w14:paraId="7A7407D9" w14:textId="77777777" w:rsidR="00EC3B2A" w:rsidRPr="00E3797E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>Censorsekretariat</w:t>
      </w:r>
    </w:p>
    <w:p w14:paraId="33887EAF" w14:textId="35E39A29" w:rsidR="005766C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 w:rsidRPr="00BC5074">
        <w:rPr>
          <w:rFonts w:ascii="Questa-Regular" w:hAnsi="Questa-Regular"/>
          <w:b/>
          <w:color w:val="212529"/>
          <w:sz w:val="23"/>
          <w:szCs w:val="23"/>
        </w:rPr>
        <w:t xml:space="preserve">§ </w:t>
      </w:r>
      <w:r w:rsidR="00366752">
        <w:rPr>
          <w:rFonts w:ascii="Questa-Regular" w:hAnsi="Questa-Regular"/>
          <w:b/>
          <w:color w:val="212529"/>
          <w:sz w:val="23"/>
          <w:szCs w:val="23"/>
        </w:rPr>
        <w:t>19</w:t>
      </w:r>
      <w:r w:rsidRPr="00BC5074">
        <w:rPr>
          <w:rFonts w:ascii="Questa-Regular" w:hAnsi="Questa-Regular"/>
          <w:b/>
          <w:color w:val="212529"/>
          <w:sz w:val="23"/>
          <w:szCs w:val="23"/>
        </w:rPr>
        <w:t>.</w:t>
      </w:r>
      <w:r>
        <w:rPr>
          <w:rFonts w:ascii="Questa-Regular" w:hAnsi="Questa-Regular"/>
          <w:color w:val="212529"/>
          <w:sz w:val="23"/>
          <w:szCs w:val="23"/>
        </w:rPr>
        <w:t xml:space="preserve"> Uddannelsesinstitutionerne har i fællesskab pligt til at stille de fornødne ressourcer til rådighed til varetagelse af sekretariatsfunktionen</w:t>
      </w:r>
      <w:r w:rsidR="005766CA">
        <w:rPr>
          <w:rFonts w:ascii="Questa-Regular" w:hAnsi="Questa-Regular"/>
          <w:color w:val="212529"/>
          <w:sz w:val="23"/>
          <w:szCs w:val="23"/>
        </w:rPr>
        <w:t xml:space="preserve"> for censorkorpset</w:t>
      </w:r>
      <w:r>
        <w:rPr>
          <w:rFonts w:ascii="Questa-Regular" w:hAnsi="Questa-Regular"/>
          <w:color w:val="212529"/>
          <w:sz w:val="23"/>
          <w:szCs w:val="23"/>
        </w:rPr>
        <w:t xml:space="preserve">, </w:t>
      </w:r>
      <w:r w:rsidR="00631C8F">
        <w:rPr>
          <w:rFonts w:ascii="Questa-Regular" w:hAnsi="Questa-Regular"/>
          <w:color w:val="212529"/>
          <w:sz w:val="23"/>
          <w:szCs w:val="23"/>
        </w:rPr>
        <w:t>jf. § 4</w:t>
      </w:r>
      <w:r w:rsidR="002B2C49">
        <w:rPr>
          <w:rFonts w:ascii="Questa-Regular" w:hAnsi="Questa-Regular"/>
          <w:color w:val="212529"/>
          <w:sz w:val="23"/>
          <w:szCs w:val="23"/>
        </w:rPr>
        <w:t xml:space="preserve">. </w:t>
      </w:r>
      <w:r w:rsidR="00355D5F">
        <w:rPr>
          <w:rFonts w:ascii="Questa-Regular" w:hAnsi="Questa-Regular"/>
          <w:color w:val="212529"/>
          <w:sz w:val="23"/>
          <w:szCs w:val="23"/>
        </w:rPr>
        <w:t>Institutionerne</w:t>
      </w:r>
      <w:r>
        <w:rPr>
          <w:rFonts w:ascii="Questa-Regular" w:hAnsi="Questa-Regular"/>
          <w:color w:val="212529"/>
          <w:sz w:val="23"/>
          <w:szCs w:val="23"/>
        </w:rPr>
        <w:t xml:space="preserve"> kan </w:t>
      </w:r>
      <w:r w:rsidR="00B919DA">
        <w:rPr>
          <w:rFonts w:ascii="Questa-Regular" w:hAnsi="Questa-Regular"/>
          <w:color w:val="212529"/>
          <w:sz w:val="23"/>
          <w:szCs w:val="23"/>
        </w:rPr>
        <w:t xml:space="preserve">beslutte at </w:t>
      </w:r>
      <w:r>
        <w:rPr>
          <w:rFonts w:ascii="Questa-Regular" w:hAnsi="Questa-Regular"/>
          <w:color w:val="212529"/>
          <w:sz w:val="23"/>
          <w:szCs w:val="23"/>
        </w:rPr>
        <w:t>lade et censorsekretariat varetage funktionen.</w:t>
      </w:r>
    </w:p>
    <w:p w14:paraId="454367E0" w14:textId="39D6FEAF" w:rsidR="00EC3B2A" w:rsidRPr="00E61045" w:rsidRDefault="00EC3B2A" w:rsidP="00F60B52">
      <w:pPr>
        <w:spacing w:after="0"/>
        <w:rPr>
          <w:rFonts w:ascii="Questa-Regular" w:hAnsi="Questa-Regular"/>
          <w:sz w:val="23"/>
          <w:szCs w:val="23"/>
        </w:rPr>
      </w:pPr>
      <w:r w:rsidRPr="00682087">
        <w:rPr>
          <w:rFonts w:ascii="Questa-Regular" w:hAnsi="Questa-Regular"/>
          <w:i/>
          <w:color w:val="212529"/>
          <w:sz w:val="23"/>
          <w:szCs w:val="23"/>
        </w:rPr>
        <w:t>Stk. 2.</w:t>
      </w:r>
      <w:r>
        <w:rPr>
          <w:rFonts w:ascii="Questa-Regular" w:hAnsi="Questa-Regular"/>
          <w:color w:val="212529"/>
          <w:sz w:val="23"/>
          <w:szCs w:val="23"/>
        </w:rPr>
        <w:t xml:space="preserve"> Der </w:t>
      </w:r>
      <w:r w:rsidR="00B919DA">
        <w:rPr>
          <w:rFonts w:ascii="Questa-Regular" w:hAnsi="Questa-Regular"/>
          <w:color w:val="212529"/>
          <w:sz w:val="23"/>
          <w:szCs w:val="23"/>
        </w:rPr>
        <w:t>indgås</w:t>
      </w:r>
      <w:r>
        <w:rPr>
          <w:rFonts w:ascii="Questa-Regular" w:hAnsi="Questa-Regular"/>
          <w:color w:val="212529"/>
          <w:sz w:val="23"/>
          <w:szCs w:val="23"/>
        </w:rPr>
        <w:t xml:space="preserve"> aftale mellem institutionerne og </w:t>
      </w:r>
      <w:proofErr w:type="spellStart"/>
      <w:r w:rsidR="00B5331A">
        <w:rPr>
          <w:rFonts w:ascii="Questa-Regular" w:hAnsi="Questa-Regular"/>
          <w:color w:val="212529"/>
          <w:sz w:val="23"/>
          <w:szCs w:val="23"/>
        </w:rPr>
        <w:t>leder</w:t>
      </w:r>
      <w:r>
        <w:rPr>
          <w:rFonts w:ascii="Questa-Regular" w:hAnsi="Questa-Regular"/>
          <w:color w:val="212529"/>
          <w:sz w:val="23"/>
          <w:szCs w:val="23"/>
        </w:rPr>
        <w:t>skaberne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om</w:t>
      </w:r>
      <w:r w:rsidR="00B5331A">
        <w:rPr>
          <w:rFonts w:ascii="Questa-Regular" w:hAnsi="Questa-Regular"/>
          <w:color w:val="212529"/>
          <w:sz w:val="23"/>
          <w:szCs w:val="23"/>
        </w:rPr>
        <w:t xml:space="preserve"> omfanget og niveauet af </w:t>
      </w:r>
      <w:r w:rsidR="00355D5F">
        <w:rPr>
          <w:rFonts w:ascii="Questa-Regular" w:hAnsi="Questa-Regular"/>
          <w:color w:val="212529"/>
          <w:sz w:val="23"/>
          <w:szCs w:val="23"/>
        </w:rPr>
        <w:t>sekretariatsbetjeningen</w:t>
      </w:r>
      <w:r>
        <w:rPr>
          <w:rFonts w:ascii="Questa-Regular" w:hAnsi="Questa-Regular"/>
          <w:color w:val="212529"/>
          <w:sz w:val="23"/>
          <w:szCs w:val="23"/>
        </w:rPr>
        <w:t>.</w:t>
      </w:r>
      <w:r w:rsidR="005766CA">
        <w:rPr>
          <w:rFonts w:ascii="Questa-Regular" w:hAnsi="Questa-Regular"/>
          <w:color w:val="212529"/>
          <w:sz w:val="23"/>
          <w:szCs w:val="23"/>
        </w:rPr>
        <w:t xml:space="preserve"> </w:t>
      </w:r>
    </w:p>
    <w:p w14:paraId="45F4E0A1" w14:textId="2CC581B6" w:rsidR="00EC3B2A" w:rsidRDefault="00EC3B2A" w:rsidP="00A97688">
      <w:pPr>
        <w:rPr>
          <w:rFonts w:ascii="Questa-Regular" w:hAnsi="Questa-Regular"/>
          <w:color w:val="212529"/>
          <w:sz w:val="23"/>
          <w:szCs w:val="23"/>
        </w:rPr>
      </w:pPr>
      <w:r w:rsidRPr="00682087">
        <w:rPr>
          <w:rFonts w:ascii="Questa-Regular" w:hAnsi="Questa-Regular"/>
          <w:i/>
          <w:color w:val="212529"/>
          <w:sz w:val="23"/>
          <w:szCs w:val="23"/>
        </w:rPr>
        <w:t>Stk. 3.</w:t>
      </w:r>
      <w:r>
        <w:rPr>
          <w:rFonts w:ascii="Questa-Regular" w:hAnsi="Questa-Regular"/>
          <w:color w:val="212529"/>
          <w:sz w:val="23"/>
          <w:szCs w:val="23"/>
        </w:rPr>
        <w:t xml:space="preserve"> H</w:t>
      </w:r>
      <w:r w:rsidR="00355D5F">
        <w:rPr>
          <w:rFonts w:ascii="Questa-Regular" w:hAnsi="Questa-Regular"/>
          <w:color w:val="212529"/>
          <w:sz w:val="23"/>
          <w:szCs w:val="23"/>
        </w:rPr>
        <w:t>ar en</w:t>
      </w:r>
      <w:r>
        <w:rPr>
          <w:rFonts w:ascii="Questa-Regular" w:hAnsi="Questa-Regular"/>
          <w:color w:val="212529"/>
          <w:sz w:val="23"/>
          <w:szCs w:val="23"/>
        </w:rPr>
        <w:t xml:space="preserve"> institution overladt sekretariatsfunktionen for korpset til et censorsekretariat</w:t>
      </w:r>
      <w:r w:rsidR="00B919DA">
        <w:rPr>
          <w:rFonts w:ascii="Questa-Regular" w:hAnsi="Questa-Regular"/>
          <w:color w:val="212529"/>
          <w:sz w:val="23"/>
          <w:szCs w:val="23"/>
        </w:rPr>
        <w:t>,</w:t>
      </w:r>
      <w:r>
        <w:rPr>
          <w:rFonts w:ascii="Questa-Regular" w:hAnsi="Questa-Regular"/>
          <w:color w:val="212529"/>
          <w:sz w:val="23"/>
          <w:szCs w:val="23"/>
        </w:rPr>
        <w:t xml:space="preserve"> er det censorsekretariatet, som </w:t>
      </w:r>
      <w:r w:rsidR="005766CA">
        <w:rPr>
          <w:rFonts w:ascii="Questa-Regular" w:hAnsi="Questa-Regular"/>
          <w:color w:val="212529"/>
          <w:sz w:val="23"/>
          <w:szCs w:val="23"/>
        </w:rPr>
        <w:t xml:space="preserve">bistår </w:t>
      </w:r>
      <w:r w:rsidR="00A813EB">
        <w:rPr>
          <w:rFonts w:ascii="Questa-Regular" w:hAnsi="Questa-Regular"/>
          <w:color w:val="212529"/>
          <w:sz w:val="23"/>
          <w:szCs w:val="23"/>
        </w:rPr>
        <w:t>leder</w:t>
      </w:r>
      <w:r w:rsidR="005766CA">
        <w:rPr>
          <w:rFonts w:ascii="Questa-Regular" w:hAnsi="Questa-Regular"/>
          <w:color w:val="212529"/>
          <w:sz w:val="23"/>
          <w:szCs w:val="23"/>
        </w:rPr>
        <w:t xml:space="preserve">skabet med </w:t>
      </w:r>
      <w:r>
        <w:rPr>
          <w:rFonts w:ascii="Questa-Regular" w:hAnsi="Questa-Regular"/>
          <w:color w:val="212529"/>
          <w:sz w:val="23"/>
          <w:szCs w:val="23"/>
        </w:rPr>
        <w:t>varetage</w:t>
      </w:r>
      <w:r w:rsidR="005766CA">
        <w:rPr>
          <w:rFonts w:ascii="Questa-Regular" w:hAnsi="Questa-Regular"/>
          <w:color w:val="212529"/>
          <w:sz w:val="23"/>
          <w:szCs w:val="23"/>
        </w:rPr>
        <w:t>lsen af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314E33">
        <w:rPr>
          <w:rFonts w:ascii="Questa-Regular" w:hAnsi="Questa-Regular"/>
          <w:color w:val="212529"/>
          <w:sz w:val="23"/>
          <w:szCs w:val="23"/>
        </w:rPr>
        <w:t>til</w:t>
      </w:r>
      <w:r w:rsidR="005766CA">
        <w:rPr>
          <w:rFonts w:ascii="Questa-Regular" w:hAnsi="Questa-Regular"/>
          <w:color w:val="212529"/>
          <w:sz w:val="23"/>
          <w:szCs w:val="23"/>
        </w:rPr>
        <w:t>delingen af censur</w:t>
      </w:r>
      <w:r>
        <w:rPr>
          <w:rFonts w:ascii="Questa-Regular" w:hAnsi="Questa-Regular"/>
          <w:color w:val="212529"/>
          <w:sz w:val="23"/>
          <w:szCs w:val="23"/>
        </w:rPr>
        <w:t>opgaver</w:t>
      </w:r>
      <w:r w:rsidR="005766CA">
        <w:rPr>
          <w:rFonts w:ascii="Questa-Regular" w:hAnsi="Questa-Regular"/>
          <w:color w:val="212529"/>
          <w:sz w:val="23"/>
          <w:szCs w:val="23"/>
        </w:rPr>
        <w:t xml:space="preserve">, jf. </w:t>
      </w:r>
      <w:r>
        <w:rPr>
          <w:rFonts w:ascii="Questa-Regular" w:hAnsi="Questa-Regular"/>
          <w:color w:val="212529"/>
          <w:sz w:val="23"/>
          <w:szCs w:val="23"/>
        </w:rPr>
        <w:t xml:space="preserve"> </w:t>
      </w:r>
      <w:r w:rsidR="00587BA2">
        <w:rPr>
          <w:rFonts w:ascii="Questa-Regular" w:hAnsi="Questa-Regular"/>
          <w:color w:val="212529"/>
          <w:sz w:val="23"/>
          <w:szCs w:val="23"/>
        </w:rPr>
        <w:t xml:space="preserve">§ </w:t>
      </w:r>
      <w:r w:rsidR="00735321">
        <w:rPr>
          <w:rFonts w:ascii="Questa-Regular" w:hAnsi="Questa-Regular"/>
          <w:color w:val="212529"/>
          <w:sz w:val="23"/>
          <w:szCs w:val="23"/>
        </w:rPr>
        <w:t>1</w:t>
      </w:r>
      <w:r w:rsidR="00FD719B">
        <w:rPr>
          <w:rFonts w:ascii="Questa-Regular" w:hAnsi="Questa-Regular"/>
          <w:color w:val="212529"/>
          <w:sz w:val="23"/>
          <w:szCs w:val="23"/>
        </w:rPr>
        <w:t>6</w:t>
      </w:r>
      <w:r w:rsidR="00735321">
        <w:rPr>
          <w:rFonts w:ascii="Questa-Regular" w:hAnsi="Questa-Regular"/>
          <w:color w:val="212529"/>
          <w:sz w:val="23"/>
          <w:szCs w:val="23"/>
        </w:rPr>
        <w:t xml:space="preserve"> og </w:t>
      </w:r>
      <w:r w:rsidR="00861F9B">
        <w:rPr>
          <w:rFonts w:ascii="Questa-Regular" w:hAnsi="Questa-Regular"/>
          <w:color w:val="212529"/>
          <w:sz w:val="23"/>
          <w:szCs w:val="23"/>
        </w:rPr>
        <w:t xml:space="preserve">§ </w:t>
      </w:r>
      <w:r w:rsidR="00735321">
        <w:rPr>
          <w:rFonts w:ascii="Questa-Regular" w:hAnsi="Questa-Regular"/>
          <w:color w:val="212529"/>
          <w:sz w:val="23"/>
          <w:szCs w:val="23"/>
        </w:rPr>
        <w:t>1</w:t>
      </w:r>
      <w:r w:rsidR="00FD719B">
        <w:rPr>
          <w:rFonts w:ascii="Questa-Regular" w:hAnsi="Questa-Regular"/>
          <w:color w:val="212529"/>
          <w:sz w:val="23"/>
          <w:szCs w:val="23"/>
        </w:rPr>
        <w:t>7</w:t>
      </w:r>
      <w:r>
        <w:rPr>
          <w:rFonts w:ascii="Questa-Regular" w:hAnsi="Questa-Regular"/>
          <w:color w:val="212529"/>
          <w:sz w:val="23"/>
          <w:szCs w:val="23"/>
        </w:rPr>
        <w:t>.</w:t>
      </w:r>
    </w:p>
    <w:p w14:paraId="5E5A5BAD" w14:textId="77777777" w:rsidR="00EC3B2A" w:rsidRDefault="00EC3B2A" w:rsidP="00A97688">
      <w:pPr>
        <w:jc w:val="center"/>
        <w:rPr>
          <w:rFonts w:ascii="Questa-Regular" w:hAnsi="Questa-Regular"/>
          <w:color w:val="212529"/>
          <w:sz w:val="23"/>
          <w:szCs w:val="23"/>
        </w:rPr>
      </w:pPr>
      <w:r>
        <w:rPr>
          <w:rFonts w:ascii="Questa-Regular" w:hAnsi="Questa-Regular"/>
          <w:color w:val="212529"/>
          <w:sz w:val="23"/>
          <w:szCs w:val="23"/>
        </w:rPr>
        <w:t>Kapitel 9</w:t>
      </w:r>
    </w:p>
    <w:p w14:paraId="4B7BD7DC" w14:textId="77777777" w:rsidR="00EC3B2A" w:rsidRDefault="00EC3B2A" w:rsidP="00A9768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>
        <w:rPr>
          <w:rFonts w:ascii="Questa-Regular" w:hAnsi="Questa-Regular"/>
          <w:i/>
          <w:color w:val="212529"/>
          <w:sz w:val="23"/>
          <w:szCs w:val="23"/>
        </w:rPr>
        <w:t>Ikrafttræden m.v.</w:t>
      </w:r>
    </w:p>
    <w:p w14:paraId="6914EEDB" w14:textId="77777777" w:rsidR="00EC3B2A" w:rsidRDefault="00EC3B2A" w:rsidP="00A97688">
      <w:pPr>
        <w:rPr>
          <w:rFonts w:ascii="Questa-Regular" w:hAnsi="Questa-Regular"/>
          <w:i/>
          <w:color w:val="212529"/>
          <w:sz w:val="23"/>
          <w:szCs w:val="23"/>
        </w:rPr>
      </w:pPr>
    </w:p>
    <w:p w14:paraId="631C42E4" w14:textId="66013BEF" w:rsidR="00EC3B2A" w:rsidRPr="00735321" w:rsidRDefault="00EC3B2A" w:rsidP="00735321">
      <w:pPr>
        <w:rPr>
          <w:rFonts w:ascii="Questa-Regular" w:hAnsi="Questa-Regular"/>
          <w:color w:val="212529"/>
          <w:sz w:val="23"/>
          <w:szCs w:val="23"/>
        </w:rPr>
      </w:pPr>
      <w:r w:rsidRPr="00735321">
        <w:rPr>
          <w:rFonts w:ascii="Questa-Regular" w:hAnsi="Questa-Regular"/>
          <w:b/>
          <w:color w:val="212529"/>
          <w:sz w:val="23"/>
          <w:szCs w:val="23"/>
        </w:rPr>
        <w:t>§ 2</w:t>
      </w:r>
      <w:r w:rsidR="00366752">
        <w:rPr>
          <w:rFonts w:ascii="Questa-Regular" w:hAnsi="Questa-Regular"/>
          <w:b/>
          <w:color w:val="212529"/>
          <w:sz w:val="23"/>
          <w:szCs w:val="23"/>
        </w:rPr>
        <w:t>0</w:t>
      </w:r>
      <w:r w:rsidRPr="00735321">
        <w:rPr>
          <w:rFonts w:ascii="Questa-Regular" w:hAnsi="Questa-Regular"/>
          <w:b/>
          <w:color w:val="212529"/>
          <w:sz w:val="23"/>
          <w:szCs w:val="23"/>
        </w:rPr>
        <w:t>.</w:t>
      </w:r>
      <w:r w:rsidRPr="00735321">
        <w:rPr>
          <w:rFonts w:ascii="Questa-Regular" w:hAnsi="Questa-Regular"/>
          <w:color w:val="212529"/>
          <w:sz w:val="23"/>
          <w:szCs w:val="23"/>
        </w:rPr>
        <w:t xml:space="preserve"> Bekendtgørelsen træder i kraft 1. </w:t>
      </w:r>
      <w:r w:rsidR="00314E33">
        <w:rPr>
          <w:rFonts w:ascii="Questa-Regular" w:hAnsi="Questa-Regular"/>
          <w:color w:val="212529"/>
          <w:sz w:val="23"/>
          <w:szCs w:val="23"/>
        </w:rPr>
        <w:t xml:space="preserve">september </w:t>
      </w:r>
      <w:r w:rsidR="00CF2829">
        <w:rPr>
          <w:rFonts w:ascii="Questa-Regular" w:hAnsi="Questa-Regular"/>
          <w:color w:val="212529"/>
          <w:sz w:val="23"/>
          <w:szCs w:val="23"/>
        </w:rPr>
        <w:t>2024</w:t>
      </w:r>
      <w:r w:rsidRPr="00735321">
        <w:rPr>
          <w:rFonts w:ascii="Questa-Regular" w:hAnsi="Questa-Regular"/>
          <w:color w:val="212529"/>
          <w:sz w:val="23"/>
          <w:szCs w:val="23"/>
        </w:rPr>
        <w:t>.</w:t>
      </w:r>
    </w:p>
    <w:p w14:paraId="2AA3A608" w14:textId="3308AC6F" w:rsidR="00A82AB6" w:rsidRDefault="00EC3B2A">
      <w:pPr>
        <w:rPr>
          <w:rFonts w:ascii="Questa-Regular" w:hAnsi="Questa-Regular"/>
          <w:color w:val="212529"/>
          <w:sz w:val="23"/>
          <w:szCs w:val="23"/>
        </w:rPr>
      </w:pPr>
      <w:r w:rsidRPr="00735321">
        <w:rPr>
          <w:rFonts w:ascii="Questa-Regular" w:hAnsi="Questa-Regular"/>
          <w:color w:val="212529"/>
          <w:sz w:val="23"/>
          <w:szCs w:val="23"/>
        </w:rPr>
        <w:t xml:space="preserve">Stk. 2. Bekendtgørelse nr. 458 af 19. april 2022 </w:t>
      </w:r>
      <w:r w:rsidR="00735321" w:rsidRPr="00735321">
        <w:rPr>
          <w:rFonts w:ascii="Questa-Regular" w:hAnsi="Questa-Regular"/>
          <w:color w:val="212529"/>
          <w:sz w:val="23"/>
          <w:szCs w:val="23"/>
        </w:rPr>
        <w:t>om censorkorps og censorvirksomhed på de videregående uddannelser</w:t>
      </w:r>
      <w:r w:rsidR="00735321">
        <w:rPr>
          <w:rFonts w:ascii="Questa-Regular" w:hAnsi="Questa-Regular"/>
          <w:color w:val="212529"/>
          <w:sz w:val="23"/>
          <w:szCs w:val="23"/>
        </w:rPr>
        <w:t xml:space="preserve"> </w:t>
      </w:r>
      <w:r w:rsidRPr="00735321">
        <w:rPr>
          <w:rFonts w:ascii="Questa-Regular" w:hAnsi="Questa-Regular"/>
          <w:color w:val="212529"/>
          <w:sz w:val="23"/>
          <w:szCs w:val="23"/>
        </w:rPr>
        <w:t>ophæves.</w:t>
      </w:r>
    </w:p>
    <w:sectPr w:rsidR="00A82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8462" w14:textId="77777777" w:rsidR="009E0F67" w:rsidRDefault="009E0F67" w:rsidP="00C763B3">
      <w:pPr>
        <w:spacing w:after="0" w:line="240" w:lineRule="auto"/>
      </w:pPr>
      <w:r>
        <w:separator/>
      </w:r>
    </w:p>
  </w:endnote>
  <w:endnote w:type="continuationSeparator" w:id="0">
    <w:p w14:paraId="16A2FC09" w14:textId="77777777" w:rsidR="009E0F67" w:rsidRDefault="009E0F67" w:rsidP="00C7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65BF" w14:textId="77777777" w:rsidR="00C763B3" w:rsidRDefault="00C763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B30B" w14:textId="77777777" w:rsidR="00C763B3" w:rsidRDefault="00C763B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1432" w14:textId="77777777" w:rsidR="00C763B3" w:rsidRDefault="00C763B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3244" w14:textId="77777777" w:rsidR="009E0F67" w:rsidRDefault="009E0F67" w:rsidP="00C763B3">
      <w:pPr>
        <w:spacing w:after="0" w:line="240" w:lineRule="auto"/>
      </w:pPr>
      <w:r>
        <w:separator/>
      </w:r>
    </w:p>
  </w:footnote>
  <w:footnote w:type="continuationSeparator" w:id="0">
    <w:p w14:paraId="6EDF956F" w14:textId="77777777" w:rsidR="009E0F67" w:rsidRDefault="009E0F67" w:rsidP="00C7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7B71" w14:textId="5A0A3ED4" w:rsidR="00C763B3" w:rsidRDefault="009E0F67">
    <w:pPr>
      <w:pStyle w:val="Sidehoved"/>
    </w:pPr>
    <w:r>
      <w:rPr>
        <w:noProof/>
      </w:rPr>
      <w:pict w14:anchorId="4D9EA4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81579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E8A5" w14:textId="151EAE88" w:rsidR="00C763B3" w:rsidRDefault="009E0F67">
    <w:pPr>
      <w:pStyle w:val="Sidehoved"/>
    </w:pPr>
    <w:r>
      <w:rPr>
        <w:noProof/>
      </w:rPr>
      <w:pict w14:anchorId="36452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81580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3625" w14:textId="60140ABF" w:rsidR="00C763B3" w:rsidRDefault="009E0F67">
    <w:pPr>
      <w:pStyle w:val="Sidehoved"/>
    </w:pPr>
    <w:r>
      <w:rPr>
        <w:noProof/>
      </w:rPr>
      <w:pict w14:anchorId="5C87C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81578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5D15"/>
    <w:multiLevelType w:val="hybridMultilevel"/>
    <w:tmpl w:val="3DB012DA"/>
    <w:lvl w:ilvl="0" w:tplc="0B18E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2EAD"/>
    <w:multiLevelType w:val="hybridMultilevel"/>
    <w:tmpl w:val="01DCA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11AB"/>
    <w:multiLevelType w:val="hybridMultilevel"/>
    <w:tmpl w:val="BBF09F1C"/>
    <w:lvl w:ilvl="0" w:tplc="B15E0D9E">
      <w:start w:val="5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8494DE3"/>
    <w:multiLevelType w:val="hybridMultilevel"/>
    <w:tmpl w:val="CB6A3D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6E"/>
    <w:rsid w:val="000014E7"/>
    <w:rsid w:val="00001514"/>
    <w:rsid w:val="00010A4E"/>
    <w:rsid w:val="00015ABD"/>
    <w:rsid w:val="00023D17"/>
    <w:rsid w:val="00050689"/>
    <w:rsid w:val="00057E97"/>
    <w:rsid w:val="00063C8A"/>
    <w:rsid w:val="00076515"/>
    <w:rsid w:val="00082E50"/>
    <w:rsid w:val="00086448"/>
    <w:rsid w:val="00087601"/>
    <w:rsid w:val="00087B76"/>
    <w:rsid w:val="000900BF"/>
    <w:rsid w:val="000A0421"/>
    <w:rsid w:val="000C1900"/>
    <w:rsid w:val="000C4B0A"/>
    <w:rsid w:val="000C53A7"/>
    <w:rsid w:val="000D6746"/>
    <w:rsid w:val="000E3E69"/>
    <w:rsid w:val="000F0502"/>
    <w:rsid w:val="00103F90"/>
    <w:rsid w:val="00107E04"/>
    <w:rsid w:val="00112A67"/>
    <w:rsid w:val="00123F29"/>
    <w:rsid w:val="00126F58"/>
    <w:rsid w:val="00146B60"/>
    <w:rsid w:val="00150F8A"/>
    <w:rsid w:val="00153D1A"/>
    <w:rsid w:val="00161DB0"/>
    <w:rsid w:val="00170389"/>
    <w:rsid w:val="001828ED"/>
    <w:rsid w:val="00182ED7"/>
    <w:rsid w:val="001961A7"/>
    <w:rsid w:val="001C081A"/>
    <w:rsid w:val="001E70B7"/>
    <w:rsid w:val="001F3B4E"/>
    <w:rsid w:val="002107B7"/>
    <w:rsid w:val="002469E8"/>
    <w:rsid w:val="0025083E"/>
    <w:rsid w:val="00253FBC"/>
    <w:rsid w:val="00254F67"/>
    <w:rsid w:val="00267A4A"/>
    <w:rsid w:val="0027295A"/>
    <w:rsid w:val="0028584D"/>
    <w:rsid w:val="002A6959"/>
    <w:rsid w:val="002A79A9"/>
    <w:rsid w:val="002B2837"/>
    <w:rsid w:val="002B2C49"/>
    <w:rsid w:val="002B4DBC"/>
    <w:rsid w:val="002B5456"/>
    <w:rsid w:val="002B7070"/>
    <w:rsid w:val="002D631C"/>
    <w:rsid w:val="002F4A69"/>
    <w:rsid w:val="0030709E"/>
    <w:rsid w:val="00314E33"/>
    <w:rsid w:val="003158DD"/>
    <w:rsid w:val="003208A6"/>
    <w:rsid w:val="00335D0D"/>
    <w:rsid w:val="0034021E"/>
    <w:rsid w:val="00355D5F"/>
    <w:rsid w:val="0036456C"/>
    <w:rsid w:val="00366752"/>
    <w:rsid w:val="00375FA4"/>
    <w:rsid w:val="00381075"/>
    <w:rsid w:val="0039723F"/>
    <w:rsid w:val="003A2722"/>
    <w:rsid w:val="003B2260"/>
    <w:rsid w:val="003C2BA6"/>
    <w:rsid w:val="003C5E91"/>
    <w:rsid w:val="003C65A0"/>
    <w:rsid w:val="003D0419"/>
    <w:rsid w:val="003E0B49"/>
    <w:rsid w:val="003F3914"/>
    <w:rsid w:val="004066C9"/>
    <w:rsid w:val="00435D32"/>
    <w:rsid w:val="00446627"/>
    <w:rsid w:val="0044783E"/>
    <w:rsid w:val="004513E2"/>
    <w:rsid w:val="00466FCC"/>
    <w:rsid w:val="004670EF"/>
    <w:rsid w:val="004672DE"/>
    <w:rsid w:val="00467981"/>
    <w:rsid w:val="00487667"/>
    <w:rsid w:val="00487B38"/>
    <w:rsid w:val="004905C0"/>
    <w:rsid w:val="00493F45"/>
    <w:rsid w:val="0049662D"/>
    <w:rsid w:val="004969A8"/>
    <w:rsid w:val="004A0970"/>
    <w:rsid w:val="004A4E5A"/>
    <w:rsid w:val="004C6C73"/>
    <w:rsid w:val="004C6DBF"/>
    <w:rsid w:val="004C777A"/>
    <w:rsid w:val="004E3B40"/>
    <w:rsid w:val="004F2A91"/>
    <w:rsid w:val="004F523E"/>
    <w:rsid w:val="00513383"/>
    <w:rsid w:val="00513413"/>
    <w:rsid w:val="005207D4"/>
    <w:rsid w:val="00537914"/>
    <w:rsid w:val="00541242"/>
    <w:rsid w:val="00550089"/>
    <w:rsid w:val="00556B89"/>
    <w:rsid w:val="00557066"/>
    <w:rsid w:val="005633F5"/>
    <w:rsid w:val="00565D54"/>
    <w:rsid w:val="005766CA"/>
    <w:rsid w:val="00587BA2"/>
    <w:rsid w:val="005935D9"/>
    <w:rsid w:val="005A0ABE"/>
    <w:rsid w:val="005E1328"/>
    <w:rsid w:val="005E427A"/>
    <w:rsid w:val="005F1604"/>
    <w:rsid w:val="005F5513"/>
    <w:rsid w:val="006056F3"/>
    <w:rsid w:val="00610205"/>
    <w:rsid w:val="006132BF"/>
    <w:rsid w:val="006145BE"/>
    <w:rsid w:val="00615A86"/>
    <w:rsid w:val="00617BCA"/>
    <w:rsid w:val="0062381B"/>
    <w:rsid w:val="00623EC9"/>
    <w:rsid w:val="006260E3"/>
    <w:rsid w:val="006270E8"/>
    <w:rsid w:val="00631C8F"/>
    <w:rsid w:val="00632E96"/>
    <w:rsid w:val="00656C22"/>
    <w:rsid w:val="006615FB"/>
    <w:rsid w:val="006820D3"/>
    <w:rsid w:val="006842A3"/>
    <w:rsid w:val="00694C36"/>
    <w:rsid w:val="006A0508"/>
    <w:rsid w:val="006A1BBA"/>
    <w:rsid w:val="006B2F52"/>
    <w:rsid w:val="006C2F4E"/>
    <w:rsid w:val="006D075E"/>
    <w:rsid w:val="006E030D"/>
    <w:rsid w:val="006E43EA"/>
    <w:rsid w:val="006F2EA6"/>
    <w:rsid w:val="006F34EC"/>
    <w:rsid w:val="00703C06"/>
    <w:rsid w:val="00712409"/>
    <w:rsid w:val="0071652A"/>
    <w:rsid w:val="00735321"/>
    <w:rsid w:val="00743BA7"/>
    <w:rsid w:val="00753D23"/>
    <w:rsid w:val="00764736"/>
    <w:rsid w:val="00786A32"/>
    <w:rsid w:val="00794F5D"/>
    <w:rsid w:val="007A44D5"/>
    <w:rsid w:val="007A5C93"/>
    <w:rsid w:val="007A7B86"/>
    <w:rsid w:val="007B35EA"/>
    <w:rsid w:val="007D1276"/>
    <w:rsid w:val="007D28B3"/>
    <w:rsid w:val="007D3AF1"/>
    <w:rsid w:val="007E1F4B"/>
    <w:rsid w:val="007E5011"/>
    <w:rsid w:val="007F6D07"/>
    <w:rsid w:val="00801E1D"/>
    <w:rsid w:val="00803584"/>
    <w:rsid w:val="00820772"/>
    <w:rsid w:val="0082090F"/>
    <w:rsid w:val="00822AAC"/>
    <w:rsid w:val="0083275F"/>
    <w:rsid w:val="00836519"/>
    <w:rsid w:val="008469D5"/>
    <w:rsid w:val="00861F9B"/>
    <w:rsid w:val="0086343E"/>
    <w:rsid w:val="00870BB9"/>
    <w:rsid w:val="00875BB4"/>
    <w:rsid w:val="008818B1"/>
    <w:rsid w:val="00894946"/>
    <w:rsid w:val="008A7AE2"/>
    <w:rsid w:val="008B3EE4"/>
    <w:rsid w:val="008B70F5"/>
    <w:rsid w:val="008C5754"/>
    <w:rsid w:val="008C74BD"/>
    <w:rsid w:val="008D5F63"/>
    <w:rsid w:val="008F6208"/>
    <w:rsid w:val="00902336"/>
    <w:rsid w:val="009050D0"/>
    <w:rsid w:val="009135C0"/>
    <w:rsid w:val="009313C1"/>
    <w:rsid w:val="00932A05"/>
    <w:rsid w:val="009360E8"/>
    <w:rsid w:val="00936EBE"/>
    <w:rsid w:val="009631BB"/>
    <w:rsid w:val="00967D42"/>
    <w:rsid w:val="00972916"/>
    <w:rsid w:val="009737D6"/>
    <w:rsid w:val="00975E2E"/>
    <w:rsid w:val="00980C5A"/>
    <w:rsid w:val="009936CF"/>
    <w:rsid w:val="009A285E"/>
    <w:rsid w:val="009B3DA1"/>
    <w:rsid w:val="009D09C9"/>
    <w:rsid w:val="009D3DFE"/>
    <w:rsid w:val="009E0F67"/>
    <w:rsid w:val="00A0038F"/>
    <w:rsid w:val="00A01B94"/>
    <w:rsid w:val="00A07C68"/>
    <w:rsid w:val="00A14C1C"/>
    <w:rsid w:val="00A16276"/>
    <w:rsid w:val="00A36A8A"/>
    <w:rsid w:val="00A65885"/>
    <w:rsid w:val="00A813EB"/>
    <w:rsid w:val="00A82AB6"/>
    <w:rsid w:val="00A839BA"/>
    <w:rsid w:val="00A9719B"/>
    <w:rsid w:val="00A97688"/>
    <w:rsid w:val="00A97AAF"/>
    <w:rsid w:val="00AA62A6"/>
    <w:rsid w:val="00AD0859"/>
    <w:rsid w:val="00AD779E"/>
    <w:rsid w:val="00AE2C67"/>
    <w:rsid w:val="00AE719D"/>
    <w:rsid w:val="00AF5B0D"/>
    <w:rsid w:val="00B00BF0"/>
    <w:rsid w:val="00B03DA1"/>
    <w:rsid w:val="00B04263"/>
    <w:rsid w:val="00B13CF8"/>
    <w:rsid w:val="00B16025"/>
    <w:rsid w:val="00B2236C"/>
    <w:rsid w:val="00B22F17"/>
    <w:rsid w:val="00B5331A"/>
    <w:rsid w:val="00B5476E"/>
    <w:rsid w:val="00B71867"/>
    <w:rsid w:val="00B87B21"/>
    <w:rsid w:val="00B87D02"/>
    <w:rsid w:val="00B919DA"/>
    <w:rsid w:val="00B95C29"/>
    <w:rsid w:val="00BA2C82"/>
    <w:rsid w:val="00BA3314"/>
    <w:rsid w:val="00BA4EC3"/>
    <w:rsid w:val="00BA5A8B"/>
    <w:rsid w:val="00BB2557"/>
    <w:rsid w:val="00BB4E6F"/>
    <w:rsid w:val="00BC32B8"/>
    <w:rsid w:val="00BF459E"/>
    <w:rsid w:val="00C12499"/>
    <w:rsid w:val="00C1296F"/>
    <w:rsid w:val="00C36CBE"/>
    <w:rsid w:val="00C472D0"/>
    <w:rsid w:val="00C52AA1"/>
    <w:rsid w:val="00C5338E"/>
    <w:rsid w:val="00C57C62"/>
    <w:rsid w:val="00C6121F"/>
    <w:rsid w:val="00C6156F"/>
    <w:rsid w:val="00C648FC"/>
    <w:rsid w:val="00C66338"/>
    <w:rsid w:val="00C763B3"/>
    <w:rsid w:val="00C95A41"/>
    <w:rsid w:val="00CA4B7B"/>
    <w:rsid w:val="00CB4F07"/>
    <w:rsid w:val="00CB6C97"/>
    <w:rsid w:val="00CC780B"/>
    <w:rsid w:val="00CF2829"/>
    <w:rsid w:val="00D0126E"/>
    <w:rsid w:val="00D22337"/>
    <w:rsid w:val="00D333EF"/>
    <w:rsid w:val="00D3448A"/>
    <w:rsid w:val="00D3495B"/>
    <w:rsid w:val="00D36FC6"/>
    <w:rsid w:val="00D50230"/>
    <w:rsid w:val="00D524D7"/>
    <w:rsid w:val="00D529FC"/>
    <w:rsid w:val="00D605F5"/>
    <w:rsid w:val="00D63EE8"/>
    <w:rsid w:val="00D70B3F"/>
    <w:rsid w:val="00D8250E"/>
    <w:rsid w:val="00D958DD"/>
    <w:rsid w:val="00DA3C8A"/>
    <w:rsid w:val="00DB5175"/>
    <w:rsid w:val="00DB73D2"/>
    <w:rsid w:val="00DD062F"/>
    <w:rsid w:val="00DD40D5"/>
    <w:rsid w:val="00DE6CAE"/>
    <w:rsid w:val="00DF7F4C"/>
    <w:rsid w:val="00E01DBF"/>
    <w:rsid w:val="00E0614F"/>
    <w:rsid w:val="00E11C03"/>
    <w:rsid w:val="00E140F9"/>
    <w:rsid w:val="00E300DD"/>
    <w:rsid w:val="00E41B13"/>
    <w:rsid w:val="00E41D1B"/>
    <w:rsid w:val="00E55335"/>
    <w:rsid w:val="00E56789"/>
    <w:rsid w:val="00E61045"/>
    <w:rsid w:val="00E73514"/>
    <w:rsid w:val="00E92A1F"/>
    <w:rsid w:val="00EA2F6D"/>
    <w:rsid w:val="00EC0756"/>
    <w:rsid w:val="00EC09B3"/>
    <w:rsid w:val="00EC3B2A"/>
    <w:rsid w:val="00ED3111"/>
    <w:rsid w:val="00EF0C2F"/>
    <w:rsid w:val="00EF10E7"/>
    <w:rsid w:val="00EF5BC5"/>
    <w:rsid w:val="00F0757F"/>
    <w:rsid w:val="00F14C79"/>
    <w:rsid w:val="00F25432"/>
    <w:rsid w:val="00F25674"/>
    <w:rsid w:val="00F318FF"/>
    <w:rsid w:val="00F46A5D"/>
    <w:rsid w:val="00F50C67"/>
    <w:rsid w:val="00F60B52"/>
    <w:rsid w:val="00F64187"/>
    <w:rsid w:val="00F73AA4"/>
    <w:rsid w:val="00F8084D"/>
    <w:rsid w:val="00F8688B"/>
    <w:rsid w:val="00F96C99"/>
    <w:rsid w:val="00FC0B72"/>
    <w:rsid w:val="00FD12B2"/>
    <w:rsid w:val="00FD719B"/>
    <w:rsid w:val="00FD7FBC"/>
    <w:rsid w:val="00FE0B45"/>
    <w:rsid w:val="00FE19CF"/>
    <w:rsid w:val="00FE34C1"/>
    <w:rsid w:val="00FE3E6D"/>
    <w:rsid w:val="00FF2345"/>
    <w:rsid w:val="00FF340F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2158ED"/>
  <w15:chartTrackingRefBased/>
  <w15:docId w15:val="{1C8C373F-840D-4C5D-B214-F7CC5E65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B2A"/>
  </w:style>
  <w:style w:type="paragraph" w:styleId="Overskrift1">
    <w:name w:val="heading 1"/>
    <w:basedOn w:val="Normal"/>
    <w:next w:val="Normal"/>
    <w:link w:val="Overskrift1Tegn"/>
    <w:uiPriority w:val="9"/>
    <w:qFormat/>
    <w:rsid w:val="00B03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3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3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ledning2">
    <w:name w:val="indledning2"/>
    <w:basedOn w:val="Normal"/>
    <w:rsid w:val="00E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E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E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E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EC3B2A"/>
  </w:style>
  <w:style w:type="paragraph" w:customStyle="1" w:styleId="stk2">
    <w:name w:val="stk2"/>
    <w:basedOn w:val="Normal"/>
    <w:rsid w:val="00E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EC3B2A"/>
  </w:style>
  <w:style w:type="paragraph" w:customStyle="1" w:styleId="liste1">
    <w:name w:val="liste1"/>
    <w:basedOn w:val="Normal"/>
    <w:rsid w:val="00EC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EC3B2A"/>
  </w:style>
  <w:style w:type="character" w:styleId="Kommentarhenvisning">
    <w:name w:val="annotation reference"/>
    <w:basedOn w:val="Standardskrifttypeiafsnit"/>
    <w:uiPriority w:val="99"/>
    <w:semiHidden/>
    <w:unhideWhenUsed/>
    <w:rsid w:val="00015A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5A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5AB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15A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15AB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5AB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366752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03DA1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B03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B03DA1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B03DA1"/>
    <w:rPr>
      <w:i/>
      <w:iCs/>
      <w:color w:val="5B9BD5" w:themeColor="accent1"/>
    </w:rPr>
  </w:style>
  <w:style w:type="character" w:styleId="Fremhv">
    <w:name w:val="Emphasis"/>
    <w:basedOn w:val="Standardskrifttypeiafsnit"/>
    <w:uiPriority w:val="20"/>
    <w:qFormat/>
    <w:rsid w:val="00B03DA1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3D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3DA1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3DA1"/>
    <w:rPr>
      <w:i/>
      <w:iCs/>
      <w:color w:val="404040" w:themeColor="text1" w:themeTint="B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03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3D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3D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F3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v">
    <w:name w:val="tekstv"/>
    <w:basedOn w:val="Normal"/>
    <w:rsid w:val="0037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abelfod9">
    <w:name w:val="tabelfod9"/>
    <w:basedOn w:val="Normal"/>
    <w:rsid w:val="0037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76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63B3"/>
  </w:style>
  <w:style w:type="paragraph" w:styleId="Sidefod">
    <w:name w:val="footer"/>
    <w:basedOn w:val="Normal"/>
    <w:link w:val="SidefodTegn"/>
    <w:uiPriority w:val="99"/>
    <w:unhideWhenUsed/>
    <w:rsid w:val="00C76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63B3"/>
  </w:style>
  <w:style w:type="paragraph" w:styleId="Fodnotetekst">
    <w:name w:val="footnote text"/>
    <w:basedOn w:val="Normal"/>
    <w:link w:val="FodnotetekstTegn"/>
    <w:uiPriority w:val="99"/>
    <w:semiHidden/>
    <w:unhideWhenUsed/>
    <w:rsid w:val="00153D1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53D1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53D1A"/>
    <w:rPr>
      <w:vertAlign w:val="superscript"/>
    </w:rPr>
  </w:style>
  <w:style w:type="character" w:styleId="Hyperlink">
    <w:name w:val="Hyperlink"/>
    <w:basedOn w:val="Standardskrifttypeiafsnit"/>
    <w:uiPriority w:val="99"/>
    <w:semiHidden/>
    <w:unhideWhenUsed/>
    <w:rsid w:val="00E56789"/>
    <w:rPr>
      <w:color w:val="0000FF"/>
      <w:u w:val="single"/>
    </w:rPr>
  </w:style>
  <w:style w:type="paragraph" w:styleId="Korrektur">
    <w:name w:val="Revision"/>
    <w:hidden/>
    <w:uiPriority w:val="99"/>
    <w:semiHidden/>
    <w:rsid w:val="00F14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7301\AppData\Local\cBrain\F2\.tmp\b3e54d58719c42508888232ab4951a5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950F-C8F6-40C2-960A-22953447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b3e54d58719c42508888232ab4951a52.dotx</Template>
  <TotalTime>2</TotalTime>
  <Pages>1</Pages>
  <Words>2189</Words>
  <Characters>13992</Characters>
  <Application>Microsoft Office Word</Application>
  <DocSecurity>0</DocSecurity>
  <Lines>241</Lines>
  <Paragraphs>123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Lise Simested</dc:creator>
  <cp:keywords/>
  <dc:description/>
  <cp:lastModifiedBy>Rikke Lise Simested</cp:lastModifiedBy>
  <cp:revision>4</cp:revision>
  <cp:lastPrinted>2024-04-26T10:38:00Z</cp:lastPrinted>
  <dcterms:created xsi:type="dcterms:W3CDTF">2024-05-06T12:09:00Z</dcterms:created>
  <dcterms:modified xsi:type="dcterms:W3CDTF">2024-05-16T12:29:00Z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