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09" w:rsidRPr="00960E09" w:rsidRDefault="00960E09" w:rsidP="00C85D9A">
      <w:pPr>
        <w:spacing w:after="0"/>
        <w:jc w:val="center"/>
        <w:rPr>
          <w:rFonts w:ascii="Times New Roman" w:hAnsi="Times New Roman" w:cs="Times New Roman"/>
          <w:sz w:val="28"/>
          <w:szCs w:val="28"/>
        </w:rPr>
      </w:pPr>
      <w:bookmarkStart w:id="0" w:name="_GoBack"/>
      <w:bookmarkEnd w:id="0"/>
    </w:p>
    <w:p w:rsidR="00E92183" w:rsidRDefault="00191A5A" w:rsidP="00607CDA">
      <w:pPr>
        <w:spacing w:after="0"/>
        <w:jc w:val="center"/>
        <w:rPr>
          <w:rFonts w:ascii="Times New Roman" w:hAnsi="Times New Roman" w:cs="Times New Roman"/>
          <w:b/>
          <w:sz w:val="28"/>
          <w:szCs w:val="28"/>
        </w:rPr>
      </w:pPr>
      <w:r w:rsidRPr="00C75E7D">
        <w:rPr>
          <w:rFonts w:ascii="Times New Roman" w:hAnsi="Times New Roman" w:cs="Times New Roman"/>
          <w:b/>
          <w:sz w:val="28"/>
          <w:szCs w:val="28"/>
        </w:rPr>
        <w:t>Forslag</w:t>
      </w:r>
    </w:p>
    <w:p w:rsidR="00E92183" w:rsidRPr="00E92183" w:rsidRDefault="00191A5A" w:rsidP="00607CDA">
      <w:pPr>
        <w:spacing w:after="0"/>
        <w:jc w:val="center"/>
        <w:rPr>
          <w:rFonts w:ascii="Times New Roman" w:hAnsi="Times New Roman" w:cs="Times New Roman"/>
          <w:sz w:val="28"/>
          <w:szCs w:val="28"/>
        </w:rPr>
      </w:pPr>
      <w:r w:rsidRPr="00E92183">
        <w:rPr>
          <w:rFonts w:ascii="Times New Roman" w:hAnsi="Times New Roman" w:cs="Times New Roman"/>
          <w:sz w:val="28"/>
          <w:szCs w:val="28"/>
        </w:rPr>
        <w:t xml:space="preserve"> til </w:t>
      </w:r>
    </w:p>
    <w:p w:rsidR="00876188" w:rsidRDefault="00E92183" w:rsidP="00607CDA">
      <w:pPr>
        <w:spacing w:after="0"/>
        <w:jc w:val="center"/>
        <w:rPr>
          <w:rFonts w:ascii="Times New Roman" w:hAnsi="Times New Roman" w:cs="Times New Roman"/>
          <w:b/>
          <w:sz w:val="28"/>
          <w:szCs w:val="28"/>
        </w:rPr>
      </w:pPr>
      <w:r>
        <w:rPr>
          <w:rFonts w:ascii="Times New Roman" w:hAnsi="Times New Roman" w:cs="Times New Roman"/>
          <w:b/>
          <w:sz w:val="28"/>
          <w:szCs w:val="28"/>
        </w:rPr>
        <w:t>L</w:t>
      </w:r>
      <w:r w:rsidR="00191A5A" w:rsidRPr="00C75E7D">
        <w:rPr>
          <w:rFonts w:ascii="Times New Roman" w:hAnsi="Times New Roman" w:cs="Times New Roman"/>
          <w:b/>
          <w:sz w:val="28"/>
          <w:szCs w:val="28"/>
        </w:rPr>
        <w:t xml:space="preserve">ov om </w:t>
      </w:r>
      <w:r w:rsidR="00607CDA">
        <w:rPr>
          <w:rFonts w:ascii="Times New Roman" w:hAnsi="Times New Roman" w:cs="Times New Roman"/>
          <w:b/>
          <w:sz w:val="28"/>
          <w:szCs w:val="28"/>
        </w:rPr>
        <w:t xml:space="preserve">kommunernes </w:t>
      </w:r>
      <w:r w:rsidR="00215D8C">
        <w:rPr>
          <w:rFonts w:ascii="Times New Roman" w:hAnsi="Times New Roman" w:cs="Times New Roman"/>
          <w:b/>
          <w:sz w:val="28"/>
          <w:szCs w:val="28"/>
        </w:rPr>
        <w:t>f</w:t>
      </w:r>
      <w:r w:rsidR="00675F70">
        <w:rPr>
          <w:rFonts w:ascii="Times New Roman" w:hAnsi="Times New Roman" w:cs="Times New Roman"/>
          <w:b/>
          <w:sz w:val="28"/>
          <w:szCs w:val="28"/>
        </w:rPr>
        <w:t xml:space="preserve">inansiering </w:t>
      </w:r>
      <w:r w:rsidR="00607CDA">
        <w:rPr>
          <w:rFonts w:ascii="Times New Roman" w:hAnsi="Times New Roman" w:cs="Times New Roman"/>
          <w:b/>
          <w:sz w:val="28"/>
          <w:szCs w:val="28"/>
        </w:rPr>
        <w:t>af visse offentlige ydelser</w:t>
      </w:r>
      <w:r w:rsidR="00675F70">
        <w:rPr>
          <w:rFonts w:ascii="Times New Roman" w:hAnsi="Times New Roman" w:cs="Times New Roman"/>
          <w:b/>
          <w:sz w:val="28"/>
          <w:szCs w:val="28"/>
        </w:rPr>
        <w:t xml:space="preserve"> udbetalt af kommunerne</w:t>
      </w:r>
      <w:r w:rsidR="00D85890">
        <w:rPr>
          <w:rFonts w:ascii="Times New Roman" w:hAnsi="Times New Roman" w:cs="Times New Roman"/>
          <w:b/>
          <w:sz w:val="28"/>
          <w:szCs w:val="28"/>
        </w:rPr>
        <w:t>, Udbetaling Danmark</w:t>
      </w:r>
      <w:r w:rsidR="00675F70">
        <w:rPr>
          <w:rFonts w:ascii="Times New Roman" w:hAnsi="Times New Roman" w:cs="Times New Roman"/>
          <w:b/>
          <w:sz w:val="28"/>
          <w:szCs w:val="28"/>
        </w:rPr>
        <w:t xml:space="preserve"> og arbejdsløshedskasserne</w:t>
      </w:r>
      <w:r w:rsidR="00B21F91">
        <w:rPr>
          <w:rFonts w:ascii="Times New Roman" w:hAnsi="Times New Roman" w:cs="Times New Roman"/>
          <w:b/>
          <w:sz w:val="28"/>
          <w:szCs w:val="28"/>
        </w:rPr>
        <w:t xml:space="preserve"> og om digital løsning til brug for opgørelse af refusion og medfinansiering</w:t>
      </w:r>
    </w:p>
    <w:p w:rsidR="00607CDA" w:rsidRDefault="00876188" w:rsidP="00607CDA">
      <w:pPr>
        <w:spacing w:after="0"/>
        <w:jc w:val="center"/>
        <w:rPr>
          <w:rFonts w:ascii="Times New Roman" w:hAnsi="Times New Roman" w:cs="Times New Roman"/>
          <w:b/>
          <w:sz w:val="28"/>
          <w:szCs w:val="28"/>
        </w:rPr>
      </w:pPr>
      <w:r>
        <w:rPr>
          <w:rFonts w:ascii="Times New Roman" w:hAnsi="Times New Roman" w:cs="Times New Roman"/>
          <w:sz w:val="28"/>
          <w:szCs w:val="28"/>
        </w:rPr>
        <w:t>(</w:t>
      </w:r>
      <w:r w:rsidR="00C37067">
        <w:rPr>
          <w:rFonts w:ascii="Times New Roman" w:hAnsi="Times New Roman" w:cs="Times New Roman"/>
          <w:sz w:val="28"/>
          <w:szCs w:val="28"/>
        </w:rPr>
        <w:t>Nyt refusionssystem</w:t>
      </w:r>
      <w:r>
        <w:rPr>
          <w:rFonts w:ascii="Times New Roman" w:hAnsi="Times New Roman" w:cs="Times New Roman"/>
          <w:sz w:val="28"/>
          <w:szCs w:val="28"/>
        </w:rPr>
        <w:t xml:space="preserve"> </w:t>
      </w:r>
      <w:r w:rsidR="00B078FE">
        <w:rPr>
          <w:rFonts w:ascii="Times New Roman" w:hAnsi="Times New Roman" w:cs="Times New Roman"/>
          <w:sz w:val="28"/>
          <w:szCs w:val="28"/>
        </w:rPr>
        <w:t>m.v.</w:t>
      </w:r>
      <w:r>
        <w:rPr>
          <w:rFonts w:ascii="Times New Roman" w:hAnsi="Times New Roman" w:cs="Times New Roman"/>
          <w:sz w:val="28"/>
          <w:szCs w:val="28"/>
        </w:rPr>
        <w:t>)</w:t>
      </w:r>
      <w:r w:rsidR="00607CDA">
        <w:rPr>
          <w:rFonts w:ascii="Times New Roman" w:hAnsi="Times New Roman" w:cs="Times New Roman"/>
          <w:b/>
          <w:sz w:val="28"/>
          <w:szCs w:val="28"/>
        </w:rPr>
        <w:t xml:space="preserve"> </w:t>
      </w:r>
    </w:p>
    <w:p w:rsidR="00C75E7D" w:rsidRDefault="00C75E7D" w:rsidP="00C85D9A">
      <w:pPr>
        <w:spacing w:after="0"/>
        <w:rPr>
          <w:rFonts w:ascii="Times New Roman" w:hAnsi="Times New Roman" w:cs="Times New Roman"/>
          <w:sz w:val="24"/>
          <w:szCs w:val="24"/>
        </w:rPr>
      </w:pPr>
    </w:p>
    <w:p w:rsidR="00432A97" w:rsidRPr="00C26BC3" w:rsidRDefault="00432A97" w:rsidP="00675F70">
      <w:pPr>
        <w:spacing w:after="0"/>
        <w:jc w:val="center"/>
        <w:rPr>
          <w:rFonts w:ascii="Times New Roman" w:hAnsi="Times New Roman" w:cs="Times New Roman"/>
          <w:sz w:val="24"/>
          <w:szCs w:val="24"/>
        </w:rPr>
      </w:pPr>
      <w:r w:rsidRPr="00C26BC3">
        <w:rPr>
          <w:rFonts w:ascii="Times New Roman" w:hAnsi="Times New Roman" w:cs="Times New Roman"/>
          <w:sz w:val="24"/>
          <w:szCs w:val="24"/>
        </w:rPr>
        <w:t>Kapitel 1</w:t>
      </w:r>
    </w:p>
    <w:p w:rsidR="00432A97" w:rsidRDefault="00432A97" w:rsidP="00675F70">
      <w:pPr>
        <w:spacing w:after="0"/>
        <w:jc w:val="center"/>
        <w:rPr>
          <w:rFonts w:ascii="Times New Roman" w:hAnsi="Times New Roman" w:cs="Times New Roman"/>
          <w:i/>
          <w:sz w:val="24"/>
          <w:szCs w:val="24"/>
        </w:rPr>
      </w:pPr>
    </w:p>
    <w:p w:rsidR="00675F70" w:rsidRPr="00C26BC3" w:rsidRDefault="00675F70" w:rsidP="00675F70">
      <w:pPr>
        <w:spacing w:after="0"/>
        <w:jc w:val="center"/>
        <w:rPr>
          <w:rFonts w:ascii="Times New Roman" w:hAnsi="Times New Roman" w:cs="Times New Roman"/>
          <w:sz w:val="24"/>
          <w:szCs w:val="24"/>
        </w:rPr>
      </w:pPr>
      <w:r w:rsidRPr="00C26BC3">
        <w:rPr>
          <w:rFonts w:ascii="Times New Roman" w:hAnsi="Times New Roman" w:cs="Times New Roman"/>
          <w:sz w:val="24"/>
          <w:szCs w:val="24"/>
        </w:rPr>
        <w:t xml:space="preserve">Lovens </w:t>
      </w:r>
      <w:r w:rsidR="00432A97" w:rsidRPr="00C26BC3">
        <w:rPr>
          <w:rFonts w:ascii="Times New Roman" w:hAnsi="Times New Roman" w:cs="Times New Roman"/>
          <w:sz w:val="24"/>
          <w:szCs w:val="24"/>
        </w:rPr>
        <w:t>formål</w:t>
      </w:r>
    </w:p>
    <w:p w:rsidR="00675F70" w:rsidRPr="00432A97" w:rsidRDefault="00675F70" w:rsidP="00675F70">
      <w:pPr>
        <w:spacing w:after="0"/>
        <w:rPr>
          <w:rFonts w:ascii="Times New Roman" w:hAnsi="Times New Roman" w:cs="Times New Roman"/>
          <w:sz w:val="24"/>
          <w:szCs w:val="24"/>
        </w:rPr>
      </w:pPr>
    </w:p>
    <w:p w:rsidR="00675F70" w:rsidRDefault="00675F70" w:rsidP="00C85D9A">
      <w:pPr>
        <w:spacing w:after="0"/>
        <w:rPr>
          <w:rFonts w:ascii="Times New Roman" w:hAnsi="Times New Roman" w:cs="Times New Roman"/>
          <w:sz w:val="24"/>
          <w:szCs w:val="24"/>
        </w:rPr>
      </w:pPr>
      <w:r>
        <w:rPr>
          <w:rFonts w:ascii="Times New Roman" w:hAnsi="Times New Roman" w:cs="Times New Roman"/>
          <w:b/>
          <w:sz w:val="24"/>
          <w:szCs w:val="24"/>
        </w:rPr>
        <w:t>§ 1.</w:t>
      </w:r>
      <w:r>
        <w:rPr>
          <w:rFonts w:ascii="Times New Roman" w:hAnsi="Times New Roman" w:cs="Times New Roman"/>
          <w:sz w:val="24"/>
          <w:szCs w:val="24"/>
        </w:rPr>
        <w:t xml:space="preserve"> Denne lov indeholder regler om </w:t>
      </w:r>
      <w:r w:rsidR="00421575">
        <w:rPr>
          <w:rFonts w:ascii="Times New Roman" w:hAnsi="Times New Roman" w:cs="Times New Roman"/>
          <w:sz w:val="24"/>
          <w:szCs w:val="24"/>
        </w:rPr>
        <w:t xml:space="preserve">fordelingen af finansieringsansvaret mellem </w:t>
      </w:r>
      <w:r>
        <w:rPr>
          <w:rFonts w:ascii="Times New Roman" w:hAnsi="Times New Roman" w:cs="Times New Roman"/>
          <w:sz w:val="24"/>
          <w:szCs w:val="24"/>
        </w:rPr>
        <w:t xml:space="preserve">kommunerne </w:t>
      </w:r>
      <w:r w:rsidR="00360A37">
        <w:rPr>
          <w:rFonts w:ascii="Times New Roman" w:hAnsi="Times New Roman" w:cs="Times New Roman"/>
          <w:sz w:val="24"/>
          <w:szCs w:val="24"/>
        </w:rPr>
        <w:t>og</w:t>
      </w:r>
      <w:r w:rsidR="00421575">
        <w:rPr>
          <w:rFonts w:ascii="Times New Roman" w:hAnsi="Times New Roman" w:cs="Times New Roman"/>
          <w:sz w:val="24"/>
          <w:szCs w:val="24"/>
        </w:rPr>
        <w:t xml:space="preserve"> staten</w:t>
      </w:r>
      <w:r w:rsidR="005C43C4">
        <w:rPr>
          <w:rFonts w:ascii="Times New Roman" w:hAnsi="Times New Roman" w:cs="Times New Roman"/>
          <w:sz w:val="24"/>
          <w:szCs w:val="24"/>
        </w:rPr>
        <w:t xml:space="preserve"> for udgifter til visse offentlige</w:t>
      </w:r>
      <w:r w:rsidR="00CF5998">
        <w:rPr>
          <w:rFonts w:ascii="Times New Roman" w:hAnsi="Times New Roman" w:cs="Times New Roman"/>
          <w:sz w:val="24"/>
          <w:szCs w:val="24"/>
        </w:rPr>
        <w:t xml:space="preserve"> </w:t>
      </w:r>
      <w:r w:rsidR="005C43C4">
        <w:rPr>
          <w:rFonts w:ascii="Times New Roman" w:hAnsi="Times New Roman" w:cs="Times New Roman"/>
          <w:sz w:val="24"/>
          <w:szCs w:val="24"/>
        </w:rPr>
        <w:t>ydelser</w:t>
      </w:r>
      <w:r w:rsidR="00B078FE">
        <w:rPr>
          <w:rFonts w:ascii="Times New Roman" w:hAnsi="Times New Roman" w:cs="Times New Roman"/>
          <w:sz w:val="24"/>
          <w:szCs w:val="24"/>
        </w:rPr>
        <w:t>.</w:t>
      </w:r>
    </w:p>
    <w:p w:rsidR="00167B76" w:rsidRPr="00167B76" w:rsidRDefault="00167B76" w:rsidP="00C85D9A">
      <w:pPr>
        <w:spacing w:after="0"/>
        <w:rPr>
          <w:rFonts w:ascii="Times New Roman" w:hAnsi="Times New Roman" w:cs="Times New Roman"/>
          <w:sz w:val="24"/>
          <w:szCs w:val="24"/>
        </w:rPr>
      </w:pPr>
      <w:r>
        <w:rPr>
          <w:rFonts w:ascii="Times New Roman" w:hAnsi="Times New Roman" w:cs="Times New Roman"/>
          <w:i/>
          <w:sz w:val="24"/>
          <w:szCs w:val="24"/>
        </w:rPr>
        <w:t xml:space="preserve">Stk. 2. </w:t>
      </w:r>
      <w:r>
        <w:rPr>
          <w:rFonts w:ascii="Times New Roman" w:hAnsi="Times New Roman" w:cs="Times New Roman"/>
          <w:sz w:val="24"/>
          <w:szCs w:val="24"/>
        </w:rPr>
        <w:t xml:space="preserve">Loven fastlægger endvidere rammerne for den kommunale it-understøttelse af </w:t>
      </w:r>
      <w:r w:rsidR="003B6D45">
        <w:rPr>
          <w:rFonts w:ascii="Times New Roman" w:hAnsi="Times New Roman" w:cs="Times New Roman"/>
          <w:sz w:val="24"/>
          <w:szCs w:val="24"/>
        </w:rPr>
        <w:t xml:space="preserve">opgørelsen </w:t>
      </w:r>
      <w:r w:rsidR="00A8686B">
        <w:rPr>
          <w:rFonts w:ascii="Times New Roman" w:hAnsi="Times New Roman" w:cs="Times New Roman"/>
          <w:sz w:val="24"/>
          <w:szCs w:val="24"/>
        </w:rPr>
        <w:t xml:space="preserve">og </w:t>
      </w:r>
      <w:r>
        <w:rPr>
          <w:rFonts w:ascii="Times New Roman" w:hAnsi="Times New Roman" w:cs="Times New Roman"/>
          <w:sz w:val="24"/>
          <w:szCs w:val="24"/>
        </w:rPr>
        <w:t>fordeling</w:t>
      </w:r>
      <w:r w:rsidR="003B6D45">
        <w:rPr>
          <w:rFonts w:ascii="Times New Roman" w:hAnsi="Times New Roman" w:cs="Times New Roman"/>
          <w:sz w:val="24"/>
          <w:szCs w:val="24"/>
        </w:rPr>
        <w:t>en af finansiering</w:t>
      </w:r>
      <w:r>
        <w:rPr>
          <w:rFonts w:ascii="Times New Roman" w:hAnsi="Times New Roman" w:cs="Times New Roman"/>
          <w:sz w:val="24"/>
          <w:szCs w:val="24"/>
        </w:rPr>
        <w:t xml:space="preserve">sansvaret mellem kommuner og staten, </w:t>
      </w:r>
      <w:r w:rsidR="00520848">
        <w:rPr>
          <w:rFonts w:ascii="Times New Roman" w:hAnsi="Times New Roman" w:cs="Times New Roman"/>
          <w:sz w:val="24"/>
          <w:szCs w:val="24"/>
        </w:rPr>
        <w:t>samt</w:t>
      </w:r>
      <w:r>
        <w:rPr>
          <w:rFonts w:ascii="Times New Roman" w:hAnsi="Times New Roman" w:cs="Times New Roman"/>
          <w:sz w:val="24"/>
          <w:szCs w:val="24"/>
        </w:rPr>
        <w:t xml:space="preserve"> for registrering, indberetning og videregivelse af </w:t>
      </w:r>
      <w:r w:rsidR="003B6D45">
        <w:rPr>
          <w:rFonts w:ascii="Times New Roman" w:hAnsi="Times New Roman" w:cs="Times New Roman"/>
          <w:sz w:val="24"/>
          <w:szCs w:val="24"/>
        </w:rPr>
        <w:t>oplysninger om visse offentlige ydelser</w:t>
      </w:r>
      <w:r w:rsidR="00314703">
        <w:rPr>
          <w:rFonts w:ascii="Times New Roman" w:hAnsi="Times New Roman" w:cs="Times New Roman"/>
          <w:sz w:val="24"/>
          <w:szCs w:val="24"/>
        </w:rPr>
        <w:t xml:space="preserve"> </w:t>
      </w:r>
      <w:r w:rsidR="003B6D45">
        <w:rPr>
          <w:rFonts w:ascii="Times New Roman" w:hAnsi="Times New Roman" w:cs="Times New Roman"/>
          <w:sz w:val="24"/>
          <w:szCs w:val="24"/>
        </w:rPr>
        <w:t xml:space="preserve">og om </w:t>
      </w:r>
      <w:r>
        <w:rPr>
          <w:rFonts w:ascii="Times New Roman" w:hAnsi="Times New Roman" w:cs="Times New Roman"/>
          <w:sz w:val="24"/>
          <w:szCs w:val="24"/>
        </w:rPr>
        <w:t xml:space="preserve">perioder på støttet beskæftigelse, perioder med selvforsørgelse </w:t>
      </w:r>
      <w:r w:rsidR="00B078FE">
        <w:rPr>
          <w:rFonts w:ascii="Times New Roman" w:hAnsi="Times New Roman" w:cs="Times New Roman"/>
          <w:sz w:val="24"/>
          <w:szCs w:val="24"/>
        </w:rPr>
        <w:t>m.v.</w:t>
      </w:r>
    </w:p>
    <w:p w:rsidR="00675F70" w:rsidRDefault="00675F70" w:rsidP="00C85D9A">
      <w:pPr>
        <w:spacing w:after="0"/>
        <w:rPr>
          <w:rFonts w:ascii="Times New Roman" w:hAnsi="Times New Roman" w:cs="Times New Roman"/>
          <w:sz w:val="24"/>
          <w:szCs w:val="24"/>
        </w:rPr>
      </w:pPr>
    </w:p>
    <w:p w:rsidR="00432A97" w:rsidRDefault="00432A97" w:rsidP="00C26BC3">
      <w:pPr>
        <w:spacing w:after="0"/>
        <w:jc w:val="center"/>
        <w:rPr>
          <w:rFonts w:ascii="Times New Roman" w:hAnsi="Times New Roman" w:cs="Times New Roman"/>
          <w:sz w:val="24"/>
          <w:szCs w:val="24"/>
        </w:rPr>
      </w:pPr>
      <w:r>
        <w:rPr>
          <w:rFonts w:ascii="Times New Roman" w:hAnsi="Times New Roman" w:cs="Times New Roman"/>
          <w:sz w:val="24"/>
          <w:szCs w:val="24"/>
        </w:rPr>
        <w:t>Kapitel 2</w:t>
      </w:r>
    </w:p>
    <w:p w:rsidR="00432A97" w:rsidRDefault="00432A97" w:rsidP="00C26BC3">
      <w:pPr>
        <w:spacing w:after="0"/>
        <w:jc w:val="center"/>
        <w:rPr>
          <w:rFonts w:ascii="Times New Roman" w:hAnsi="Times New Roman" w:cs="Times New Roman"/>
          <w:sz w:val="24"/>
          <w:szCs w:val="24"/>
        </w:rPr>
      </w:pPr>
    </w:p>
    <w:p w:rsidR="00432A97" w:rsidRDefault="00432A97" w:rsidP="00C26BC3">
      <w:pPr>
        <w:spacing w:after="0"/>
        <w:jc w:val="center"/>
        <w:rPr>
          <w:rFonts w:ascii="Times New Roman" w:hAnsi="Times New Roman" w:cs="Times New Roman"/>
          <w:sz w:val="24"/>
          <w:szCs w:val="24"/>
        </w:rPr>
      </w:pPr>
      <w:r>
        <w:rPr>
          <w:rFonts w:ascii="Times New Roman" w:hAnsi="Times New Roman" w:cs="Times New Roman"/>
          <w:sz w:val="24"/>
          <w:szCs w:val="24"/>
        </w:rPr>
        <w:t>Lovens anvendelsesområde</w:t>
      </w:r>
    </w:p>
    <w:p w:rsidR="00432A97" w:rsidRDefault="00432A97" w:rsidP="00C26BC3">
      <w:pPr>
        <w:spacing w:after="0"/>
        <w:jc w:val="center"/>
        <w:rPr>
          <w:rFonts w:ascii="Times New Roman" w:hAnsi="Times New Roman" w:cs="Times New Roman"/>
          <w:sz w:val="24"/>
          <w:szCs w:val="24"/>
        </w:rPr>
      </w:pPr>
    </w:p>
    <w:p w:rsidR="00432A97" w:rsidRPr="00C26BC3" w:rsidRDefault="00432A97" w:rsidP="00C26BC3">
      <w:pPr>
        <w:spacing w:after="0"/>
        <w:jc w:val="center"/>
        <w:rPr>
          <w:rFonts w:ascii="Times New Roman" w:hAnsi="Times New Roman" w:cs="Times New Roman"/>
          <w:i/>
          <w:sz w:val="24"/>
          <w:szCs w:val="24"/>
        </w:rPr>
      </w:pPr>
      <w:r w:rsidRPr="00C26BC3">
        <w:rPr>
          <w:rFonts w:ascii="Times New Roman" w:hAnsi="Times New Roman" w:cs="Times New Roman"/>
          <w:i/>
          <w:sz w:val="24"/>
          <w:szCs w:val="24"/>
        </w:rPr>
        <w:t>Refusion og medfinansiering</w:t>
      </w:r>
    </w:p>
    <w:p w:rsidR="00432A97" w:rsidRDefault="00432A97" w:rsidP="00C26BC3">
      <w:pPr>
        <w:spacing w:after="0"/>
        <w:jc w:val="center"/>
        <w:rPr>
          <w:rFonts w:ascii="Times New Roman" w:hAnsi="Times New Roman" w:cs="Times New Roman"/>
          <w:sz w:val="24"/>
          <w:szCs w:val="24"/>
        </w:rPr>
      </w:pPr>
    </w:p>
    <w:p w:rsidR="00607CDA" w:rsidRDefault="00607CDA" w:rsidP="00C85D9A">
      <w:pPr>
        <w:spacing w:after="0"/>
        <w:rPr>
          <w:rFonts w:ascii="Times New Roman" w:hAnsi="Times New Roman" w:cs="Times New Roman"/>
          <w:sz w:val="24"/>
          <w:szCs w:val="24"/>
        </w:rPr>
      </w:pPr>
      <w:r w:rsidRPr="00607CDA">
        <w:rPr>
          <w:rFonts w:ascii="Times New Roman" w:hAnsi="Times New Roman" w:cs="Times New Roman"/>
          <w:b/>
          <w:sz w:val="24"/>
          <w:szCs w:val="24"/>
        </w:rPr>
        <w:t xml:space="preserve">§ </w:t>
      </w:r>
      <w:r w:rsidR="005C43C4">
        <w:rPr>
          <w:rFonts w:ascii="Times New Roman" w:hAnsi="Times New Roman" w:cs="Times New Roman"/>
          <w:b/>
          <w:sz w:val="24"/>
          <w:szCs w:val="24"/>
        </w:rPr>
        <w:t>2</w:t>
      </w:r>
      <w:r w:rsidRPr="00607CDA">
        <w:rPr>
          <w:rFonts w:ascii="Times New Roman" w:hAnsi="Times New Roman" w:cs="Times New Roman"/>
          <w:b/>
          <w:sz w:val="24"/>
          <w:szCs w:val="24"/>
        </w:rPr>
        <w:t>.</w:t>
      </w:r>
      <w:r w:rsidR="0078756F">
        <w:rPr>
          <w:rFonts w:ascii="Times New Roman" w:hAnsi="Times New Roman" w:cs="Times New Roman"/>
          <w:sz w:val="24"/>
          <w:szCs w:val="24"/>
        </w:rPr>
        <w:t xml:space="preserve"> </w:t>
      </w:r>
      <w:r w:rsidR="002C3311">
        <w:rPr>
          <w:rFonts w:ascii="Times New Roman" w:hAnsi="Times New Roman" w:cs="Times New Roman"/>
          <w:sz w:val="24"/>
          <w:szCs w:val="24"/>
        </w:rPr>
        <w:t>K</w:t>
      </w:r>
      <w:r w:rsidR="0078756F">
        <w:rPr>
          <w:rFonts w:ascii="Times New Roman" w:hAnsi="Times New Roman" w:cs="Times New Roman"/>
          <w:sz w:val="24"/>
          <w:szCs w:val="24"/>
        </w:rPr>
        <w:t>ommunerne</w:t>
      </w:r>
      <w:r w:rsidR="002C3311">
        <w:rPr>
          <w:rFonts w:ascii="Times New Roman" w:hAnsi="Times New Roman" w:cs="Times New Roman"/>
          <w:sz w:val="24"/>
          <w:szCs w:val="24"/>
        </w:rPr>
        <w:t xml:space="preserve"> har ret til</w:t>
      </w:r>
      <w:r w:rsidR="0078756F">
        <w:rPr>
          <w:rFonts w:ascii="Times New Roman" w:hAnsi="Times New Roman" w:cs="Times New Roman"/>
          <w:sz w:val="24"/>
          <w:szCs w:val="24"/>
        </w:rPr>
        <w:t xml:space="preserve"> refusion </w:t>
      </w:r>
      <w:r w:rsidR="001D5963">
        <w:rPr>
          <w:rFonts w:ascii="Times New Roman" w:hAnsi="Times New Roman" w:cs="Times New Roman"/>
          <w:sz w:val="24"/>
          <w:szCs w:val="24"/>
        </w:rPr>
        <w:t xml:space="preserve">af </w:t>
      </w:r>
      <w:r w:rsidR="0078756F">
        <w:rPr>
          <w:rFonts w:ascii="Times New Roman" w:hAnsi="Times New Roman" w:cs="Times New Roman"/>
          <w:sz w:val="24"/>
          <w:szCs w:val="24"/>
        </w:rPr>
        <w:t>udgifterne til en række ydelse</w:t>
      </w:r>
      <w:r w:rsidR="00CF5998">
        <w:rPr>
          <w:rFonts w:ascii="Times New Roman" w:hAnsi="Times New Roman" w:cs="Times New Roman"/>
          <w:sz w:val="24"/>
          <w:szCs w:val="24"/>
        </w:rPr>
        <w:t>r</w:t>
      </w:r>
      <w:r w:rsidR="007844CE">
        <w:rPr>
          <w:rFonts w:ascii="Times New Roman" w:hAnsi="Times New Roman" w:cs="Times New Roman"/>
          <w:sz w:val="24"/>
          <w:szCs w:val="24"/>
        </w:rPr>
        <w:t xml:space="preserve"> </w:t>
      </w:r>
      <w:r w:rsidR="00360A37">
        <w:rPr>
          <w:rFonts w:ascii="Times New Roman" w:hAnsi="Times New Roman" w:cs="Times New Roman"/>
          <w:sz w:val="24"/>
          <w:szCs w:val="24"/>
        </w:rPr>
        <w:t>udbetalt af kommunerne</w:t>
      </w:r>
      <w:r w:rsidR="00202A47">
        <w:rPr>
          <w:rFonts w:ascii="Times New Roman" w:hAnsi="Times New Roman" w:cs="Times New Roman"/>
          <w:sz w:val="24"/>
          <w:szCs w:val="24"/>
        </w:rPr>
        <w:t xml:space="preserve"> og Udbetaling Danmark</w:t>
      </w:r>
      <w:r w:rsidR="00312AB7">
        <w:rPr>
          <w:rFonts w:ascii="Times New Roman" w:hAnsi="Times New Roman" w:cs="Times New Roman"/>
          <w:sz w:val="24"/>
          <w:szCs w:val="24"/>
        </w:rPr>
        <w:t>, jf. § 3</w:t>
      </w:r>
      <w:r w:rsidR="0078756F">
        <w:rPr>
          <w:rFonts w:ascii="Times New Roman" w:hAnsi="Times New Roman" w:cs="Times New Roman"/>
          <w:sz w:val="24"/>
          <w:szCs w:val="24"/>
        </w:rPr>
        <w:t>.</w:t>
      </w:r>
      <w:r w:rsidR="00312AB7">
        <w:rPr>
          <w:rFonts w:ascii="Times New Roman" w:hAnsi="Times New Roman" w:cs="Times New Roman"/>
          <w:sz w:val="24"/>
          <w:szCs w:val="24"/>
        </w:rPr>
        <w:t xml:space="preserve"> </w:t>
      </w:r>
      <w:r w:rsidR="00360A37">
        <w:rPr>
          <w:rFonts w:ascii="Times New Roman" w:hAnsi="Times New Roman" w:cs="Times New Roman"/>
          <w:sz w:val="24"/>
          <w:szCs w:val="24"/>
        </w:rPr>
        <w:t>Kommunerne har pligt til at medfinansiere en række ydelser udbetalt af arbejdsløshedskasserne</w:t>
      </w:r>
      <w:r w:rsidR="00E80D9E">
        <w:rPr>
          <w:rFonts w:ascii="Times New Roman" w:hAnsi="Times New Roman" w:cs="Times New Roman"/>
          <w:sz w:val="24"/>
          <w:szCs w:val="24"/>
        </w:rPr>
        <w:t>,</w:t>
      </w:r>
      <w:r w:rsidR="006124F0">
        <w:rPr>
          <w:rFonts w:ascii="Times New Roman" w:hAnsi="Times New Roman" w:cs="Times New Roman"/>
          <w:sz w:val="24"/>
          <w:szCs w:val="24"/>
        </w:rPr>
        <w:t xml:space="preserve"> </w:t>
      </w:r>
      <w:r w:rsidR="00E80D9E">
        <w:rPr>
          <w:rFonts w:ascii="Times New Roman" w:hAnsi="Times New Roman" w:cs="Times New Roman"/>
          <w:sz w:val="24"/>
          <w:szCs w:val="24"/>
        </w:rPr>
        <w:t>jf. § 3</w:t>
      </w:r>
      <w:r w:rsidR="00312AB7">
        <w:rPr>
          <w:rFonts w:ascii="Times New Roman" w:hAnsi="Times New Roman" w:cs="Times New Roman"/>
          <w:sz w:val="24"/>
          <w:szCs w:val="24"/>
        </w:rPr>
        <w:t xml:space="preserve">. </w:t>
      </w:r>
    </w:p>
    <w:p w:rsidR="00D2716C" w:rsidRDefault="00D2716C" w:rsidP="00C85D9A">
      <w:pPr>
        <w:spacing w:after="0"/>
        <w:rPr>
          <w:rFonts w:ascii="Times New Roman" w:hAnsi="Times New Roman" w:cs="Times New Roman"/>
          <w:sz w:val="24"/>
          <w:szCs w:val="24"/>
        </w:rPr>
      </w:pPr>
      <w:r>
        <w:rPr>
          <w:rFonts w:ascii="Times New Roman" w:hAnsi="Times New Roman" w:cs="Times New Roman"/>
          <w:i/>
          <w:sz w:val="24"/>
          <w:szCs w:val="24"/>
        </w:rPr>
        <w:t>Stk. 2.</w:t>
      </w:r>
      <w:r>
        <w:rPr>
          <w:rFonts w:ascii="Times New Roman" w:hAnsi="Times New Roman" w:cs="Times New Roman"/>
          <w:sz w:val="24"/>
          <w:szCs w:val="24"/>
        </w:rPr>
        <w:t xml:space="preserve"> </w:t>
      </w:r>
      <w:r w:rsidR="0008637C">
        <w:rPr>
          <w:rFonts w:ascii="Times New Roman" w:hAnsi="Times New Roman" w:cs="Times New Roman"/>
          <w:sz w:val="24"/>
          <w:szCs w:val="24"/>
        </w:rPr>
        <w:t>Ved refusion forstås</w:t>
      </w:r>
      <w:r w:rsidR="00404E2A">
        <w:rPr>
          <w:rFonts w:ascii="Times New Roman" w:hAnsi="Times New Roman" w:cs="Times New Roman"/>
          <w:sz w:val="24"/>
          <w:szCs w:val="24"/>
        </w:rPr>
        <w:t xml:space="preserve">, at </w:t>
      </w:r>
      <w:r w:rsidR="0008637C">
        <w:rPr>
          <w:rFonts w:ascii="Times New Roman" w:hAnsi="Times New Roman" w:cs="Times New Roman"/>
          <w:sz w:val="24"/>
          <w:szCs w:val="24"/>
        </w:rPr>
        <w:t>kommunen afholder udgiften til ydelse</w:t>
      </w:r>
      <w:r w:rsidR="00312AB7">
        <w:rPr>
          <w:rFonts w:ascii="Times New Roman" w:hAnsi="Times New Roman" w:cs="Times New Roman"/>
          <w:sz w:val="24"/>
          <w:szCs w:val="24"/>
        </w:rPr>
        <w:t>n</w:t>
      </w:r>
      <w:r w:rsidR="007844CE">
        <w:rPr>
          <w:rFonts w:ascii="Times New Roman" w:hAnsi="Times New Roman" w:cs="Times New Roman"/>
          <w:sz w:val="24"/>
          <w:szCs w:val="24"/>
        </w:rPr>
        <w:t xml:space="preserve"> </w:t>
      </w:r>
      <w:r w:rsidR="00B05396">
        <w:rPr>
          <w:rFonts w:ascii="Times New Roman" w:hAnsi="Times New Roman" w:cs="Times New Roman"/>
          <w:sz w:val="24"/>
          <w:szCs w:val="24"/>
        </w:rPr>
        <w:t>og får dækket en del af udgiften af staten</w:t>
      </w:r>
      <w:r w:rsidR="0008637C">
        <w:rPr>
          <w:rFonts w:ascii="Times New Roman" w:hAnsi="Times New Roman" w:cs="Times New Roman"/>
          <w:sz w:val="24"/>
          <w:szCs w:val="24"/>
        </w:rPr>
        <w:t>.</w:t>
      </w:r>
    </w:p>
    <w:p w:rsidR="0008637C" w:rsidRPr="0008637C" w:rsidRDefault="0008637C" w:rsidP="00C85D9A">
      <w:pPr>
        <w:spacing w:after="0"/>
        <w:rPr>
          <w:rFonts w:ascii="Times New Roman" w:hAnsi="Times New Roman" w:cs="Times New Roman"/>
          <w:sz w:val="24"/>
          <w:szCs w:val="24"/>
        </w:rPr>
      </w:pPr>
      <w:r>
        <w:rPr>
          <w:rFonts w:ascii="Times New Roman" w:hAnsi="Times New Roman" w:cs="Times New Roman"/>
          <w:i/>
          <w:sz w:val="24"/>
          <w:szCs w:val="24"/>
        </w:rPr>
        <w:t>Stk. 3.</w:t>
      </w:r>
      <w:r>
        <w:rPr>
          <w:rFonts w:ascii="Times New Roman" w:hAnsi="Times New Roman" w:cs="Times New Roman"/>
          <w:sz w:val="24"/>
          <w:szCs w:val="24"/>
        </w:rPr>
        <w:t xml:space="preserve"> Ved medfinansiering forstås</w:t>
      </w:r>
      <w:r w:rsidR="00404E2A">
        <w:rPr>
          <w:rFonts w:ascii="Times New Roman" w:hAnsi="Times New Roman" w:cs="Times New Roman"/>
          <w:sz w:val="24"/>
          <w:szCs w:val="24"/>
        </w:rPr>
        <w:t>, at</w:t>
      </w:r>
      <w:r>
        <w:rPr>
          <w:rFonts w:ascii="Times New Roman" w:hAnsi="Times New Roman" w:cs="Times New Roman"/>
          <w:sz w:val="24"/>
          <w:szCs w:val="24"/>
        </w:rPr>
        <w:t xml:space="preserve"> </w:t>
      </w:r>
      <w:r w:rsidR="009247B9">
        <w:rPr>
          <w:rFonts w:ascii="Times New Roman" w:hAnsi="Times New Roman" w:cs="Times New Roman"/>
          <w:sz w:val="24"/>
          <w:szCs w:val="24"/>
        </w:rPr>
        <w:t>staten</w:t>
      </w:r>
      <w:r>
        <w:rPr>
          <w:rFonts w:ascii="Times New Roman" w:hAnsi="Times New Roman" w:cs="Times New Roman"/>
          <w:sz w:val="24"/>
          <w:szCs w:val="24"/>
        </w:rPr>
        <w:t xml:space="preserve"> afholder udgiften til ydelse</w:t>
      </w:r>
      <w:r w:rsidR="00312AB7">
        <w:rPr>
          <w:rFonts w:ascii="Times New Roman" w:hAnsi="Times New Roman" w:cs="Times New Roman"/>
          <w:sz w:val="24"/>
          <w:szCs w:val="24"/>
        </w:rPr>
        <w:t>n</w:t>
      </w:r>
      <w:r w:rsidR="009247B9">
        <w:rPr>
          <w:rFonts w:ascii="Times New Roman" w:hAnsi="Times New Roman" w:cs="Times New Roman"/>
          <w:sz w:val="24"/>
          <w:szCs w:val="24"/>
        </w:rPr>
        <w:t>,</w:t>
      </w:r>
      <w:r w:rsidR="00314703">
        <w:rPr>
          <w:rFonts w:ascii="Times New Roman" w:hAnsi="Times New Roman" w:cs="Times New Roman"/>
          <w:sz w:val="24"/>
          <w:szCs w:val="24"/>
        </w:rPr>
        <w:t xml:space="preserve"> </w:t>
      </w:r>
      <w:r w:rsidR="009247B9">
        <w:rPr>
          <w:rFonts w:ascii="Times New Roman" w:hAnsi="Times New Roman" w:cs="Times New Roman"/>
          <w:sz w:val="24"/>
          <w:szCs w:val="24"/>
        </w:rPr>
        <w:t>og kommunen</w:t>
      </w:r>
      <w:r w:rsidR="00C34E8B">
        <w:rPr>
          <w:rFonts w:ascii="Times New Roman" w:hAnsi="Times New Roman" w:cs="Times New Roman"/>
          <w:sz w:val="24"/>
          <w:szCs w:val="24"/>
        </w:rPr>
        <w:t xml:space="preserve"> indbetaler e</w:t>
      </w:r>
      <w:r w:rsidR="0098648C">
        <w:rPr>
          <w:rFonts w:ascii="Times New Roman" w:hAnsi="Times New Roman" w:cs="Times New Roman"/>
          <w:sz w:val="24"/>
          <w:szCs w:val="24"/>
        </w:rPr>
        <w:t>t</w:t>
      </w:r>
      <w:r w:rsidR="00C34E8B">
        <w:rPr>
          <w:rFonts w:ascii="Times New Roman" w:hAnsi="Times New Roman" w:cs="Times New Roman"/>
          <w:sz w:val="24"/>
          <w:szCs w:val="24"/>
        </w:rPr>
        <w:t xml:space="preserve"> </w:t>
      </w:r>
      <w:r w:rsidR="0098648C">
        <w:rPr>
          <w:rFonts w:ascii="Times New Roman" w:hAnsi="Times New Roman" w:cs="Times New Roman"/>
          <w:sz w:val="24"/>
          <w:szCs w:val="24"/>
        </w:rPr>
        <w:t>beløb</w:t>
      </w:r>
      <w:r w:rsidR="00F56896">
        <w:rPr>
          <w:rFonts w:ascii="Times New Roman" w:hAnsi="Times New Roman" w:cs="Times New Roman"/>
          <w:sz w:val="24"/>
          <w:szCs w:val="24"/>
        </w:rPr>
        <w:t xml:space="preserve"> til staten</w:t>
      </w:r>
      <w:r w:rsidR="00C34E8B">
        <w:rPr>
          <w:rFonts w:ascii="Times New Roman" w:hAnsi="Times New Roman" w:cs="Times New Roman"/>
          <w:sz w:val="24"/>
          <w:szCs w:val="24"/>
        </w:rPr>
        <w:t xml:space="preserve"> til </w:t>
      </w:r>
      <w:r w:rsidR="00312AB7">
        <w:rPr>
          <w:rFonts w:ascii="Times New Roman" w:hAnsi="Times New Roman" w:cs="Times New Roman"/>
          <w:sz w:val="24"/>
          <w:szCs w:val="24"/>
        </w:rPr>
        <w:t xml:space="preserve">delvis </w:t>
      </w:r>
      <w:r w:rsidR="0098648C">
        <w:rPr>
          <w:rFonts w:ascii="Times New Roman" w:hAnsi="Times New Roman" w:cs="Times New Roman"/>
          <w:sz w:val="24"/>
          <w:szCs w:val="24"/>
        </w:rPr>
        <w:t>dækning af staten</w:t>
      </w:r>
      <w:r w:rsidR="00E163CB">
        <w:rPr>
          <w:rFonts w:ascii="Times New Roman" w:hAnsi="Times New Roman" w:cs="Times New Roman"/>
          <w:sz w:val="24"/>
          <w:szCs w:val="24"/>
        </w:rPr>
        <w:t>s</w:t>
      </w:r>
      <w:r w:rsidR="0098648C">
        <w:rPr>
          <w:rFonts w:ascii="Times New Roman" w:hAnsi="Times New Roman" w:cs="Times New Roman"/>
          <w:sz w:val="24"/>
          <w:szCs w:val="24"/>
        </w:rPr>
        <w:t xml:space="preserve"> udgifter</w:t>
      </w:r>
      <w:r w:rsidR="00E163CB">
        <w:rPr>
          <w:rFonts w:ascii="Times New Roman" w:hAnsi="Times New Roman" w:cs="Times New Roman"/>
          <w:sz w:val="24"/>
          <w:szCs w:val="24"/>
        </w:rPr>
        <w:t xml:space="preserve"> hertil</w:t>
      </w:r>
      <w:r>
        <w:rPr>
          <w:rFonts w:ascii="Times New Roman" w:hAnsi="Times New Roman" w:cs="Times New Roman"/>
          <w:sz w:val="24"/>
          <w:szCs w:val="24"/>
        </w:rPr>
        <w:t>.</w:t>
      </w:r>
    </w:p>
    <w:p w:rsidR="0078756F" w:rsidRDefault="0078756F" w:rsidP="00826568">
      <w:pPr>
        <w:spacing w:after="0"/>
        <w:jc w:val="center"/>
        <w:rPr>
          <w:rFonts w:ascii="Times New Roman" w:hAnsi="Times New Roman" w:cs="Times New Roman"/>
          <w:sz w:val="24"/>
          <w:szCs w:val="24"/>
        </w:rPr>
      </w:pPr>
    </w:p>
    <w:p w:rsidR="00432A97" w:rsidRDefault="00E222BE" w:rsidP="00826568">
      <w:pPr>
        <w:spacing w:after="0"/>
        <w:jc w:val="center"/>
        <w:rPr>
          <w:rFonts w:ascii="Times New Roman" w:hAnsi="Times New Roman" w:cs="Times New Roman"/>
          <w:i/>
          <w:sz w:val="24"/>
          <w:szCs w:val="24"/>
        </w:rPr>
      </w:pPr>
      <w:r>
        <w:rPr>
          <w:rFonts w:ascii="Times New Roman" w:hAnsi="Times New Roman" w:cs="Times New Roman"/>
          <w:i/>
          <w:sz w:val="24"/>
          <w:szCs w:val="24"/>
        </w:rPr>
        <w:t>O</w:t>
      </w:r>
      <w:r w:rsidR="00432A97">
        <w:rPr>
          <w:rFonts w:ascii="Times New Roman" w:hAnsi="Times New Roman" w:cs="Times New Roman"/>
          <w:i/>
          <w:sz w:val="24"/>
          <w:szCs w:val="24"/>
        </w:rPr>
        <w:t>ffentlige ydelser</w:t>
      </w:r>
      <w:r w:rsidR="00520848">
        <w:rPr>
          <w:rFonts w:ascii="Times New Roman" w:hAnsi="Times New Roman" w:cs="Times New Roman"/>
          <w:i/>
          <w:sz w:val="24"/>
          <w:szCs w:val="24"/>
        </w:rPr>
        <w:t xml:space="preserve"> </w:t>
      </w:r>
      <w:r w:rsidR="00432A97">
        <w:rPr>
          <w:rFonts w:ascii="Times New Roman" w:hAnsi="Times New Roman" w:cs="Times New Roman"/>
          <w:i/>
          <w:sz w:val="24"/>
          <w:szCs w:val="24"/>
        </w:rPr>
        <w:t>omfattet</w:t>
      </w:r>
      <w:r>
        <w:rPr>
          <w:rFonts w:ascii="Times New Roman" w:hAnsi="Times New Roman" w:cs="Times New Roman"/>
          <w:i/>
          <w:sz w:val="24"/>
          <w:szCs w:val="24"/>
        </w:rPr>
        <w:t xml:space="preserve"> af loven</w:t>
      </w:r>
    </w:p>
    <w:p w:rsidR="00432A97" w:rsidRPr="00C26BC3" w:rsidRDefault="00432A97" w:rsidP="00826568">
      <w:pPr>
        <w:spacing w:after="0"/>
        <w:jc w:val="center"/>
        <w:rPr>
          <w:rFonts w:ascii="Times New Roman" w:hAnsi="Times New Roman" w:cs="Times New Roman"/>
          <w:i/>
          <w:sz w:val="24"/>
          <w:szCs w:val="24"/>
        </w:rPr>
      </w:pPr>
    </w:p>
    <w:p w:rsidR="00607CDA" w:rsidRDefault="00607CDA" w:rsidP="00C85D9A">
      <w:pPr>
        <w:spacing w:after="0"/>
        <w:rPr>
          <w:rFonts w:ascii="Times New Roman" w:hAnsi="Times New Roman" w:cs="Times New Roman"/>
          <w:sz w:val="24"/>
          <w:szCs w:val="24"/>
        </w:rPr>
      </w:pPr>
      <w:r w:rsidRPr="00607CDA">
        <w:rPr>
          <w:rFonts w:ascii="Times New Roman" w:hAnsi="Times New Roman" w:cs="Times New Roman"/>
          <w:b/>
          <w:sz w:val="24"/>
          <w:szCs w:val="24"/>
        </w:rPr>
        <w:t xml:space="preserve">§ </w:t>
      </w:r>
      <w:r w:rsidR="005C43C4">
        <w:rPr>
          <w:rFonts w:ascii="Times New Roman" w:hAnsi="Times New Roman" w:cs="Times New Roman"/>
          <w:b/>
          <w:sz w:val="24"/>
          <w:szCs w:val="24"/>
        </w:rPr>
        <w:t>3</w:t>
      </w:r>
      <w:r w:rsidRPr="00607CDA">
        <w:rPr>
          <w:rFonts w:ascii="Times New Roman" w:hAnsi="Times New Roman" w:cs="Times New Roman"/>
          <w:b/>
          <w:sz w:val="24"/>
          <w:szCs w:val="24"/>
        </w:rPr>
        <w:t>.</w:t>
      </w:r>
      <w:r w:rsidR="0078756F">
        <w:rPr>
          <w:rFonts w:ascii="Times New Roman" w:hAnsi="Times New Roman" w:cs="Times New Roman"/>
          <w:sz w:val="24"/>
          <w:szCs w:val="24"/>
        </w:rPr>
        <w:t xml:space="preserve"> </w:t>
      </w:r>
      <w:r w:rsidR="00E163CB">
        <w:rPr>
          <w:rFonts w:ascii="Times New Roman" w:hAnsi="Times New Roman" w:cs="Times New Roman"/>
          <w:sz w:val="24"/>
          <w:szCs w:val="24"/>
        </w:rPr>
        <w:t>Loven omfatter f</w:t>
      </w:r>
      <w:r w:rsidR="0078756F">
        <w:rPr>
          <w:rFonts w:ascii="Times New Roman" w:hAnsi="Times New Roman" w:cs="Times New Roman"/>
          <w:sz w:val="24"/>
          <w:szCs w:val="24"/>
        </w:rPr>
        <w:t>ølgende ydelser:</w:t>
      </w:r>
    </w:p>
    <w:p w:rsidR="0078756F" w:rsidRDefault="0078756F" w:rsidP="006D29BE">
      <w:pPr>
        <w:pStyle w:val="Listeafsnit"/>
        <w:numPr>
          <w:ilvl w:val="0"/>
          <w:numId w:val="47"/>
        </w:numPr>
        <w:spacing w:after="0"/>
        <w:rPr>
          <w:rFonts w:ascii="Times New Roman" w:hAnsi="Times New Roman" w:cs="Times New Roman"/>
          <w:sz w:val="24"/>
          <w:szCs w:val="24"/>
        </w:rPr>
      </w:pPr>
      <w:r w:rsidRPr="0078756F">
        <w:rPr>
          <w:rFonts w:ascii="Times New Roman" w:hAnsi="Times New Roman" w:cs="Times New Roman"/>
          <w:sz w:val="24"/>
          <w:szCs w:val="24"/>
        </w:rPr>
        <w:t xml:space="preserve">Arbejdsløshedsdagpenge, jf. </w:t>
      </w:r>
      <w:r>
        <w:rPr>
          <w:rFonts w:ascii="Times New Roman" w:hAnsi="Times New Roman" w:cs="Times New Roman"/>
          <w:sz w:val="24"/>
          <w:szCs w:val="24"/>
        </w:rPr>
        <w:t>§§</w:t>
      </w:r>
      <w:r w:rsidR="00717CB7">
        <w:rPr>
          <w:rFonts w:ascii="Times New Roman" w:hAnsi="Times New Roman" w:cs="Times New Roman"/>
          <w:sz w:val="24"/>
          <w:szCs w:val="24"/>
        </w:rPr>
        <w:t xml:space="preserve"> </w:t>
      </w:r>
      <w:r>
        <w:rPr>
          <w:rFonts w:ascii="Times New Roman" w:hAnsi="Times New Roman" w:cs="Times New Roman"/>
          <w:sz w:val="24"/>
          <w:szCs w:val="24"/>
        </w:rPr>
        <w:t>52 a, 52 e</w:t>
      </w:r>
      <w:r w:rsidR="005266C1">
        <w:rPr>
          <w:rFonts w:ascii="Times New Roman" w:hAnsi="Times New Roman" w:cs="Times New Roman"/>
          <w:sz w:val="24"/>
          <w:szCs w:val="24"/>
        </w:rPr>
        <w:t xml:space="preserve"> og</w:t>
      </w:r>
      <w:r w:rsidR="00E222BE">
        <w:rPr>
          <w:rFonts w:ascii="Times New Roman" w:hAnsi="Times New Roman" w:cs="Times New Roman"/>
          <w:sz w:val="24"/>
          <w:szCs w:val="24"/>
        </w:rPr>
        <w:t xml:space="preserve"> §</w:t>
      </w:r>
      <w:r w:rsidR="005266C1">
        <w:rPr>
          <w:rFonts w:ascii="Times New Roman" w:hAnsi="Times New Roman" w:cs="Times New Roman"/>
          <w:sz w:val="24"/>
          <w:szCs w:val="24"/>
        </w:rPr>
        <w:t xml:space="preserve"> 55, stk. 1 og 2, i</w:t>
      </w:r>
      <w:r>
        <w:rPr>
          <w:rFonts w:ascii="Times New Roman" w:hAnsi="Times New Roman" w:cs="Times New Roman"/>
          <w:sz w:val="24"/>
          <w:szCs w:val="24"/>
        </w:rPr>
        <w:t xml:space="preserve"> </w:t>
      </w:r>
      <w:r w:rsidRPr="0078756F">
        <w:rPr>
          <w:rFonts w:ascii="Times New Roman" w:hAnsi="Times New Roman" w:cs="Times New Roman"/>
          <w:sz w:val="24"/>
          <w:szCs w:val="24"/>
        </w:rPr>
        <w:t xml:space="preserve">lov om arbejdsløshedsforsikring </w:t>
      </w:r>
      <w:r w:rsidR="00B078FE">
        <w:rPr>
          <w:rFonts w:ascii="Times New Roman" w:hAnsi="Times New Roman" w:cs="Times New Roman"/>
          <w:sz w:val="24"/>
          <w:szCs w:val="24"/>
        </w:rPr>
        <w:t>m.v.</w:t>
      </w:r>
    </w:p>
    <w:p w:rsidR="0078756F" w:rsidRDefault="0078756F" w:rsidP="006D29BE">
      <w:pPr>
        <w:pStyle w:val="Listeafsnit"/>
        <w:numPr>
          <w:ilvl w:val="0"/>
          <w:numId w:val="47"/>
        </w:numPr>
        <w:spacing w:after="0"/>
        <w:rPr>
          <w:rFonts w:ascii="Times New Roman" w:hAnsi="Times New Roman" w:cs="Times New Roman"/>
          <w:sz w:val="24"/>
          <w:szCs w:val="24"/>
        </w:rPr>
      </w:pPr>
      <w:r>
        <w:rPr>
          <w:rFonts w:ascii="Times New Roman" w:hAnsi="Times New Roman" w:cs="Times New Roman"/>
          <w:sz w:val="24"/>
          <w:szCs w:val="24"/>
        </w:rPr>
        <w:t xml:space="preserve">Midlertidig arbejdsmarkedsydelse, jf. § 52 j i lov om arbejdsløshedsforsikring </w:t>
      </w:r>
      <w:r w:rsidR="00B078FE">
        <w:rPr>
          <w:rFonts w:ascii="Times New Roman" w:hAnsi="Times New Roman" w:cs="Times New Roman"/>
          <w:sz w:val="24"/>
          <w:szCs w:val="24"/>
        </w:rPr>
        <w:t>m.v.</w:t>
      </w:r>
    </w:p>
    <w:p w:rsidR="002C3311" w:rsidRDefault="002C3311" w:rsidP="006D29BE">
      <w:pPr>
        <w:pStyle w:val="Listeafsnit"/>
        <w:numPr>
          <w:ilvl w:val="0"/>
          <w:numId w:val="47"/>
        </w:numPr>
        <w:spacing w:after="0"/>
        <w:rPr>
          <w:rFonts w:ascii="Times New Roman" w:hAnsi="Times New Roman" w:cs="Times New Roman"/>
          <w:sz w:val="24"/>
          <w:szCs w:val="24"/>
        </w:rPr>
      </w:pPr>
      <w:r w:rsidRPr="0078756F">
        <w:rPr>
          <w:rFonts w:ascii="Times New Roman" w:hAnsi="Times New Roman" w:cs="Times New Roman"/>
          <w:sz w:val="24"/>
          <w:szCs w:val="24"/>
        </w:rPr>
        <w:t xml:space="preserve">Særlig uddannelsesydelse, jf. </w:t>
      </w:r>
      <w:r>
        <w:rPr>
          <w:rFonts w:ascii="Times New Roman" w:hAnsi="Times New Roman" w:cs="Times New Roman"/>
          <w:sz w:val="24"/>
          <w:szCs w:val="24"/>
        </w:rPr>
        <w:t xml:space="preserve">§ 9 i </w:t>
      </w:r>
      <w:r w:rsidRPr="0078756F">
        <w:rPr>
          <w:rFonts w:ascii="Times New Roman" w:hAnsi="Times New Roman" w:cs="Times New Roman"/>
          <w:sz w:val="24"/>
          <w:szCs w:val="24"/>
        </w:rPr>
        <w:t>lov om uddannelsesordning for ledige, som har opbrugt deres dagpengeret</w:t>
      </w:r>
      <w:r>
        <w:rPr>
          <w:rFonts w:ascii="Times New Roman" w:hAnsi="Times New Roman" w:cs="Times New Roman"/>
          <w:sz w:val="24"/>
          <w:szCs w:val="24"/>
        </w:rPr>
        <w:t>.</w:t>
      </w:r>
    </w:p>
    <w:p w:rsidR="00E522C2" w:rsidRPr="002C3311" w:rsidRDefault="00E522C2" w:rsidP="006D29BE">
      <w:pPr>
        <w:pStyle w:val="Listeafsnit"/>
        <w:numPr>
          <w:ilvl w:val="0"/>
          <w:numId w:val="47"/>
        </w:numPr>
        <w:spacing w:after="0"/>
        <w:rPr>
          <w:rFonts w:ascii="Times New Roman" w:hAnsi="Times New Roman" w:cs="Times New Roman"/>
          <w:sz w:val="24"/>
          <w:szCs w:val="24"/>
        </w:rPr>
      </w:pPr>
      <w:commentRangeStart w:id="1"/>
      <w:r>
        <w:rPr>
          <w:rFonts w:ascii="Times New Roman" w:hAnsi="Times New Roman" w:cs="Times New Roman"/>
          <w:sz w:val="24"/>
          <w:szCs w:val="24"/>
        </w:rPr>
        <w:lastRenderedPageBreak/>
        <w:t>Kontantydelse, jf. § 3-6 i lov om kontantydelse</w:t>
      </w:r>
      <w:commentRangeEnd w:id="1"/>
      <w:r>
        <w:rPr>
          <w:rStyle w:val="Kommentarhenvisning"/>
        </w:rPr>
        <w:commentReference w:id="1"/>
      </w:r>
      <w:r w:rsidR="00FF35C1">
        <w:rPr>
          <w:rFonts w:ascii="Times New Roman" w:hAnsi="Times New Roman" w:cs="Times New Roman"/>
          <w:sz w:val="24"/>
          <w:szCs w:val="24"/>
        </w:rPr>
        <w:t>.</w:t>
      </w:r>
    </w:p>
    <w:p w:rsidR="0078756F" w:rsidRDefault="0078756F" w:rsidP="009D205B">
      <w:pPr>
        <w:pStyle w:val="Listeafsnit"/>
        <w:numPr>
          <w:ilvl w:val="0"/>
          <w:numId w:val="47"/>
        </w:numPr>
        <w:spacing w:after="0"/>
        <w:rPr>
          <w:rFonts w:ascii="Times New Roman" w:hAnsi="Times New Roman" w:cs="Times New Roman"/>
          <w:sz w:val="24"/>
          <w:szCs w:val="24"/>
        </w:rPr>
      </w:pPr>
      <w:r>
        <w:rPr>
          <w:rFonts w:ascii="Times New Roman" w:hAnsi="Times New Roman" w:cs="Times New Roman"/>
          <w:sz w:val="24"/>
          <w:szCs w:val="24"/>
        </w:rPr>
        <w:t>Kontanthjælp</w:t>
      </w:r>
      <w:r w:rsidR="00F944C0">
        <w:rPr>
          <w:rFonts w:ascii="Times New Roman" w:hAnsi="Times New Roman" w:cs="Times New Roman"/>
          <w:sz w:val="24"/>
          <w:szCs w:val="24"/>
        </w:rPr>
        <w:t>,</w:t>
      </w:r>
      <w:r w:rsidR="00817338">
        <w:rPr>
          <w:rFonts w:ascii="Times New Roman" w:hAnsi="Times New Roman" w:cs="Times New Roman"/>
          <w:sz w:val="24"/>
          <w:szCs w:val="24"/>
        </w:rPr>
        <w:t xml:space="preserve"> herunder</w:t>
      </w:r>
      <w:r w:rsidR="00F944C0">
        <w:rPr>
          <w:rFonts w:ascii="Times New Roman" w:hAnsi="Times New Roman" w:cs="Times New Roman"/>
          <w:sz w:val="24"/>
          <w:szCs w:val="24"/>
        </w:rPr>
        <w:t xml:space="preserve"> aktivitetstillæg eller barselstillæg</w:t>
      </w:r>
      <w:r w:rsidR="00817338">
        <w:rPr>
          <w:rFonts w:ascii="Times New Roman" w:hAnsi="Times New Roman" w:cs="Times New Roman"/>
          <w:sz w:val="24"/>
          <w:szCs w:val="24"/>
        </w:rPr>
        <w:t xml:space="preserve"> og særlig støtte</w:t>
      </w:r>
      <w:r w:rsidR="00F14DE6">
        <w:rPr>
          <w:rFonts w:ascii="Times New Roman" w:hAnsi="Times New Roman" w:cs="Times New Roman"/>
          <w:sz w:val="24"/>
          <w:szCs w:val="24"/>
        </w:rPr>
        <w:t xml:space="preserve">, jf. </w:t>
      </w:r>
      <w:r w:rsidR="005C43C4">
        <w:rPr>
          <w:rFonts w:ascii="Times New Roman" w:hAnsi="Times New Roman" w:cs="Times New Roman"/>
          <w:sz w:val="24"/>
          <w:szCs w:val="24"/>
        </w:rPr>
        <w:t>§§</w:t>
      </w:r>
      <w:r w:rsidR="00033CFF">
        <w:rPr>
          <w:rFonts w:ascii="Times New Roman" w:hAnsi="Times New Roman" w:cs="Times New Roman"/>
          <w:sz w:val="24"/>
          <w:szCs w:val="24"/>
        </w:rPr>
        <w:t xml:space="preserve"> </w:t>
      </w:r>
      <w:r w:rsidR="005C43C4">
        <w:rPr>
          <w:rFonts w:ascii="Times New Roman" w:hAnsi="Times New Roman" w:cs="Times New Roman"/>
          <w:sz w:val="24"/>
          <w:szCs w:val="24"/>
        </w:rPr>
        <w:t>25</w:t>
      </w:r>
      <w:r w:rsidR="00033CFF">
        <w:rPr>
          <w:rFonts w:ascii="Times New Roman" w:hAnsi="Times New Roman" w:cs="Times New Roman"/>
          <w:sz w:val="24"/>
          <w:szCs w:val="24"/>
        </w:rPr>
        <w:t>,</w:t>
      </w:r>
      <w:r w:rsidR="00FF7B32">
        <w:rPr>
          <w:rFonts w:ascii="Times New Roman" w:hAnsi="Times New Roman" w:cs="Times New Roman"/>
          <w:sz w:val="24"/>
          <w:szCs w:val="24"/>
        </w:rPr>
        <w:t xml:space="preserve"> </w:t>
      </w:r>
      <w:r w:rsidR="00730283">
        <w:rPr>
          <w:rFonts w:ascii="Times New Roman" w:hAnsi="Times New Roman" w:cs="Times New Roman"/>
          <w:sz w:val="24"/>
          <w:szCs w:val="24"/>
        </w:rPr>
        <w:t>27 a</w:t>
      </w:r>
      <w:r w:rsidR="00817338">
        <w:rPr>
          <w:rFonts w:ascii="Times New Roman" w:hAnsi="Times New Roman" w:cs="Times New Roman"/>
          <w:sz w:val="24"/>
          <w:szCs w:val="24"/>
        </w:rPr>
        <w:t xml:space="preserve"> </w:t>
      </w:r>
      <w:r w:rsidR="009D205B">
        <w:rPr>
          <w:rFonts w:ascii="Times New Roman" w:hAnsi="Times New Roman" w:cs="Times New Roman"/>
          <w:sz w:val="24"/>
          <w:szCs w:val="24"/>
        </w:rPr>
        <w:t xml:space="preserve">og </w:t>
      </w:r>
      <w:r w:rsidR="00817338">
        <w:rPr>
          <w:rFonts w:ascii="Times New Roman" w:hAnsi="Times New Roman" w:cs="Times New Roman"/>
          <w:sz w:val="24"/>
          <w:szCs w:val="24"/>
        </w:rPr>
        <w:t>34</w:t>
      </w:r>
      <w:r w:rsidR="001C0EBC">
        <w:rPr>
          <w:rFonts w:ascii="Times New Roman" w:hAnsi="Times New Roman" w:cs="Times New Roman"/>
          <w:sz w:val="24"/>
          <w:szCs w:val="24"/>
        </w:rPr>
        <w:t>, kontanthjælp under forrevalidering, jf. § 47, stk. 4</w:t>
      </w:r>
      <w:r w:rsidR="009D205B">
        <w:rPr>
          <w:rFonts w:ascii="Times New Roman" w:hAnsi="Times New Roman" w:cs="Times New Roman"/>
          <w:sz w:val="24"/>
          <w:szCs w:val="24"/>
        </w:rPr>
        <w:t xml:space="preserve">, hjælp i forbindelse med uddannelser, jf. </w:t>
      </w:r>
      <w:r w:rsidR="00E222BE">
        <w:rPr>
          <w:rFonts w:ascii="Times New Roman" w:hAnsi="Times New Roman" w:cs="Times New Roman"/>
          <w:sz w:val="24"/>
          <w:szCs w:val="24"/>
        </w:rPr>
        <w:t xml:space="preserve">§ </w:t>
      </w:r>
      <w:r w:rsidR="009D205B">
        <w:rPr>
          <w:rFonts w:ascii="Times New Roman" w:hAnsi="Times New Roman" w:cs="Times New Roman"/>
          <w:sz w:val="24"/>
          <w:szCs w:val="24"/>
        </w:rPr>
        <w:t xml:space="preserve">12, stk. 2 og </w:t>
      </w:r>
      <w:r w:rsidR="009D205B" w:rsidRPr="009D205B">
        <w:rPr>
          <w:rFonts w:ascii="Times New Roman" w:hAnsi="Times New Roman" w:cs="Times New Roman"/>
          <w:sz w:val="24"/>
          <w:szCs w:val="24"/>
        </w:rPr>
        <w:t>3</w:t>
      </w:r>
      <w:r w:rsidR="009D205B">
        <w:rPr>
          <w:rFonts w:ascii="Times New Roman" w:hAnsi="Times New Roman" w:cs="Times New Roman"/>
          <w:sz w:val="24"/>
          <w:szCs w:val="24"/>
        </w:rPr>
        <w:t>,</w:t>
      </w:r>
      <w:r w:rsidR="00FF7B32" w:rsidRPr="00FF7B32">
        <w:rPr>
          <w:rFonts w:ascii="Times New Roman" w:hAnsi="Times New Roman" w:cs="Times New Roman"/>
          <w:sz w:val="24"/>
          <w:szCs w:val="24"/>
        </w:rPr>
        <w:t xml:space="preserve"> </w:t>
      </w:r>
      <w:r w:rsidR="001C0EBC">
        <w:rPr>
          <w:rFonts w:ascii="Times New Roman" w:hAnsi="Times New Roman" w:cs="Times New Roman"/>
          <w:sz w:val="24"/>
          <w:szCs w:val="24"/>
        </w:rPr>
        <w:t>samt engangshjælp, jf.</w:t>
      </w:r>
      <w:r w:rsidR="00EF331A">
        <w:rPr>
          <w:rFonts w:ascii="Times New Roman" w:hAnsi="Times New Roman" w:cs="Times New Roman"/>
          <w:sz w:val="24"/>
          <w:szCs w:val="24"/>
        </w:rPr>
        <w:t xml:space="preserve"> </w:t>
      </w:r>
      <w:r w:rsidR="00FF7B32">
        <w:rPr>
          <w:rFonts w:ascii="Times New Roman" w:hAnsi="Times New Roman" w:cs="Times New Roman"/>
          <w:sz w:val="24"/>
          <w:szCs w:val="24"/>
        </w:rPr>
        <w:t xml:space="preserve">§ </w:t>
      </w:r>
      <w:r w:rsidR="00FF7B32" w:rsidRPr="00FF7B32">
        <w:rPr>
          <w:rFonts w:ascii="Times New Roman" w:hAnsi="Times New Roman" w:cs="Times New Roman"/>
          <w:sz w:val="24"/>
          <w:szCs w:val="24"/>
        </w:rPr>
        <w:t>25 a</w:t>
      </w:r>
      <w:r w:rsidR="005C43C4">
        <w:rPr>
          <w:rFonts w:ascii="Times New Roman" w:hAnsi="Times New Roman" w:cs="Times New Roman"/>
          <w:sz w:val="24"/>
          <w:szCs w:val="24"/>
        </w:rPr>
        <w:t xml:space="preserve"> i </w:t>
      </w:r>
      <w:r>
        <w:rPr>
          <w:rFonts w:ascii="Times New Roman" w:hAnsi="Times New Roman" w:cs="Times New Roman"/>
          <w:sz w:val="24"/>
          <w:szCs w:val="24"/>
        </w:rPr>
        <w:t>lov om aktiv socialpolitik.</w:t>
      </w:r>
    </w:p>
    <w:p w:rsidR="0078756F" w:rsidRDefault="0078756F" w:rsidP="009D205B">
      <w:pPr>
        <w:pStyle w:val="Listeafsnit"/>
        <w:numPr>
          <w:ilvl w:val="0"/>
          <w:numId w:val="47"/>
        </w:numPr>
        <w:spacing w:after="0"/>
        <w:rPr>
          <w:rFonts w:ascii="Times New Roman" w:hAnsi="Times New Roman" w:cs="Times New Roman"/>
          <w:sz w:val="24"/>
          <w:szCs w:val="24"/>
        </w:rPr>
      </w:pPr>
      <w:r>
        <w:rPr>
          <w:rFonts w:ascii="Times New Roman" w:hAnsi="Times New Roman" w:cs="Times New Roman"/>
          <w:sz w:val="24"/>
          <w:szCs w:val="24"/>
        </w:rPr>
        <w:t>Uddannelseshjælp</w:t>
      </w:r>
      <w:r w:rsidR="00F944C0">
        <w:rPr>
          <w:rFonts w:ascii="Times New Roman" w:hAnsi="Times New Roman" w:cs="Times New Roman"/>
          <w:sz w:val="24"/>
          <w:szCs w:val="24"/>
        </w:rPr>
        <w:t xml:space="preserve">, </w:t>
      </w:r>
      <w:r w:rsidR="00817338">
        <w:rPr>
          <w:rFonts w:ascii="Times New Roman" w:hAnsi="Times New Roman" w:cs="Times New Roman"/>
          <w:sz w:val="24"/>
          <w:szCs w:val="24"/>
        </w:rPr>
        <w:t xml:space="preserve">herunder </w:t>
      </w:r>
      <w:r w:rsidR="00F944C0">
        <w:rPr>
          <w:rFonts w:ascii="Times New Roman" w:hAnsi="Times New Roman" w:cs="Times New Roman"/>
          <w:sz w:val="24"/>
          <w:szCs w:val="24"/>
        </w:rPr>
        <w:t>aktivitetstillæg eller barselstillæg</w:t>
      </w:r>
      <w:r w:rsidR="00817338">
        <w:rPr>
          <w:rFonts w:ascii="Times New Roman" w:hAnsi="Times New Roman" w:cs="Times New Roman"/>
          <w:sz w:val="24"/>
          <w:szCs w:val="24"/>
        </w:rPr>
        <w:t xml:space="preserve"> og særlig støtte</w:t>
      </w:r>
      <w:r w:rsidR="00F14DE6">
        <w:rPr>
          <w:rFonts w:ascii="Times New Roman" w:hAnsi="Times New Roman" w:cs="Times New Roman"/>
          <w:sz w:val="24"/>
          <w:szCs w:val="24"/>
        </w:rPr>
        <w:t xml:space="preserve">, jf. </w:t>
      </w:r>
      <w:r w:rsidR="00730283">
        <w:rPr>
          <w:rFonts w:ascii="Times New Roman" w:hAnsi="Times New Roman" w:cs="Times New Roman"/>
          <w:sz w:val="24"/>
          <w:szCs w:val="24"/>
        </w:rPr>
        <w:t>§§</w:t>
      </w:r>
      <w:r w:rsidR="00033CFF">
        <w:rPr>
          <w:rFonts w:ascii="Times New Roman" w:hAnsi="Times New Roman" w:cs="Times New Roman"/>
          <w:sz w:val="24"/>
          <w:szCs w:val="24"/>
        </w:rPr>
        <w:t xml:space="preserve"> </w:t>
      </w:r>
      <w:r w:rsidR="00730283">
        <w:rPr>
          <w:rFonts w:ascii="Times New Roman" w:hAnsi="Times New Roman" w:cs="Times New Roman"/>
          <w:sz w:val="24"/>
          <w:szCs w:val="24"/>
        </w:rPr>
        <w:t xml:space="preserve">23, </w:t>
      </w:r>
      <w:r w:rsidR="005C43C4">
        <w:rPr>
          <w:rFonts w:ascii="Times New Roman" w:hAnsi="Times New Roman" w:cs="Times New Roman"/>
          <w:sz w:val="24"/>
          <w:szCs w:val="24"/>
        </w:rPr>
        <w:t>24</w:t>
      </w:r>
      <w:r w:rsidR="001C0EBC">
        <w:rPr>
          <w:rFonts w:ascii="Times New Roman" w:hAnsi="Times New Roman" w:cs="Times New Roman"/>
          <w:sz w:val="24"/>
          <w:szCs w:val="24"/>
        </w:rPr>
        <w:t>,</w:t>
      </w:r>
      <w:r w:rsidR="00261D8D">
        <w:rPr>
          <w:rFonts w:ascii="Times New Roman" w:hAnsi="Times New Roman" w:cs="Times New Roman"/>
          <w:sz w:val="24"/>
          <w:szCs w:val="24"/>
        </w:rPr>
        <w:t xml:space="preserve"> </w:t>
      </w:r>
      <w:r w:rsidR="00FF7B32">
        <w:rPr>
          <w:rFonts w:ascii="Times New Roman" w:hAnsi="Times New Roman" w:cs="Times New Roman"/>
          <w:sz w:val="24"/>
          <w:szCs w:val="24"/>
        </w:rPr>
        <w:t>§</w:t>
      </w:r>
      <w:r w:rsidR="00730283">
        <w:rPr>
          <w:rFonts w:ascii="Times New Roman" w:hAnsi="Times New Roman" w:cs="Times New Roman"/>
          <w:sz w:val="24"/>
          <w:szCs w:val="24"/>
        </w:rPr>
        <w:t xml:space="preserve"> 34</w:t>
      </w:r>
      <w:r w:rsidR="009D205B">
        <w:rPr>
          <w:rFonts w:ascii="Times New Roman" w:hAnsi="Times New Roman" w:cs="Times New Roman"/>
          <w:sz w:val="24"/>
          <w:szCs w:val="24"/>
        </w:rPr>
        <w:t>,</w:t>
      </w:r>
      <w:r w:rsidR="001C0EBC">
        <w:rPr>
          <w:rFonts w:ascii="Times New Roman" w:hAnsi="Times New Roman" w:cs="Times New Roman"/>
          <w:sz w:val="24"/>
          <w:szCs w:val="24"/>
        </w:rPr>
        <w:t xml:space="preserve"> uddannelseshjælp under forrevalidering, jf. § 47, stk. 4,</w:t>
      </w:r>
      <w:r w:rsidR="009D205B">
        <w:rPr>
          <w:rFonts w:ascii="Times New Roman" w:hAnsi="Times New Roman" w:cs="Times New Roman"/>
          <w:sz w:val="24"/>
          <w:szCs w:val="24"/>
        </w:rPr>
        <w:t xml:space="preserve">samt </w:t>
      </w:r>
      <w:r w:rsidR="009D205B" w:rsidRPr="009D205B">
        <w:rPr>
          <w:rFonts w:ascii="Times New Roman" w:hAnsi="Times New Roman" w:cs="Times New Roman"/>
          <w:sz w:val="24"/>
          <w:szCs w:val="24"/>
        </w:rPr>
        <w:t xml:space="preserve">hjælp i forbindelse med </w:t>
      </w:r>
      <w:r w:rsidR="009D205B">
        <w:rPr>
          <w:rFonts w:ascii="Times New Roman" w:hAnsi="Times New Roman" w:cs="Times New Roman"/>
          <w:sz w:val="24"/>
          <w:szCs w:val="24"/>
        </w:rPr>
        <w:t xml:space="preserve">uddannelser, jf. </w:t>
      </w:r>
      <w:r w:rsidR="00E222BE">
        <w:rPr>
          <w:rFonts w:ascii="Times New Roman" w:hAnsi="Times New Roman" w:cs="Times New Roman"/>
          <w:sz w:val="24"/>
          <w:szCs w:val="24"/>
        </w:rPr>
        <w:t xml:space="preserve">§ </w:t>
      </w:r>
      <w:r w:rsidR="009D205B">
        <w:rPr>
          <w:rFonts w:ascii="Times New Roman" w:hAnsi="Times New Roman" w:cs="Times New Roman"/>
          <w:sz w:val="24"/>
          <w:szCs w:val="24"/>
        </w:rPr>
        <w:t xml:space="preserve">12, stk. 2 og </w:t>
      </w:r>
      <w:r w:rsidR="009D205B" w:rsidRPr="009D205B">
        <w:rPr>
          <w:rFonts w:ascii="Times New Roman" w:hAnsi="Times New Roman" w:cs="Times New Roman"/>
          <w:sz w:val="24"/>
          <w:szCs w:val="24"/>
        </w:rPr>
        <w:t xml:space="preserve">3, </w:t>
      </w:r>
      <w:r w:rsidR="005C43C4">
        <w:rPr>
          <w:rFonts w:ascii="Times New Roman" w:hAnsi="Times New Roman" w:cs="Times New Roman"/>
          <w:sz w:val="24"/>
          <w:szCs w:val="24"/>
        </w:rPr>
        <w:t xml:space="preserve">i </w:t>
      </w:r>
      <w:r w:rsidR="00EA65F8" w:rsidRPr="00EA65F8">
        <w:rPr>
          <w:rFonts w:ascii="Times New Roman" w:hAnsi="Times New Roman" w:cs="Times New Roman"/>
          <w:sz w:val="24"/>
          <w:szCs w:val="24"/>
        </w:rPr>
        <w:t>lov om aktiv socialpolitik</w:t>
      </w:r>
      <w:r w:rsidR="00D06685">
        <w:rPr>
          <w:rFonts w:ascii="Times New Roman" w:hAnsi="Times New Roman" w:cs="Times New Roman"/>
          <w:sz w:val="24"/>
          <w:szCs w:val="24"/>
        </w:rPr>
        <w:t>.</w:t>
      </w:r>
    </w:p>
    <w:p w:rsidR="0078756F" w:rsidRPr="000C4320" w:rsidRDefault="000C4320" w:rsidP="000C4320">
      <w:pPr>
        <w:pStyle w:val="Listeafsnit"/>
        <w:numPr>
          <w:ilvl w:val="0"/>
          <w:numId w:val="47"/>
        </w:numPr>
        <w:spacing w:after="0"/>
        <w:rPr>
          <w:rFonts w:ascii="Times New Roman" w:hAnsi="Times New Roman" w:cs="Times New Roman"/>
          <w:sz w:val="24"/>
          <w:szCs w:val="24"/>
        </w:rPr>
      </w:pPr>
      <w:r w:rsidRPr="000C4320">
        <w:rPr>
          <w:rFonts w:ascii="Times New Roman" w:hAnsi="Times New Roman" w:cs="Times New Roman"/>
          <w:sz w:val="24"/>
          <w:szCs w:val="24"/>
        </w:rPr>
        <w:t>Sygedagpenge udbetalt af kommunen som myndighed samt refusion til arbejdsgiver efter reglerne i lov om sygedagpenge.</w:t>
      </w:r>
    </w:p>
    <w:p w:rsidR="0078756F" w:rsidRDefault="00F14DE6" w:rsidP="006D29BE">
      <w:pPr>
        <w:pStyle w:val="Listeafsnit"/>
        <w:numPr>
          <w:ilvl w:val="0"/>
          <w:numId w:val="47"/>
        </w:numPr>
        <w:spacing w:after="0"/>
        <w:rPr>
          <w:rFonts w:ascii="Times New Roman" w:hAnsi="Times New Roman" w:cs="Times New Roman"/>
          <w:sz w:val="24"/>
          <w:szCs w:val="24"/>
        </w:rPr>
      </w:pPr>
      <w:r>
        <w:rPr>
          <w:rFonts w:ascii="Times New Roman" w:hAnsi="Times New Roman" w:cs="Times New Roman"/>
          <w:sz w:val="24"/>
          <w:szCs w:val="24"/>
        </w:rPr>
        <w:t>Ledighedsydelse, jf.</w:t>
      </w:r>
      <w:r w:rsidR="0078756F" w:rsidRPr="005266C1">
        <w:rPr>
          <w:rFonts w:ascii="Times New Roman" w:hAnsi="Times New Roman" w:cs="Times New Roman"/>
          <w:sz w:val="24"/>
          <w:szCs w:val="24"/>
        </w:rPr>
        <w:t xml:space="preserve"> </w:t>
      </w:r>
      <w:r w:rsidR="005C43C4">
        <w:rPr>
          <w:rFonts w:ascii="Times New Roman" w:hAnsi="Times New Roman" w:cs="Times New Roman"/>
          <w:sz w:val="24"/>
          <w:szCs w:val="24"/>
        </w:rPr>
        <w:t xml:space="preserve">§ 74 a, stk. 2 og 3, </w:t>
      </w:r>
      <w:r w:rsidR="00E222BE">
        <w:rPr>
          <w:rFonts w:ascii="Times New Roman" w:hAnsi="Times New Roman" w:cs="Times New Roman"/>
          <w:sz w:val="24"/>
          <w:szCs w:val="24"/>
        </w:rPr>
        <w:t xml:space="preserve">§§ </w:t>
      </w:r>
      <w:r w:rsidR="005C43C4">
        <w:rPr>
          <w:rFonts w:ascii="Times New Roman" w:hAnsi="Times New Roman" w:cs="Times New Roman"/>
          <w:sz w:val="24"/>
          <w:szCs w:val="24"/>
        </w:rPr>
        <w:t xml:space="preserve">74 e, 74 f og 74 h i </w:t>
      </w:r>
      <w:r w:rsidR="0078756F" w:rsidRPr="005266C1">
        <w:rPr>
          <w:rFonts w:ascii="Times New Roman" w:hAnsi="Times New Roman" w:cs="Times New Roman"/>
          <w:sz w:val="24"/>
          <w:szCs w:val="24"/>
        </w:rPr>
        <w:t xml:space="preserve">lov om </w:t>
      </w:r>
      <w:r w:rsidR="005266C1">
        <w:rPr>
          <w:rFonts w:ascii="Times New Roman" w:hAnsi="Times New Roman" w:cs="Times New Roman"/>
          <w:sz w:val="24"/>
          <w:szCs w:val="24"/>
        </w:rPr>
        <w:t>aktiv socialpolitik</w:t>
      </w:r>
      <w:r w:rsidR="007F4830">
        <w:rPr>
          <w:rFonts w:ascii="Times New Roman" w:hAnsi="Times New Roman" w:cs="Times New Roman"/>
          <w:sz w:val="24"/>
          <w:szCs w:val="24"/>
        </w:rPr>
        <w:t>, jf. dog</w:t>
      </w:r>
      <w:r w:rsidR="00730283">
        <w:rPr>
          <w:rFonts w:ascii="Times New Roman" w:hAnsi="Times New Roman" w:cs="Times New Roman"/>
          <w:sz w:val="24"/>
          <w:szCs w:val="24"/>
        </w:rPr>
        <w:t xml:space="preserve"> </w:t>
      </w:r>
      <w:r w:rsidR="006A4A90">
        <w:rPr>
          <w:rFonts w:ascii="Times New Roman" w:hAnsi="Times New Roman" w:cs="Times New Roman"/>
          <w:sz w:val="24"/>
          <w:szCs w:val="24"/>
        </w:rPr>
        <w:t xml:space="preserve">§ 23, </w:t>
      </w:r>
      <w:r w:rsidR="0049515B">
        <w:rPr>
          <w:rFonts w:ascii="Times New Roman" w:hAnsi="Times New Roman" w:cs="Times New Roman"/>
          <w:sz w:val="24"/>
          <w:szCs w:val="24"/>
        </w:rPr>
        <w:t xml:space="preserve">stk. </w:t>
      </w:r>
      <w:r w:rsidR="006A4A90">
        <w:rPr>
          <w:rFonts w:ascii="Times New Roman" w:hAnsi="Times New Roman" w:cs="Times New Roman"/>
          <w:sz w:val="24"/>
          <w:szCs w:val="24"/>
        </w:rPr>
        <w:t>3</w:t>
      </w:r>
      <w:r w:rsidR="00730283">
        <w:rPr>
          <w:rFonts w:ascii="Times New Roman" w:hAnsi="Times New Roman" w:cs="Times New Roman"/>
          <w:sz w:val="24"/>
          <w:szCs w:val="24"/>
        </w:rPr>
        <w:t>.</w:t>
      </w:r>
      <w:r w:rsidR="007F4830">
        <w:rPr>
          <w:rFonts w:ascii="Times New Roman" w:hAnsi="Times New Roman" w:cs="Times New Roman"/>
          <w:sz w:val="24"/>
          <w:szCs w:val="24"/>
        </w:rPr>
        <w:t xml:space="preserve"> </w:t>
      </w:r>
    </w:p>
    <w:p w:rsidR="005266C1" w:rsidRDefault="00F944C0" w:rsidP="006D29BE">
      <w:pPr>
        <w:pStyle w:val="Listeafsnit"/>
        <w:numPr>
          <w:ilvl w:val="0"/>
          <w:numId w:val="47"/>
        </w:numPr>
        <w:spacing w:after="0"/>
        <w:rPr>
          <w:rFonts w:ascii="Times New Roman" w:hAnsi="Times New Roman" w:cs="Times New Roman"/>
          <w:sz w:val="24"/>
          <w:szCs w:val="24"/>
        </w:rPr>
      </w:pPr>
      <w:r>
        <w:rPr>
          <w:rFonts w:ascii="Times New Roman" w:hAnsi="Times New Roman" w:cs="Times New Roman"/>
          <w:sz w:val="24"/>
          <w:szCs w:val="24"/>
        </w:rPr>
        <w:t>Revalideringsydelse</w:t>
      </w:r>
      <w:r w:rsidR="00800351">
        <w:rPr>
          <w:rFonts w:ascii="Times New Roman" w:hAnsi="Times New Roman" w:cs="Times New Roman"/>
          <w:sz w:val="24"/>
          <w:szCs w:val="24"/>
        </w:rPr>
        <w:t xml:space="preserve">, herunder </w:t>
      </w:r>
      <w:r w:rsidR="00520848">
        <w:rPr>
          <w:rFonts w:ascii="Times New Roman" w:hAnsi="Times New Roman" w:cs="Times New Roman"/>
          <w:sz w:val="24"/>
          <w:szCs w:val="24"/>
        </w:rPr>
        <w:t>boligtilskud til revalidender eller forrevalidender med</w:t>
      </w:r>
      <w:r w:rsidR="00800351">
        <w:rPr>
          <w:rFonts w:ascii="Times New Roman" w:hAnsi="Times New Roman" w:cs="Times New Roman"/>
          <w:sz w:val="24"/>
          <w:szCs w:val="24"/>
        </w:rPr>
        <w:t xml:space="preserve"> nedsat fysisk eller psykisk funktionsevne og støtte </w:t>
      </w:r>
      <w:r w:rsidR="00520848">
        <w:rPr>
          <w:rFonts w:ascii="Times New Roman" w:hAnsi="Times New Roman" w:cs="Times New Roman"/>
          <w:sz w:val="24"/>
          <w:szCs w:val="24"/>
        </w:rPr>
        <w:t xml:space="preserve">til etablering af </w:t>
      </w:r>
      <w:r w:rsidR="00800351">
        <w:rPr>
          <w:rFonts w:ascii="Times New Roman" w:hAnsi="Times New Roman" w:cs="Times New Roman"/>
          <w:sz w:val="24"/>
          <w:szCs w:val="24"/>
        </w:rPr>
        <w:t>selvstændig virksomhed</w:t>
      </w:r>
      <w:r w:rsidR="0046515B">
        <w:rPr>
          <w:rFonts w:ascii="Times New Roman" w:hAnsi="Times New Roman" w:cs="Times New Roman"/>
          <w:sz w:val="24"/>
          <w:szCs w:val="24"/>
        </w:rPr>
        <w:t xml:space="preserve">, jf. § </w:t>
      </w:r>
      <w:r w:rsidR="005227D2">
        <w:rPr>
          <w:rFonts w:ascii="Times New Roman" w:hAnsi="Times New Roman" w:cs="Times New Roman"/>
          <w:sz w:val="24"/>
          <w:szCs w:val="24"/>
        </w:rPr>
        <w:t xml:space="preserve">51, stk. 2, </w:t>
      </w:r>
      <w:r w:rsidR="00E222BE">
        <w:rPr>
          <w:rFonts w:ascii="Times New Roman" w:hAnsi="Times New Roman" w:cs="Times New Roman"/>
          <w:sz w:val="24"/>
          <w:szCs w:val="24"/>
        </w:rPr>
        <w:t xml:space="preserve">§§ </w:t>
      </w:r>
      <w:r w:rsidR="0046515B">
        <w:rPr>
          <w:rFonts w:ascii="Times New Roman" w:hAnsi="Times New Roman" w:cs="Times New Roman"/>
          <w:sz w:val="24"/>
          <w:szCs w:val="24"/>
        </w:rPr>
        <w:t>52</w:t>
      </w:r>
      <w:r w:rsidR="00D06685">
        <w:rPr>
          <w:rFonts w:ascii="Times New Roman" w:hAnsi="Times New Roman" w:cs="Times New Roman"/>
          <w:sz w:val="24"/>
          <w:szCs w:val="24"/>
        </w:rPr>
        <w:t>,</w:t>
      </w:r>
      <w:r w:rsidR="00800351">
        <w:rPr>
          <w:rFonts w:ascii="Times New Roman" w:hAnsi="Times New Roman" w:cs="Times New Roman"/>
          <w:sz w:val="24"/>
          <w:szCs w:val="24"/>
        </w:rPr>
        <w:t xml:space="preserve"> 64</w:t>
      </w:r>
      <w:r w:rsidR="00DA271A">
        <w:rPr>
          <w:rFonts w:ascii="Times New Roman" w:hAnsi="Times New Roman" w:cs="Times New Roman"/>
          <w:sz w:val="24"/>
          <w:szCs w:val="24"/>
        </w:rPr>
        <w:t>, 64 a</w:t>
      </w:r>
      <w:r w:rsidR="00D06685">
        <w:rPr>
          <w:rFonts w:ascii="Times New Roman" w:hAnsi="Times New Roman" w:cs="Times New Roman"/>
          <w:sz w:val="24"/>
          <w:szCs w:val="24"/>
        </w:rPr>
        <w:t xml:space="preserve"> og </w:t>
      </w:r>
      <w:r w:rsidR="00800351">
        <w:rPr>
          <w:rFonts w:ascii="Times New Roman" w:hAnsi="Times New Roman" w:cs="Times New Roman"/>
          <w:sz w:val="24"/>
          <w:szCs w:val="24"/>
        </w:rPr>
        <w:t>65</w:t>
      </w:r>
      <w:r w:rsidR="0046515B">
        <w:rPr>
          <w:rFonts w:ascii="Times New Roman" w:hAnsi="Times New Roman" w:cs="Times New Roman"/>
          <w:sz w:val="24"/>
          <w:szCs w:val="24"/>
        </w:rPr>
        <w:t xml:space="preserve"> i </w:t>
      </w:r>
      <w:r w:rsidR="005266C1">
        <w:rPr>
          <w:rFonts w:ascii="Times New Roman" w:hAnsi="Times New Roman" w:cs="Times New Roman"/>
          <w:sz w:val="24"/>
          <w:szCs w:val="24"/>
        </w:rPr>
        <w:t>lov om aktiv socialpolitik.</w:t>
      </w:r>
    </w:p>
    <w:p w:rsidR="005266C1" w:rsidRDefault="00F944C0" w:rsidP="006D29BE">
      <w:pPr>
        <w:pStyle w:val="Listeafsnit"/>
        <w:numPr>
          <w:ilvl w:val="0"/>
          <w:numId w:val="47"/>
        </w:numPr>
        <w:spacing w:after="0"/>
        <w:rPr>
          <w:rFonts w:ascii="Times New Roman" w:hAnsi="Times New Roman" w:cs="Times New Roman"/>
          <w:sz w:val="24"/>
          <w:szCs w:val="24"/>
        </w:rPr>
      </w:pPr>
      <w:r>
        <w:rPr>
          <w:rFonts w:ascii="Times New Roman" w:hAnsi="Times New Roman" w:cs="Times New Roman"/>
          <w:sz w:val="24"/>
          <w:szCs w:val="24"/>
        </w:rPr>
        <w:t>Ressourceforløbsydelse under res</w:t>
      </w:r>
      <w:r w:rsidR="0046515B">
        <w:rPr>
          <w:rFonts w:ascii="Times New Roman" w:hAnsi="Times New Roman" w:cs="Times New Roman"/>
          <w:sz w:val="24"/>
          <w:szCs w:val="24"/>
        </w:rPr>
        <w:t>sourceforløb eller jobafklaring, jf. §§ 68 og 69</w:t>
      </w:r>
      <w:r w:rsidR="00344EE7">
        <w:rPr>
          <w:rFonts w:ascii="Times New Roman" w:hAnsi="Times New Roman" w:cs="Times New Roman"/>
          <w:sz w:val="24"/>
          <w:szCs w:val="24"/>
        </w:rPr>
        <w:t xml:space="preserve"> j</w:t>
      </w:r>
      <w:r w:rsidR="0046515B">
        <w:rPr>
          <w:rFonts w:ascii="Times New Roman" w:hAnsi="Times New Roman" w:cs="Times New Roman"/>
          <w:sz w:val="24"/>
          <w:szCs w:val="24"/>
        </w:rPr>
        <w:t xml:space="preserve"> i</w:t>
      </w:r>
      <w:r w:rsidR="005266C1">
        <w:rPr>
          <w:rFonts w:ascii="Times New Roman" w:hAnsi="Times New Roman" w:cs="Times New Roman"/>
          <w:sz w:val="24"/>
          <w:szCs w:val="24"/>
        </w:rPr>
        <w:t xml:space="preserve"> lov om</w:t>
      </w:r>
      <w:r w:rsidR="00EA65F8">
        <w:rPr>
          <w:rFonts w:ascii="Times New Roman" w:hAnsi="Times New Roman" w:cs="Times New Roman"/>
          <w:sz w:val="24"/>
          <w:szCs w:val="24"/>
        </w:rPr>
        <w:t xml:space="preserve"> aktiv socialpolitik</w:t>
      </w:r>
      <w:r w:rsidR="005266C1">
        <w:rPr>
          <w:rFonts w:ascii="Times New Roman" w:hAnsi="Times New Roman" w:cs="Times New Roman"/>
          <w:sz w:val="24"/>
          <w:szCs w:val="24"/>
        </w:rPr>
        <w:t>.</w:t>
      </w:r>
    </w:p>
    <w:p w:rsidR="005266C1" w:rsidRDefault="00421575" w:rsidP="006D29BE">
      <w:pPr>
        <w:pStyle w:val="Listeafsnit"/>
        <w:numPr>
          <w:ilvl w:val="0"/>
          <w:numId w:val="47"/>
        </w:numPr>
        <w:spacing w:after="0"/>
        <w:rPr>
          <w:rFonts w:ascii="Times New Roman" w:hAnsi="Times New Roman" w:cs="Times New Roman"/>
          <w:sz w:val="24"/>
          <w:szCs w:val="24"/>
        </w:rPr>
      </w:pPr>
      <w:r w:rsidRPr="00421575">
        <w:rPr>
          <w:rFonts w:ascii="Times New Roman" w:hAnsi="Times New Roman" w:cs="Times New Roman"/>
          <w:sz w:val="24"/>
          <w:szCs w:val="24"/>
        </w:rPr>
        <w:t xml:space="preserve">Førtidspension, jf. § </w:t>
      </w:r>
      <w:r w:rsidR="00C448AC">
        <w:rPr>
          <w:rFonts w:ascii="Times New Roman" w:hAnsi="Times New Roman" w:cs="Times New Roman"/>
          <w:sz w:val="24"/>
          <w:szCs w:val="24"/>
        </w:rPr>
        <w:t>16</w:t>
      </w:r>
      <w:r w:rsidRPr="00421575">
        <w:rPr>
          <w:rFonts w:ascii="Times New Roman" w:hAnsi="Times New Roman" w:cs="Times New Roman"/>
          <w:sz w:val="24"/>
          <w:szCs w:val="24"/>
        </w:rPr>
        <w:t xml:space="preserve"> i lov om social pension til personer, der har fast bopæl i </w:t>
      </w:r>
      <w:r w:rsidR="007844CE">
        <w:rPr>
          <w:rFonts w:ascii="Times New Roman" w:hAnsi="Times New Roman" w:cs="Times New Roman"/>
          <w:sz w:val="24"/>
          <w:szCs w:val="24"/>
        </w:rPr>
        <w:t>Danmark</w:t>
      </w:r>
      <w:r>
        <w:rPr>
          <w:rFonts w:ascii="Times New Roman" w:hAnsi="Times New Roman" w:cs="Times New Roman"/>
          <w:sz w:val="24"/>
          <w:szCs w:val="24"/>
        </w:rPr>
        <w:t>.</w:t>
      </w:r>
      <w:r w:rsidRPr="00421575">
        <w:rPr>
          <w:rFonts w:ascii="Times New Roman" w:hAnsi="Times New Roman" w:cs="Times New Roman"/>
          <w:sz w:val="24"/>
          <w:szCs w:val="24"/>
        </w:rPr>
        <w:t xml:space="preserve"> </w:t>
      </w:r>
    </w:p>
    <w:p w:rsidR="00F14DE6" w:rsidRDefault="00F14DE6" w:rsidP="006D29BE">
      <w:pPr>
        <w:pStyle w:val="Listeafsnit"/>
        <w:numPr>
          <w:ilvl w:val="0"/>
          <w:numId w:val="47"/>
        </w:numPr>
        <w:spacing w:after="0"/>
        <w:rPr>
          <w:rFonts w:ascii="Times New Roman" w:hAnsi="Times New Roman" w:cs="Times New Roman"/>
          <w:sz w:val="24"/>
          <w:szCs w:val="24"/>
        </w:rPr>
      </w:pPr>
      <w:r>
        <w:rPr>
          <w:rFonts w:ascii="Times New Roman" w:hAnsi="Times New Roman" w:cs="Times New Roman"/>
          <w:sz w:val="24"/>
          <w:szCs w:val="24"/>
        </w:rPr>
        <w:t>Fleksløntilskud og tilbud om støtte i form af tilskud til</w:t>
      </w:r>
      <w:r w:rsidR="00A347C6">
        <w:rPr>
          <w:rFonts w:ascii="Times New Roman" w:hAnsi="Times New Roman" w:cs="Times New Roman"/>
          <w:sz w:val="24"/>
          <w:szCs w:val="24"/>
        </w:rPr>
        <w:t xml:space="preserve"> selvstændigt erhvervsdrivende,</w:t>
      </w:r>
      <w:r>
        <w:rPr>
          <w:rFonts w:ascii="Times New Roman" w:hAnsi="Times New Roman" w:cs="Times New Roman"/>
          <w:sz w:val="24"/>
          <w:szCs w:val="24"/>
        </w:rPr>
        <w:t xml:space="preserve"> jf. §§ 70 f og 70 g i lov om en aktiv beskæftigelsesindsats, jf. </w:t>
      </w:r>
      <w:r w:rsidR="00D06685">
        <w:rPr>
          <w:rFonts w:ascii="Times New Roman" w:hAnsi="Times New Roman" w:cs="Times New Roman"/>
          <w:sz w:val="24"/>
          <w:szCs w:val="24"/>
        </w:rPr>
        <w:t>dog</w:t>
      </w:r>
      <w:r w:rsidR="006A4A90">
        <w:rPr>
          <w:rFonts w:ascii="Times New Roman" w:hAnsi="Times New Roman" w:cs="Times New Roman"/>
          <w:sz w:val="24"/>
          <w:szCs w:val="24"/>
        </w:rPr>
        <w:t xml:space="preserve"> § 23,</w:t>
      </w:r>
      <w:r w:rsidR="00D06685">
        <w:rPr>
          <w:rFonts w:ascii="Times New Roman" w:hAnsi="Times New Roman" w:cs="Times New Roman"/>
          <w:sz w:val="24"/>
          <w:szCs w:val="24"/>
        </w:rPr>
        <w:t xml:space="preserve"> </w:t>
      </w:r>
      <w:r w:rsidR="006A4A90">
        <w:rPr>
          <w:rFonts w:ascii="Times New Roman" w:hAnsi="Times New Roman" w:cs="Times New Roman"/>
          <w:sz w:val="24"/>
          <w:szCs w:val="24"/>
        </w:rPr>
        <w:t xml:space="preserve">stk. </w:t>
      </w:r>
      <w:r w:rsidR="0049515B">
        <w:rPr>
          <w:rFonts w:ascii="Times New Roman" w:hAnsi="Times New Roman" w:cs="Times New Roman"/>
          <w:sz w:val="24"/>
          <w:szCs w:val="24"/>
        </w:rPr>
        <w:t>3</w:t>
      </w:r>
      <w:r w:rsidRPr="00EC1158">
        <w:rPr>
          <w:rFonts w:ascii="Times New Roman" w:hAnsi="Times New Roman" w:cs="Times New Roman"/>
          <w:sz w:val="24"/>
          <w:szCs w:val="24"/>
        </w:rPr>
        <w:t>.</w:t>
      </w:r>
    </w:p>
    <w:p w:rsidR="00BB7D0A" w:rsidRPr="00EC1158" w:rsidRDefault="00BB7D0A" w:rsidP="00BB7D0A">
      <w:pPr>
        <w:pStyle w:val="Listeafsnit"/>
        <w:numPr>
          <w:ilvl w:val="0"/>
          <w:numId w:val="47"/>
        </w:numPr>
        <w:spacing w:after="0"/>
        <w:rPr>
          <w:rFonts w:ascii="Times New Roman" w:hAnsi="Times New Roman" w:cs="Times New Roman"/>
          <w:sz w:val="24"/>
          <w:szCs w:val="24"/>
        </w:rPr>
      </w:pPr>
      <w:r w:rsidRPr="00BB7D0A">
        <w:rPr>
          <w:rFonts w:ascii="Times New Roman" w:hAnsi="Times New Roman" w:cs="Times New Roman"/>
          <w:sz w:val="24"/>
          <w:szCs w:val="24"/>
        </w:rPr>
        <w:t>Løntilskud til offentlige og private arbejdsgivere, jf. kapitel 12 i lov om en aktiv beskæftigelsesindsats, bortset fra løntilskud ved ansættelse af personer omfattet af § 2, nr. 6</w:t>
      </w:r>
      <w:r w:rsidR="00E222BE">
        <w:rPr>
          <w:rFonts w:ascii="Times New Roman" w:hAnsi="Times New Roman" w:cs="Times New Roman"/>
          <w:sz w:val="24"/>
          <w:szCs w:val="24"/>
        </w:rPr>
        <w:t>, (førtidspensionister)</w:t>
      </w:r>
      <w:r w:rsidRPr="00BB7D0A">
        <w:rPr>
          <w:rFonts w:ascii="Times New Roman" w:hAnsi="Times New Roman" w:cs="Times New Roman"/>
          <w:sz w:val="24"/>
          <w:szCs w:val="24"/>
        </w:rPr>
        <w:t xml:space="preserve"> i samme lov.</w:t>
      </w:r>
    </w:p>
    <w:p w:rsidR="00200C15" w:rsidRDefault="00200C15" w:rsidP="00C85D9A">
      <w:pPr>
        <w:spacing w:after="0"/>
        <w:rPr>
          <w:rFonts w:ascii="Times New Roman" w:hAnsi="Times New Roman" w:cs="Times New Roman"/>
          <w:b/>
          <w:sz w:val="24"/>
          <w:szCs w:val="24"/>
        </w:rPr>
      </w:pPr>
    </w:p>
    <w:p w:rsidR="00432A97" w:rsidRPr="00D06685" w:rsidRDefault="00432A97" w:rsidP="00D06685">
      <w:pPr>
        <w:spacing w:after="0"/>
        <w:jc w:val="center"/>
        <w:rPr>
          <w:rFonts w:ascii="Times New Roman" w:hAnsi="Times New Roman" w:cs="Times New Roman"/>
          <w:i/>
          <w:sz w:val="24"/>
          <w:szCs w:val="24"/>
        </w:rPr>
      </w:pPr>
      <w:r w:rsidRPr="00D06685">
        <w:rPr>
          <w:rFonts w:ascii="Times New Roman" w:hAnsi="Times New Roman" w:cs="Times New Roman"/>
          <w:i/>
          <w:sz w:val="24"/>
          <w:szCs w:val="24"/>
        </w:rPr>
        <w:t>Opholdskommune</w:t>
      </w:r>
    </w:p>
    <w:p w:rsidR="00432A97" w:rsidRPr="00D06685" w:rsidRDefault="00432A97" w:rsidP="00D06685">
      <w:pPr>
        <w:spacing w:after="0"/>
        <w:jc w:val="center"/>
        <w:rPr>
          <w:rFonts w:ascii="Times New Roman" w:hAnsi="Times New Roman" w:cs="Times New Roman"/>
          <w:sz w:val="24"/>
          <w:szCs w:val="24"/>
        </w:rPr>
      </w:pPr>
    </w:p>
    <w:p w:rsidR="00607CDA" w:rsidRDefault="00215D8C" w:rsidP="00C85D9A">
      <w:pPr>
        <w:spacing w:after="0"/>
        <w:rPr>
          <w:rFonts w:ascii="Times New Roman" w:hAnsi="Times New Roman" w:cs="Times New Roman"/>
          <w:sz w:val="24"/>
          <w:szCs w:val="24"/>
        </w:rPr>
      </w:pPr>
      <w:r>
        <w:rPr>
          <w:rFonts w:ascii="Times New Roman" w:hAnsi="Times New Roman" w:cs="Times New Roman"/>
          <w:b/>
          <w:sz w:val="24"/>
          <w:szCs w:val="24"/>
        </w:rPr>
        <w:t>§ 4</w:t>
      </w:r>
      <w:r w:rsidR="00607CDA">
        <w:rPr>
          <w:rFonts w:ascii="Times New Roman" w:hAnsi="Times New Roman" w:cs="Times New Roman"/>
          <w:b/>
          <w:sz w:val="24"/>
          <w:szCs w:val="24"/>
        </w:rPr>
        <w:t>.</w:t>
      </w:r>
      <w:r w:rsidR="005266C1">
        <w:rPr>
          <w:rFonts w:ascii="Times New Roman" w:hAnsi="Times New Roman" w:cs="Times New Roman"/>
          <w:sz w:val="24"/>
          <w:szCs w:val="24"/>
        </w:rPr>
        <w:t xml:space="preserve"> Kommunens </w:t>
      </w:r>
      <w:r w:rsidR="008504E5">
        <w:rPr>
          <w:rFonts w:ascii="Times New Roman" w:hAnsi="Times New Roman" w:cs="Times New Roman"/>
          <w:sz w:val="24"/>
          <w:szCs w:val="24"/>
        </w:rPr>
        <w:t>medfinansiering a</w:t>
      </w:r>
      <w:r w:rsidR="005266C1">
        <w:rPr>
          <w:rFonts w:ascii="Times New Roman" w:hAnsi="Times New Roman" w:cs="Times New Roman"/>
          <w:sz w:val="24"/>
          <w:szCs w:val="24"/>
        </w:rPr>
        <w:t xml:space="preserve">f </w:t>
      </w:r>
      <w:r w:rsidR="00C34698">
        <w:rPr>
          <w:rFonts w:ascii="Times New Roman" w:hAnsi="Times New Roman" w:cs="Times New Roman"/>
          <w:sz w:val="24"/>
          <w:szCs w:val="24"/>
        </w:rPr>
        <w:t xml:space="preserve">ydelserne </w:t>
      </w:r>
      <w:r w:rsidR="005266C1">
        <w:rPr>
          <w:rFonts w:ascii="Times New Roman" w:hAnsi="Times New Roman" w:cs="Times New Roman"/>
          <w:sz w:val="24"/>
          <w:szCs w:val="24"/>
        </w:rPr>
        <w:t xml:space="preserve">i § </w:t>
      </w:r>
      <w:r>
        <w:rPr>
          <w:rFonts w:ascii="Times New Roman" w:hAnsi="Times New Roman" w:cs="Times New Roman"/>
          <w:sz w:val="24"/>
          <w:szCs w:val="24"/>
        </w:rPr>
        <w:t>3, nr. 1 og 2,</w:t>
      </w:r>
      <w:r w:rsidR="005266C1">
        <w:rPr>
          <w:rFonts w:ascii="Times New Roman" w:hAnsi="Times New Roman" w:cs="Times New Roman"/>
          <w:sz w:val="24"/>
          <w:szCs w:val="24"/>
        </w:rPr>
        <w:t xml:space="preserve"> </w:t>
      </w:r>
      <w:r w:rsidR="00791FE6">
        <w:rPr>
          <w:rFonts w:ascii="Times New Roman" w:hAnsi="Times New Roman" w:cs="Times New Roman"/>
          <w:sz w:val="24"/>
          <w:szCs w:val="24"/>
        </w:rPr>
        <w:t>omfatter udgifter til personer, som har</w:t>
      </w:r>
      <w:r w:rsidR="00F57767">
        <w:rPr>
          <w:rFonts w:ascii="Times New Roman" w:hAnsi="Times New Roman" w:cs="Times New Roman"/>
          <w:sz w:val="24"/>
          <w:szCs w:val="24"/>
        </w:rPr>
        <w:t xml:space="preserve"> kommunen</w:t>
      </w:r>
      <w:r w:rsidR="002579D3">
        <w:rPr>
          <w:rFonts w:ascii="Times New Roman" w:hAnsi="Times New Roman" w:cs="Times New Roman"/>
          <w:sz w:val="24"/>
          <w:szCs w:val="24"/>
        </w:rPr>
        <w:t xml:space="preserve"> som </w:t>
      </w:r>
      <w:r w:rsidR="002579D3" w:rsidRPr="002579D3">
        <w:rPr>
          <w:rFonts w:ascii="Times New Roman" w:hAnsi="Times New Roman" w:cs="Times New Roman"/>
          <w:sz w:val="24"/>
          <w:szCs w:val="24"/>
        </w:rPr>
        <w:t>opholdskommune</w:t>
      </w:r>
      <w:r w:rsidR="00791FE6">
        <w:rPr>
          <w:rFonts w:ascii="Times New Roman" w:hAnsi="Times New Roman" w:cs="Times New Roman"/>
          <w:sz w:val="24"/>
          <w:szCs w:val="24"/>
        </w:rPr>
        <w:t>, jf. kapitel 3 i lov om retssikkerhed og administration på det sociale område.</w:t>
      </w:r>
    </w:p>
    <w:p w:rsidR="00215D8C" w:rsidRDefault="00215D8C" w:rsidP="00C85D9A">
      <w:pPr>
        <w:spacing w:after="0"/>
        <w:rPr>
          <w:rFonts w:ascii="Times New Roman" w:hAnsi="Times New Roman" w:cs="Times New Roman"/>
          <w:sz w:val="24"/>
          <w:szCs w:val="24"/>
        </w:rPr>
      </w:pPr>
    </w:p>
    <w:p w:rsidR="00432A97" w:rsidRPr="00D06685" w:rsidRDefault="00432A97" w:rsidP="00215D8C">
      <w:pPr>
        <w:spacing w:after="0"/>
        <w:jc w:val="center"/>
        <w:rPr>
          <w:rFonts w:ascii="Times New Roman" w:hAnsi="Times New Roman" w:cs="Times New Roman"/>
          <w:sz w:val="24"/>
          <w:szCs w:val="24"/>
        </w:rPr>
      </w:pPr>
      <w:r>
        <w:rPr>
          <w:rFonts w:ascii="Times New Roman" w:hAnsi="Times New Roman" w:cs="Times New Roman"/>
          <w:sz w:val="24"/>
          <w:szCs w:val="24"/>
        </w:rPr>
        <w:t>Kapitel 3</w:t>
      </w:r>
    </w:p>
    <w:p w:rsidR="00432A97" w:rsidRDefault="00432A97" w:rsidP="00215D8C">
      <w:pPr>
        <w:spacing w:after="0"/>
        <w:jc w:val="center"/>
        <w:rPr>
          <w:rFonts w:ascii="Times New Roman" w:hAnsi="Times New Roman" w:cs="Times New Roman"/>
          <w:i/>
          <w:sz w:val="24"/>
          <w:szCs w:val="24"/>
        </w:rPr>
      </w:pPr>
    </w:p>
    <w:p w:rsidR="00215D8C" w:rsidRDefault="00215D8C" w:rsidP="00215D8C">
      <w:pPr>
        <w:spacing w:after="0"/>
        <w:jc w:val="center"/>
        <w:rPr>
          <w:rFonts w:ascii="Times New Roman" w:hAnsi="Times New Roman" w:cs="Times New Roman"/>
          <w:sz w:val="24"/>
          <w:szCs w:val="24"/>
        </w:rPr>
      </w:pPr>
      <w:r w:rsidRPr="00D06685">
        <w:rPr>
          <w:rFonts w:ascii="Times New Roman" w:hAnsi="Times New Roman" w:cs="Times New Roman"/>
          <w:sz w:val="24"/>
          <w:szCs w:val="24"/>
        </w:rPr>
        <w:t xml:space="preserve">Opgørelse af finansieringsbeløbet </w:t>
      </w:r>
    </w:p>
    <w:p w:rsidR="00432A97" w:rsidRDefault="00432A97" w:rsidP="00215D8C">
      <w:pPr>
        <w:spacing w:after="0"/>
        <w:jc w:val="center"/>
        <w:rPr>
          <w:rFonts w:ascii="Times New Roman" w:hAnsi="Times New Roman" w:cs="Times New Roman"/>
          <w:sz w:val="24"/>
          <w:szCs w:val="24"/>
        </w:rPr>
      </w:pPr>
    </w:p>
    <w:p w:rsidR="00432A97" w:rsidRPr="00432A97" w:rsidRDefault="00432A97" w:rsidP="00215D8C">
      <w:pPr>
        <w:spacing w:after="0"/>
        <w:jc w:val="center"/>
        <w:rPr>
          <w:rFonts w:ascii="Times New Roman" w:hAnsi="Times New Roman" w:cs="Times New Roman"/>
          <w:i/>
          <w:sz w:val="24"/>
          <w:szCs w:val="24"/>
        </w:rPr>
      </w:pPr>
      <w:r>
        <w:rPr>
          <w:rFonts w:ascii="Times New Roman" w:hAnsi="Times New Roman" w:cs="Times New Roman"/>
          <w:i/>
          <w:sz w:val="24"/>
          <w:szCs w:val="24"/>
        </w:rPr>
        <w:t>Satser for refusion og medfinansiering</w:t>
      </w:r>
    </w:p>
    <w:p w:rsidR="00215D8C" w:rsidRPr="00432A97" w:rsidRDefault="00215D8C" w:rsidP="00C85D9A">
      <w:pPr>
        <w:spacing w:after="0"/>
        <w:rPr>
          <w:rFonts w:ascii="Times New Roman" w:hAnsi="Times New Roman" w:cs="Times New Roman"/>
          <w:sz w:val="24"/>
          <w:szCs w:val="24"/>
        </w:rPr>
      </w:pPr>
    </w:p>
    <w:p w:rsidR="00DD639A" w:rsidRDefault="00215D8C" w:rsidP="00C85D9A">
      <w:pPr>
        <w:spacing w:after="0"/>
        <w:rPr>
          <w:rFonts w:ascii="Times New Roman" w:hAnsi="Times New Roman" w:cs="Times New Roman"/>
          <w:sz w:val="24"/>
          <w:szCs w:val="24"/>
        </w:rPr>
      </w:pPr>
      <w:r>
        <w:rPr>
          <w:rFonts w:ascii="Times New Roman" w:hAnsi="Times New Roman" w:cs="Times New Roman"/>
          <w:b/>
          <w:sz w:val="24"/>
          <w:szCs w:val="24"/>
        </w:rPr>
        <w:t>§ 5.</w:t>
      </w:r>
      <w:r w:rsidR="00876188" w:rsidRPr="000D4CCC">
        <w:rPr>
          <w:rFonts w:ascii="Times New Roman" w:hAnsi="Times New Roman" w:cs="Times New Roman"/>
          <w:sz w:val="24"/>
          <w:szCs w:val="24"/>
        </w:rPr>
        <w:t xml:space="preserve"> Størrelsen af refusionen, jf. stk. </w:t>
      </w:r>
      <w:r w:rsidR="00F3552F">
        <w:rPr>
          <w:rFonts w:ascii="Times New Roman" w:hAnsi="Times New Roman" w:cs="Times New Roman"/>
          <w:sz w:val="24"/>
          <w:szCs w:val="24"/>
        </w:rPr>
        <w:t>2</w:t>
      </w:r>
      <w:r w:rsidR="00876188" w:rsidRPr="000D4CCC">
        <w:rPr>
          <w:rFonts w:ascii="Times New Roman" w:hAnsi="Times New Roman" w:cs="Times New Roman"/>
          <w:sz w:val="24"/>
          <w:szCs w:val="24"/>
        </w:rPr>
        <w:t xml:space="preserve">, og medfinansieringen, jf. stk. </w:t>
      </w:r>
      <w:r w:rsidR="00F3552F">
        <w:rPr>
          <w:rFonts w:ascii="Times New Roman" w:hAnsi="Times New Roman" w:cs="Times New Roman"/>
          <w:sz w:val="24"/>
          <w:szCs w:val="24"/>
        </w:rPr>
        <w:t>3</w:t>
      </w:r>
      <w:r w:rsidR="00876188" w:rsidRPr="000D4CCC">
        <w:rPr>
          <w:rFonts w:ascii="Times New Roman" w:hAnsi="Times New Roman" w:cs="Times New Roman"/>
          <w:sz w:val="24"/>
          <w:szCs w:val="24"/>
        </w:rPr>
        <w:t xml:space="preserve">, afhænger af antallet af berørte </w:t>
      </w:r>
      <w:r w:rsidR="00D87E10">
        <w:rPr>
          <w:rFonts w:ascii="Times New Roman" w:hAnsi="Times New Roman" w:cs="Times New Roman"/>
          <w:sz w:val="24"/>
          <w:szCs w:val="24"/>
        </w:rPr>
        <w:t>kalender</w:t>
      </w:r>
      <w:r w:rsidR="00876188" w:rsidRPr="000D4CCC">
        <w:rPr>
          <w:rFonts w:ascii="Times New Roman" w:hAnsi="Times New Roman" w:cs="Times New Roman"/>
          <w:sz w:val="24"/>
          <w:szCs w:val="24"/>
        </w:rPr>
        <w:t>uger, hvor der er udbetalt en eller flere ydelser omfattet af § 3.</w:t>
      </w:r>
      <w:r w:rsidR="00876188">
        <w:rPr>
          <w:rFonts w:ascii="Times New Roman" w:hAnsi="Times New Roman" w:cs="Times New Roman"/>
          <w:sz w:val="24"/>
          <w:szCs w:val="24"/>
        </w:rPr>
        <w:t xml:space="preserve"> </w:t>
      </w:r>
      <w:r w:rsidR="00364974">
        <w:rPr>
          <w:rFonts w:ascii="Times New Roman" w:hAnsi="Times New Roman" w:cs="Times New Roman"/>
          <w:sz w:val="24"/>
          <w:szCs w:val="24"/>
        </w:rPr>
        <w:t>Refusion og medfinansiering f</w:t>
      </w:r>
      <w:r w:rsidR="008504E5">
        <w:rPr>
          <w:rFonts w:ascii="Times New Roman" w:hAnsi="Times New Roman" w:cs="Times New Roman"/>
          <w:sz w:val="24"/>
          <w:szCs w:val="24"/>
        </w:rPr>
        <w:t xml:space="preserve">astsættes som en procentdel af udgiften </w:t>
      </w:r>
      <w:r w:rsidR="00DD639A">
        <w:rPr>
          <w:rFonts w:ascii="Times New Roman" w:hAnsi="Times New Roman" w:cs="Times New Roman"/>
          <w:sz w:val="24"/>
          <w:szCs w:val="24"/>
        </w:rPr>
        <w:t>for hver</w:t>
      </w:r>
      <w:r w:rsidR="008504E5">
        <w:rPr>
          <w:rFonts w:ascii="Times New Roman" w:hAnsi="Times New Roman" w:cs="Times New Roman"/>
          <w:sz w:val="24"/>
          <w:szCs w:val="24"/>
        </w:rPr>
        <w:t xml:space="preserve"> opgørelsesperiode</w:t>
      </w:r>
      <w:r w:rsidR="00262D1B">
        <w:rPr>
          <w:rFonts w:ascii="Times New Roman" w:hAnsi="Times New Roman" w:cs="Times New Roman"/>
          <w:sz w:val="24"/>
          <w:szCs w:val="24"/>
        </w:rPr>
        <w:t>.</w:t>
      </w:r>
      <w:r w:rsidR="008504E5">
        <w:rPr>
          <w:rFonts w:ascii="Times New Roman" w:hAnsi="Times New Roman" w:cs="Times New Roman"/>
          <w:sz w:val="24"/>
          <w:szCs w:val="24"/>
        </w:rPr>
        <w:t xml:space="preserve"> </w:t>
      </w:r>
    </w:p>
    <w:p w:rsidR="008504E5" w:rsidRDefault="008504E5" w:rsidP="00C85D9A">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D87E10">
        <w:rPr>
          <w:rFonts w:ascii="Times New Roman" w:hAnsi="Times New Roman" w:cs="Times New Roman"/>
          <w:i/>
          <w:sz w:val="24"/>
          <w:szCs w:val="24"/>
        </w:rPr>
        <w:t>2</w:t>
      </w:r>
      <w:r>
        <w:rPr>
          <w:rFonts w:ascii="Times New Roman" w:hAnsi="Times New Roman" w:cs="Times New Roman"/>
          <w:i/>
          <w:sz w:val="24"/>
          <w:szCs w:val="24"/>
        </w:rPr>
        <w:t>.</w:t>
      </w:r>
      <w:r>
        <w:rPr>
          <w:rFonts w:ascii="Times New Roman" w:hAnsi="Times New Roman" w:cs="Times New Roman"/>
          <w:sz w:val="24"/>
          <w:szCs w:val="24"/>
        </w:rPr>
        <w:t xml:space="preserve"> </w:t>
      </w:r>
      <w:r w:rsidR="00C34E8B">
        <w:rPr>
          <w:rFonts w:ascii="Times New Roman" w:hAnsi="Times New Roman" w:cs="Times New Roman"/>
          <w:sz w:val="24"/>
          <w:szCs w:val="24"/>
        </w:rPr>
        <w:t xml:space="preserve">For ydelser omfattet af § </w:t>
      </w:r>
      <w:r w:rsidR="008A5A8B">
        <w:rPr>
          <w:rFonts w:ascii="Times New Roman" w:hAnsi="Times New Roman" w:cs="Times New Roman"/>
          <w:sz w:val="24"/>
          <w:szCs w:val="24"/>
        </w:rPr>
        <w:t>3</w:t>
      </w:r>
      <w:r w:rsidR="00C34E8B">
        <w:rPr>
          <w:rFonts w:ascii="Times New Roman" w:hAnsi="Times New Roman" w:cs="Times New Roman"/>
          <w:sz w:val="24"/>
          <w:szCs w:val="24"/>
        </w:rPr>
        <w:t xml:space="preserve">, nr. </w:t>
      </w:r>
      <w:r w:rsidR="006D6F45">
        <w:rPr>
          <w:rFonts w:ascii="Times New Roman" w:hAnsi="Times New Roman" w:cs="Times New Roman"/>
          <w:sz w:val="24"/>
          <w:szCs w:val="24"/>
        </w:rPr>
        <w:t>4</w:t>
      </w:r>
      <w:r w:rsidR="00C34E8B">
        <w:rPr>
          <w:rFonts w:ascii="Times New Roman" w:hAnsi="Times New Roman" w:cs="Times New Roman"/>
          <w:sz w:val="24"/>
          <w:szCs w:val="24"/>
        </w:rPr>
        <w:t>-1</w:t>
      </w:r>
      <w:r w:rsidR="00CB3A11">
        <w:rPr>
          <w:rFonts w:ascii="Times New Roman" w:hAnsi="Times New Roman" w:cs="Times New Roman"/>
          <w:sz w:val="24"/>
          <w:szCs w:val="24"/>
        </w:rPr>
        <w:t>3</w:t>
      </w:r>
      <w:r w:rsidR="00C51905">
        <w:rPr>
          <w:rFonts w:ascii="Times New Roman" w:hAnsi="Times New Roman" w:cs="Times New Roman"/>
          <w:sz w:val="24"/>
          <w:szCs w:val="24"/>
        </w:rPr>
        <w:t>,</w:t>
      </w:r>
      <w:r w:rsidR="00C34E8B">
        <w:rPr>
          <w:rFonts w:ascii="Times New Roman" w:hAnsi="Times New Roman" w:cs="Times New Roman"/>
          <w:sz w:val="24"/>
          <w:szCs w:val="24"/>
        </w:rPr>
        <w:t xml:space="preserve"> fastsættes r</w:t>
      </w:r>
      <w:r>
        <w:rPr>
          <w:rFonts w:ascii="Times New Roman" w:hAnsi="Times New Roman" w:cs="Times New Roman"/>
          <w:sz w:val="24"/>
          <w:szCs w:val="24"/>
        </w:rPr>
        <w:t>efusionsprocenten</w:t>
      </w:r>
      <w:r w:rsidR="00C34E8B">
        <w:rPr>
          <w:rFonts w:ascii="Times New Roman" w:hAnsi="Times New Roman" w:cs="Times New Roman"/>
          <w:sz w:val="24"/>
          <w:szCs w:val="24"/>
        </w:rPr>
        <w:t xml:space="preserve"> efter</w:t>
      </w:r>
      <w:r>
        <w:rPr>
          <w:rFonts w:ascii="Times New Roman" w:hAnsi="Times New Roman" w:cs="Times New Roman"/>
          <w:sz w:val="24"/>
          <w:szCs w:val="24"/>
        </w:rPr>
        <w:t xml:space="preserve"> stk. </w:t>
      </w:r>
      <w:r w:rsidR="008A5A8B">
        <w:rPr>
          <w:rFonts w:ascii="Times New Roman" w:hAnsi="Times New Roman" w:cs="Times New Roman"/>
          <w:sz w:val="24"/>
          <w:szCs w:val="24"/>
        </w:rPr>
        <w:t>1</w:t>
      </w:r>
      <w:r>
        <w:rPr>
          <w:rFonts w:ascii="Times New Roman" w:hAnsi="Times New Roman" w:cs="Times New Roman"/>
          <w:sz w:val="24"/>
          <w:szCs w:val="24"/>
        </w:rPr>
        <w:t>, således:</w:t>
      </w:r>
    </w:p>
    <w:p w:rsidR="00DB1FD1" w:rsidRPr="00884F36" w:rsidRDefault="00DB1FD1" w:rsidP="00884F36">
      <w:pPr>
        <w:pStyle w:val="Listeafsnit"/>
        <w:numPr>
          <w:ilvl w:val="0"/>
          <w:numId w:val="61"/>
        </w:numPr>
        <w:spacing w:after="0"/>
        <w:rPr>
          <w:rFonts w:ascii="Times New Roman" w:hAnsi="Times New Roman" w:cs="Times New Roman"/>
          <w:sz w:val="24"/>
          <w:szCs w:val="24"/>
        </w:rPr>
      </w:pPr>
      <w:r w:rsidRPr="00884F36">
        <w:rPr>
          <w:rFonts w:ascii="Times New Roman" w:hAnsi="Times New Roman" w:cs="Times New Roman"/>
          <w:sz w:val="24"/>
          <w:szCs w:val="24"/>
        </w:rPr>
        <w:t xml:space="preserve">80 pct. </w:t>
      </w:r>
      <w:r w:rsidR="00914FA4" w:rsidRPr="00884F36">
        <w:rPr>
          <w:rFonts w:ascii="Times New Roman" w:hAnsi="Times New Roman" w:cs="Times New Roman"/>
          <w:sz w:val="24"/>
          <w:szCs w:val="24"/>
        </w:rPr>
        <w:t xml:space="preserve">de første </w:t>
      </w:r>
      <w:r w:rsidRPr="00884F36">
        <w:rPr>
          <w:rFonts w:ascii="Times New Roman" w:hAnsi="Times New Roman" w:cs="Times New Roman"/>
          <w:sz w:val="24"/>
          <w:szCs w:val="24"/>
        </w:rPr>
        <w:t>4 uger med ydelser.</w:t>
      </w:r>
    </w:p>
    <w:p w:rsidR="00DB1FD1" w:rsidRDefault="00DB1FD1" w:rsidP="00884F36">
      <w:pPr>
        <w:pStyle w:val="Listeafsnit"/>
        <w:numPr>
          <w:ilvl w:val="0"/>
          <w:numId w:val="61"/>
        </w:numPr>
        <w:spacing w:after="0"/>
        <w:rPr>
          <w:rFonts w:ascii="Times New Roman" w:hAnsi="Times New Roman" w:cs="Times New Roman"/>
          <w:sz w:val="24"/>
          <w:szCs w:val="24"/>
        </w:rPr>
      </w:pPr>
      <w:r w:rsidRPr="00DB1FD1">
        <w:rPr>
          <w:rFonts w:ascii="Times New Roman" w:hAnsi="Times New Roman" w:cs="Times New Roman"/>
          <w:sz w:val="24"/>
          <w:szCs w:val="24"/>
        </w:rPr>
        <w:t>40 pct. ved 5-26 uger med ydelser.</w:t>
      </w:r>
    </w:p>
    <w:p w:rsidR="00DB1FD1" w:rsidRDefault="00DB1FD1" w:rsidP="00884F36">
      <w:pPr>
        <w:pStyle w:val="Listeafsnit"/>
        <w:numPr>
          <w:ilvl w:val="0"/>
          <w:numId w:val="61"/>
        </w:numPr>
        <w:spacing w:after="0"/>
        <w:rPr>
          <w:rFonts w:ascii="Times New Roman" w:hAnsi="Times New Roman" w:cs="Times New Roman"/>
          <w:sz w:val="24"/>
          <w:szCs w:val="24"/>
        </w:rPr>
      </w:pPr>
      <w:r w:rsidRPr="00DB1FD1">
        <w:rPr>
          <w:rFonts w:ascii="Times New Roman" w:hAnsi="Times New Roman" w:cs="Times New Roman"/>
          <w:sz w:val="24"/>
          <w:szCs w:val="24"/>
        </w:rPr>
        <w:t>30 pct. ved 27-52 uger med ydelser.</w:t>
      </w:r>
    </w:p>
    <w:p w:rsidR="00952A56" w:rsidRDefault="00DB1FD1" w:rsidP="00884F36">
      <w:pPr>
        <w:pStyle w:val="Listeafsnit"/>
        <w:numPr>
          <w:ilvl w:val="0"/>
          <w:numId w:val="61"/>
        </w:numPr>
        <w:spacing w:after="0"/>
        <w:rPr>
          <w:rFonts w:ascii="Times New Roman" w:hAnsi="Times New Roman" w:cs="Times New Roman"/>
          <w:sz w:val="24"/>
          <w:szCs w:val="24"/>
        </w:rPr>
      </w:pPr>
      <w:r w:rsidRPr="00DB1FD1">
        <w:rPr>
          <w:rFonts w:ascii="Times New Roman" w:hAnsi="Times New Roman" w:cs="Times New Roman"/>
          <w:sz w:val="24"/>
          <w:szCs w:val="24"/>
        </w:rPr>
        <w:lastRenderedPageBreak/>
        <w:t xml:space="preserve">20 pct. </w:t>
      </w:r>
      <w:r w:rsidR="00591F03">
        <w:rPr>
          <w:rFonts w:ascii="Times New Roman" w:hAnsi="Times New Roman" w:cs="Times New Roman"/>
          <w:sz w:val="24"/>
          <w:szCs w:val="24"/>
        </w:rPr>
        <w:t>fra</w:t>
      </w:r>
      <w:r w:rsidR="00113E88">
        <w:rPr>
          <w:rFonts w:ascii="Times New Roman" w:hAnsi="Times New Roman" w:cs="Times New Roman"/>
          <w:sz w:val="24"/>
          <w:szCs w:val="24"/>
        </w:rPr>
        <w:t xml:space="preserve"> og med</w:t>
      </w:r>
      <w:r w:rsidRPr="00DB1FD1">
        <w:rPr>
          <w:rFonts w:ascii="Times New Roman" w:hAnsi="Times New Roman" w:cs="Times New Roman"/>
          <w:sz w:val="24"/>
          <w:szCs w:val="24"/>
        </w:rPr>
        <w:t xml:space="preserve"> 53</w:t>
      </w:r>
      <w:r w:rsidR="00591F03">
        <w:rPr>
          <w:rFonts w:ascii="Times New Roman" w:hAnsi="Times New Roman" w:cs="Times New Roman"/>
          <w:sz w:val="24"/>
          <w:szCs w:val="24"/>
        </w:rPr>
        <w:t>.</w:t>
      </w:r>
      <w:r w:rsidRPr="00DB1FD1">
        <w:rPr>
          <w:rFonts w:ascii="Times New Roman" w:hAnsi="Times New Roman" w:cs="Times New Roman"/>
          <w:sz w:val="24"/>
          <w:szCs w:val="24"/>
        </w:rPr>
        <w:t xml:space="preserve"> uge med ydelser.</w:t>
      </w:r>
      <w:r w:rsidR="00262D1B" w:rsidRPr="00DB1FD1">
        <w:rPr>
          <w:rFonts w:ascii="Times New Roman" w:hAnsi="Times New Roman" w:cs="Times New Roman"/>
          <w:sz w:val="24"/>
          <w:szCs w:val="24"/>
        </w:rPr>
        <w:t xml:space="preserve"> </w:t>
      </w:r>
    </w:p>
    <w:p w:rsidR="00C34E8B" w:rsidRDefault="00215D8C" w:rsidP="00C34E8B">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D87E10">
        <w:rPr>
          <w:rFonts w:ascii="Times New Roman" w:hAnsi="Times New Roman" w:cs="Times New Roman"/>
          <w:i/>
          <w:sz w:val="24"/>
          <w:szCs w:val="24"/>
        </w:rPr>
        <w:t>3</w:t>
      </w:r>
      <w:r w:rsidR="00C34E8B">
        <w:rPr>
          <w:rFonts w:ascii="Times New Roman" w:hAnsi="Times New Roman" w:cs="Times New Roman"/>
          <w:i/>
          <w:sz w:val="24"/>
          <w:szCs w:val="24"/>
        </w:rPr>
        <w:t>.</w:t>
      </w:r>
      <w:r w:rsidR="00C34E8B">
        <w:rPr>
          <w:rFonts w:ascii="Times New Roman" w:hAnsi="Times New Roman" w:cs="Times New Roman"/>
          <w:sz w:val="24"/>
          <w:szCs w:val="24"/>
        </w:rPr>
        <w:t xml:space="preserve"> For ydelser omfattet af § </w:t>
      </w:r>
      <w:r w:rsidR="008A5A8B">
        <w:rPr>
          <w:rFonts w:ascii="Times New Roman" w:hAnsi="Times New Roman" w:cs="Times New Roman"/>
          <w:sz w:val="24"/>
          <w:szCs w:val="24"/>
        </w:rPr>
        <w:t>3</w:t>
      </w:r>
      <w:r w:rsidR="00C34E8B">
        <w:rPr>
          <w:rFonts w:ascii="Times New Roman" w:hAnsi="Times New Roman" w:cs="Times New Roman"/>
          <w:sz w:val="24"/>
          <w:szCs w:val="24"/>
        </w:rPr>
        <w:t>, nr. 1</w:t>
      </w:r>
      <w:r w:rsidR="00826568">
        <w:rPr>
          <w:rFonts w:ascii="Times New Roman" w:hAnsi="Times New Roman" w:cs="Times New Roman"/>
          <w:sz w:val="24"/>
          <w:szCs w:val="24"/>
        </w:rPr>
        <w:t xml:space="preserve"> og </w:t>
      </w:r>
      <w:r w:rsidR="00360A37">
        <w:rPr>
          <w:rFonts w:ascii="Times New Roman" w:hAnsi="Times New Roman" w:cs="Times New Roman"/>
          <w:sz w:val="24"/>
          <w:szCs w:val="24"/>
        </w:rPr>
        <w:t>2</w:t>
      </w:r>
      <w:r w:rsidR="00C51905">
        <w:rPr>
          <w:rFonts w:ascii="Times New Roman" w:hAnsi="Times New Roman" w:cs="Times New Roman"/>
          <w:sz w:val="24"/>
          <w:szCs w:val="24"/>
        </w:rPr>
        <w:t>,</w:t>
      </w:r>
      <w:r w:rsidR="00C34E8B">
        <w:rPr>
          <w:rFonts w:ascii="Times New Roman" w:hAnsi="Times New Roman" w:cs="Times New Roman"/>
          <w:sz w:val="24"/>
          <w:szCs w:val="24"/>
        </w:rPr>
        <w:t xml:space="preserve"> </w:t>
      </w:r>
      <w:r w:rsidR="00751C2E">
        <w:rPr>
          <w:rFonts w:ascii="Times New Roman" w:hAnsi="Times New Roman" w:cs="Times New Roman"/>
          <w:sz w:val="24"/>
          <w:szCs w:val="24"/>
        </w:rPr>
        <w:t xml:space="preserve">fastsættes </w:t>
      </w:r>
      <w:r w:rsidR="00C34E8B">
        <w:rPr>
          <w:rFonts w:ascii="Times New Roman" w:hAnsi="Times New Roman" w:cs="Times New Roman"/>
          <w:sz w:val="24"/>
          <w:szCs w:val="24"/>
        </w:rPr>
        <w:t>medfinansier</w:t>
      </w:r>
      <w:r w:rsidR="0098648C">
        <w:rPr>
          <w:rFonts w:ascii="Times New Roman" w:hAnsi="Times New Roman" w:cs="Times New Roman"/>
          <w:sz w:val="24"/>
          <w:szCs w:val="24"/>
        </w:rPr>
        <w:t xml:space="preserve">ingsprocenten </w:t>
      </w:r>
      <w:r w:rsidR="00C34E8B">
        <w:rPr>
          <w:rFonts w:ascii="Times New Roman" w:hAnsi="Times New Roman" w:cs="Times New Roman"/>
          <w:sz w:val="24"/>
          <w:szCs w:val="24"/>
        </w:rPr>
        <w:t xml:space="preserve">efter stk. </w:t>
      </w:r>
      <w:r w:rsidR="008A5A8B">
        <w:rPr>
          <w:rFonts w:ascii="Times New Roman" w:hAnsi="Times New Roman" w:cs="Times New Roman"/>
          <w:sz w:val="24"/>
          <w:szCs w:val="24"/>
        </w:rPr>
        <w:t>1</w:t>
      </w:r>
      <w:r w:rsidR="00C34E8B">
        <w:rPr>
          <w:rFonts w:ascii="Times New Roman" w:hAnsi="Times New Roman" w:cs="Times New Roman"/>
          <w:sz w:val="24"/>
          <w:szCs w:val="24"/>
        </w:rPr>
        <w:t>, således:</w:t>
      </w:r>
    </w:p>
    <w:p w:rsidR="00C34E8B" w:rsidRDefault="00C34E8B" w:rsidP="00884F36">
      <w:pPr>
        <w:pStyle w:val="Listeafsnit"/>
        <w:numPr>
          <w:ilvl w:val="0"/>
          <w:numId w:val="62"/>
        </w:numPr>
        <w:spacing w:after="0"/>
        <w:rPr>
          <w:rFonts w:ascii="Times New Roman" w:hAnsi="Times New Roman" w:cs="Times New Roman"/>
          <w:sz w:val="24"/>
          <w:szCs w:val="24"/>
        </w:rPr>
      </w:pPr>
      <w:r>
        <w:rPr>
          <w:rFonts w:ascii="Times New Roman" w:hAnsi="Times New Roman" w:cs="Times New Roman"/>
          <w:sz w:val="24"/>
          <w:szCs w:val="24"/>
        </w:rPr>
        <w:t xml:space="preserve">20 pct. </w:t>
      </w:r>
      <w:r w:rsidR="00914FA4">
        <w:rPr>
          <w:rFonts w:ascii="Times New Roman" w:hAnsi="Times New Roman" w:cs="Times New Roman"/>
          <w:sz w:val="24"/>
          <w:szCs w:val="24"/>
        </w:rPr>
        <w:t xml:space="preserve">de første </w:t>
      </w:r>
      <w:r>
        <w:rPr>
          <w:rFonts w:ascii="Times New Roman" w:hAnsi="Times New Roman" w:cs="Times New Roman"/>
          <w:sz w:val="24"/>
          <w:szCs w:val="24"/>
        </w:rPr>
        <w:t>4 uger med ydelser.</w:t>
      </w:r>
    </w:p>
    <w:p w:rsidR="00C34E8B" w:rsidRDefault="00C34E8B" w:rsidP="00884F36">
      <w:pPr>
        <w:pStyle w:val="Listeafsnit"/>
        <w:numPr>
          <w:ilvl w:val="0"/>
          <w:numId w:val="62"/>
        </w:numPr>
        <w:spacing w:after="0"/>
        <w:rPr>
          <w:rFonts w:ascii="Times New Roman" w:hAnsi="Times New Roman" w:cs="Times New Roman"/>
          <w:sz w:val="24"/>
          <w:szCs w:val="24"/>
        </w:rPr>
      </w:pPr>
      <w:r>
        <w:rPr>
          <w:rFonts w:ascii="Times New Roman" w:hAnsi="Times New Roman" w:cs="Times New Roman"/>
          <w:sz w:val="24"/>
          <w:szCs w:val="24"/>
        </w:rPr>
        <w:t>60 pct. ved 5-26 uger med ydelser.</w:t>
      </w:r>
    </w:p>
    <w:p w:rsidR="00C34E8B" w:rsidRDefault="00C34E8B" w:rsidP="00884F36">
      <w:pPr>
        <w:pStyle w:val="Listeafsnit"/>
        <w:numPr>
          <w:ilvl w:val="0"/>
          <w:numId w:val="62"/>
        </w:numPr>
        <w:spacing w:after="0"/>
        <w:rPr>
          <w:rFonts w:ascii="Times New Roman" w:hAnsi="Times New Roman" w:cs="Times New Roman"/>
          <w:sz w:val="24"/>
          <w:szCs w:val="24"/>
        </w:rPr>
      </w:pPr>
      <w:r>
        <w:rPr>
          <w:rFonts w:ascii="Times New Roman" w:hAnsi="Times New Roman" w:cs="Times New Roman"/>
          <w:sz w:val="24"/>
          <w:szCs w:val="24"/>
        </w:rPr>
        <w:t>70 pct. ved 27-52 uger med ydelser.</w:t>
      </w:r>
    </w:p>
    <w:p w:rsidR="00C34E8B" w:rsidRPr="00C34E8B" w:rsidRDefault="00C34E8B" w:rsidP="00884F36">
      <w:pPr>
        <w:pStyle w:val="Listeafsnit"/>
        <w:numPr>
          <w:ilvl w:val="0"/>
          <w:numId w:val="62"/>
        </w:numPr>
        <w:spacing w:after="0"/>
        <w:rPr>
          <w:rFonts w:ascii="Times New Roman" w:hAnsi="Times New Roman" w:cs="Times New Roman"/>
          <w:sz w:val="24"/>
          <w:szCs w:val="24"/>
        </w:rPr>
      </w:pPr>
      <w:r>
        <w:rPr>
          <w:rFonts w:ascii="Times New Roman" w:hAnsi="Times New Roman" w:cs="Times New Roman"/>
          <w:sz w:val="24"/>
          <w:szCs w:val="24"/>
        </w:rPr>
        <w:t xml:space="preserve">80 pct. </w:t>
      </w:r>
      <w:r w:rsidR="00591F03">
        <w:rPr>
          <w:rFonts w:ascii="Times New Roman" w:hAnsi="Times New Roman" w:cs="Times New Roman"/>
          <w:sz w:val="24"/>
          <w:szCs w:val="24"/>
        </w:rPr>
        <w:t>fra</w:t>
      </w:r>
      <w:r w:rsidR="00113E88">
        <w:rPr>
          <w:rFonts w:ascii="Times New Roman" w:hAnsi="Times New Roman" w:cs="Times New Roman"/>
          <w:sz w:val="24"/>
          <w:szCs w:val="24"/>
        </w:rPr>
        <w:t xml:space="preserve"> og med</w:t>
      </w:r>
      <w:r>
        <w:rPr>
          <w:rFonts w:ascii="Times New Roman" w:hAnsi="Times New Roman" w:cs="Times New Roman"/>
          <w:sz w:val="24"/>
          <w:szCs w:val="24"/>
        </w:rPr>
        <w:t xml:space="preserve"> 5</w:t>
      </w:r>
      <w:r w:rsidR="00DB6600">
        <w:rPr>
          <w:rFonts w:ascii="Times New Roman" w:hAnsi="Times New Roman" w:cs="Times New Roman"/>
          <w:sz w:val="24"/>
          <w:szCs w:val="24"/>
        </w:rPr>
        <w:t>3</w:t>
      </w:r>
      <w:r w:rsidR="00591F03">
        <w:rPr>
          <w:rFonts w:ascii="Times New Roman" w:hAnsi="Times New Roman" w:cs="Times New Roman"/>
          <w:sz w:val="24"/>
          <w:szCs w:val="24"/>
        </w:rPr>
        <w:t>.</w:t>
      </w:r>
      <w:r>
        <w:rPr>
          <w:rFonts w:ascii="Times New Roman" w:hAnsi="Times New Roman" w:cs="Times New Roman"/>
          <w:sz w:val="24"/>
          <w:szCs w:val="24"/>
        </w:rPr>
        <w:t xml:space="preserve"> uge med ydelser.</w:t>
      </w:r>
    </w:p>
    <w:p w:rsidR="00CC04E9" w:rsidRDefault="00DB1FD1" w:rsidP="00C85D9A">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D87E10">
        <w:rPr>
          <w:rFonts w:ascii="Times New Roman" w:hAnsi="Times New Roman" w:cs="Times New Roman"/>
          <w:i/>
          <w:sz w:val="24"/>
          <w:szCs w:val="24"/>
        </w:rPr>
        <w:t>4</w:t>
      </w:r>
      <w:r>
        <w:rPr>
          <w:rFonts w:ascii="Times New Roman" w:hAnsi="Times New Roman" w:cs="Times New Roman"/>
          <w:i/>
          <w:sz w:val="24"/>
          <w:szCs w:val="24"/>
        </w:rPr>
        <w:t>.</w:t>
      </w:r>
      <w:r>
        <w:rPr>
          <w:rFonts w:ascii="Times New Roman" w:hAnsi="Times New Roman" w:cs="Times New Roman"/>
          <w:sz w:val="24"/>
          <w:szCs w:val="24"/>
        </w:rPr>
        <w:t xml:space="preserve"> </w:t>
      </w:r>
      <w:r w:rsidR="008B6206">
        <w:rPr>
          <w:rFonts w:ascii="Times New Roman" w:hAnsi="Times New Roman" w:cs="Times New Roman"/>
          <w:sz w:val="24"/>
          <w:szCs w:val="24"/>
        </w:rPr>
        <w:t>Beskæftigelsesministeren fastsætter efter forhandlinger med</w:t>
      </w:r>
      <w:r w:rsidR="00CC04E9">
        <w:rPr>
          <w:rFonts w:ascii="Times New Roman" w:hAnsi="Times New Roman" w:cs="Times New Roman"/>
          <w:sz w:val="24"/>
          <w:szCs w:val="24"/>
        </w:rPr>
        <w:t xml:space="preserve"> ministeren for b</w:t>
      </w:r>
      <w:r w:rsidR="00364974">
        <w:rPr>
          <w:rFonts w:ascii="Times New Roman" w:hAnsi="Times New Roman" w:cs="Times New Roman"/>
          <w:sz w:val="24"/>
          <w:szCs w:val="24"/>
        </w:rPr>
        <w:t>ørn</w:t>
      </w:r>
      <w:r w:rsidR="00CC04E9">
        <w:rPr>
          <w:rFonts w:ascii="Times New Roman" w:hAnsi="Times New Roman" w:cs="Times New Roman"/>
          <w:sz w:val="24"/>
          <w:szCs w:val="24"/>
        </w:rPr>
        <w:t>, ligestilling, i</w:t>
      </w:r>
      <w:r w:rsidR="00364974">
        <w:rPr>
          <w:rFonts w:ascii="Times New Roman" w:hAnsi="Times New Roman" w:cs="Times New Roman"/>
          <w:sz w:val="24"/>
          <w:szCs w:val="24"/>
        </w:rPr>
        <w:t>ntegration og sociale forhold</w:t>
      </w:r>
      <w:r w:rsidR="00D06685">
        <w:rPr>
          <w:rFonts w:ascii="Times New Roman" w:hAnsi="Times New Roman" w:cs="Times New Roman"/>
          <w:sz w:val="24"/>
          <w:szCs w:val="24"/>
        </w:rPr>
        <w:t xml:space="preserve"> og KL</w:t>
      </w:r>
      <w:r w:rsidR="009C33B1">
        <w:rPr>
          <w:rFonts w:ascii="Times New Roman" w:hAnsi="Times New Roman" w:cs="Times New Roman"/>
          <w:sz w:val="24"/>
          <w:szCs w:val="24"/>
        </w:rPr>
        <w:t xml:space="preserve"> </w:t>
      </w:r>
      <w:r w:rsidR="008B6206">
        <w:rPr>
          <w:rFonts w:ascii="Times New Roman" w:hAnsi="Times New Roman" w:cs="Times New Roman"/>
          <w:sz w:val="24"/>
          <w:szCs w:val="24"/>
        </w:rPr>
        <w:t>nærmere regler</w:t>
      </w:r>
      <w:r w:rsidR="00983A40">
        <w:rPr>
          <w:rFonts w:ascii="Times New Roman" w:hAnsi="Times New Roman" w:cs="Times New Roman"/>
          <w:sz w:val="24"/>
          <w:szCs w:val="24"/>
        </w:rPr>
        <w:t xml:space="preserve"> om </w:t>
      </w:r>
      <w:r w:rsidR="00983A40" w:rsidRPr="00DA7EF8">
        <w:rPr>
          <w:rFonts w:ascii="Times New Roman" w:hAnsi="Times New Roman" w:cs="Times New Roman"/>
          <w:sz w:val="24"/>
          <w:szCs w:val="24"/>
        </w:rPr>
        <w:t>kommunernes, Udbetaling Danmarks og arbejdsløshedskassernes opgaver i forbindelse med opgørelsen af refusion og medfinansiering, om administration</w:t>
      </w:r>
      <w:r w:rsidR="00983A40" w:rsidRPr="00226DD5">
        <w:rPr>
          <w:rFonts w:ascii="Times New Roman" w:hAnsi="Times New Roman" w:cs="Times New Roman"/>
          <w:sz w:val="24"/>
          <w:szCs w:val="24"/>
        </w:rPr>
        <w:t xml:space="preserve"> og afregning, </w:t>
      </w:r>
      <w:r w:rsidR="00983A40" w:rsidRPr="00DA7EF8">
        <w:rPr>
          <w:rFonts w:ascii="Times New Roman" w:hAnsi="Times New Roman" w:cs="Times New Roman"/>
          <w:sz w:val="24"/>
          <w:szCs w:val="24"/>
        </w:rPr>
        <w:t>om regnskab og revision samt om betingelser og dokumentation for beregningen af kommunens refusion og medfinansiering</w:t>
      </w:r>
      <w:r w:rsidR="008B6206">
        <w:rPr>
          <w:rFonts w:ascii="Times New Roman" w:hAnsi="Times New Roman" w:cs="Times New Roman"/>
          <w:sz w:val="24"/>
          <w:szCs w:val="24"/>
        </w:rPr>
        <w:t xml:space="preserve"> efter denne bestemmelse. Der kan </w:t>
      </w:r>
      <w:r w:rsidR="00BB06E9">
        <w:rPr>
          <w:rFonts w:ascii="Times New Roman" w:hAnsi="Times New Roman" w:cs="Times New Roman"/>
          <w:sz w:val="24"/>
          <w:szCs w:val="24"/>
        </w:rPr>
        <w:t>desuden</w:t>
      </w:r>
      <w:r w:rsidR="008B6206">
        <w:rPr>
          <w:rFonts w:ascii="Times New Roman" w:hAnsi="Times New Roman" w:cs="Times New Roman"/>
          <w:sz w:val="24"/>
          <w:szCs w:val="24"/>
        </w:rPr>
        <w:t xml:space="preserve"> </w:t>
      </w:r>
      <w:r>
        <w:rPr>
          <w:rFonts w:ascii="Times New Roman" w:hAnsi="Times New Roman" w:cs="Times New Roman"/>
          <w:sz w:val="24"/>
          <w:szCs w:val="24"/>
        </w:rPr>
        <w:t>fasts</w:t>
      </w:r>
      <w:r w:rsidR="008B6206">
        <w:rPr>
          <w:rFonts w:ascii="Times New Roman" w:hAnsi="Times New Roman" w:cs="Times New Roman"/>
          <w:sz w:val="24"/>
          <w:szCs w:val="24"/>
        </w:rPr>
        <w:t>ættes</w:t>
      </w:r>
      <w:r w:rsidR="00BE027A">
        <w:rPr>
          <w:rFonts w:ascii="Times New Roman" w:hAnsi="Times New Roman" w:cs="Times New Roman"/>
          <w:sz w:val="24"/>
          <w:szCs w:val="24"/>
        </w:rPr>
        <w:t xml:space="preserve"> </w:t>
      </w:r>
      <w:r>
        <w:rPr>
          <w:rFonts w:ascii="Times New Roman" w:hAnsi="Times New Roman" w:cs="Times New Roman"/>
          <w:sz w:val="24"/>
          <w:szCs w:val="24"/>
        </w:rPr>
        <w:t>regler for opgørelsen af perioder med ydelse</w:t>
      </w:r>
      <w:r w:rsidR="0008637C">
        <w:rPr>
          <w:rFonts w:ascii="Times New Roman" w:hAnsi="Times New Roman" w:cs="Times New Roman"/>
          <w:sz w:val="24"/>
          <w:szCs w:val="24"/>
        </w:rPr>
        <w:t xml:space="preserve"> </w:t>
      </w:r>
      <w:r w:rsidR="00D226E8">
        <w:rPr>
          <w:rFonts w:ascii="Times New Roman" w:hAnsi="Times New Roman" w:cs="Times New Roman"/>
          <w:sz w:val="24"/>
          <w:szCs w:val="24"/>
        </w:rPr>
        <w:t xml:space="preserve">opgjort pr. ydelsesmodtager, </w:t>
      </w:r>
      <w:r w:rsidR="00602665">
        <w:rPr>
          <w:rFonts w:ascii="Times New Roman" w:hAnsi="Times New Roman" w:cs="Times New Roman"/>
          <w:sz w:val="24"/>
          <w:szCs w:val="24"/>
        </w:rPr>
        <w:t>betydningen for opgørelsen af perioder med ydelse ved</w:t>
      </w:r>
      <w:r w:rsidR="00A14D3C">
        <w:rPr>
          <w:rFonts w:ascii="Times New Roman" w:hAnsi="Times New Roman" w:cs="Times New Roman"/>
          <w:sz w:val="24"/>
          <w:szCs w:val="24"/>
        </w:rPr>
        <w:t xml:space="preserve"> tilbagebetaling eller efterbe</w:t>
      </w:r>
      <w:r w:rsidR="008C017E">
        <w:rPr>
          <w:rFonts w:ascii="Times New Roman" w:hAnsi="Times New Roman" w:cs="Times New Roman"/>
          <w:sz w:val="24"/>
          <w:szCs w:val="24"/>
        </w:rPr>
        <w:t>taling,</w:t>
      </w:r>
      <w:r w:rsidR="00A14D3C">
        <w:rPr>
          <w:rFonts w:ascii="Times New Roman" w:hAnsi="Times New Roman" w:cs="Times New Roman"/>
          <w:sz w:val="24"/>
          <w:szCs w:val="24"/>
        </w:rPr>
        <w:t xml:space="preserve"> opgørelse af perioder med selvforsørgelse, jf. § 7, </w:t>
      </w:r>
      <w:r w:rsidR="0008637C">
        <w:rPr>
          <w:rFonts w:ascii="Times New Roman" w:hAnsi="Times New Roman" w:cs="Times New Roman"/>
          <w:sz w:val="24"/>
          <w:szCs w:val="24"/>
        </w:rPr>
        <w:t>omregning fra måned til uger</w:t>
      </w:r>
      <w:r w:rsidR="00983A40">
        <w:rPr>
          <w:rFonts w:ascii="Times New Roman" w:hAnsi="Times New Roman" w:cs="Times New Roman"/>
          <w:sz w:val="24"/>
          <w:szCs w:val="24"/>
        </w:rPr>
        <w:t xml:space="preserve">, </w:t>
      </w:r>
      <w:r w:rsidR="00E85476">
        <w:rPr>
          <w:rFonts w:ascii="Times New Roman" w:hAnsi="Times New Roman" w:cs="Times New Roman"/>
          <w:sz w:val="24"/>
          <w:szCs w:val="24"/>
        </w:rPr>
        <w:t xml:space="preserve">datakilder til brug for opgørelsen, tekniske snitflader </w:t>
      </w:r>
      <w:r w:rsidR="00B078FE">
        <w:rPr>
          <w:rFonts w:ascii="Times New Roman" w:hAnsi="Times New Roman" w:cs="Times New Roman"/>
          <w:sz w:val="24"/>
          <w:szCs w:val="24"/>
        </w:rPr>
        <w:t>m.v.</w:t>
      </w:r>
    </w:p>
    <w:p w:rsidR="00A442BB" w:rsidRDefault="00A442BB" w:rsidP="00C85D9A">
      <w:pPr>
        <w:spacing w:after="0"/>
        <w:rPr>
          <w:rFonts w:ascii="Times New Roman" w:hAnsi="Times New Roman" w:cs="Times New Roman"/>
          <w:sz w:val="24"/>
          <w:szCs w:val="24"/>
        </w:rPr>
      </w:pPr>
    </w:p>
    <w:p w:rsidR="00EE119E" w:rsidRPr="0088661B" w:rsidRDefault="00EE119E" w:rsidP="0088661B">
      <w:pPr>
        <w:spacing w:after="0"/>
        <w:jc w:val="center"/>
        <w:rPr>
          <w:rFonts w:ascii="Times New Roman" w:hAnsi="Times New Roman" w:cs="Times New Roman"/>
          <w:i/>
          <w:sz w:val="24"/>
          <w:szCs w:val="24"/>
        </w:rPr>
      </w:pPr>
      <w:r w:rsidRPr="0088661B">
        <w:rPr>
          <w:rFonts w:ascii="Times New Roman" w:hAnsi="Times New Roman" w:cs="Times New Roman"/>
          <w:i/>
          <w:sz w:val="24"/>
          <w:szCs w:val="24"/>
        </w:rPr>
        <w:t>Udbetaling fra Udbetaling Danmark</w:t>
      </w:r>
    </w:p>
    <w:p w:rsidR="00EE119E" w:rsidRDefault="00EE119E" w:rsidP="0088661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C04E9" w:rsidRDefault="00CC04E9" w:rsidP="00C85D9A">
      <w:pPr>
        <w:spacing w:after="0"/>
        <w:rPr>
          <w:rFonts w:ascii="Times New Roman" w:hAnsi="Times New Roman" w:cs="Times New Roman"/>
          <w:sz w:val="24"/>
          <w:szCs w:val="24"/>
        </w:rPr>
      </w:pPr>
      <w:r w:rsidRPr="00AF77C1">
        <w:rPr>
          <w:rFonts w:ascii="Times New Roman" w:hAnsi="Times New Roman" w:cs="Times New Roman"/>
          <w:b/>
          <w:sz w:val="24"/>
          <w:szCs w:val="24"/>
        </w:rPr>
        <w:t>§ 6.</w:t>
      </w:r>
      <w:r w:rsidRPr="00CC04E9">
        <w:rPr>
          <w:rFonts w:ascii="Times New Roman" w:hAnsi="Times New Roman" w:cs="Times New Roman"/>
          <w:sz w:val="24"/>
          <w:szCs w:val="24"/>
        </w:rPr>
        <w:t xml:space="preserve"> Når Udbetaling Danmark udbetaler førtidspension, opkræver Udbetaling Danmark kommunens og statens andel af førtidspensionen direkte fra kommunen og staten efter de procentmæssige fordelinger i § 5, jf. §§ 26</w:t>
      </w:r>
      <w:r w:rsidR="00D06685">
        <w:rPr>
          <w:rFonts w:ascii="Times New Roman" w:hAnsi="Times New Roman" w:cs="Times New Roman"/>
          <w:sz w:val="24"/>
          <w:szCs w:val="24"/>
        </w:rPr>
        <w:t xml:space="preserve"> og</w:t>
      </w:r>
      <w:r w:rsidR="00253308">
        <w:rPr>
          <w:rFonts w:ascii="Times New Roman" w:hAnsi="Times New Roman" w:cs="Times New Roman"/>
          <w:sz w:val="24"/>
          <w:szCs w:val="24"/>
        </w:rPr>
        <w:t xml:space="preserve"> </w:t>
      </w:r>
      <w:r w:rsidRPr="00CC04E9">
        <w:rPr>
          <w:rFonts w:ascii="Times New Roman" w:hAnsi="Times New Roman" w:cs="Times New Roman"/>
          <w:sz w:val="24"/>
          <w:szCs w:val="24"/>
        </w:rPr>
        <w:t xml:space="preserve">27 i lov om Udbetaling Danmark.   </w:t>
      </w:r>
    </w:p>
    <w:p w:rsidR="005266C1" w:rsidRDefault="005266C1" w:rsidP="00C85D9A">
      <w:pPr>
        <w:spacing w:after="0"/>
        <w:rPr>
          <w:rFonts w:ascii="Times New Roman" w:hAnsi="Times New Roman" w:cs="Times New Roman"/>
          <w:sz w:val="24"/>
          <w:szCs w:val="24"/>
        </w:rPr>
      </w:pPr>
    </w:p>
    <w:p w:rsidR="00EE119E" w:rsidRDefault="009A4DD6" w:rsidP="00D06685">
      <w:pPr>
        <w:spacing w:after="0"/>
        <w:jc w:val="center"/>
        <w:rPr>
          <w:rFonts w:ascii="Times New Roman" w:hAnsi="Times New Roman" w:cs="Times New Roman"/>
          <w:i/>
          <w:sz w:val="24"/>
          <w:szCs w:val="24"/>
        </w:rPr>
      </w:pPr>
      <w:r>
        <w:rPr>
          <w:rFonts w:ascii="Times New Roman" w:hAnsi="Times New Roman" w:cs="Times New Roman"/>
          <w:i/>
          <w:sz w:val="24"/>
          <w:szCs w:val="24"/>
        </w:rPr>
        <w:t>Ny ret til høj refusionssat</w:t>
      </w:r>
      <w:r w:rsidR="00FF35C1">
        <w:rPr>
          <w:rFonts w:ascii="Times New Roman" w:hAnsi="Times New Roman" w:cs="Times New Roman"/>
          <w:i/>
          <w:sz w:val="24"/>
          <w:szCs w:val="24"/>
        </w:rPr>
        <w:t>s</w:t>
      </w:r>
      <w:r>
        <w:rPr>
          <w:rFonts w:ascii="Times New Roman" w:hAnsi="Times New Roman" w:cs="Times New Roman"/>
          <w:i/>
          <w:sz w:val="24"/>
          <w:szCs w:val="24"/>
        </w:rPr>
        <w:t xml:space="preserve"> eller lav medfinansieringssats</w:t>
      </w:r>
    </w:p>
    <w:p w:rsidR="00EE119E" w:rsidRPr="00D06685" w:rsidRDefault="00EE119E" w:rsidP="00D06685">
      <w:pPr>
        <w:spacing w:after="0"/>
        <w:jc w:val="center"/>
        <w:rPr>
          <w:rFonts w:ascii="Times New Roman" w:hAnsi="Times New Roman" w:cs="Times New Roman"/>
          <w:i/>
          <w:sz w:val="24"/>
          <w:szCs w:val="24"/>
        </w:rPr>
      </w:pPr>
    </w:p>
    <w:p w:rsidR="009B33C4" w:rsidRDefault="00607CDA" w:rsidP="00C85D9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CC04E9">
        <w:rPr>
          <w:rFonts w:ascii="Times New Roman" w:hAnsi="Times New Roman" w:cs="Times New Roman"/>
          <w:b/>
          <w:sz w:val="24"/>
          <w:szCs w:val="24"/>
        </w:rPr>
        <w:t>7</w:t>
      </w:r>
      <w:r>
        <w:rPr>
          <w:rFonts w:ascii="Times New Roman" w:hAnsi="Times New Roman" w:cs="Times New Roman"/>
          <w:b/>
          <w:sz w:val="24"/>
          <w:szCs w:val="24"/>
        </w:rPr>
        <w:t>.</w:t>
      </w:r>
      <w:r w:rsidR="00D226E8">
        <w:rPr>
          <w:rFonts w:ascii="Times New Roman" w:hAnsi="Times New Roman" w:cs="Times New Roman"/>
          <w:sz w:val="24"/>
          <w:szCs w:val="24"/>
        </w:rPr>
        <w:t xml:space="preserve"> </w:t>
      </w:r>
      <w:r w:rsidR="00CA2351">
        <w:rPr>
          <w:rFonts w:ascii="Times New Roman" w:hAnsi="Times New Roman" w:cs="Times New Roman"/>
          <w:sz w:val="24"/>
          <w:szCs w:val="24"/>
        </w:rPr>
        <w:t>Opgørelsen</w:t>
      </w:r>
      <w:r w:rsidR="00D226E8">
        <w:rPr>
          <w:rFonts w:ascii="Times New Roman" w:hAnsi="Times New Roman" w:cs="Times New Roman"/>
          <w:sz w:val="24"/>
          <w:szCs w:val="24"/>
        </w:rPr>
        <w:t xml:space="preserve"> efter § </w:t>
      </w:r>
      <w:r w:rsidR="009C3F9C">
        <w:rPr>
          <w:rFonts w:ascii="Times New Roman" w:hAnsi="Times New Roman" w:cs="Times New Roman"/>
          <w:sz w:val="24"/>
          <w:szCs w:val="24"/>
        </w:rPr>
        <w:t>5</w:t>
      </w:r>
      <w:r w:rsidR="00D226E8">
        <w:rPr>
          <w:rFonts w:ascii="Times New Roman" w:hAnsi="Times New Roman" w:cs="Times New Roman"/>
          <w:sz w:val="24"/>
          <w:szCs w:val="24"/>
        </w:rPr>
        <w:t xml:space="preserve"> finder anvendelse</w:t>
      </w:r>
      <w:r w:rsidR="0088661B">
        <w:rPr>
          <w:rFonts w:ascii="Times New Roman" w:hAnsi="Times New Roman" w:cs="Times New Roman"/>
          <w:sz w:val="24"/>
          <w:szCs w:val="24"/>
        </w:rPr>
        <w:t>,</w:t>
      </w:r>
      <w:r w:rsidR="00D226E8">
        <w:rPr>
          <w:rFonts w:ascii="Times New Roman" w:hAnsi="Times New Roman" w:cs="Times New Roman"/>
          <w:sz w:val="24"/>
          <w:szCs w:val="24"/>
        </w:rPr>
        <w:t xml:space="preserve"> indtil personen </w:t>
      </w:r>
      <w:r w:rsidR="0088661B">
        <w:rPr>
          <w:rFonts w:ascii="Times New Roman" w:hAnsi="Times New Roman" w:cs="Times New Roman"/>
          <w:sz w:val="24"/>
          <w:szCs w:val="24"/>
        </w:rPr>
        <w:t xml:space="preserve">på ny har haft </w:t>
      </w:r>
      <w:r w:rsidR="00D226E8">
        <w:rPr>
          <w:rFonts w:ascii="Times New Roman" w:hAnsi="Times New Roman" w:cs="Times New Roman"/>
          <w:sz w:val="24"/>
          <w:szCs w:val="24"/>
        </w:rPr>
        <w:t>sammenlagt</w:t>
      </w:r>
      <w:r w:rsidR="00E751F8">
        <w:rPr>
          <w:rFonts w:ascii="Times New Roman" w:hAnsi="Times New Roman" w:cs="Times New Roman"/>
          <w:sz w:val="24"/>
          <w:szCs w:val="24"/>
        </w:rPr>
        <w:t xml:space="preserve"> </w:t>
      </w:r>
      <w:r w:rsidR="00A460E3">
        <w:rPr>
          <w:rFonts w:ascii="Times New Roman" w:hAnsi="Times New Roman" w:cs="Times New Roman"/>
          <w:sz w:val="24"/>
          <w:szCs w:val="24"/>
        </w:rPr>
        <w:t xml:space="preserve">52 </w:t>
      </w:r>
      <w:r w:rsidR="00B6103F">
        <w:rPr>
          <w:rFonts w:ascii="Times New Roman" w:hAnsi="Times New Roman" w:cs="Times New Roman"/>
          <w:sz w:val="24"/>
          <w:szCs w:val="24"/>
        </w:rPr>
        <w:t>hele kalender</w:t>
      </w:r>
      <w:r w:rsidR="00A460E3">
        <w:rPr>
          <w:rFonts w:ascii="Times New Roman" w:hAnsi="Times New Roman" w:cs="Times New Roman"/>
          <w:sz w:val="24"/>
          <w:szCs w:val="24"/>
        </w:rPr>
        <w:t>uger</w:t>
      </w:r>
      <w:r w:rsidR="00D226E8">
        <w:rPr>
          <w:rFonts w:ascii="Times New Roman" w:hAnsi="Times New Roman" w:cs="Times New Roman"/>
          <w:sz w:val="24"/>
          <w:szCs w:val="24"/>
        </w:rPr>
        <w:t xml:space="preserve"> med selvforsørgelse</w:t>
      </w:r>
      <w:r w:rsidR="00876188">
        <w:rPr>
          <w:rFonts w:ascii="Times New Roman" w:hAnsi="Times New Roman" w:cs="Times New Roman"/>
          <w:sz w:val="24"/>
          <w:szCs w:val="24"/>
        </w:rPr>
        <w:t>, jf. stk. 2,</w:t>
      </w:r>
      <w:r w:rsidR="00D226E8">
        <w:rPr>
          <w:rFonts w:ascii="Times New Roman" w:hAnsi="Times New Roman" w:cs="Times New Roman"/>
          <w:sz w:val="24"/>
          <w:szCs w:val="24"/>
        </w:rPr>
        <w:t xml:space="preserve"> inden for en periode på 3 år.</w:t>
      </w:r>
      <w:r w:rsidR="008B6206">
        <w:rPr>
          <w:rFonts w:ascii="Times New Roman" w:hAnsi="Times New Roman" w:cs="Times New Roman"/>
          <w:sz w:val="24"/>
          <w:szCs w:val="24"/>
        </w:rPr>
        <w:t xml:space="preserve"> </w:t>
      </w:r>
      <w:r w:rsidR="009C3F9C">
        <w:rPr>
          <w:rFonts w:ascii="Times New Roman" w:hAnsi="Times New Roman" w:cs="Times New Roman"/>
          <w:sz w:val="24"/>
          <w:szCs w:val="24"/>
        </w:rPr>
        <w:t>Herefter begynde</w:t>
      </w:r>
      <w:r w:rsidR="00CA2351">
        <w:rPr>
          <w:rFonts w:ascii="Times New Roman" w:hAnsi="Times New Roman" w:cs="Times New Roman"/>
          <w:sz w:val="24"/>
          <w:szCs w:val="24"/>
        </w:rPr>
        <w:t>r</w:t>
      </w:r>
      <w:r w:rsidR="009C3F9C">
        <w:rPr>
          <w:rFonts w:ascii="Times New Roman" w:hAnsi="Times New Roman" w:cs="Times New Roman"/>
          <w:sz w:val="24"/>
          <w:szCs w:val="24"/>
        </w:rPr>
        <w:t xml:space="preserve"> en ny </w:t>
      </w:r>
      <w:r w:rsidR="00B43E93">
        <w:rPr>
          <w:rFonts w:ascii="Times New Roman" w:hAnsi="Times New Roman" w:cs="Times New Roman"/>
          <w:sz w:val="24"/>
          <w:szCs w:val="24"/>
        </w:rPr>
        <w:t>periode</w:t>
      </w:r>
      <w:r w:rsidR="00B43E93" w:rsidRPr="00B43E93">
        <w:t xml:space="preserve"> </w:t>
      </w:r>
      <w:r w:rsidR="00B43E93" w:rsidRPr="00B43E93">
        <w:rPr>
          <w:rFonts w:ascii="Times New Roman" w:hAnsi="Times New Roman" w:cs="Times New Roman"/>
          <w:sz w:val="24"/>
          <w:szCs w:val="24"/>
        </w:rPr>
        <w:t>efter reglerne i § 5</w:t>
      </w:r>
      <w:r w:rsidR="009C3F9C">
        <w:rPr>
          <w:rFonts w:ascii="Times New Roman" w:hAnsi="Times New Roman" w:cs="Times New Roman"/>
          <w:sz w:val="24"/>
          <w:szCs w:val="24"/>
        </w:rPr>
        <w:t xml:space="preserve"> </w:t>
      </w:r>
      <w:r w:rsidR="00B43E93">
        <w:rPr>
          <w:rFonts w:ascii="Times New Roman" w:hAnsi="Times New Roman" w:cs="Times New Roman"/>
          <w:sz w:val="24"/>
          <w:szCs w:val="24"/>
        </w:rPr>
        <w:t>i forhold til</w:t>
      </w:r>
      <w:r w:rsidR="009C3F9C">
        <w:rPr>
          <w:rFonts w:ascii="Times New Roman" w:hAnsi="Times New Roman" w:cs="Times New Roman"/>
          <w:sz w:val="24"/>
          <w:szCs w:val="24"/>
        </w:rPr>
        <w:t xml:space="preserve"> </w:t>
      </w:r>
      <w:r w:rsidR="006A5549">
        <w:rPr>
          <w:rFonts w:ascii="Times New Roman" w:hAnsi="Times New Roman" w:cs="Times New Roman"/>
          <w:sz w:val="24"/>
          <w:szCs w:val="24"/>
        </w:rPr>
        <w:t xml:space="preserve">opgørelse af </w:t>
      </w:r>
      <w:r w:rsidR="009C3F9C">
        <w:rPr>
          <w:rFonts w:ascii="Times New Roman" w:hAnsi="Times New Roman" w:cs="Times New Roman"/>
          <w:sz w:val="24"/>
          <w:szCs w:val="24"/>
        </w:rPr>
        <w:t>refusions</w:t>
      </w:r>
      <w:r w:rsidR="00E709DB">
        <w:rPr>
          <w:rFonts w:ascii="Times New Roman" w:hAnsi="Times New Roman" w:cs="Times New Roman"/>
          <w:sz w:val="24"/>
          <w:szCs w:val="24"/>
        </w:rPr>
        <w:t>- eller medfinansierings</w:t>
      </w:r>
      <w:r w:rsidR="009C3F9C">
        <w:rPr>
          <w:rFonts w:ascii="Times New Roman" w:hAnsi="Times New Roman" w:cs="Times New Roman"/>
          <w:sz w:val="24"/>
          <w:szCs w:val="24"/>
        </w:rPr>
        <w:t xml:space="preserve">procenten. </w:t>
      </w:r>
    </w:p>
    <w:p w:rsidR="008B6206" w:rsidRDefault="009B33C4" w:rsidP="00C85D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3F9C">
        <w:rPr>
          <w:rFonts w:ascii="Times New Roman" w:hAnsi="Times New Roman" w:cs="Times New Roman"/>
          <w:i/>
          <w:sz w:val="24"/>
          <w:szCs w:val="24"/>
        </w:rPr>
        <w:t>Stk. 2.</w:t>
      </w:r>
      <w:r w:rsidR="009C3F9C">
        <w:rPr>
          <w:rFonts w:ascii="Times New Roman" w:hAnsi="Times New Roman" w:cs="Times New Roman"/>
          <w:sz w:val="24"/>
          <w:szCs w:val="24"/>
        </w:rPr>
        <w:t xml:space="preserve"> </w:t>
      </w:r>
      <w:r w:rsidR="008B6206">
        <w:rPr>
          <w:rFonts w:ascii="Times New Roman" w:hAnsi="Times New Roman" w:cs="Times New Roman"/>
          <w:sz w:val="24"/>
          <w:szCs w:val="24"/>
        </w:rPr>
        <w:t>Selvforsørgelse forstås som perioder</w:t>
      </w:r>
      <w:r w:rsidR="00FE240D">
        <w:rPr>
          <w:rFonts w:ascii="Times New Roman" w:hAnsi="Times New Roman" w:cs="Times New Roman"/>
          <w:sz w:val="24"/>
          <w:szCs w:val="24"/>
        </w:rPr>
        <w:t>,</w:t>
      </w:r>
      <w:r w:rsidR="008B6206">
        <w:rPr>
          <w:rFonts w:ascii="Times New Roman" w:hAnsi="Times New Roman" w:cs="Times New Roman"/>
          <w:sz w:val="24"/>
          <w:szCs w:val="24"/>
        </w:rPr>
        <w:t xml:space="preserve"> hvori </w:t>
      </w:r>
      <w:r w:rsidR="009C33B1">
        <w:rPr>
          <w:rFonts w:ascii="Times New Roman" w:hAnsi="Times New Roman" w:cs="Times New Roman"/>
          <w:sz w:val="24"/>
          <w:szCs w:val="24"/>
        </w:rPr>
        <w:t>en person</w:t>
      </w:r>
      <w:r w:rsidR="008B6206">
        <w:rPr>
          <w:rFonts w:ascii="Times New Roman" w:hAnsi="Times New Roman" w:cs="Times New Roman"/>
          <w:sz w:val="24"/>
          <w:szCs w:val="24"/>
        </w:rPr>
        <w:t xml:space="preserve"> ikke har modtaget </w:t>
      </w:r>
      <w:r w:rsidR="00FE240D">
        <w:rPr>
          <w:rFonts w:ascii="Times New Roman" w:hAnsi="Times New Roman" w:cs="Times New Roman"/>
          <w:sz w:val="24"/>
          <w:szCs w:val="24"/>
        </w:rPr>
        <w:t xml:space="preserve">nogen former for </w:t>
      </w:r>
      <w:r w:rsidR="008B6206">
        <w:rPr>
          <w:rFonts w:ascii="Times New Roman" w:hAnsi="Times New Roman" w:cs="Times New Roman"/>
          <w:sz w:val="24"/>
          <w:szCs w:val="24"/>
        </w:rPr>
        <w:t xml:space="preserve">offentlig </w:t>
      </w:r>
      <w:r w:rsidR="00FE240D">
        <w:rPr>
          <w:rFonts w:ascii="Times New Roman" w:hAnsi="Times New Roman" w:cs="Times New Roman"/>
          <w:sz w:val="24"/>
          <w:szCs w:val="24"/>
        </w:rPr>
        <w:t>forsørgelse</w:t>
      </w:r>
      <w:r w:rsidR="008B6206">
        <w:rPr>
          <w:rFonts w:ascii="Times New Roman" w:hAnsi="Times New Roman" w:cs="Times New Roman"/>
          <w:sz w:val="24"/>
          <w:szCs w:val="24"/>
        </w:rPr>
        <w:t xml:space="preserve"> eller </w:t>
      </w:r>
      <w:r w:rsidR="009C33B1">
        <w:rPr>
          <w:rFonts w:ascii="Times New Roman" w:hAnsi="Times New Roman" w:cs="Times New Roman"/>
          <w:sz w:val="24"/>
          <w:szCs w:val="24"/>
        </w:rPr>
        <w:t xml:space="preserve">har </w:t>
      </w:r>
      <w:r w:rsidR="008B6206">
        <w:rPr>
          <w:rFonts w:ascii="Times New Roman" w:hAnsi="Times New Roman" w:cs="Times New Roman"/>
          <w:sz w:val="24"/>
          <w:szCs w:val="24"/>
        </w:rPr>
        <w:t xml:space="preserve">været ansat i beskæftigelse, hvortil der er ydet </w:t>
      </w:r>
      <w:r w:rsidR="004159CC">
        <w:rPr>
          <w:rFonts w:ascii="Times New Roman" w:hAnsi="Times New Roman" w:cs="Times New Roman"/>
          <w:sz w:val="24"/>
          <w:szCs w:val="24"/>
        </w:rPr>
        <w:t>støtte til løn, herunder</w:t>
      </w:r>
      <w:r w:rsidR="008B6206">
        <w:rPr>
          <w:rFonts w:ascii="Times New Roman" w:hAnsi="Times New Roman" w:cs="Times New Roman"/>
          <w:sz w:val="24"/>
          <w:szCs w:val="24"/>
        </w:rPr>
        <w:t xml:space="preserve"> </w:t>
      </w:r>
      <w:r w:rsidR="00FE240D">
        <w:rPr>
          <w:rFonts w:ascii="Times New Roman" w:hAnsi="Times New Roman" w:cs="Times New Roman"/>
          <w:sz w:val="24"/>
          <w:szCs w:val="24"/>
        </w:rPr>
        <w:t xml:space="preserve">løntilskud, </w:t>
      </w:r>
      <w:r w:rsidR="008B6206">
        <w:rPr>
          <w:rFonts w:ascii="Times New Roman" w:hAnsi="Times New Roman" w:cs="Times New Roman"/>
          <w:sz w:val="24"/>
          <w:szCs w:val="24"/>
        </w:rPr>
        <w:t>voksenlærlinge</w:t>
      </w:r>
      <w:r w:rsidR="00FE240D">
        <w:rPr>
          <w:rFonts w:ascii="Times New Roman" w:hAnsi="Times New Roman" w:cs="Times New Roman"/>
          <w:sz w:val="24"/>
          <w:szCs w:val="24"/>
        </w:rPr>
        <w:t>,</w:t>
      </w:r>
      <w:r w:rsidR="008B6206">
        <w:rPr>
          <w:rFonts w:ascii="Times New Roman" w:hAnsi="Times New Roman" w:cs="Times New Roman"/>
          <w:sz w:val="24"/>
          <w:szCs w:val="24"/>
        </w:rPr>
        <w:t xml:space="preserve"> jobrotation</w:t>
      </w:r>
      <w:r w:rsidR="00FE240D">
        <w:rPr>
          <w:rFonts w:ascii="Times New Roman" w:hAnsi="Times New Roman" w:cs="Times New Roman"/>
          <w:sz w:val="24"/>
          <w:szCs w:val="24"/>
        </w:rPr>
        <w:t>, fleksjob</w:t>
      </w:r>
      <w:r w:rsidR="004159CC">
        <w:rPr>
          <w:rFonts w:ascii="Times New Roman" w:hAnsi="Times New Roman" w:cs="Times New Roman"/>
          <w:sz w:val="24"/>
          <w:szCs w:val="24"/>
        </w:rPr>
        <w:t xml:space="preserve"> og</w:t>
      </w:r>
      <w:r w:rsidR="00FE240D">
        <w:rPr>
          <w:rFonts w:ascii="Times New Roman" w:hAnsi="Times New Roman" w:cs="Times New Roman"/>
          <w:sz w:val="24"/>
          <w:szCs w:val="24"/>
        </w:rPr>
        <w:t xml:space="preserve"> seniorjob</w:t>
      </w:r>
      <w:r w:rsidR="009C3F9C">
        <w:rPr>
          <w:rFonts w:ascii="Times New Roman" w:hAnsi="Times New Roman" w:cs="Times New Roman"/>
          <w:sz w:val="24"/>
          <w:szCs w:val="24"/>
        </w:rPr>
        <w:t>.</w:t>
      </w:r>
    </w:p>
    <w:p w:rsidR="008B6206" w:rsidRDefault="008B6206" w:rsidP="00D06685">
      <w:pPr>
        <w:spacing w:after="0"/>
        <w:jc w:val="center"/>
        <w:rPr>
          <w:rFonts w:ascii="Times New Roman" w:hAnsi="Times New Roman" w:cs="Times New Roman"/>
          <w:i/>
          <w:sz w:val="24"/>
          <w:szCs w:val="24"/>
        </w:rPr>
      </w:pPr>
    </w:p>
    <w:p w:rsidR="00EE119E" w:rsidRPr="00D06685" w:rsidRDefault="00EE119E" w:rsidP="00D06685">
      <w:pPr>
        <w:spacing w:after="0"/>
        <w:jc w:val="center"/>
        <w:rPr>
          <w:rFonts w:ascii="Times New Roman" w:hAnsi="Times New Roman" w:cs="Times New Roman"/>
          <w:i/>
          <w:sz w:val="24"/>
          <w:szCs w:val="24"/>
        </w:rPr>
      </w:pPr>
      <w:r>
        <w:rPr>
          <w:rFonts w:ascii="Times New Roman" w:hAnsi="Times New Roman" w:cs="Times New Roman"/>
          <w:i/>
          <w:sz w:val="24"/>
          <w:szCs w:val="24"/>
        </w:rPr>
        <w:t>Fleksbidrag</w:t>
      </w:r>
    </w:p>
    <w:p w:rsidR="008B6206" w:rsidRDefault="008B6206" w:rsidP="00C85D9A">
      <w:pPr>
        <w:spacing w:after="0"/>
        <w:rPr>
          <w:rFonts w:ascii="Times New Roman" w:hAnsi="Times New Roman" w:cs="Times New Roman"/>
          <w:sz w:val="24"/>
          <w:szCs w:val="24"/>
        </w:rPr>
      </w:pPr>
    </w:p>
    <w:p w:rsidR="007A7BC3" w:rsidRDefault="0080574C" w:rsidP="007A7BC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BD22FC">
        <w:rPr>
          <w:rFonts w:ascii="Times New Roman" w:hAnsi="Times New Roman" w:cs="Times New Roman"/>
          <w:b/>
          <w:sz w:val="24"/>
          <w:szCs w:val="24"/>
        </w:rPr>
        <w:t>8</w:t>
      </w:r>
      <w:r w:rsidR="00794C81">
        <w:rPr>
          <w:rFonts w:ascii="Times New Roman" w:hAnsi="Times New Roman" w:cs="Times New Roman"/>
          <w:b/>
          <w:sz w:val="24"/>
          <w:szCs w:val="24"/>
        </w:rPr>
        <w:t>.</w:t>
      </w:r>
      <w:r w:rsidR="00794C81">
        <w:rPr>
          <w:rFonts w:ascii="Times New Roman" w:hAnsi="Times New Roman" w:cs="Times New Roman"/>
          <w:sz w:val="24"/>
          <w:szCs w:val="24"/>
        </w:rPr>
        <w:t xml:space="preserve"> </w:t>
      </w:r>
      <w:r w:rsidR="007A7BC3" w:rsidRPr="00273794">
        <w:rPr>
          <w:rFonts w:ascii="Times New Roman" w:hAnsi="Times New Roman" w:cs="Times New Roman"/>
          <w:sz w:val="24"/>
          <w:szCs w:val="24"/>
        </w:rPr>
        <w:t xml:space="preserve">Kommunen har ret til </w:t>
      </w:r>
      <w:r w:rsidR="007A7BC3">
        <w:rPr>
          <w:rFonts w:ascii="Times New Roman" w:hAnsi="Times New Roman" w:cs="Times New Roman"/>
          <w:sz w:val="24"/>
          <w:szCs w:val="24"/>
        </w:rPr>
        <w:t>et særligt fleksbidrag</w:t>
      </w:r>
      <w:r w:rsidR="00172BD1">
        <w:rPr>
          <w:rFonts w:ascii="Times New Roman" w:hAnsi="Times New Roman" w:cs="Times New Roman"/>
          <w:sz w:val="24"/>
          <w:szCs w:val="24"/>
        </w:rPr>
        <w:t xml:space="preserve"> fra staten</w:t>
      </w:r>
      <w:r w:rsidR="007A7BC3">
        <w:rPr>
          <w:rFonts w:ascii="Times New Roman" w:hAnsi="Times New Roman" w:cs="Times New Roman"/>
          <w:sz w:val="24"/>
          <w:szCs w:val="24"/>
        </w:rPr>
        <w:t xml:space="preserve">, når kommunen modtager refusion på 20 pct. af udbetalt fleksløntilskud, </w:t>
      </w:r>
      <w:r w:rsidR="007A7BC3" w:rsidRPr="00AC0B14">
        <w:rPr>
          <w:rFonts w:ascii="Times New Roman" w:hAnsi="Times New Roman" w:cs="Times New Roman"/>
          <w:sz w:val="24"/>
          <w:szCs w:val="24"/>
        </w:rPr>
        <w:t xml:space="preserve">jf. § </w:t>
      </w:r>
      <w:r w:rsidR="007A7BC3">
        <w:rPr>
          <w:rFonts w:ascii="Times New Roman" w:hAnsi="Times New Roman" w:cs="Times New Roman"/>
          <w:sz w:val="24"/>
          <w:szCs w:val="24"/>
        </w:rPr>
        <w:t>5</w:t>
      </w:r>
      <w:r w:rsidR="007A7BC3" w:rsidRPr="00BA2EE8">
        <w:rPr>
          <w:rFonts w:ascii="Times New Roman" w:hAnsi="Times New Roman" w:cs="Times New Roman"/>
          <w:sz w:val="24"/>
          <w:szCs w:val="24"/>
        </w:rPr>
        <w:t xml:space="preserve">, stk. </w:t>
      </w:r>
      <w:r w:rsidR="009019A4">
        <w:rPr>
          <w:rFonts w:ascii="Times New Roman" w:hAnsi="Times New Roman" w:cs="Times New Roman"/>
          <w:sz w:val="24"/>
          <w:szCs w:val="24"/>
        </w:rPr>
        <w:t>2</w:t>
      </w:r>
      <w:r w:rsidR="00224A3D">
        <w:rPr>
          <w:rFonts w:ascii="Times New Roman" w:hAnsi="Times New Roman" w:cs="Times New Roman"/>
          <w:sz w:val="24"/>
          <w:szCs w:val="24"/>
        </w:rPr>
        <w:t>,</w:t>
      </w:r>
      <w:r w:rsidR="007A7BC3" w:rsidRPr="00BA2EE8">
        <w:rPr>
          <w:rFonts w:ascii="Times New Roman" w:hAnsi="Times New Roman" w:cs="Times New Roman"/>
          <w:sz w:val="24"/>
          <w:szCs w:val="24"/>
        </w:rPr>
        <w:t xml:space="preserve"> </w:t>
      </w:r>
      <w:r w:rsidR="00113E88">
        <w:rPr>
          <w:rFonts w:ascii="Times New Roman" w:hAnsi="Times New Roman" w:cs="Times New Roman"/>
          <w:sz w:val="24"/>
          <w:szCs w:val="24"/>
        </w:rPr>
        <w:t>nr. 4</w:t>
      </w:r>
      <w:r w:rsidR="007A7BC3" w:rsidRPr="00BA2EE8">
        <w:rPr>
          <w:rFonts w:ascii="Times New Roman" w:hAnsi="Times New Roman" w:cs="Times New Roman"/>
          <w:sz w:val="24"/>
          <w:szCs w:val="24"/>
        </w:rPr>
        <w:t>.</w:t>
      </w:r>
    </w:p>
    <w:p w:rsidR="007A7BC3" w:rsidRDefault="007A7BC3" w:rsidP="007A7BC3">
      <w:pPr>
        <w:autoSpaceDE w:val="0"/>
        <w:autoSpaceDN w:val="0"/>
        <w:adjustRightInd w:val="0"/>
        <w:spacing w:after="0"/>
        <w:rPr>
          <w:rFonts w:ascii="Times New Roman" w:hAnsi="Times New Roman" w:cs="Times New Roman"/>
          <w:sz w:val="24"/>
          <w:szCs w:val="24"/>
        </w:rPr>
      </w:pPr>
      <w:r w:rsidRPr="008202B9">
        <w:rPr>
          <w:rFonts w:ascii="Times New Roman" w:hAnsi="Times New Roman" w:cs="Times New Roman"/>
          <w:i/>
          <w:sz w:val="24"/>
          <w:szCs w:val="24"/>
        </w:rPr>
        <w:t>Stk. 2.</w:t>
      </w:r>
      <w:r>
        <w:rPr>
          <w:rFonts w:ascii="Times New Roman" w:hAnsi="Times New Roman" w:cs="Times New Roman"/>
          <w:sz w:val="24"/>
          <w:szCs w:val="24"/>
        </w:rPr>
        <w:t xml:space="preserve"> </w:t>
      </w:r>
      <w:r w:rsidRPr="00273794">
        <w:rPr>
          <w:rFonts w:ascii="Times New Roman" w:hAnsi="Times New Roman" w:cs="Times New Roman"/>
          <w:sz w:val="24"/>
          <w:szCs w:val="24"/>
        </w:rPr>
        <w:t>Bidraget</w:t>
      </w:r>
      <w:r>
        <w:rPr>
          <w:rFonts w:ascii="Times New Roman" w:hAnsi="Times New Roman" w:cs="Times New Roman"/>
          <w:sz w:val="24"/>
          <w:szCs w:val="24"/>
        </w:rPr>
        <w:t xml:space="preserve"> beregnes på baggrund af det beløb, som fleksløntilskuddet beregnes på baggrund af, jf. § 70 f, stk. 1, i lov om en aktiv beskæftigelsesindsats</w:t>
      </w:r>
      <w:r w:rsidR="009A4DD6">
        <w:rPr>
          <w:rFonts w:ascii="Times New Roman" w:hAnsi="Times New Roman" w:cs="Times New Roman"/>
          <w:sz w:val="24"/>
          <w:szCs w:val="24"/>
        </w:rPr>
        <w:t>. Bidraget</w:t>
      </w:r>
      <w:r>
        <w:rPr>
          <w:rFonts w:ascii="Times New Roman" w:hAnsi="Times New Roman" w:cs="Times New Roman"/>
          <w:sz w:val="24"/>
          <w:szCs w:val="24"/>
        </w:rPr>
        <w:t xml:space="preserve"> kan pr. måned maksimalt udgøre 30 pct.</w:t>
      </w:r>
      <w:r w:rsidR="009A4DD6">
        <w:rPr>
          <w:rFonts w:ascii="Times New Roman" w:hAnsi="Times New Roman" w:cs="Times New Roman"/>
          <w:sz w:val="24"/>
          <w:szCs w:val="24"/>
        </w:rPr>
        <w:t xml:space="preserve"> af det beløb, som fleksløntilskuddet beregnes på baggrund</w:t>
      </w:r>
      <w:r>
        <w:rPr>
          <w:rFonts w:ascii="Times New Roman" w:hAnsi="Times New Roman" w:cs="Times New Roman"/>
          <w:sz w:val="24"/>
          <w:szCs w:val="24"/>
        </w:rPr>
        <w:t xml:space="preserve"> af efter</w:t>
      </w:r>
      <w:r w:rsidR="00224A3D">
        <w:rPr>
          <w:rFonts w:ascii="Times New Roman" w:hAnsi="Times New Roman" w:cs="Times New Roman"/>
          <w:sz w:val="24"/>
          <w:szCs w:val="24"/>
        </w:rPr>
        <w:t xml:space="preserve"> fradrag af kommunens</w:t>
      </w:r>
      <w:r>
        <w:rPr>
          <w:rFonts w:ascii="Times New Roman" w:hAnsi="Times New Roman" w:cs="Times New Roman"/>
          <w:sz w:val="24"/>
          <w:szCs w:val="24"/>
        </w:rPr>
        <w:t xml:space="preserve"> refusion (4.</w:t>
      </w:r>
      <w:r w:rsidR="006920BE">
        <w:rPr>
          <w:rFonts w:ascii="Times New Roman" w:hAnsi="Times New Roman" w:cs="Times New Roman"/>
          <w:sz w:val="24"/>
          <w:szCs w:val="24"/>
        </w:rPr>
        <w:t>212</w:t>
      </w:r>
      <w:r>
        <w:rPr>
          <w:rFonts w:ascii="Times New Roman" w:hAnsi="Times New Roman" w:cs="Times New Roman"/>
          <w:sz w:val="24"/>
          <w:szCs w:val="24"/>
        </w:rPr>
        <w:t xml:space="preserve"> kr. 201</w:t>
      </w:r>
      <w:r w:rsidR="006920BE">
        <w:rPr>
          <w:rFonts w:ascii="Times New Roman" w:hAnsi="Times New Roman" w:cs="Times New Roman"/>
          <w:sz w:val="24"/>
          <w:szCs w:val="24"/>
        </w:rPr>
        <w:t>5</w:t>
      </w:r>
      <w:r>
        <w:rPr>
          <w:rFonts w:ascii="Times New Roman" w:hAnsi="Times New Roman" w:cs="Times New Roman"/>
          <w:sz w:val="24"/>
          <w:szCs w:val="24"/>
        </w:rPr>
        <w:t>-pl). Bidraget afrundes til nærmeste hele kronebeløb.</w:t>
      </w:r>
    </w:p>
    <w:p w:rsidR="007A7BC3" w:rsidRDefault="007A7BC3" w:rsidP="007A7BC3">
      <w:pPr>
        <w:autoSpaceDE w:val="0"/>
        <w:autoSpaceDN w:val="0"/>
        <w:adjustRightInd w:val="0"/>
        <w:spacing w:after="0"/>
        <w:rPr>
          <w:rFonts w:ascii="Times New Roman" w:hAnsi="Times New Roman" w:cs="Times New Roman"/>
          <w:sz w:val="24"/>
          <w:szCs w:val="24"/>
        </w:rPr>
      </w:pPr>
      <w:r w:rsidRPr="00FE4322">
        <w:rPr>
          <w:rFonts w:ascii="Times New Roman" w:hAnsi="Times New Roman" w:cs="Times New Roman"/>
          <w:i/>
          <w:sz w:val="24"/>
          <w:szCs w:val="24"/>
        </w:rPr>
        <w:t>Stk. 3.</w:t>
      </w:r>
      <w:r>
        <w:rPr>
          <w:rFonts w:ascii="Times New Roman" w:hAnsi="Times New Roman" w:cs="Times New Roman"/>
          <w:sz w:val="24"/>
          <w:szCs w:val="24"/>
        </w:rPr>
        <w:t xml:space="preserve"> </w:t>
      </w:r>
      <w:r w:rsidRPr="00273794">
        <w:rPr>
          <w:rFonts w:ascii="Times New Roman" w:hAnsi="Times New Roman" w:cs="Times New Roman"/>
          <w:sz w:val="24"/>
          <w:szCs w:val="24"/>
        </w:rPr>
        <w:t xml:space="preserve">Bidraget </w:t>
      </w:r>
      <w:r w:rsidRPr="008202B9">
        <w:rPr>
          <w:rFonts w:ascii="Times New Roman" w:hAnsi="Times New Roman" w:cs="Times New Roman"/>
          <w:sz w:val="24"/>
          <w:szCs w:val="24"/>
        </w:rPr>
        <w:t>nedsættes med 20 pct. af lønindtægten i fleksjobbet</w:t>
      </w:r>
      <w:r>
        <w:rPr>
          <w:rFonts w:ascii="Times New Roman" w:hAnsi="Times New Roman" w:cs="Times New Roman"/>
          <w:sz w:val="24"/>
          <w:szCs w:val="24"/>
        </w:rPr>
        <w:t xml:space="preserve"> samt</w:t>
      </w:r>
      <w:r w:rsidRPr="008202B9">
        <w:rPr>
          <w:rFonts w:ascii="Times New Roman" w:hAnsi="Times New Roman" w:cs="Times New Roman"/>
          <w:sz w:val="24"/>
          <w:szCs w:val="24"/>
        </w:rPr>
        <w:t xml:space="preserve"> af anden lønindtægt</w:t>
      </w:r>
      <w:r>
        <w:rPr>
          <w:rFonts w:ascii="Times New Roman" w:hAnsi="Times New Roman" w:cs="Times New Roman"/>
          <w:sz w:val="24"/>
          <w:szCs w:val="24"/>
        </w:rPr>
        <w:t xml:space="preserve">. Nedsættelse af bidraget foretages på samme måde som for lønindtægt ved beregning af </w:t>
      </w:r>
      <w:r>
        <w:rPr>
          <w:rFonts w:ascii="Times New Roman" w:hAnsi="Times New Roman" w:cs="Times New Roman"/>
          <w:sz w:val="24"/>
          <w:szCs w:val="24"/>
        </w:rPr>
        <w:lastRenderedPageBreak/>
        <w:t xml:space="preserve">fleksløntilskud, jf. § 70 f, stk. </w:t>
      </w:r>
      <w:r w:rsidR="00172BD1">
        <w:rPr>
          <w:rFonts w:ascii="Times New Roman" w:hAnsi="Times New Roman" w:cs="Times New Roman"/>
          <w:sz w:val="24"/>
          <w:szCs w:val="24"/>
        </w:rPr>
        <w:t>2</w:t>
      </w:r>
      <w:r w:rsidR="00224A3D">
        <w:rPr>
          <w:rFonts w:ascii="Times New Roman" w:hAnsi="Times New Roman" w:cs="Times New Roman"/>
          <w:sz w:val="24"/>
          <w:szCs w:val="24"/>
        </w:rPr>
        <w:t xml:space="preserve"> og </w:t>
      </w:r>
      <w:r>
        <w:rPr>
          <w:rFonts w:ascii="Times New Roman" w:hAnsi="Times New Roman" w:cs="Times New Roman"/>
          <w:sz w:val="24"/>
          <w:szCs w:val="24"/>
        </w:rPr>
        <w:t>11, i lov om en aktiv beskæftigelsesindsats og regler fastsat i medfør heraf.</w:t>
      </w:r>
    </w:p>
    <w:p w:rsidR="00EE119E" w:rsidRDefault="00EE119E" w:rsidP="00CA0067">
      <w:pPr>
        <w:spacing w:after="0"/>
        <w:jc w:val="center"/>
        <w:rPr>
          <w:rFonts w:ascii="Times New Roman" w:hAnsi="Times New Roman" w:cs="Times New Roman"/>
          <w:i/>
          <w:sz w:val="24"/>
          <w:szCs w:val="24"/>
        </w:rPr>
      </w:pPr>
    </w:p>
    <w:p w:rsidR="00EE119E" w:rsidRDefault="00EE119E" w:rsidP="00CA0067">
      <w:pPr>
        <w:spacing w:after="0"/>
        <w:jc w:val="center"/>
        <w:rPr>
          <w:rFonts w:ascii="Times New Roman" w:hAnsi="Times New Roman" w:cs="Times New Roman"/>
          <w:sz w:val="24"/>
          <w:szCs w:val="24"/>
        </w:rPr>
      </w:pPr>
      <w:r>
        <w:rPr>
          <w:rFonts w:ascii="Times New Roman" w:hAnsi="Times New Roman" w:cs="Times New Roman"/>
          <w:sz w:val="24"/>
          <w:szCs w:val="24"/>
        </w:rPr>
        <w:t>Kapitel 4</w:t>
      </w:r>
    </w:p>
    <w:p w:rsidR="00CA0067" w:rsidRDefault="00CA0067" w:rsidP="00C85D9A">
      <w:pPr>
        <w:spacing w:after="0"/>
        <w:rPr>
          <w:rFonts w:ascii="Times New Roman" w:hAnsi="Times New Roman" w:cs="Times New Roman"/>
          <w:sz w:val="24"/>
          <w:szCs w:val="24"/>
        </w:rPr>
      </w:pPr>
    </w:p>
    <w:p w:rsidR="00EE119E" w:rsidRPr="00EE119E" w:rsidRDefault="00EE119E" w:rsidP="00D06685">
      <w:pPr>
        <w:spacing w:after="0"/>
        <w:jc w:val="center"/>
        <w:rPr>
          <w:rFonts w:ascii="Times New Roman" w:hAnsi="Times New Roman" w:cs="Times New Roman"/>
          <w:i/>
          <w:sz w:val="24"/>
          <w:szCs w:val="24"/>
        </w:rPr>
      </w:pPr>
      <w:r w:rsidRPr="00D06685">
        <w:rPr>
          <w:rFonts w:ascii="Times New Roman" w:hAnsi="Times New Roman" w:cs="Times New Roman"/>
          <w:i/>
          <w:sz w:val="24"/>
          <w:szCs w:val="24"/>
        </w:rPr>
        <w:t xml:space="preserve">Etablering af </w:t>
      </w:r>
      <w:r w:rsidR="009A4DD6">
        <w:rPr>
          <w:rFonts w:ascii="Times New Roman" w:hAnsi="Times New Roman" w:cs="Times New Roman"/>
          <w:i/>
          <w:sz w:val="24"/>
          <w:szCs w:val="24"/>
        </w:rPr>
        <w:t>[</w:t>
      </w:r>
      <w:r w:rsidRPr="00D06685">
        <w:rPr>
          <w:rFonts w:ascii="Times New Roman" w:hAnsi="Times New Roman" w:cs="Times New Roman"/>
          <w:i/>
          <w:sz w:val="24"/>
          <w:szCs w:val="24"/>
        </w:rPr>
        <w:t>Løsningen</w:t>
      </w:r>
      <w:r w:rsidR="009A4DD6">
        <w:rPr>
          <w:rFonts w:ascii="Times New Roman" w:hAnsi="Times New Roman" w:cs="Times New Roman"/>
          <w:i/>
          <w:sz w:val="24"/>
          <w:szCs w:val="24"/>
        </w:rPr>
        <w:t>]</w:t>
      </w:r>
      <w:r w:rsidRPr="00D06685">
        <w:rPr>
          <w:rFonts w:ascii="Times New Roman" w:hAnsi="Times New Roman" w:cs="Times New Roman"/>
          <w:i/>
          <w:sz w:val="24"/>
          <w:szCs w:val="24"/>
        </w:rPr>
        <w:t xml:space="preserve"> til brug for opgørelse af refusion og medfinansiering</w:t>
      </w:r>
    </w:p>
    <w:p w:rsidR="00EE119E" w:rsidRDefault="00EE119E" w:rsidP="00C85D9A">
      <w:pPr>
        <w:spacing w:after="0"/>
        <w:rPr>
          <w:rFonts w:ascii="Times New Roman" w:hAnsi="Times New Roman" w:cs="Times New Roman"/>
          <w:b/>
          <w:sz w:val="24"/>
          <w:szCs w:val="24"/>
        </w:rPr>
      </w:pPr>
    </w:p>
    <w:p w:rsidR="00095008" w:rsidRDefault="00607CDA" w:rsidP="00C85D9A">
      <w:pPr>
        <w:spacing w:after="0"/>
        <w:rPr>
          <w:rFonts w:ascii="Times New Roman" w:hAnsi="Times New Roman" w:cs="Times New Roman"/>
          <w:i/>
          <w:sz w:val="24"/>
          <w:szCs w:val="24"/>
        </w:rPr>
      </w:pPr>
      <w:r>
        <w:rPr>
          <w:rFonts w:ascii="Times New Roman" w:hAnsi="Times New Roman" w:cs="Times New Roman"/>
          <w:b/>
          <w:sz w:val="24"/>
          <w:szCs w:val="24"/>
        </w:rPr>
        <w:t xml:space="preserve">§ </w:t>
      </w:r>
      <w:r w:rsidR="00BD22FC">
        <w:rPr>
          <w:rFonts w:ascii="Times New Roman" w:hAnsi="Times New Roman" w:cs="Times New Roman"/>
          <w:b/>
          <w:sz w:val="24"/>
          <w:szCs w:val="24"/>
        </w:rPr>
        <w:t>9</w:t>
      </w:r>
      <w:r>
        <w:rPr>
          <w:rFonts w:ascii="Times New Roman" w:hAnsi="Times New Roman" w:cs="Times New Roman"/>
          <w:b/>
          <w:sz w:val="24"/>
          <w:szCs w:val="24"/>
        </w:rPr>
        <w:t>.</w:t>
      </w:r>
      <w:r w:rsidR="00CA0067">
        <w:rPr>
          <w:rFonts w:ascii="Times New Roman" w:hAnsi="Times New Roman" w:cs="Times New Roman"/>
          <w:b/>
          <w:sz w:val="24"/>
          <w:szCs w:val="24"/>
        </w:rPr>
        <w:t xml:space="preserve"> </w:t>
      </w:r>
      <w:r w:rsidR="00983A40" w:rsidRPr="00A71F30">
        <w:rPr>
          <w:rFonts w:ascii="Times New Roman" w:hAnsi="Times New Roman" w:cs="Times New Roman"/>
          <w:sz w:val="24"/>
          <w:szCs w:val="24"/>
        </w:rPr>
        <w:t xml:space="preserve">Et af KL 100 pct. ejet aktieselskab </w:t>
      </w:r>
      <w:r w:rsidR="009A4DD6">
        <w:rPr>
          <w:rFonts w:ascii="Times New Roman" w:hAnsi="Times New Roman" w:cs="Times New Roman"/>
          <w:sz w:val="24"/>
          <w:szCs w:val="24"/>
        </w:rPr>
        <w:t>[</w:t>
      </w:r>
      <w:r w:rsidR="00983A40" w:rsidRPr="00A71F30">
        <w:rPr>
          <w:rFonts w:ascii="Times New Roman" w:hAnsi="Times New Roman" w:cs="Times New Roman"/>
          <w:sz w:val="24"/>
          <w:szCs w:val="24"/>
        </w:rPr>
        <w:t>Selskabet</w:t>
      </w:r>
      <w:r w:rsidR="009A4DD6">
        <w:rPr>
          <w:rFonts w:ascii="Times New Roman" w:hAnsi="Times New Roman" w:cs="Times New Roman"/>
          <w:sz w:val="24"/>
          <w:szCs w:val="24"/>
        </w:rPr>
        <w:t>]</w:t>
      </w:r>
      <w:r w:rsidR="00983A40" w:rsidRPr="00A71F30">
        <w:rPr>
          <w:rFonts w:ascii="Times New Roman" w:hAnsi="Times New Roman" w:cs="Times New Roman"/>
          <w:sz w:val="24"/>
          <w:szCs w:val="24"/>
        </w:rPr>
        <w:t xml:space="preserve"> etablerer, driver, vedligeholder og</w:t>
      </w:r>
      <w:r w:rsidR="00983A40">
        <w:rPr>
          <w:rFonts w:ascii="Times New Roman" w:hAnsi="Times New Roman" w:cs="Times New Roman"/>
          <w:sz w:val="24"/>
          <w:szCs w:val="24"/>
        </w:rPr>
        <w:t xml:space="preserve"> v</w:t>
      </w:r>
      <w:r w:rsidR="00983A40" w:rsidRPr="00A71F30">
        <w:rPr>
          <w:rFonts w:ascii="Times New Roman" w:hAnsi="Times New Roman" w:cs="Times New Roman"/>
          <w:sz w:val="24"/>
          <w:szCs w:val="24"/>
        </w:rPr>
        <w:t>idereudvikler</w:t>
      </w:r>
      <w:r w:rsidR="00983A40">
        <w:rPr>
          <w:rFonts w:ascii="Times New Roman" w:hAnsi="Times New Roman" w:cs="Times New Roman"/>
          <w:sz w:val="24"/>
          <w:szCs w:val="24"/>
        </w:rPr>
        <w:t xml:space="preserve"> </w:t>
      </w:r>
      <w:r w:rsidR="006A54B3">
        <w:rPr>
          <w:rFonts w:ascii="Times New Roman" w:hAnsi="Times New Roman" w:cs="Times New Roman"/>
          <w:sz w:val="24"/>
          <w:szCs w:val="24"/>
        </w:rPr>
        <w:t xml:space="preserve">en </w:t>
      </w:r>
      <w:r w:rsidR="00983A40">
        <w:rPr>
          <w:rFonts w:ascii="Times New Roman" w:hAnsi="Times New Roman" w:cs="Times New Roman"/>
          <w:sz w:val="24"/>
          <w:szCs w:val="24"/>
        </w:rPr>
        <w:t>fælles</w:t>
      </w:r>
      <w:r w:rsidR="006A54B3">
        <w:rPr>
          <w:rFonts w:ascii="Times New Roman" w:hAnsi="Times New Roman" w:cs="Times New Roman"/>
          <w:sz w:val="24"/>
          <w:szCs w:val="24"/>
        </w:rPr>
        <w:t xml:space="preserve">, </w:t>
      </w:r>
      <w:r w:rsidR="00983A40">
        <w:rPr>
          <w:rFonts w:ascii="Times New Roman" w:hAnsi="Times New Roman" w:cs="Times New Roman"/>
          <w:sz w:val="24"/>
          <w:szCs w:val="24"/>
        </w:rPr>
        <w:t>kommunal</w:t>
      </w:r>
      <w:r w:rsidR="006A54B3">
        <w:rPr>
          <w:rFonts w:ascii="Times New Roman" w:hAnsi="Times New Roman" w:cs="Times New Roman"/>
          <w:sz w:val="24"/>
          <w:szCs w:val="24"/>
        </w:rPr>
        <w:t xml:space="preserve"> it-understøttelse</w:t>
      </w:r>
      <w:r w:rsidR="00983A40">
        <w:rPr>
          <w:rFonts w:ascii="Times New Roman" w:hAnsi="Times New Roman" w:cs="Times New Roman"/>
          <w:sz w:val="24"/>
          <w:szCs w:val="24"/>
        </w:rPr>
        <w:t xml:space="preserve"> </w:t>
      </w:r>
      <w:r w:rsidR="009A4DD6">
        <w:rPr>
          <w:rFonts w:ascii="Times New Roman" w:hAnsi="Times New Roman" w:cs="Times New Roman"/>
          <w:sz w:val="24"/>
          <w:szCs w:val="24"/>
        </w:rPr>
        <w:t>[</w:t>
      </w:r>
      <w:r w:rsidR="003541B5">
        <w:rPr>
          <w:rFonts w:ascii="Times New Roman" w:hAnsi="Times New Roman" w:cs="Times New Roman"/>
          <w:sz w:val="24"/>
          <w:szCs w:val="24"/>
        </w:rPr>
        <w:t>Løsningen</w:t>
      </w:r>
      <w:r w:rsidR="009A4DD6">
        <w:rPr>
          <w:rFonts w:ascii="Times New Roman" w:hAnsi="Times New Roman" w:cs="Times New Roman"/>
          <w:sz w:val="24"/>
          <w:szCs w:val="24"/>
        </w:rPr>
        <w:t>]</w:t>
      </w:r>
      <w:r w:rsidR="00983A40">
        <w:rPr>
          <w:rFonts w:ascii="Times New Roman" w:hAnsi="Times New Roman" w:cs="Times New Roman"/>
          <w:sz w:val="24"/>
          <w:szCs w:val="24"/>
        </w:rPr>
        <w:t xml:space="preserve"> til opgørelse af kommunens</w:t>
      </w:r>
      <w:r w:rsidR="006A54B3">
        <w:rPr>
          <w:rFonts w:ascii="Times New Roman" w:hAnsi="Times New Roman" w:cs="Times New Roman"/>
          <w:sz w:val="24"/>
          <w:szCs w:val="24"/>
        </w:rPr>
        <w:t xml:space="preserve"> </w:t>
      </w:r>
      <w:r w:rsidR="00983A40">
        <w:rPr>
          <w:rFonts w:ascii="Times New Roman" w:hAnsi="Times New Roman" w:cs="Times New Roman"/>
          <w:sz w:val="24"/>
          <w:szCs w:val="24"/>
        </w:rPr>
        <w:t>refusion og medfinansiering</w:t>
      </w:r>
      <w:r w:rsidR="008B3370">
        <w:rPr>
          <w:rFonts w:ascii="Times New Roman" w:hAnsi="Times New Roman" w:cs="Times New Roman"/>
          <w:sz w:val="24"/>
          <w:szCs w:val="24"/>
        </w:rPr>
        <w:t>, jf. § 5</w:t>
      </w:r>
      <w:r w:rsidR="0086450E">
        <w:rPr>
          <w:rFonts w:ascii="Times New Roman" w:hAnsi="Times New Roman" w:cs="Times New Roman"/>
          <w:sz w:val="24"/>
          <w:szCs w:val="24"/>
        </w:rPr>
        <w:t xml:space="preserve">, </w:t>
      </w:r>
      <w:r w:rsidR="00545C78">
        <w:rPr>
          <w:rFonts w:ascii="Times New Roman" w:hAnsi="Times New Roman" w:cs="Times New Roman"/>
          <w:sz w:val="24"/>
          <w:szCs w:val="24"/>
        </w:rPr>
        <w:t>af ydelser omfattet af § 3</w:t>
      </w:r>
      <w:r w:rsidR="008B3370">
        <w:rPr>
          <w:rFonts w:ascii="Times New Roman" w:hAnsi="Times New Roman" w:cs="Times New Roman"/>
          <w:sz w:val="24"/>
          <w:szCs w:val="24"/>
        </w:rPr>
        <w:t>,</w:t>
      </w:r>
      <w:r w:rsidR="00545C78">
        <w:rPr>
          <w:rFonts w:ascii="Times New Roman" w:hAnsi="Times New Roman" w:cs="Times New Roman"/>
          <w:sz w:val="24"/>
          <w:szCs w:val="24"/>
        </w:rPr>
        <w:t xml:space="preserve"> </w:t>
      </w:r>
      <w:r w:rsidR="008B3370">
        <w:rPr>
          <w:rFonts w:ascii="Times New Roman" w:hAnsi="Times New Roman" w:cs="Times New Roman"/>
          <w:sz w:val="24"/>
          <w:szCs w:val="24"/>
        </w:rPr>
        <w:t xml:space="preserve">opgørelse af perioder med selvforsørgelse, jf. § 7, </w:t>
      </w:r>
      <w:r w:rsidR="00545C78">
        <w:rPr>
          <w:rFonts w:ascii="Times New Roman" w:hAnsi="Times New Roman" w:cs="Times New Roman"/>
          <w:sz w:val="24"/>
          <w:szCs w:val="24"/>
        </w:rPr>
        <w:t>og opgørelse af fleksbidrag</w:t>
      </w:r>
      <w:r w:rsidR="008B3370">
        <w:rPr>
          <w:rFonts w:ascii="Times New Roman" w:hAnsi="Times New Roman" w:cs="Times New Roman"/>
          <w:sz w:val="24"/>
          <w:szCs w:val="24"/>
        </w:rPr>
        <w:t>, jf</w:t>
      </w:r>
      <w:r w:rsidR="009B33C4">
        <w:rPr>
          <w:rFonts w:ascii="Times New Roman" w:hAnsi="Times New Roman" w:cs="Times New Roman"/>
          <w:sz w:val="24"/>
          <w:szCs w:val="24"/>
        </w:rPr>
        <w:t>.</w:t>
      </w:r>
      <w:r w:rsidR="00545C78">
        <w:rPr>
          <w:rFonts w:ascii="Times New Roman" w:hAnsi="Times New Roman" w:cs="Times New Roman"/>
          <w:sz w:val="24"/>
          <w:szCs w:val="24"/>
        </w:rPr>
        <w:t xml:space="preserve"> § 8</w:t>
      </w:r>
      <w:r w:rsidR="00983A40" w:rsidRPr="00A71F30">
        <w:rPr>
          <w:rFonts w:ascii="Times New Roman" w:hAnsi="Times New Roman" w:cs="Times New Roman"/>
          <w:sz w:val="24"/>
          <w:szCs w:val="24"/>
        </w:rPr>
        <w:t>.</w:t>
      </w:r>
      <w:r w:rsidR="00095008" w:rsidRPr="00095008">
        <w:rPr>
          <w:rFonts w:ascii="Times New Roman" w:hAnsi="Times New Roman" w:cs="Times New Roman"/>
          <w:sz w:val="24"/>
          <w:szCs w:val="24"/>
        </w:rPr>
        <w:t xml:space="preserve"> </w:t>
      </w:r>
    </w:p>
    <w:p w:rsidR="00607CDA" w:rsidRPr="00607CDA" w:rsidRDefault="00983A40" w:rsidP="00C85D9A">
      <w:pPr>
        <w:spacing w:after="0"/>
        <w:rPr>
          <w:rFonts w:ascii="Times New Roman" w:hAnsi="Times New Roman" w:cs="Times New Roman"/>
          <w:b/>
          <w:sz w:val="24"/>
          <w:szCs w:val="24"/>
        </w:rPr>
      </w:pPr>
      <w:r>
        <w:rPr>
          <w:rFonts w:ascii="Times New Roman" w:hAnsi="Times New Roman" w:cs="Times New Roman"/>
          <w:i/>
          <w:sz w:val="24"/>
          <w:szCs w:val="24"/>
        </w:rPr>
        <w:t>Stk. 2.</w:t>
      </w:r>
      <w:r>
        <w:rPr>
          <w:rFonts w:ascii="Times New Roman" w:hAnsi="Times New Roman" w:cs="Times New Roman"/>
          <w:sz w:val="24"/>
          <w:szCs w:val="24"/>
        </w:rPr>
        <w:t xml:space="preserve"> </w:t>
      </w:r>
      <w:r w:rsidR="00CA0067" w:rsidRPr="007A0BC1">
        <w:rPr>
          <w:rFonts w:ascii="Times New Roman" w:hAnsi="Times New Roman" w:cs="Times New Roman"/>
          <w:sz w:val="24"/>
          <w:szCs w:val="24"/>
        </w:rPr>
        <w:t xml:space="preserve">Opgørelsen af </w:t>
      </w:r>
      <w:r w:rsidR="007A0BC1">
        <w:rPr>
          <w:rFonts w:ascii="Times New Roman" w:hAnsi="Times New Roman" w:cs="Times New Roman"/>
          <w:sz w:val="24"/>
          <w:szCs w:val="24"/>
        </w:rPr>
        <w:t>d</w:t>
      </w:r>
      <w:r w:rsidR="00CA0067" w:rsidRPr="007A0BC1">
        <w:rPr>
          <w:rFonts w:ascii="Times New Roman" w:hAnsi="Times New Roman" w:cs="Times New Roman"/>
          <w:sz w:val="24"/>
          <w:szCs w:val="24"/>
        </w:rPr>
        <w:t>en enkelte kommunes refusion og medfinansiering skal</w:t>
      </w:r>
      <w:r w:rsidR="007A0BC1">
        <w:rPr>
          <w:rFonts w:ascii="Times New Roman" w:hAnsi="Times New Roman" w:cs="Times New Roman"/>
          <w:sz w:val="24"/>
          <w:szCs w:val="24"/>
        </w:rPr>
        <w:t xml:space="preserve"> ske</w:t>
      </w:r>
      <w:r w:rsidR="00CA0067" w:rsidRPr="007A0BC1">
        <w:rPr>
          <w:rFonts w:ascii="Times New Roman" w:hAnsi="Times New Roman" w:cs="Times New Roman"/>
          <w:sz w:val="24"/>
          <w:szCs w:val="24"/>
        </w:rPr>
        <w:t xml:space="preserve"> på grundlag af en fælles</w:t>
      </w:r>
      <w:r w:rsidR="006A54B3">
        <w:rPr>
          <w:rFonts w:ascii="Times New Roman" w:hAnsi="Times New Roman" w:cs="Times New Roman"/>
          <w:sz w:val="24"/>
          <w:szCs w:val="24"/>
        </w:rPr>
        <w:t xml:space="preserve"> </w:t>
      </w:r>
      <w:r w:rsidR="00CA0067" w:rsidRPr="007A0BC1">
        <w:rPr>
          <w:rFonts w:ascii="Times New Roman" w:hAnsi="Times New Roman" w:cs="Times New Roman"/>
          <w:sz w:val="24"/>
          <w:szCs w:val="24"/>
        </w:rPr>
        <w:t>opgørelsesmetode, som</w:t>
      </w:r>
      <w:r w:rsidR="007A0BC1">
        <w:rPr>
          <w:rFonts w:ascii="Times New Roman" w:hAnsi="Times New Roman" w:cs="Times New Roman"/>
          <w:sz w:val="24"/>
          <w:szCs w:val="24"/>
        </w:rPr>
        <w:t xml:space="preserve"> administreres i </w:t>
      </w:r>
      <w:r w:rsidR="009A4DD6">
        <w:rPr>
          <w:rFonts w:ascii="Times New Roman" w:hAnsi="Times New Roman" w:cs="Times New Roman"/>
          <w:sz w:val="24"/>
          <w:szCs w:val="24"/>
        </w:rPr>
        <w:t>[</w:t>
      </w:r>
      <w:r w:rsidR="003541B5">
        <w:rPr>
          <w:rFonts w:ascii="Times New Roman" w:hAnsi="Times New Roman" w:cs="Times New Roman"/>
          <w:sz w:val="24"/>
          <w:szCs w:val="24"/>
        </w:rPr>
        <w:t>Løsningen</w:t>
      </w:r>
      <w:r w:rsidR="009A4DD6">
        <w:rPr>
          <w:rFonts w:ascii="Times New Roman" w:hAnsi="Times New Roman" w:cs="Times New Roman"/>
          <w:sz w:val="24"/>
          <w:szCs w:val="24"/>
        </w:rPr>
        <w:t>]</w:t>
      </w:r>
      <w:r w:rsidR="007A0BC1">
        <w:rPr>
          <w:rFonts w:ascii="Times New Roman" w:hAnsi="Times New Roman" w:cs="Times New Roman"/>
          <w:sz w:val="24"/>
          <w:szCs w:val="24"/>
        </w:rPr>
        <w:t xml:space="preserve">. </w:t>
      </w:r>
      <w:r w:rsidR="00095008">
        <w:rPr>
          <w:rFonts w:ascii="Times New Roman" w:hAnsi="Times New Roman" w:cs="Times New Roman"/>
          <w:sz w:val="24"/>
          <w:szCs w:val="24"/>
        </w:rPr>
        <w:t xml:space="preserve">Alle kommuner og Udbetaling Danmark </w:t>
      </w:r>
      <w:r w:rsidR="00172BD1">
        <w:rPr>
          <w:rFonts w:ascii="Times New Roman" w:hAnsi="Times New Roman" w:cs="Times New Roman"/>
          <w:sz w:val="24"/>
          <w:szCs w:val="24"/>
        </w:rPr>
        <w:t>skal</w:t>
      </w:r>
      <w:r w:rsidR="00095008">
        <w:rPr>
          <w:rFonts w:ascii="Times New Roman" w:hAnsi="Times New Roman" w:cs="Times New Roman"/>
          <w:sz w:val="24"/>
          <w:szCs w:val="24"/>
        </w:rPr>
        <w:t xml:space="preserve"> anvende </w:t>
      </w:r>
      <w:r w:rsidR="009A4DD6">
        <w:rPr>
          <w:rFonts w:ascii="Times New Roman" w:hAnsi="Times New Roman" w:cs="Times New Roman"/>
          <w:sz w:val="24"/>
          <w:szCs w:val="24"/>
        </w:rPr>
        <w:t>[</w:t>
      </w:r>
      <w:r w:rsidR="00095008">
        <w:rPr>
          <w:rFonts w:ascii="Times New Roman" w:hAnsi="Times New Roman" w:cs="Times New Roman"/>
          <w:sz w:val="24"/>
          <w:szCs w:val="24"/>
        </w:rPr>
        <w:t>Løsningen</w:t>
      </w:r>
      <w:r w:rsidR="009A4DD6">
        <w:rPr>
          <w:rFonts w:ascii="Times New Roman" w:hAnsi="Times New Roman" w:cs="Times New Roman"/>
          <w:sz w:val="24"/>
          <w:szCs w:val="24"/>
        </w:rPr>
        <w:t>]</w:t>
      </w:r>
      <w:r w:rsidR="00095008">
        <w:rPr>
          <w:rFonts w:ascii="Times New Roman" w:hAnsi="Times New Roman" w:cs="Times New Roman"/>
          <w:sz w:val="24"/>
          <w:szCs w:val="24"/>
        </w:rPr>
        <w:t xml:space="preserve">. </w:t>
      </w:r>
      <w:r w:rsidR="009A4DD6">
        <w:rPr>
          <w:rFonts w:ascii="Times New Roman" w:hAnsi="Times New Roman" w:cs="Times New Roman"/>
          <w:sz w:val="24"/>
          <w:szCs w:val="24"/>
        </w:rPr>
        <w:t>[</w:t>
      </w:r>
      <w:r w:rsidR="007A0BC1">
        <w:rPr>
          <w:rFonts w:ascii="Times New Roman" w:hAnsi="Times New Roman" w:cs="Times New Roman"/>
          <w:sz w:val="24"/>
          <w:szCs w:val="24"/>
        </w:rPr>
        <w:t>Løsningen</w:t>
      </w:r>
      <w:r w:rsidR="009A4DD6">
        <w:rPr>
          <w:rFonts w:ascii="Times New Roman" w:hAnsi="Times New Roman" w:cs="Times New Roman"/>
          <w:sz w:val="24"/>
          <w:szCs w:val="24"/>
        </w:rPr>
        <w:t>]</w:t>
      </w:r>
      <w:r w:rsidR="007A0BC1">
        <w:rPr>
          <w:rFonts w:ascii="Times New Roman" w:hAnsi="Times New Roman" w:cs="Times New Roman"/>
          <w:sz w:val="24"/>
          <w:szCs w:val="24"/>
        </w:rPr>
        <w:t xml:space="preserve"> skal </w:t>
      </w:r>
      <w:r w:rsidR="006A54B3">
        <w:rPr>
          <w:rFonts w:ascii="Times New Roman" w:hAnsi="Times New Roman" w:cs="Times New Roman"/>
          <w:sz w:val="24"/>
          <w:szCs w:val="24"/>
        </w:rPr>
        <w:t>it-</w:t>
      </w:r>
      <w:r w:rsidR="007A0BC1">
        <w:rPr>
          <w:rFonts w:ascii="Times New Roman" w:hAnsi="Times New Roman" w:cs="Times New Roman"/>
          <w:sz w:val="24"/>
          <w:szCs w:val="24"/>
        </w:rPr>
        <w:t>understøttes og baseres på tilgængelige digitale data</w:t>
      </w:r>
      <w:r w:rsidR="00A95A63">
        <w:rPr>
          <w:rFonts w:ascii="Times New Roman" w:hAnsi="Times New Roman" w:cs="Times New Roman"/>
          <w:sz w:val="24"/>
          <w:szCs w:val="24"/>
        </w:rPr>
        <w:t>, herunder oplysninger i offentlige registre</w:t>
      </w:r>
      <w:r w:rsidR="009C33B1">
        <w:rPr>
          <w:rFonts w:ascii="Times New Roman" w:hAnsi="Times New Roman" w:cs="Times New Roman"/>
          <w:sz w:val="24"/>
          <w:szCs w:val="24"/>
        </w:rPr>
        <w:t>.</w:t>
      </w:r>
    </w:p>
    <w:p w:rsidR="007A0BC1" w:rsidRDefault="007A0BC1" w:rsidP="007A0BC1">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983A40">
        <w:rPr>
          <w:rFonts w:ascii="Times New Roman" w:hAnsi="Times New Roman" w:cs="Times New Roman"/>
          <w:i/>
          <w:sz w:val="24"/>
          <w:szCs w:val="24"/>
        </w:rPr>
        <w:t>3</w:t>
      </w:r>
      <w:r>
        <w:rPr>
          <w:rFonts w:ascii="Times New Roman" w:hAnsi="Times New Roman" w:cs="Times New Roman"/>
          <w:i/>
          <w:sz w:val="24"/>
          <w:szCs w:val="24"/>
        </w:rPr>
        <w:t>.</w:t>
      </w:r>
      <w:r>
        <w:rPr>
          <w:rFonts w:ascii="Times New Roman" w:hAnsi="Times New Roman" w:cs="Times New Roman"/>
          <w:sz w:val="24"/>
          <w:szCs w:val="24"/>
        </w:rPr>
        <w:t xml:space="preserve"> Beskæftigelsesministeren fastsætter efter forhandling med </w:t>
      </w:r>
      <w:r w:rsidR="00F15A08">
        <w:rPr>
          <w:rFonts w:ascii="Times New Roman" w:hAnsi="Times New Roman" w:cs="Times New Roman"/>
          <w:sz w:val="24"/>
          <w:szCs w:val="24"/>
        </w:rPr>
        <w:t>minister</w:t>
      </w:r>
      <w:r w:rsidR="00CC04E9">
        <w:rPr>
          <w:rFonts w:ascii="Times New Roman" w:hAnsi="Times New Roman" w:cs="Times New Roman"/>
          <w:sz w:val="24"/>
          <w:szCs w:val="24"/>
        </w:rPr>
        <w:t>en for børn</w:t>
      </w:r>
      <w:r w:rsidR="00876188">
        <w:rPr>
          <w:rFonts w:ascii="Times New Roman" w:hAnsi="Times New Roman" w:cs="Times New Roman"/>
          <w:sz w:val="24"/>
          <w:szCs w:val="24"/>
        </w:rPr>
        <w:t>,</w:t>
      </w:r>
      <w:r w:rsidR="00CC04E9">
        <w:rPr>
          <w:rFonts w:ascii="Times New Roman" w:hAnsi="Times New Roman" w:cs="Times New Roman"/>
          <w:sz w:val="24"/>
          <w:szCs w:val="24"/>
        </w:rPr>
        <w:t xml:space="preserve"> ligestilling, integration og sociale forhold</w:t>
      </w:r>
      <w:r>
        <w:rPr>
          <w:rFonts w:ascii="Times New Roman" w:hAnsi="Times New Roman" w:cs="Times New Roman"/>
          <w:sz w:val="24"/>
          <w:szCs w:val="24"/>
        </w:rPr>
        <w:t xml:space="preserve"> </w:t>
      </w:r>
      <w:r w:rsidR="00D06685">
        <w:rPr>
          <w:rFonts w:ascii="Times New Roman" w:hAnsi="Times New Roman" w:cs="Times New Roman"/>
          <w:sz w:val="24"/>
          <w:szCs w:val="24"/>
        </w:rPr>
        <w:t xml:space="preserve">og KL </w:t>
      </w:r>
      <w:r>
        <w:rPr>
          <w:rFonts w:ascii="Times New Roman" w:hAnsi="Times New Roman" w:cs="Times New Roman"/>
          <w:sz w:val="24"/>
          <w:szCs w:val="24"/>
        </w:rPr>
        <w:t xml:space="preserve">nærmere regler efter denne bestemmelse, </w:t>
      </w:r>
      <w:r w:rsidRPr="00BB06E9">
        <w:rPr>
          <w:rFonts w:ascii="Times New Roman" w:hAnsi="Times New Roman" w:cs="Times New Roman"/>
          <w:sz w:val="24"/>
          <w:szCs w:val="24"/>
        </w:rPr>
        <w:t xml:space="preserve">herunder regler om, at det er den enkelte </w:t>
      </w:r>
      <w:r w:rsidRPr="00D1706D">
        <w:rPr>
          <w:rFonts w:ascii="Times New Roman" w:hAnsi="Times New Roman" w:cs="Times New Roman"/>
          <w:sz w:val="24"/>
          <w:szCs w:val="24"/>
        </w:rPr>
        <w:t>kommune</w:t>
      </w:r>
      <w:r w:rsidR="008316EC" w:rsidRPr="00D1706D">
        <w:rPr>
          <w:rFonts w:ascii="Times New Roman" w:hAnsi="Times New Roman" w:cs="Times New Roman"/>
          <w:sz w:val="24"/>
          <w:szCs w:val="24"/>
        </w:rPr>
        <w:t xml:space="preserve"> </w:t>
      </w:r>
      <w:r w:rsidR="008316EC" w:rsidRPr="00A8189D">
        <w:rPr>
          <w:rFonts w:ascii="Times New Roman" w:hAnsi="Times New Roman" w:cs="Times New Roman"/>
          <w:sz w:val="24"/>
          <w:szCs w:val="24"/>
        </w:rPr>
        <w:t>og Udbetaling Danmark</w:t>
      </w:r>
      <w:r w:rsidRPr="00A8189D">
        <w:rPr>
          <w:rFonts w:ascii="Times New Roman" w:hAnsi="Times New Roman" w:cs="Times New Roman"/>
          <w:sz w:val="24"/>
          <w:szCs w:val="24"/>
        </w:rPr>
        <w:t>,</w:t>
      </w:r>
      <w:r w:rsidRPr="00BB06E9">
        <w:rPr>
          <w:rFonts w:ascii="Times New Roman" w:hAnsi="Times New Roman" w:cs="Times New Roman"/>
          <w:sz w:val="24"/>
          <w:szCs w:val="24"/>
        </w:rPr>
        <w:t xml:space="preserve"> der med udgangspunkt i en fælles</w:t>
      </w:r>
      <w:r w:rsidR="006A54B3" w:rsidRPr="00BB06E9">
        <w:rPr>
          <w:rFonts w:ascii="Times New Roman" w:hAnsi="Times New Roman" w:cs="Times New Roman"/>
          <w:sz w:val="24"/>
          <w:szCs w:val="24"/>
        </w:rPr>
        <w:t xml:space="preserve"> </w:t>
      </w:r>
      <w:r w:rsidRPr="00BB06E9">
        <w:rPr>
          <w:rFonts w:ascii="Times New Roman" w:hAnsi="Times New Roman" w:cs="Times New Roman"/>
          <w:sz w:val="24"/>
          <w:szCs w:val="24"/>
        </w:rPr>
        <w:t xml:space="preserve">opgørelsesmetode og </w:t>
      </w:r>
      <w:r w:rsidR="006A54B3" w:rsidRPr="00BB06E9">
        <w:rPr>
          <w:rFonts w:ascii="Times New Roman" w:hAnsi="Times New Roman" w:cs="Times New Roman"/>
          <w:sz w:val="24"/>
          <w:szCs w:val="24"/>
        </w:rPr>
        <w:t>en fælles it-understøttelse</w:t>
      </w:r>
      <w:r w:rsidRPr="00BB06E9">
        <w:rPr>
          <w:rFonts w:ascii="Times New Roman" w:hAnsi="Times New Roman" w:cs="Times New Roman"/>
          <w:sz w:val="24"/>
          <w:szCs w:val="24"/>
        </w:rPr>
        <w:t xml:space="preserve"> har ansvaret for</w:t>
      </w:r>
      <w:r w:rsidR="00F15A08" w:rsidRPr="00BB06E9">
        <w:rPr>
          <w:rFonts w:ascii="Times New Roman" w:hAnsi="Times New Roman" w:cs="Times New Roman"/>
          <w:sz w:val="24"/>
          <w:szCs w:val="24"/>
        </w:rPr>
        <w:t xml:space="preserve"> opgørelsen </w:t>
      </w:r>
      <w:r w:rsidR="00FA0ACA" w:rsidRPr="00BB06E9">
        <w:rPr>
          <w:rFonts w:ascii="Times New Roman" w:hAnsi="Times New Roman" w:cs="Times New Roman"/>
          <w:sz w:val="24"/>
          <w:szCs w:val="24"/>
        </w:rPr>
        <w:t xml:space="preserve">af </w:t>
      </w:r>
      <w:r w:rsidRPr="00BB06E9">
        <w:rPr>
          <w:rFonts w:ascii="Times New Roman" w:hAnsi="Times New Roman" w:cs="Times New Roman"/>
          <w:sz w:val="24"/>
          <w:szCs w:val="24"/>
        </w:rPr>
        <w:t>refusion</w:t>
      </w:r>
      <w:r w:rsidR="00545C78" w:rsidRPr="00BB06E9">
        <w:rPr>
          <w:rFonts w:ascii="Times New Roman" w:hAnsi="Times New Roman" w:cs="Times New Roman"/>
          <w:sz w:val="24"/>
          <w:szCs w:val="24"/>
        </w:rPr>
        <w:t>,</w:t>
      </w:r>
      <w:r w:rsidR="00F15A08" w:rsidRPr="000E4C5A">
        <w:rPr>
          <w:rFonts w:ascii="Times New Roman" w:hAnsi="Times New Roman" w:cs="Times New Roman"/>
          <w:sz w:val="24"/>
          <w:szCs w:val="24"/>
        </w:rPr>
        <w:t xml:space="preserve"> og medfinansiering</w:t>
      </w:r>
      <w:r w:rsidR="009A4DD6">
        <w:rPr>
          <w:rFonts w:ascii="Times New Roman" w:hAnsi="Times New Roman" w:cs="Times New Roman"/>
          <w:sz w:val="24"/>
          <w:szCs w:val="24"/>
        </w:rPr>
        <w:t xml:space="preserve"> m.v.</w:t>
      </w:r>
      <w:r w:rsidRPr="000E4C5A">
        <w:rPr>
          <w:rFonts w:ascii="Times New Roman" w:hAnsi="Times New Roman" w:cs="Times New Roman"/>
          <w:sz w:val="24"/>
          <w:szCs w:val="24"/>
        </w:rPr>
        <w:t xml:space="preserve"> i hver opgørelsesperiode</w:t>
      </w:r>
      <w:r w:rsidR="00F15A08" w:rsidRPr="000E4C5A">
        <w:rPr>
          <w:rFonts w:ascii="Times New Roman" w:hAnsi="Times New Roman" w:cs="Times New Roman"/>
          <w:sz w:val="24"/>
          <w:szCs w:val="24"/>
        </w:rPr>
        <w:t xml:space="preserve"> </w:t>
      </w:r>
      <w:r w:rsidR="00F15A08">
        <w:rPr>
          <w:rFonts w:ascii="Times New Roman" w:hAnsi="Times New Roman" w:cs="Times New Roman"/>
          <w:sz w:val="24"/>
          <w:szCs w:val="24"/>
        </w:rPr>
        <w:t xml:space="preserve">og for digital overførsel af refusionskrav og medfinansieringsbeløb til </w:t>
      </w:r>
      <w:r w:rsidR="00F15A08" w:rsidRPr="007842E7">
        <w:rPr>
          <w:rFonts w:ascii="Times New Roman" w:hAnsi="Times New Roman" w:cs="Times New Roman"/>
          <w:sz w:val="24"/>
          <w:szCs w:val="24"/>
        </w:rPr>
        <w:t>Ministeriet for Børn, Ligestilling, Integration og Sociale Forhold</w:t>
      </w:r>
      <w:r w:rsidR="006A54B3">
        <w:rPr>
          <w:rFonts w:ascii="Times New Roman" w:hAnsi="Times New Roman" w:cs="Times New Roman"/>
          <w:sz w:val="24"/>
          <w:szCs w:val="24"/>
        </w:rPr>
        <w:t>.</w:t>
      </w:r>
      <w:r>
        <w:rPr>
          <w:rFonts w:ascii="Times New Roman" w:hAnsi="Times New Roman" w:cs="Times New Roman"/>
          <w:sz w:val="24"/>
          <w:szCs w:val="24"/>
        </w:rPr>
        <w:t xml:space="preserve"> </w:t>
      </w:r>
    </w:p>
    <w:p w:rsidR="007A0BC1" w:rsidRDefault="007A0BC1" w:rsidP="00C85D9A">
      <w:pPr>
        <w:spacing w:after="0"/>
        <w:rPr>
          <w:rFonts w:ascii="Times New Roman" w:hAnsi="Times New Roman" w:cs="Times New Roman"/>
          <w:sz w:val="24"/>
          <w:szCs w:val="24"/>
        </w:rPr>
      </w:pPr>
    </w:p>
    <w:p w:rsidR="00F15A08" w:rsidRPr="00FA0ACA" w:rsidRDefault="00F15A08" w:rsidP="00F15A08">
      <w:pPr>
        <w:spacing w:after="0"/>
        <w:jc w:val="center"/>
        <w:rPr>
          <w:rFonts w:ascii="Times New Roman" w:hAnsi="Times New Roman" w:cs="Times New Roman"/>
          <w:i/>
          <w:sz w:val="24"/>
          <w:szCs w:val="24"/>
        </w:rPr>
      </w:pPr>
      <w:r w:rsidRPr="00FA0ACA">
        <w:rPr>
          <w:rFonts w:ascii="Times New Roman" w:hAnsi="Times New Roman" w:cs="Times New Roman"/>
          <w:i/>
          <w:sz w:val="24"/>
          <w:szCs w:val="24"/>
        </w:rPr>
        <w:t>Forpligtelser for kommune</w:t>
      </w:r>
      <w:r w:rsidR="00EE119E">
        <w:rPr>
          <w:rFonts w:ascii="Times New Roman" w:hAnsi="Times New Roman" w:cs="Times New Roman"/>
          <w:i/>
          <w:sz w:val="24"/>
          <w:szCs w:val="24"/>
        </w:rPr>
        <w:t>r</w:t>
      </w:r>
      <w:r w:rsidRPr="00FA0ACA">
        <w:rPr>
          <w:rFonts w:ascii="Times New Roman" w:hAnsi="Times New Roman" w:cs="Times New Roman"/>
          <w:i/>
          <w:sz w:val="24"/>
          <w:szCs w:val="24"/>
        </w:rPr>
        <w:t>n</w:t>
      </w:r>
      <w:r w:rsidR="00EE119E">
        <w:rPr>
          <w:rFonts w:ascii="Times New Roman" w:hAnsi="Times New Roman" w:cs="Times New Roman"/>
          <w:i/>
          <w:sz w:val="24"/>
          <w:szCs w:val="24"/>
        </w:rPr>
        <w:t>e</w:t>
      </w:r>
      <w:r w:rsidRPr="00FA0ACA">
        <w:rPr>
          <w:rFonts w:ascii="Times New Roman" w:hAnsi="Times New Roman" w:cs="Times New Roman"/>
          <w:i/>
          <w:sz w:val="24"/>
          <w:szCs w:val="24"/>
        </w:rPr>
        <w:t xml:space="preserve"> og arbejdsløshedskasse</w:t>
      </w:r>
      <w:r w:rsidR="00EE119E">
        <w:rPr>
          <w:rFonts w:ascii="Times New Roman" w:hAnsi="Times New Roman" w:cs="Times New Roman"/>
          <w:i/>
          <w:sz w:val="24"/>
          <w:szCs w:val="24"/>
        </w:rPr>
        <w:t>rne</w:t>
      </w:r>
      <w:r w:rsidRPr="00FA0ACA">
        <w:rPr>
          <w:rFonts w:ascii="Times New Roman" w:hAnsi="Times New Roman" w:cs="Times New Roman"/>
          <w:i/>
          <w:sz w:val="24"/>
          <w:szCs w:val="24"/>
        </w:rPr>
        <w:t xml:space="preserve"> m.fl.</w:t>
      </w:r>
    </w:p>
    <w:p w:rsidR="00F15A08" w:rsidRDefault="00F15A08" w:rsidP="00F15A08">
      <w:pPr>
        <w:spacing w:after="0"/>
        <w:rPr>
          <w:rFonts w:ascii="Times New Roman" w:hAnsi="Times New Roman" w:cs="Times New Roman"/>
          <w:sz w:val="24"/>
          <w:szCs w:val="24"/>
        </w:rPr>
      </w:pPr>
    </w:p>
    <w:p w:rsidR="00F15A08" w:rsidRDefault="00F15A08" w:rsidP="00F15A08">
      <w:pPr>
        <w:spacing w:after="0"/>
        <w:rPr>
          <w:rFonts w:ascii="Times New Roman" w:hAnsi="Times New Roman" w:cs="Times New Roman"/>
          <w:sz w:val="24"/>
          <w:szCs w:val="24"/>
        </w:rPr>
      </w:pPr>
      <w:r w:rsidRPr="00A71F30">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0</w:t>
      </w:r>
      <w:r w:rsidRPr="00A71F30">
        <w:rPr>
          <w:rFonts w:ascii="Times New Roman" w:hAnsi="Times New Roman" w:cs="Times New Roman"/>
          <w:b/>
          <w:sz w:val="24"/>
          <w:szCs w:val="24"/>
        </w:rPr>
        <w:t>.</w:t>
      </w:r>
      <w:r w:rsidRPr="00A71F30">
        <w:rPr>
          <w:rFonts w:ascii="Times New Roman" w:hAnsi="Times New Roman" w:cs="Times New Roman"/>
          <w:sz w:val="24"/>
          <w:szCs w:val="24"/>
        </w:rPr>
        <w:t xml:space="preserve"> Kommune</w:t>
      </w:r>
      <w:r w:rsidR="00EE119E">
        <w:rPr>
          <w:rFonts w:ascii="Times New Roman" w:hAnsi="Times New Roman" w:cs="Times New Roman"/>
          <w:sz w:val="24"/>
          <w:szCs w:val="24"/>
        </w:rPr>
        <w:t>rne</w:t>
      </w:r>
      <w:r>
        <w:rPr>
          <w:rFonts w:ascii="Times New Roman" w:hAnsi="Times New Roman" w:cs="Times New Roman"/>
          <w:sz w:val="24"/>
          <w:szCs w:val="24"/>
        </w:rPr>
        <w:t xml:space="preserve"> og arbejdsløshedskasse</w:t>
      </w:r>
      <w:r w:rsidR="00EE119E">
        <w:rPr>
          <w:rFonts w:ascii="Times New Roman" w:hAnsi="Times New Roman" w:cs="Times New Roman"/>
          <w:sz w:val="24"/>
          <w:szCs w:val="24"/>
        </w:rPr>
        <w:t>rne</w:t>
      </w:r>
      <w:r w:rsidRPr="00A71F30">
        <w:rPr>
          <w:rFonts w:ascii="Times New Roman" w:hAnsi="Times New Roman" w:cs="Times New Roman"/>
          <w:sz w:val="24"/>
          <w:szCs w:val="24"/>
        </w:rPr>
        <w:t xml:space="preserve"> har pligt til at </w:t>
      </w:r>
      <w:r>
        <w:rPr>
          <w:rFonts w:ascii="Times New Roman" w:hAnsi="Times New Roman" w:cs="Times New Roman"/>
          <w:sz w:val="24"/>
          <w:szCs w:val="24"/>
        </w:rPr>
        <w:t xml:space="preserve">levere nødvendige oplysninger til brug for beregningen af refusion og medfinansiering. Tilsvarende gælder for andre myndigheder. </w:t>
      </w:r>
      <w:r w:rsidRPr="00B658D0">
        <w:rPr>
          <w:rFonts w:ascii="Times New Roman" w:hAnsi="Times New Roman" w:cs="Times New Roman"/>
          <w:sz w:val="24"/>
          <w:szCs w:val="24"/>
        </w:rPr>
        <w:t>Der kan ikke kræves betaling for tilvejebringelse og indberetning af oplysninger</w:t>
      </w:r>
      <w:r>
        <w:rPr>
          <w:rFonts w:ascii="Times New Roman" w:hAnsi="Times New Roman" w:cs="Times New Roman"/>
          <w:sz w:val="24"/>
          <w:szCs w:val="24"/>
        </w:rPr>
        <w:t>ne.</w:t>
      </w:r>
    </w:p>
    <w:p w:rsidR="00F15A08" w:rsidRPr="00A71F30" w:rsidRDefault="00F15A08" w:rsidP="00F15A08">
      <w:pPr>
        <w:spacing w:after="0"/>
        <w:rPr>
          <w:rFonts w:ascii="Times New Roman" w:hAnsi="Times New Roman" w:cs="Times New Roman"/>
          <w:sz w:val="24"/>
          <w:szCs w:val="24"/>
        </w:rPr>
      </w:pPr>
      <w:r w:rsidRPr="0016123D">
        <w:rPr>
          <w:rFonts w:ascii="Times New Roman" w:hAnsi="Times New Roman" w:cs="Times New Roman"/>
          <w:i/>
          <w:sz w:val="24"/>
          <w:szCs w:val="24"/>
        </w:rPr>
        <w:t xml:space="preserve">Stk. </w:t>
      </w:r>
      <w:r>
        <w:rPr>
          <w:rFonts w:ascii="Times New Roman" w:hAnsi="Times New Roman" w:cs="Times New Roman"/>
          <w:i/>
          <w:sz w:val="24"/>
          <w:szCs w:val="24"/>
        </w:rPr>
        <w:t>2</w:t>
      </w:r>
      <w:r w:rsidRPr="0016123D">
        <w:rPr>
          <w:rFonts w:ascii="Times New Roman" w:hAnsi="Times New Roman" w:cs="Times New Roman"/>
          <w:i/>
          <w:sz w:val="24"/>
          <w:szCs w:val="24"/>
        </w:rPr>
        <w:t>.</w:t>
      </w:r>
      <w:r w:rsidRPr="00A71F30">
        <w:rPr>
          <w:rFonts w:ascii="Times New Roman" w:hAnsi="Times New Roman" w:cs="Times New Roman"/>
          <w:sz w:val="24"/>
          <w:szCs w:val="24"/>
        </w:rPr>
        <w:t xml:space="preserve"> Beskæftigelsesministeren fastsætter efter forhandling med</w:t>
      </w:r>
      <w:r w:rsidR="0088661B">
        <w:rPr>
          <w:rFonts w:ascii="Times New Roman" w:hAnsi="Times New Roman" w:cs="Times New Roman"/>
          <w:sz w:val="24"/>
          <w:szCs w:val="24"/>
        </w:rPr>
        <w:t xml:space="preserve"> ministeren for børn, ligestilling, integration og sociale forhold og</w:t>
      </w:r>
      <w:r w:rsidRPr="00A71F30">
        <w:rPr>
          <w:rFonts w:ascii="Times New Roman" w:hAnsi="Times New Roman" w:cs="Times New Roman"/>
          <w:sz w:val="24"/>
          <w:szCs w:val="24"/>
        </w:rPr>
        <w:t xml:space="preserve"> KL</w:t>
      </w:r>
      <w:r>
        <w:rPr>
          <w:rFonts w:ascii="Times New Roman" w:hAnsi="Times New Roman" w:cs="Times New Roman"/>
          <w:sz w:val="24"/>
          <w:szCs w:val="24"/>
        </w:rPr>
        <w:t xml:space="preserve"> </w:t>
      </w:r>
      <w:r w:rsidRPr="00A71F30">
        <w:rPr>
          <w:rFonts w:ascii="Times New Roman" w:hAnsi="Times New Roman" w:cs="Times New Roman"/>
          <w:sz w:val="24"/>
          <w:szCs w:val="24"/>
        </w:rPr>
        <w:t>nærmere regler om</w:t>
      </w:r>
      <w:r>
        <w:rPr>
          <w:rFonts w:ascii="Times New Roman" w:hAnsi="Times New Roman" w:cs="Times New Roman"/>
          <w:sz w:val="24"/>
          <w:szCs w:val="24"/>
        </w:rPr>
        <w:t xml:space="preserve"> </w:t>
      </w:r>
      <w:r w:rsidRPr="00A71F30">
        <w:rPr>
          <w:rFonts w:ascii="Times New Roman" w:hAnsi="Times New Roman" w:cs="Times New Roman"/>
          <w:sz w:val="24"/>
          <w:szCs w:val="24"/>
        </w:rPr>
        <w:t>kommune</w:t>
      </w:r>
      <w:r w:rsidR="00876188">
        <w:rPr>
          <w:rFonts w:ascii="Times New Roman" w:hAnsi="Times New Roman" w:cs="Times New Roman"/>
          <w:sz w:val="24"/>
          <w:szCs w:val="24"/>
        </w:rPr>
        <w:t>rne</w:t>
      </w:r>
      <w:r w:rsidRPr="00A71F30">
        <w:rPr>
          <w:rFonts w:ascii="Times New Roman" w:hAnsi="Times New Roman" w:cs="Times New Roman"/>
          <w:sz w:val="24"/>
          <w:szCs w:val="24"/>
        </w:rPr>
        <w:t>s</w:t>
      </w:r>
      <w:r>
        <w:rPr>
          <w:rFonts w:ascii="Times New Roman" w:hAnsi="Times New Roman" w:cs="Times New Roman"/>
          <w:sz w:val="24"/>
          <w:szCs w:val="24"/>
        </w:rPr>
        <w:t>, arbejdsløshedskasse</w:t>
      </w:r>
      <w:r w:rsidR="00876188">
        <w:rPr>
          <w:rFonts w:ascii="Times New Roman" w:hAnsi="Times New Roman" w:cs="Times New Roman"/>
          <w:sz w:val="24"/>
          <w:szCs w:val="24"/>
        </w:rPr>
        <w:t>rnes</w:t>
      </w:r>
      <w:r>
        <w:rPr>
          <w:rFonts w:ascii="Times New Roman" w:hAnsi="Times New Roman" w:cs="Times New Roman"/>
          <w:sz w:val="24"/>
          <w:szCs w:val="24"/>
        </w:rPr>
        <w:t xml:space="preserve"> og andre myndigheders </w:t>
      </w:r>
      <w:r w:rsidRPr="00A71F30">
        <w:rPr>
          <w:rFonts w:ascii="Times New Roman" w:hAnsi="Times New Roman" w:cs="Times New Roman"/>
          <w:sz w:val="24"/>
          <w:szCs w:val="24"/>
        </w:rPr>
        <w:t xml:space="preserve">pligt til </w:t>
      </w:r>
      <w:r>
        <w:rPr>
          <w:rFonts w:ascii="Times New Roman" w:hAnsi="Times New Roman" w:cs="Times New Roman"/>
          <w:sz w:val="24"/>
          <w:szCs w:val="24"/>
        </w:rPr>
        <w:t>at</w:t>
      </w:r>
      <w:r w:rsidRPr="00A71F30">
        <w:rPr>
          <w:rFonts w:ascii="Times New Roman" w:hAnsi="Times New Roman" w:cs="Times New Roman"/>
          <w:sz w:val="24"/>
          <w:szCs w:val="24"/>
        </w:rPr>
        <w:t xml:space="preserve"> levere data</w:t>
      </w:r>
      <w:r w:rsidR="003C6A4E">
        <w:rPr>
          <w:rFonts w:ascii="Times New Roman" w:hAnsi="Times New Roman" w:cs="Times New Roman"/>
          <w:sz w:val="24"/>
          <w:szCs w:val="24"/>
        </w:rPr>
        <w:t xml:space="preserve"> digitalt</w:t>
      </w:r>
      <w:r w:rsidRPr="00A71F30">
        <w:rPr>
          <w:rFonts w:ascii="Times New Roman" w:hAnsi="Times New Roman" w:cs="Times New Roman"/>
          <w:sz w:val="24"/>
          <w:szCs w:val="24"/>
        </w:rPr>
        <w:t xml:space="preserve"> </w:t>
      </w:r>
      <w:r>
        <w:rPr>
          <w:rFonts w:ascii="Times New Roman" w:hAnsi="Times New Roman" w:cs="Times New Roman"/>
          <w:sz w:val="24"/>
          <w:szCs w:val="24"/>
        </w:rPr>
        <w:t xml:space="preserve">til brug for beregningen af refusion og medfinansiering. </w:t>
      </w:r>
      <w:r w:rsidR="0088661B">
        <w:rPr>
          <w:rFonts w:ascii="Times New Roman" w:hAnsi="Times New Roman" w:cs="Times New Roman"/>
          <w:sz w:val="24"/>
          <w:szCs w:val="24"/>
        </w:rPr>
        <w:t>Der kan</w:t>
      </w:r>
      <w:r>
        <w:rPr>
          <w:rFonts w:ascii="Times New Roman" w:hAnsi="Times New Roman" w:cs="Times New Roman"/>
          <w:sz w:val="24"/>
          <w:szCs w:val="24"/>
        </w:rPr>
        <w:t xml:space="preserve"> herunder fastsætte</w:t>
      </w:r>
      <w:r w:rsidR="00224A3D">
        <w:rPr>
          <w:rFonts w:ascii="Times New Roman" w:hAnsi="Times New Roman" w:cs="Times New Roman"/>
          <w:sz w:val="24"/>
          <w:szCs w:val="24"/>
        </w:rPr>
        <w:t>s</w:t>
      </w:r>
      <w:r>
        <w:rPr>
          <w:rFonts w:ascii="Times New Roman" w:hAnsi="Times New Roman" w:cs="Times New Roman"/>
          <w:sz w:val="24"/>
          <w:szCs w:val="24"/>
        </w:rPr>
        <w:t xml:space="preserve"> nærmere regler om datakilder, leveranceform, leveranceformat, leverancefrist </w:t>
      </w:r>
      <w:r w:rsidR="00B078FE">
        <w:rPr>
          <w:rFonts w:ascii="Times New Roman" w:hAnsi="Times New Roman" w:cs="Times New Roman"/>
          <w:sz w:val="24"/>
          <w:szCs w:val="24"/>
        </w:rPr>
        <w:t>m.v.</w:t>
      </w:r>
    </w:p>
    <w:p w:rsidR="00F15A08" w:rsidRPr="00A71F30"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8B4859">
        <w:rPr>
          <w:rFonts w:ascii="Times New Roman" w:hAnsi="Times New Roman" w:cs="Times New Roman"/>
          <w:b/>
          <w:sz w:val="24"/>
          <w:szCs w:val="24"/>
        </w:rPr>
        <w:t>§</w:t>
      </w:r>
      <w:r w:rsidRPr="00A71F30">
        <w:rPr>
          <w:rFonts w:ascii="Times New Roman" w:hAnsi="Times New Roman" w:cs="Times New Roman"/>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1</w:t>
      </w:r>
      <w:r w:rsidRPr="00A71F30">
        <w:rPr>
          <w:rFonts w:ascii="Times New Roman" w:hAnsi="Times New Roman" w:cs="Times New Roman"/>
          <w:sz w:val="24"/>
          <w:szCs w:val="24"/>
        </w:rPr>
        <w:t xml:space="preserve">. Den enkelte kommune </w:t>
      </w:r>
      <w:r w:rsidR="00B54C91">
        <w:rPr>
          <w:rFonts w:ascii="Times New Roman" w:hAnsi="Times New Roman" w:cs="Times New Roman"/>
          <w:sz w:val="24"/>
          <w:szCs w:val="24"/>
        </w:rPr>
        <w:t>og Udbetaling Danmark</w:t>
      </w:r>
      <w:r w:rsidR="00224A3D">
        <w:rPr>
          <w:rFonts w:ascii="Times New Roman" w:hAnsi="Times New Roman" w:cs="Times New Roman"/>
          <w:sz w:val="24"/>
          <w:szCs w:val="24"/>
        </w:rPr>
        <w:t xml:space="preserve"> </w:t>
      </w:r>
      <w:r w:rsidRPr="00A71F30">
        <w:rPr>
          <w:rFonts w:ascii="Times New Roman" w:hAnsi="Times New Roman" w:cs="Times New Roman"/>
          <w:sz w:val="24"/>
          <w:szCs w:val="24"/>
        </w:rPr>
        <w:t xml:space="preserve">er dataansvarlig efter persondataloven for de data i </w:t>
      </w:r>
      <w:r w:rsidR="009A4DD6">
        <w:rPr>
          <w:rFonts w:ascii="Times New Roman" w:hAnsi="Times New Roman" w:cs="Times New Roman"/>
          <w:sz w:val="24"/>
          <w:szCs w:val="24"/>
        </w:rPr>
        <w:t>[</w:t>
      </w:r>
      <w:r w:rsidR="003541B5">
        <w:rPr>
          <w:rFonts w:ascii="Times New Roman" w:hAnsi="Times New Roman" w:cs="Times New Roman"/>
          <w:sz w:val="24"/>
          <w:szCs w:val="24"/>
        </w:rPr>
        <w:t>Løsningen</w:t>
      </w:r>
      <w:r w:rsidR="009A4DD6">
        <w:rPr>
          <w:rFonts w:ascii="Times New Roman" w:hAnsi="Times New Roman" w:cs="Times New Roman"/>
          <w:sz w:val="24"/>
          <w:szCs w:val="24"/>
        </w:rPr>
        <w:t>]</w:t>
      </w:r>
      <w:r>
        <w:rPr>
          <w:rFonts w:ascii="Times New Roman" w:hAnsi="Times New Roman" w:cs="Times New Roman"/>
          <w:sz w:val="24"/>
          <w:szCs w:val="24"/>
        </w:rPr>
        <w:t>, der anvendes til beregning af refusion og medfinansiering.</w:t>
      </w:r>
    </w:p>
    <w:p w:rsidR="00F15A08" w:rsidRPr="0016123D" w:rsidRDefault="00F15A08" w:rsidP="00F15A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Stk. 2</w:t>
      </w:r>
      <w:r>
        <w:rPr>
          <w:rFonts w:ascii="Times New Roman" w:hAnsi="Times New Roman" w:cs="Times New Roman"/>
          <w:sz w:val="24"/>
          <w:szCs w:val="24"/>
        </w:rPr>
        <w:t>. De</w:t>
      </w:r>
      <w:r w:rsidR="003C6A4E">
        <w:rPr>
          <w:rFonts w:ascii="Times New Roman" w:hAnsi="Times New Roman" w:cs="Times New Roman"/>
          <w:sz w:val="24"/>
          <w:szCs w:val="24"/>
        </w:rPr>
        <w:t>n</w:t>
      </w:r>
      <w:r>
        <w:rPr>
          <w:rFonts w:ascii="Times New Roman" w:hAnsi="Times New Roman" w:cs="Times New Roman"/>
          <w:sz w:val="24"/>
          <w:szCs w:val="24"/>
        </w:rPr>
        <w:t xml:space="preserve"> enkelte myndighed og arbejdsløshedskasse er dataansvarlig for videregivelsen af data til brug for beregningen af refusion og medfinansiering.</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Default="00F15A08" w:rsidP="00F15A08">
      <w:pPr>
        <w:spacing w:after="0"/>
        <w:rPr>
          <w:rFonts w:ascii="Times New Roman" w:hAnsi="Times New Roman" w:cs="Times New Roman"/>
          <w:sz w:val="24"/>
          <w:szCs w:val="24"/>
        </w:rPr>
      </w:pPr>
      <w:r w:rsidRPr="00DA7EF8">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Kommune</w:t>
      </w:r>
      <w:r w:rsidR="00EE119E">
        <w:rPr>
          <w:rFonts w:ascii="Times New Roman" w:hAnsi="Times New Roman" w:cs="Times New Roman"/>
          <w:sz w:val="24"/>
          <w:szCs w:val="24"/>
        </w:rPr>
        <w:t>rne</w:t>
      </w:r>
      <w:r>
        <w:rPr>
          <w:rFonts w:ascii="Times New Roman" w:hAnsi="Times New Roman" w:cs="Times New Roman"/>
          <w:sz w:val="24"/>
          <w:szCs w:val="24"/>
        </w:rPr>
        <w:t xml:space="preserve"> </w:t>
      </w:r>
      <w:r w:rsidR="00A55D6C">
        <w:rPr>
          <w:rFonts w:ascii="Times New Roman" w:hAnsi="Times New Roman" w:cs="Times New Roman"/>
          <w:sz w:val="24"/>
          <w:szCs w:val="24"/>
        </w:rPr>
        <w:t>skal</w:t>
      </w:r>
      <w:r>
        <w:rPr>
          <w:rFonts w:ascii="Times New Roman" w:hAnsi="Times New Roman" w:cs="Times New Roman"/>
          <w:sz w:val="24"/>
          <w:szCs w:val="24"/>
        </w:rPr>
        <w:t xml:space="preserve"> sikre, at data behandles og udveksles digitalt.</w:t>
      </w:r>
    </w:p>
    <w:p w:rsidR="00F15A08" w:rsidRDefault="00F15A08" w:rsidP="00F15A08">
      <w:pPr>
        <w:spacing w:after="0"/>
        <w:rPr>
          <w:rFonts w:ascii="Times New Roman" w:hAnsi="Times New Roman" w:cs="Times New Roman"/>
          <w:sz w:val="24"/>
          <w:szCs w:val="24"/>
        </w:rPr>
      </w:pPr>
      <w:r w:rsidRPr="00DA7EF8">
        <w:rPr>
          <w:rFonts w:ascii="Times New Roman" w:hAnsi="Times New Roman" w:cs="Times New Roman"/>
          <w:i/>
          <w:sz w:val="24"/>
          <w:szCs w:val="24"/>
        </w:rPr>
        <w:t xml:space="preserve">Stk. 2. </w:t>
      </w:r>
      <w:r>
        <w:rPr>
          <w:rFonts w:ascii="Times New Roman" w:hAnsi="Times New Roman" w:cs="Times New Roman"/>
          <w:sz w:val="24"/>
          <w:szCs w:val="24"/>
        </w:rPr>
        <w:t xml:space="preserve">Inden en digital løsning sættes i drift, skal </w:t>
      </w:r>
      <w:r w:rsidR="009A4DD6">
        <w:rPr>
          <w:rFonts w:ascii="Times New Roman" w:hAnsi="Times New Roman" w:cs="Times New Roman"/>
          <w:sz w:val="24"/>
          <w:szCs w:val="24"/>
        </w:rPr>
        <w:t>[</w:t>
      </w:r>
      <w:r w:rsidR="00876188">
        <w:rPr>
          <w:rFonts w:ascii="Times New Roman" w:hAnsi="Times New Roman" w:cs="Times New Roman"/>
          <w:sz w:val="24"/>
          <w:szCs w:val="24"/>
        </w:rPr>
        <w:t>S</w:t>
      </w:r>
      <w:r>
        <w:rPr>
          <w:rFonts w:ascii="Times New Roman" w:hAnsi="Times New Roman" w:cs="Times New Roman"/>
          <w:sz w:val="24"/>
          <w:szCs w:val="24"/>
        </w:rPr>
        <w:t>elskab</w:t>
      </w:r>
      <w:r w:rsidR="00876188">
        <w:rPr>
          <w:rFonts w:ascii="Times New Roman" w:hAnsi="Times New Roman" w:cs="Times New Roman"/>
          <w:sz w:val="24"/>
          <w:szCs w:val="24"/>
        </w:rPr>
        <w:t>et</w:t>
      </w:r>
      <w:r w:rsidR="009A4DD6">
        <w:rPr>
          <w:rFonts w:ascii="Times New Roman" w:hAnsi="Times New Roman" w:cs="Times New Roman"/>
          <w:sz w:val="24"/>
          <w:szCs w:val="24"/>
        </w:rPr>
        <w:t>]</w:t>
      </w:r>
      <w:r>
        <w:rPr>
          <w:rFonts w:ascii="Times New Roman" w:hAnsi="Times New Roman" w:cs="Times New Roman"/>
          <w:sz w:val="24"/>
          <w:szCs w:val="24"/>
        </w:rPr>
        <w:t xml:space="preserve"> sikre, at der foreligger en uafhængig revisorerklæring om, at det pågældende system fungerer i et edb-miljø med tilfredsstillende system- og datasikkerhed, og at de interne kontroller i systemet sikrer en fuldstændig og nøjagtig behandling </w:t>
      </w:r>
      <w:r>
        <w:rPr>
          <w:rFonts w:ascii="Times New Roman" w:hAnsi="Times New Roman" w:cs="Times New Roman"/>
          <w:sz w:val="24"/>
          <w:szCs w:val="24"/>
        </w:rPr>
        <w:lastRenderedPageBreak/>
        <w:t xml:space="preserve">af godkendte transaktioner og beregning af refusion og medfinansiering i overensstemmelse med reglerne i denne lov </w:t>
      </w:r>
      <w:r w:rsidR="003C6A4E">
        <w:rPr>
          <w:rFonts w:ascii="Times New Roman" w:hAnsi="Times New Roman" w:cs="Times New Roman"/>
          <w:sz w:val="24"/>
          <w:szCs w:val="24"/>
        </w:rPr>
        <w:t>og regler udstedt i medfør heraf</w:t>
      </w:r>
      <w:r>
        <w:rPr>
          <w:rFonts w:ascii="Times New Roman" w:hAnsi="Times New Roman" w:cs="Times New Roman"/>
          <w:sz w:val="24"/>
          <w:szCs w:val="24"/>
        </w:rPr>
        <w:t xml:space="preserve">. </w:t>
      </w:r>
    </w:p>
    <w:p w:rsidR="00F15A08" w:rsidRDefault="00F15A08" w:rsidP="00F15A08">
      <w:pPr>
        <w:spacing w:after="0"/>
        <w:rPr>
          <w:rFonts w:ascii="Times New Roman" w:hAnsi="Times New Roman" w:cs="Times New Roman"/>
          <w:sz w:val="24"/>
          <w:szCs w:val="24"/>
        </w:rPr>
      </w:pPr>
      <w:r w:rsidRPr="00DA7EF8">
        <w:rPr>
          <w:rFonts w:ascii="Times New Roman" w:hAnsi="Times New Roman" w:cs="Times New Roman"/>
          <w:i/>
          <w:sz w:val="24"/>
          <w:szCs w:val="24"/>
        </w:rPr>
        <w:t>Stk. 3.</w:t>
      </w:r>
      <w:r>
        <w:rPr>
          <w:rFonts w:ascii="Times New Roman" w:hAnsi="Times New Roman" w:cs="Times New Roman"/>
          <w:sz w:val="24"/>
          <w:szCs w:val="24"/>
        </w:rPr>
        <w:t xml:space="preserve"> Revisorerklæringen skal udarbejdes hvert år. </w:t>
      </w:r>
    </w:p>
    <w:p w:rsidR="00A95A63" w:rsidRDefault="00A95A63" w:rsidP="00A95A63">
      <w:pPr>
        <w:autoSpaceDE w:val="0"/>
        <w:autoSpaceDN w:val="0"/>
        <w:adjustRightInd w:val="0"/>
        <w:spacing w:after="0" w:line="240" w:lineRule="auto"/>
        <w:rPr>
          <w:rFonts w:ascii="Times New Roman" w:hAnsi="Times New Roman" w:cs="Times New Roman"/>
          <w:sz w:val="24"/>
          <w:szCs w:val="24"/>
        </w:rPr>
      </w:pPr>
      <w:r w:rsidRPr="00AF77C1">
        <w:rPr>
          <w:rFonts w:ascii="Times New Roman" w:hAnsi="Times New Roman" w:cs="Times New Roman"/>
          <w:i/>
          <w:sz w:val="24"/>
          <w:szCs w:val="24"/>
        </w:rPr>
        <w:t xml:space="preserve">Stk. </w:t>
      </w:r>
      <w:r>
        <w:rPr>
          <w:rFonts w:ascii="Times New Roman" w:hAnsi="Times New Roman" w:cs="Times New Roman"/>
          <w:i/>
          <w:sz w:val="24"/>
          <w:szCs w:val="24"/>
        </w:rPr>
        <w:t>4</w:t>
      </w:r>
      <w:r w:rsidRPr="00AF77C1">
        <w:rPr>
          <w:rFonts w:ascii="Times New Roman" w:hAnsi="Times New Roman" w:cs="Times New Roman"/>
          <w:i/>
          <w:sz w:val="24"/>
          <w:szCs w:val="24"/>
        </w:rPr>
        <w:t>.</w:t>
      </w:r>
      <w:r w:rsidRPr="00AA44DB">
        <w:rPr>
          <w:rFonts w:ascii="Times New Roman" w:hAnsi="Times New Roman" w:cs="Times New Roman"/>
          <w:sz w:val="24"/>
          <w:szCs w:val="24"/>
        </w:rPr>
        <w:t xml:space="preserve"> Efter </w:t>
      </w:r>
      <w:r w:rsidR="009A4DD6">
        <w:rPr>
          <w:rFonts w:ascii="Times New Roman" w:hAnsi="Times New Roman" w:cs="Times New Roman"/>
          <w:sz w:val="24"/>
          <w:szCs w:val="24"/>
        </w:rPr>
        <w:t>[</w:t>
      </w:r>
      <w:r>
        <w:rPr>
          <w:rFonts w:ascii="Times New Roman" w:hAnsi="Times New Roman" w:cs="Times New Roman"/>
          <w:sz w:val="24"/>
          <w:szCs w:val="24"/>
        </w:rPr>
        <w:t>Løsningen</w:t>
      </w:r>
      <w:r w:rsidR="009A4DD6">
        <w:rPr>
          <w:rFonts w:ascii="Times New Roman" w:hAnsi="Times New Roman" w:cs="Times New Roman"/>
          <w:sz w:val="24"/>
          <w:szCs w:val="24"/>
        </w:rPr>
        <w:t>]</w:t>
      </w:r>
      <w:r w:rsidRPr="00AA44DB">
        <w:rPr>
          <w:rFonts w:ascii="Times New Roman" w:hAnsi="Times New Roman" w:cs="Times New Roman"/>
          <w:sz w:val="24"/>
          <w:szCs w:val="24"/>
        </w:rPr>
        <w:t xml:space="preserve"> er blevet sat i drift</w:t>
      </w:r>
      <w:r w:rsidR="00D06685">
        <w:rPr>
          <w:rFonts w:ascii="Times New Roman" w:hAnsi="Times New Roman" w:cs="Times New Roman"/>
          <w:sz w:val="24"/>
          <w:szCs w:val="24"/>
        </w:rPr>
        <w:t>,</w:t>
      </w:r>
      <w:r w:rsidRPr="00AA44DB">
        <w:rPr>
          <w:rFonts w:ascii="Times New Roman" w:hAnsi="Times New Roman" w:cs="Times New Roman"/>
          <w:sz w:val="24"/>
          <w:szCs w:val="24"/>
        </w:rPr>
        <w:t xml:space="preserve"> skal </w:t>
      </w:r>
      <w:r w:rsidR="009A4DD6">
        <w:rPr>
          <w:rFonts w:ascii="Times New Roman" w:hAnsi="Times New Roman" w:cs="Times New Roman"/>
          <w:sz w:val="24"/>
          <w:szCs w:val="24"/>
        </w:rPr>
        <w:t>[</w:t>
      </w:r>
      <w:r w:rsidRPr="00AA44DB">
        <w:rPr>
          <w:rFonts w:ascii="Times New Roman" w:hAnsi="Times New Roman" w:cs="Times New Roman"/>
          <w:sz w:val="24"/>
          <w:szCs w:val="24"/>
        </w:rPr>
        <w:t>Selskabet</w:t>
      </w:r>
      <w:r w:rsidR="009A4DD6">
        <w:rPr>
          <w:rFonts w:ascii="Times New Roman" w:hAnsi="Times New Roman" w:cs="Times New Roman"/>
          <w:sz w:val="24"/>
          <w:szCs w:val="24"/>
        </w:rPr>
        <w:t>]</w:t>
      </w:r>
      <w:r w:rsidRPr="00AA44DB">
        <w:rPr>
          <w:rFonts w:ascii="Times New Roman" w:hAnsi="Times New Roman" w:cs="Times New Roman"/>
          <w:sz w:val="24"/>
          <w:szCs w:val="24"/>
        </w:rPr>
        <w:t xml:space="preserve"> udarbejde en årlig</w:t>
      </w:r>
      <w:r>
        <w:rPr>
          <w:rFonts w:ascii="Times New Roman" w:hAnsi="Times New Roman" w:cs="Times New Roman"/>
          <w:sz w:val="24"/>
          <w:szCs w:val="24"/>
        </w:rPr>
        <w:t xml:space="preserve"> </w:t>
      </w:r>
      <w:r w:rsidRPr="00AA44DB">
        <w:rPr>
          <w:rFonts w:ascii="Times New Roman" w:hAnsi="Times New Roman" w:cs="Times New Roman"/>
          <w:sz w:val="24"/>
          <w:szCs w:val="24"/>
        </w:rPr>
        <w:t>redegørelse for arbejdet med kvalitetssikring af</w:t>
      </w:r>
      <w:r>
        <w:rPr>
          <w:rFonts w:ascii="Times New Roman" w:hAnsi="Times New Roman" w:cs="Times New Roman"/>
          <w:sz w:val="24"/>
          <w:szCs w:val="24"/>
        </w:rPr>
        <w:t xml:space="preserve"> </w:t>
      </w:r>
      <w:r w:rsidR="009A4DD6">
        <w:rPr>
          <w:rFonts w:ascii="Times New Roman" w:hAnsi="Times New Roman" w:cs="Times New Roman"/>
          <w:sz w:val="24"/>
          <w:szCs w:val="24"/>
        </w:rPr>
        <w:t>[</w:t>
      </w:r>
      <w:r w:rsidR="00876188">
        <w:rPr>
          <w:rFonts w:ascii="Times New Roman" w:hAnsi="Times New Roman" w:cs="Times New Roman"/>
          <w:sz w:val="24"/>
          <w:szCs w:val="24"/>
        </w:rPr>
        <w:t>L</w:t>
      </w:r>
      <w:r w:rsidRPr="00AA44DB">
        <w:rPr>
          <w:rFonts w:ascii="Times New Roman" w:hAnsi="Times New Roman" w:cs="Times New Roman"/>
          <w:sz w:val="24"/>
          <w:szCs w:val="24"/>
        </w:rPr>
        <w:t>øsningen</w:t>
      </w:r>
      <w:r w:rsidR="009A4DD6">
        <w:rPr>
          <w:rFonts w:ascii="Times New Roman" w:hAnsi="Times New Roman" w:cs="Times New Roman"/>
          <w:sz w:val="24"/>
          <w:szCs w:val="24"/>
        </w:rPr>
        <w:t>]</w:t>
      </w:r>
      <w:r w:rsidRPr="00AA44DB">
        <w:rPr>
          <w:rFonts w:ascii="Times New Roman" w:hAnsi="Times New Roman" w:cs="Times New Roman"/>
          <w:sz w:val="24"/>
          <w:szCs w:val="24"/>
        </w:rPr>
        <w:t>, herunder resultater af</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systemmæssige kontrolrutiner i det forløbne år. </w:t>
      </w:r>
    </w:p>
    <w:p w:rsidR="00F15A08" w:rsidRPr="004B4CCD" w:rsidRDefault="00F15A08" w:rsidP="00F15A08">
      <w:pPr>
        <w:spacing w:after="0"/>
        <w:rPr>
          <w:rFonts w:ascii="Times New Roman" w:hAnsi="Times New Roman" w:cs="Times New Roman"/>
          <w:sz w:val="24"/>
          <w:szCs w:val="24"/>
        </w:rPr>
      </w:pPr>
      <w:r w:rsidRPr="00DA7EF8">
        <w:rPr>
          <w:rFonts w:ascii="Times New Roman" w:hAnsi="Times New Roman" w:cs="Times New Roman"/>
          <w:i/>
          <w:sz w:val="24"/>
          <w:szCs w:val="24"/>
        </w:rPr>
        <w:t xml:space="preserve">Stk. </w:t>
      </w:r>
      <w:r w:rsidR="00A95A63">
        <w:rPr>
          <w:rFonts w:ascii="Times New Roman" w:hAnsi="Times New Roman" w:cs="Times New Roman"/>
          <w:i/>
          <w:sz w:val="24"/>
          <w:szCs w:val="24"/>
        </w:rPr>
        <w:t>5</w:t>
      </w:r>
      <w:r w:rsidRPr="00DA7EF8">
        <w:rPr>
          <w:rFonts w:ascii="Times New Roman" w:hAnsi="Times New Roman" w:cs="Times New Roman"/>
          <w:i/>
          <w:sz w:val="24"/>
          <w:szCs w:val="24"/>
        </w:rPr>
        <w:t>.</w:t>
      </w:r>
      <w:r>
        <w:rPr>
          <w:rFonts w:ascii="Times New Roman" w:hAnsi="Times New Roman" w:cs="Times New Roman"/>
          <w:sz w:val="24"/>
          <w:szCs w:val="24"/>
        </w:rPr>
        <w:t xml:space="preserve"> Beskæftigelsesministeren fastsætter efter forhandling med KL nærmere regler om udarbejdelse af revisorerklæringen</w:t>
      </w:r>
      <w:r w:rsidR="00D06685">
        <w:rPr>
          <w:rFonts w:ascii="Times New Roman" w:hAnsi="Times New Roman" w:cs="Times New Roman"/>
          <w:sz w:val="24"/>
          <w:szCs w:val="24"/>
        </w:rPr>
        <w:t>,</w:t>
      </w:r>
      <w:r w:rsidR="00A95A63">
        <w:rPr>
          <w:rFonts w:ascii="Times New Roman" w:hAnsi="Times New Roman" w:cs="Times New Roman"/>
          <w:sz w:val="24"/>
          <w:szCs w:val="24"/>
        </w:rPr>
        <w:t xml:space="preserve"> om udarbejdelse af den årlige redegørelse</w:t>
      </w:r>
      <w:r w:rsidR="00D06685">
        <w:rPr>
          <w:rFonts w:ascii="Times New Roman" w:hAnsi="Times New Roman" w:cs="Times New Roman"/>
          <w:sz w:val="24"/>
          <w:szCs w:val="24"/>
        </w:rPr>
        <w:t>,</w:t>
      </w:r>
      <w:r w:rsidR="00A95A63">
        <w:rPr>
          <w:rFonts w:ascii="Times New Roman" w:hAnsi="Times New Roman" w:cs="Times New Roman"/>
          <w:sz w:val="24"/>
          <w:szCs w:val="24"/>
        </w:rPr>
        <w:t xml:space="preserve"> </w:t>
      </w:r>
      <w:r>
        <w:rPr>
          <w:rFonts w:ascii="Times New Roman" w:hAnsi="Times New Roman" w:cs="Times New Roman"/>
          <w:sz w:val="24"/>
          <w:szCs w:val="24"/>
        </w:rPr>
        <w:t xml:space="preserve">om fremsendelse af erklæringen </w:t>
      </w:r>
      <w:r w:rsidR="00D06685">
        <w:rPr>
          <w:rFonts w:ascii="Times New Roman" w:hAnsi="Times New Roman" w:cs="Times New Roman"/>
          <w:sz w:val="24"/>
          <w:szCs w:val="24"/>
        </w:rPr>
        <w:t>samt</w:t>
      </w:r>
      <w:r w:rsidR="00A95A63">
        <w:rPr>
          <w:rFonts w:ascii="Times New Roman" w:hAnsi="Times New Roman" w:cs="Times New Roman"/>
          <w:sz w:val="24"/>
          <w:szCs w:val="24"/>
        </w:rPr>
        <w:t xml:space="preserve"> redegørelsen </w:t>
      </w:r>
      <w:r>
        <w:rPr>
          <w:rFonts w:ascii="Times New Roman" w:hAnsi="Times New Roman" w:cs="Times New Roman"/>
          <w:sz w:val="24"/>
          <w:szCs w:val="24"/>
        </w:rPr>
        <w:t xml:space="preserve">til kommunen, </w:t>
      </w:r>
      <w:r w:rsidR="004B392A">
        <w:rPr>
          <w:rFonts w:ascii="Times New Roman" w:hAnsi="Times New Roman" w:cs="Times New Roman"/>
          <w:sz w:val="24"/>
          <w:szCs w:val="24"/>
        </w:rPr>
        <w:t xml:space="preserve">Udbetaling Danmark, </w:t>
      </w:r>
      <w:r>
        <w:rPr>
          <w:rFonts w:ascii="Times New Roman" w:hAnsi="Times New Roman" w:cs="Times New Roman"/>
          <w:sz w:val="24"/>
          <w:szCs w:val="24"/>
        </w:rPr>
        <w:t>KL og Styrelsen for Arbejdsmarked og Rekruttering.</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FA0ACA" w:rsidRDefault="00F15A08" w:rsidP="00F15A08">
      <w:pPr>
        <w:autoSpaceDE w:val="0"/>
        <w:autoSpaceDN w:val="0"/>
        <w:adjustRightInd w:val="0"/>
        <w:spacing w:after="0" w:line="240" w:lineRule="auto"/>
        <w:jc w:val="center"/>
        <w:rPr>
          <w:rFonts w:ascii="Times New Roman" w:hAnsi="Times New Roman" w:cs="Times New Roman"/>
          <w:i/>
          <w:sz w:val="24"/>
          <w:szCs w:val="24"/>
        </w:rPr>
      </w:pPr>
      <w:r w:rsidRPr="00FA0ACA">
        <w:rPr>
          <w:rFonts w:ascii="Times New Roman" w:hAnsi="Times New Roman" w:cs="Times New Roman"/>
          <w:i/>
          <w:sz w:val="24"/>
          <w:szCs w:val="24"/>
        </w:rPr>
        <w:t xml:space="preserve">Forpligtelser for </w:t>
      </w:r>
      <w:r w:rsidR="009A4DD6">
        <w:rPr>
          <w:rFonts w:ascii="Times New Roman" w:hAnsi="Times New Roman" w:cs="Times New Roman"/>
          <w:i/>
          <w:sz w:val="24"/>
          <w:szCs w:val="24"/>
        </w:rPr>
        <w:t>[</w:t>
      </w:r>
      <w:r w:rsidR="00EE119E">
        <w:rPr>
          <w:rFonts w:ascii="Times New Roman" w:hAnsi="Times New Roman" w:cs="Times New Roman"/>
          <w:i/>
          <w:sz w:val="24"/>
          <w:szCs w:val="24"/>
        </w:rPr>
        <w:t>S</w:t>
      </w:r>
      <w:r w:rsidRPr="00FA0ACA">
        <w:rPr>
          <w:rFonts w:ascii="Times New Roman" w:hAnsi="Times New Roman" w:cs="Times New Roman"/>
          <w:i/>
          <w:sz w:val="24"/>
          <w:szCs w:val="24"/>
        </w:rPr>
        <w:t>elskabet</w:t>
      </w:r>
      <w:r w:rsidR="009A4DD6">
        <w:rPr>
          <w:rFonts w:ascii="Times New Roman" w:hAnsi="Times New Roman" w:cs="Times New Roman"/>
          <w:i/>
          <w:sz w:val="24"/>
          <w:szCs w:val="24"/>
        </w:rPr>
        <w:t>]</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AA44DB">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3</w:t>
      </w:r>
      <w:r w:rsidRPr="00AA44DB">
        <w:rPr>
          <w:rFonts w:ascii="Times New Roman" w:hAnsi="Times New Roman" w:cs="Times New Roman"/>
          <w:b/>
          <w:sz w:val="24"/>
          <w:szCs w:val="24"/>
        </w:rPr>
        <w:t>.</w:t>
      </w:r>
      <w:r w:rsidRPr="00AA44DB">
        <w:rPr>
          <w:rFonts w:ascii="Times New Roman" w:hAnsi="Times New Roman" w:cs="Times New Roman"/>
          <w:sz w:val="24"/>
          <w:szCs w:val="24"/>
        </w:rPr>
        <w:t xml:space="preserve"> </w:t>
      </w:r>
      <w:r w:rsidR="009A4DD6">
        <w:rPr>
          <w:rFonts w:ascii="Times New Roman" w:hAnsi="Times New Roman" w:cs="Times New Roman"/>
          <w:sz w:val="24"/>
          <w:szCs w:val="24"/>
        </w:rPr>
        <w:t>[</w:t>
      </w:r>
      <w:r w:rsidRPr="00AA44DB">
        <w:rPr>
          <w:rFonts w:ascii="Times New Roman" w:hAnsi="Times New Roman" w:cs="Times New Roman"/>
          <w:sz w:val="24"/>
          <w:szCs w:val="24"/>
        </w:rPr>
        <w:t>Selskabet</w:t>
      </w:r>
      <w:r w:rsidR="009A4DD6">
        <w:rPr>
          <w:rFonts w:ascii="Times New Roman" w:hAnsi="Times New Roman" w:cs="Times New Roman"/>
          <w:sz w:val="24"/>
          <w:szCs w:val="24"/>
        </w:rPr>
        <w:t>]</w:t>
      </w:r>
      <w:r w:rsidRPr="00AA44DB">
        <w:rPr>
          <w:rFonts w:ascii="Times New Roman" w:hAnsi="Times New Roman" w:cs="Times New Roman"/>
          <w:sz w:val="24"/>
          <w:szCs w:val="24"/>
        </w:rPr>
        <w:t xml:space="preserve"> skal foranledige, at </w:t>
      </w:r>
      <w:r w:rsidR="009A4DD6">
        <w:rPr>
          <w:rFonts w:ascii="Times New Roman" w:hAnsi="Times New Roman" w:cs="Times New Roman"/>
          <w:sz w:val="24"/>
          <w:szCs w:val="24"/>
        </w:rPr>
        <w:t>[</w:t>
      </w:r>
      <w:r w:rsidRPr="00AA44DB">
        <w:rPr>
          <w:rFonts w:ascii="Times New Roman" w:hAnsi="Times New Roman" w:cs="Times New Roman"/>
          <w:sz w:val="24"/>
          <w:szCs w:val="24"/>
        </w:rPr>
        <w:t>Selskabets</w:t>
      </w:r>
      <w:r w:rsidR="009A4DD6">
        <w:rPr>
          <w:rFonts w:ascii="Times New Roman" w:hAnsi="Times New Roman" w:cs="Times New Roman"/>
          <w:sz w:val="24"/>
          <w:szCs w:val="24"/>
        </w:rPr>
        <w:t>]</w:t>
      </w:r>
      <w:r w:rsidRPr="00AA44DB">
        <w:rPr>
          <w:rFonts w:ascii="Times New Roman" w:hAnsi="Times New Roman" w:cs="Times New Roman"/>
          <w:sz w:val="24"/>
          <w:szCs w:val="24"/>
        </w:rPr>
        <w:t xml:space="preserve"> opgaver vedrørende </w:t>
      </w:r>
      <w:r w:rsidR="009A4DD6">
        <w:rPr>
          <w:rFonts w:ascii="Times New Roman" w:hAnsi="Times New Roman" w:cs="Times New Roman"/>
          <w:sz w:val="24"/>
          <w:szCs w:val="24"/>
        </w:rPr>
        <w:t>[</w:t>
      </w:r>
      <w:r w:rsidR="003541B5">
        <w:rPr>
          <w:rFonts w:ascii="Times New Roman" w:hAnsi="Times New Roman" w:cs="Times New Roman"/>
          <w:sz w:val="24"/>
          <w:szCs w:val="24"/>
        </w:rPr>
        <w:t>Løsningen</w:t>
      </w:r>
      <w:r w:rsidR="009A4DD6">
        <w:rPr>
          <w:rFonts w:ascii="Times New Roman" w:hAnsi="Times New Roman" w:cs="Times New Roman"/>
          <w:sz w:val="24"/>
          <w:szCs w:val="24"/>
        </w:rPr>
        <w:t>]</w:t>
      </w:r>
      <w:r w:rsidRPr="00AA44DB">
        <w:rPr>
          <w:rFonts w:ascii="Times New Roman" w:hAnsi="Times New Roman" w:cs="Times New Roman"/>
          <w:sz w:val="24"/>
          <w:szCs w:val="24"/>
        </w:rPr>
        <w:t>, der vil</w:t>
      </w:r>
      <w:r>
        <w:rPr>
          <w:rFonts w:ascii="Times New Roman" w:hAnsi="Times New Roman" w:cs="Times New Roman"/>
          <w:sz w:val="24"/>
          <w:szCs w:val="24"/>
        </w:rPr>
        <w:t xml:space="preserve"> </w:t>
      </w:r>
      <w:r w:rsidRPr="00AA44DB">
        <w:rPr>
          <w:rFonts w:ascii="Times New Roman" w:hAnsi="Times New Roman" w:cs="Times New Roman"/>
          <w:sz w:val="24"/>
          <w:szCs w:val="24"/>
        </w:rPr>
        <w:t>kunne udføres af eksterne leverandører, med passende mellemrum sendes i udbud.</w:t>
      </w:r>
      <w:r>
        <w:rPr>
          <w:rFonts w:ascii="Times New Roman" w:hAnsi="Times New Roman" w:cs="Times New Roman"/>
          <w:sz w:val="24"/>
          <w:szCs w:val="24"/>
        </w:rPr>
        <w:t xml:space="preserve"> KL og </w:t>
      </w:r>
      <w:r w:rsidR="00415AB9">
        <w:rPr>
          <w:rFonts w:ascii="Times New Roman" w:hAnsi="Times New Roman" w:cs="Times New Roman"/>
          <w:sz w:val="24"/>
          <w:szCs w:val="24"/>
        </w:rPr>
        <w:t>b</w:t>
      </w:r>
      <w:r w:rsidR="00415AB9" w:rsidRPr="00AA44DB">
        <w:rPr>
          <w:rFonts w:ascii="Times New Roman" w:hAnsi="Times New Roman" w:cs="Times New Roman"/>
          <w:sz w:val="24"/>
          <w:szCs w:val="24"/>
        </w:rPr>
        <w:t>eskæftigelsesminis</w:t>
      </w:r>
      <w:r w:rsidR="00415AB9">
        <w:rPr>
          <w:rFonts w:ascii="Times New Roman" w:hAnsi="Times New Roman" w:cs="Times New Roman"/>
          <w:sz w:val="24"/>
          <w:szCs w:val="24"/>
        </w:rPr>
        <w:t>t</w:t>
      </w:r>
      <w:r w:rsidR="00415AB9" w:rsidRPr="00AA44DB">
        <w:rPr>
          <w:rFonts w:ascii="Times New Roman" w:hAnsi="Times New Roman" w:cs="Times New Roman"/>
          <w:sz w:val="24"/>
          <w:szCs w:val="24"/>
        </w:rPr>
        <w:t>e</w:t>
      </w:r>
      <w:r w:rsidR="00415AB9">
        <w:rPr>
          <w:rFonts w:ascii="Times New Roman" w:hAnsi="Times New Roman" w:cs="Times New Roman"/>
          <w:sz w:val="24"/>
          <w:szCs w:val="24"/>
        </w:rPr>
        <w:t>r</w:t>
      </w:r>
      <w:r w:rsidR="00415AB9" w:rsidRPr="00AA44DB">
        <w:rPr>
          <w:rFonts w:ascii="Times New Roman" w:hAnsi="Times New Roman" w:cs="Times New Roman"/>
          <w:sz w:val="24"/>
          <w:szCs w:val="24"/>
        </w:rPr>
        <w:t>en</w:t>
      </w:r>
      <w:r w:rsidR="00A1086C">
        <w:rPr>
          <w:rFonts w:ascii="Times New Roman" w:hAnsi="Times New Roman" w:cs="Times New Roman"/>
          <w:sz w:val="24"/>
          <w:szCs w:val="24"/>
        </w:rPr>
        <w:softHyphen/>
      </w:r>
      <w:r w:rsidRPr="00AA44DB">
        <w:rPr>
          <w:rFonts w:ascii="Times New Roman" w:hAnsi="Times New Roman" w:cs="Times New Roman"/>
          <w:sz w:val="24"/>
          <w:szCs w:val="24"/>
        </w:rPr>
        <w:t xml:space="preserve"> skal godkende udbudsmaterialet.</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AA44DB">
        <w:rPr>
          <w:rFonts w:ascii="Times New Roman" w:hAnsi="Times New Roman" w:cs="Times New Roman"/>
          <w:i/>
          <w:sz w:val="24"/>
          <w:szCs w:val="24"/>
        </w:rPr>
        <w:t>Stk. 2.</w:t>
      </w:r>
      <w:r w:rsidRPr="00AA44DB">
        <w:rPr>
          <w:rFonts w:ascii="Times New Roman" w:hAnsi="Times New Roman" w:cs="Times New Roman"/>
          <w:sz w:val="24"/>
          <w:szCs w:val="24"/>
        </w:rPr>
        <w:t xml:space="preserve"> Opgaver, der er uegnede til udbud, kan udføres af </w:t>
      </w:r>
      <w:r w:rsidR="009A4DD6">
        <w:rPr>
          <w:rFonts w:ascii="Times New Roman" w:hAnsi="Times New Roman" w:cs="Times New Roman"/>
          <w:sz w:val="24"/>
          <w:szCs w:val="24"/>
        </w:rPr>
        <w:t>[</w:t>
      </w:r>
      <w:r w:rsidRPr="00AA44DB">
        <w:rPr>
          <w:rFonts w:ascii="Times New Roman" w:hAnsi="Times New Roman" w:cs="Times New Roman"/>
          <w:sz w:val="24"/>
          <w:szCs w:val="24"/>
        </w:rPr>
        <w:t>Selskabet</w:t>
      </w:r>
      <w:r w:rsidR="009A4DD6">
        <w:rPr>
          <w:rFonts w:ascii="Times New Roman" w:hAnsi="Times New Roman" w:cs="Times New Roman"/>
          <w:sz w:val="24"/>
          <w:szCs w:val="24"/>
        </w:rPr>
        <w:t>]</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AA44DB">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4</w:t>
      </w:r>
      <w:r w:rsidRPr="00AA44DB">
        <w:rPr>
          <w:rFonts w:ascii="Times New Roman" w:hAnsi="Times New Roman" w:cs="Times New Roman"/>
          <w:sz w:val="24"/>
          <w:szCs w:val="24"/>
        </w:rPr>
        <w:t xml:space="preserve">. </w:t>
      </w:r>
      <w:r w:rsidR="009A4DD6">
        <w:rPr>
          <w:rFonts w:ascii="Times New Roman" w:hAnsi="Times New Roman" w:cs="Times New Roman"/>
          <w:sz w:val="24"/>
          <w:szCs w:val="24"/>
        </w:rPr>
        <w:t>[</w:t>
      </w:r>
      <w:r w:rsidRPr="00AA44DB">
        <w:rPr>
          <w:rFonts w:ascii="Times New Roman" w:hAnsi="Times New Roman" w:cs="Times New Roman"/>
          <w:sz w:val="24"/>
          <w:szCs w:val="24"/>
        </w:rPr>
        <w:t>Selskabet</w:t>
      </w:r>
      <w:r w:rsidR="009A4DD6">
        <w:rPr>
          <w:rFonts w:ascii="Times New Roman" w:hAnsi="Times New Roman" w:cs="Times New Roman"/>
          <w:sz w:val="24"/>
          <w:szCs w:val="24"/>
        </w:rPr>
        <w:t>]</w:t>
      </w:r>
      <w:r w:rsidRPr="00AA44DB">
        <w:rPr>
          <w:rFonts w:ascii="Times New Roman" w:hAnsi="Times New Roman" w:cs="Times New Roman"/>
          <w:sz w:val="24"/>
          <w:szCs w:val="24"/>
        </w:rPr>
        <w:t xml:space="preserve"> skal sikre, at kommunen</w:t>
      </w:r>
      <w:r w:rsidR="00195120">
        <w:rPr>
          <w:rFonts w:ascii="Times New Roman" w:hAnsi="Times New Roman" w:cs="Times New Roman"/>
          <w:sz w:val="24"/>
          <w:szCs w:val="24"/>
        </w:rPr>
        <w:t>,</w:t>
      </w:r>
      <w:r>
        <w:rPr>
          <w:rFonts w:ascii="Times New Roman" w:hAnsi="Times New Roman" w:cs="Times New Roman"/>
          <w:sz w:val="24"/>
          <w:szCs w:val="24"/>
        </w:rPr>
        <w:t xml:space="preserve"> Beskæftigelsesministeriet</w:t>
      </w:r>
      <w:r w:rsidR="00195120">
        <w:rPr>
          <w:rFonts w:ascii="Times New Roman" w:hAnsi="Times New Roman" w:cs="Times New Roman"/>
          <w:sz w:val="24"/>
          <w:szCs w:val="24"/>
        </w:rPr>
        <w:t xml:space="preserve"> og Ministeriet for Børn, Ligestilling, Integration og Sociale </w:t>
      </w:r>
      <w:r w:rsidR="0086450E">
        <w:rPr>
          <w:rFonts w:ascii="Times New Roman" w:hAnsi="Times New Roman" w:cs="Times New Roman"/>
          <w:sz w:val="24"/>
          <w:szCs w:val="24"/>
        </w:rPr>
        <w:t>F</w:t>
      </w:r>
      <w:r w:rsidR="00195120">
        <w:rPr>
          <w:rFonts w:ascii="Times New Roman" w:hAnsi="Times New Roman" w:cs="Times New Roman"/>
          <w:sz w:val="24"/>
          <w:szCs w:val="24"/>
        </w:rPr>
        <w:t>orhold</w:t>
      </w:r>
      <w:r>
        <w:rPr>
          <w:rFonts w:ascii="Times New Roman" w:hAnsi="Times New Roman" w:cs="Times New Roman"/>
          <w:sz w:val="24"/>
          <w:szCs w:val="24"/>
        </w:rPr>
        <w:t xml:space="preserve"> </w:t>
      </w:r>
      <w:r w:rsidRPr="00AA44DB">
        <w:rPr>
          <w:rFonts w:ascii="Times New Roman" w:hAnsi="Times New Roman" w:cs="Times New Roman"/>
          <w:sz w:val="24"/>
          <w:szCs w:val="24"/>
        </w:rPr>
        <w:t>har fri og uhindret adgang til at modtage de data,</w:t>
      </w:r>
      <w:r>
        <w:rPr>
          <w:rFonts w:ascii="Times New Roman" w:hAnsi="Times New Roman" w:cs="Times New Roman"/>
          <w:sz w:val="24"/>
          <w:szCs w:val="24"/>
        </w:rPr>
        <w:t xml:space="preserve"> </w:t>
      </w:r>
      <w:r w:rsidRPr="00AA44DB">
        <w:rPr>
          <w:rFonts w:ascii="Times New Roman" w:hAnsi="Times New Roman" w:cs="Times New Roman"/>
          <w:sz w:val="24"/>
          <w:szCs w:val="24"/>
        </w:rPr>
        <w:t>som kommunen</w:t>
      </w:r>
      <w:r w:rsidR="00195120">
        <w:rPr>
          <w:rFonts w:ascii="Times New Roman" w:hAnsi="Times New Roman" w:cs="Times New Roman"/>
          <w:sz w:val="24"/>
          <w:szCs w:val="24"/>
        </w:rPr>
        <w:t>,</w:t>
      </w:r>
      <w:r w:rsidR="00A46849">
        <w:rPr>
          <w:rFonts w:ascii="Times New Roman" w:hAnsi="Times New Roman" w:cs="Times New Roman"/>
          <w:sz w:val="24"/>
          <w:szCs w:val="24"/>
        </w:rPr>
        <w:t xml:space="preserve"> </w:t>
      </w:r>
      <w:r>
        <w:rPr>
          <w:rFonts w:ascii="Times New Roman" w:hAnsi="Times New Roman" w:cs="Times New Roman"/>
          <w:sz w:val="24"/>
          <w:szCs w:val="24"/>
        </w:rPr>
        <w:t>Beskæftigelsesministeriet</w:t>
      </w:r>
      <w:r w:rsidR="00195120" w:rsidRPr="00195120">
        <w:t xml:space="preserve"> </w:t>
      </w:r>
      <w:r w:rsidR="00195120" w:rsidRPr="00195120">
        <w:rPr>
          <w:rFonts w:ascii="Times New Roman" w:hAnsi="Times New Roman" w:cs="Times New Roman"/>
          <w:sz w:val="24"/>
          <w:szCs w:val="24"/>
        </w:rPr>
        <w:t xml:space="preserve">og Ministeriet for Børn, Ligestilling, Integration og Sociale </w:t>
      </w:r>
      <w:r w:rsidR="003C6A4E">
        <w:rPr>
          <w:rFonts w:ascii="Times New Roman" w:hAnsi="Times New Roman" w:cs="Times New Roman"/>
          <w:sz w:val="24"/>
          <w:szCs w:val="24"/>
        </w:rPr>
        <w:t>F</w:t>
      </w:r>
      <w:r w:rsidR="00195120" w:rsidRPr="00195120">
        <w:rPr>
          <w:rFonts w:ascii="Times New Roman" w:hAnsi="Times New Roman" w:cs="Times New Roman"/>
          <w:sz w:val="24"/>
          <w:szCs w:val="24"/>
        </w:rPr>
        <w:t>orhold</w:t>
      </w:r>
      <w:r>
        <w:rPr>
          <w:rFonts w:ascii="Times New Roman" w:hAnsi="Times New Roman" w:cs="Times New Roman"/>
          <w:sz w:val="24"/>
          <w:szCs w:val="24"/>
        </w:rPr>
        <w:t xml:space="preserve"> </w:t>
      </w:r>
      <w:r w:rsidRPr="00AA44DB">
        <w:rPr>
          <w:rFonts w:ascii="Times New Roman" w:hAnsi="Times New Roman" w:cs="Times New Roman"/>
          <w:sz w:val="24"/>
          <w:szCs w:val="24"/>
        </w:rPr>
        <w:t>har ret til.</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AA44DB">
        <w:rPr>
          <w:rFonts w:ascii="Times New Roman" w:hAnsi="Times New Roman" w:cs="Times New Roman"/>
          <w:i/>
          <w:sz w:val="24"/>
          <w:szCs w:val="24"/>
        </w:rPr>
        <w:t>Stk. 2.</w:t>
      </w:r>
      <w:r w:rsidRPr="00AA44DB">
        <w:rPr>
          <w:rFonts w:ascii="Times New Roman" w:hAnsi="Times New Roman" w:cs="Times New Roman"/>
          <w:sz w:val="24"/>
          <w:szCs w:val="24"/>
        </w:rPr>
        <w:t xml:space="preserve"> </w:t>
      </w:r>
      <w:r w:rsidR="009A4DD6">
        <w:rPr>
          <w:rFonts w:ascii="Times New Roman" w:hAnsi="Times New Roman" w:cs="Times New Roman"/>
          <w:sz w:val="24"/>
          <w:szCs w:val="24"/>
        </w:rPr>
        <w:t>[</w:t>
      </w:r>
      <w:r w:rsidRPr="00AA44DB">
        <w:rPr>
          <w:rFonts w:ascii="Times New Roman" w:hAnsi="Times New Roman" w:cs="Times New Roman"/>
          <w:sz w:val="24"/>
          <w:szCs w:val="24"/>
        </w:rPr>
        <w:t>Selskabet</w:t>
      </w:r>
      <w:r w:rsidR="009A4DD6">
        <w:rPr>
          <w:rFonts w:ascii="Times New Roman" w:hAnsi="Times New Roman" w:cs="Times New Roman"/>
          <w:sz w:val="24"/>
          <w:szCs w:val="24"/>
        </w:rPr>
        <w:t>]</w:t>
      </w:r>
      <w:r w:rsidRPr="00AA44DB">
        <w:rPr>
          <w:rFonts w:ascii="Times New Roman" w:hAnsi="Times New Roman" w:cs="Times New Roman"/>
          <w:sz w:val="24"/>
          <w:szCs w:val="24"/>
        </w:rPr>
        <w:t xml:space="preserve"> skal efter anmodning vederlagsfrit levere </w:t>
      </w:r>
      <w:r w:rsidR="00DE06DE">
        <w:rPr>
          <w:rFonts w:ascii="Times New Roman" w:hAnsi="Times New Roman" w:cs="Times New Roman"/>
          <w:sz w:val="24"/>
          <w:szCs w:val="24"/>
        </w:rPr>
        <w:t xml:space="preserve">data og </w:t>
      </w:r>
      <w:r w:rsidRPr="00AA44DB">
        <w:rPr>
          <w:rFonts w:ascii="Times New Roman" w:hAnsi="Times New Roman" w:cs="Times New Roman"/>
          <w:sz w:val="24"/>
          <w:szCs w:val="24"/>
        </w:rPr>
        <w:t xml:space="preserve">udtræk af oplysninger fra </w:t>
      </w:r>
      <w:r w:rsidR="009A4DD6">
        <w:rPr>
          <w:rFonts w:ascii="Times New Roman" w:hAnsi="Times New Roman" w:cs="Times New Roman"/>
          <w:sz w:val="24"/>
          <w:szCs w:val="24"/>
        </w:rPr>
        <w:t>[</w:t>
      </w:r>
      <w:r w:rsidR="003541B5">
        <w:rPr>
          <w:rFonts w:ascii="Times New Roman" w:hAnsi="Times New Roman" w:cs="Times New Roman"/>
          <w:sz w:val="24"/>
          <w:szCs w:val="24"/>
        </w:rPr>
        <w:t>Løsningen</w:t>
      </w:r>
      <w:r w:rsidR="009A4DD6">
        <w:rPr>
          <w:rFonts w:ascii="Times New Roman" w:hAnsi="Times New Roman" w:cs="Times New Roman"/>
          <w:sz w:val="24"/>
          <w:szCs w:val="24"/>
        </w:rPr>
        <w:t xml:space="preserve">] </w:t>
      </w:r>
      <w:r w:rsidRPr="00AA44DB">
        <w:rPr>
          <w:rFonts w:ascii="Times New Roman" w:hAnsi="Times New Roman" w:cs="Times New Roman"/>
          <w:sz w:val="24"/>
          <w:szCs w:val="24"/>
        </w:rPr>
        <w:t>til Danmarks Statistik</w:t>
      </w:r>
      <w:r>
        <w:rPr>
          <w:rFonts w:ascii="Times New Roman" w:hAnsi="Times New Roman" w:cs="Times New Roman"/>
          <w:sz w:val="24"/>
          <w:szCs w:val="24"/>
        </w:rPr>
        <w:t xml:space="preserve">, </w:t>
      </w:r>
      <w:r w:rsidRPr="00AA44DB">
        <w:rPr>
          <w:rFonts w:ascii="Times New Roman" w:hAnsi="Times New Roman" w:cs="Times New Roman"/>
          <w:sz w:val="24"/>
          <w:szCs w:val="24"/>
        </w:rPr>
        <w:t>Beskæftigelsesministeriet</w:t>
      </w:r>
      <w:r w:rsidR="00195120">
        <w:rPr>
          <w:rFonts w:ascii="Times New Roman" w:hAnsi="Times New Roman" w:cs="Times New Roman"/>
          <w:sz w:val="24"/>
          <w:szCs w:val="24"/>
        </w:rPr>
        <w:t>,</w:t>
      </w:r>
      <w:r w:rsidR="00195120" w:rsidRPr="00195120">
        <w:rPr>
          <w:rFonts w:ascii="Times New Roman" w:hAnsi="Times New Roman" w:cs="Times New Roman"/>
          <w:sz w:val="24"/>
          <w:szCs w:val="24"/>
        </w:rPr>
        <w:t xml:space="preserve"> Ministeriet for Børn, Ligestilling, Integration og Sociale </w:t>
      </w:r>
      <w:r w:rsidR="0086450E">
        <w:rPr>
          <w:rFonts w:ascii="Times New Roman" w:hAnsi="Times New Roman" w:cs="Times New Roman"/>
          <w:sz w:val="24"/>
          <w:szCs w:val="24"/>
        </w:rPr>
        <w:t>F</w:t>
      </w:r>
      <w:r w:rsidR="00195120" w:rsidRPr="00195120">
        <w:rPr>
          <w:rFonts w:ascii="Times New Roman" w:hAnsi="Times New Roman" w:cs="Times New Roman"/>
          <w:sz w:val="24"/>
          <w:szCs w:val="24"/>
        </w:rPr>
        <w:t xml:space="preserve">orhold </w:t>
      </w:r>
      <w:r>
        <w:rPr>
          <w:rFonts w:ascii="Times New Roman" w:hAnsi="Times New Roman" w:cs="Times New Roman"/>
          <w:sz w:val="24"/>
          <w:szCs w:val="24"/>
        </w:rPr>
        <w:t>og Økonomi- og Indenrigsministeriet</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C63756">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5</w:t>
      </w:r>
      <w:r w:rsidRPr="00AA44DB">
        <w:rPr>
          <w:rFonts w:ascii="Times New Roman" w:hAnsi="Times New Roman" w:cs="Times New Roman"/>
          <w:sz w:val="24"/>
          <w:szCs w:val="24"/>
        </w:rPr>
        <w:t>. Kommune</w:t>
      </w:r>
      <w:r>
        <w:rPr>
          <w:rFonts w:ascii="Times New Roman" w:hAnsi="Times New Roman" w:cs="Times New Roman"/>
          <w:sz w:val="24"/>
          <w:szCs w:val="24"/>
        </w:rPr>
        <w:t>n</w:t>
      </w:r>
      <w:r w:rsidRPr="00AA44DB">
        <w:rPr>
          <w:rFonts w:ascii="Times New Roman" w:hAnsi="Times New Roman" w:cs="Times New Roman"/>
          <w:sz w:val="24"/>
          <w:szCs w:val="24"/>
        </w:rPr>
        <w:t xml:space="preserve"> </w:t>
      </w:r>
      <w:r w:rsidR="004B392A">
        <w:rPr>
          <w:rFonts w:ascii="Times New Roman" w:hAnsi="Times New Roman" w:cs="Times New Roman"/>
          <w:sz w:val="24"/>
          <w:szCs w:val="24"/>
        </w:rPr>
        <w:t xml:space="preserve">og Udbetaling Danmark </w:t>
      </w:r>
      <w:r w:rsidRPr="00AA44DB">
        <w:rPr>
          <w:rFonts w:ascii="Times New Roman" w:hAnsi="Times New Roman" w:cs="Times New Roman"/>
          <w:sz w:val="24"/>
          <w:szCs w:val="24"/>
        </w:rPr>
        <w:t>er dataansvarlig</w:t>
      </w:r>
      <w:r w:rsidR="00954EBB">
        <w:rPr>
          <w:rFonts w:ascii="Times New Roman" w:hAnsi="Times New Roman" w:cs="Times New Roman"/>
          <w:sz w:val="24"/>
          <w:szCs w:val="24"/>
        </w:rPr>
        <w:t>e</w:t>
      </w:r>
      <w:r w:rsidRPr="00AA44DB">
        <w:rPr>
          <w:rFonts w:ascii="Times New Roman" w:hAnsi="Times New Roman" w:cs="Times New Roman"/>
          <w:sz w:val="24"/>
          <w:szCs w:val="24"/>
        </w:rPr>
        <w:t xml:space="preserve"> for de opgaver, der løses i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C63756">
        <w:rPr>
          <w:rFonts w:ascii="Times New Roman" w:hAnsi="Times New Roman" w:cs="Times New Roman"/>
          <w:i/>
          <w:sz w:val="24"/>
          <w:szCs w:val="24"/>
        </w:rPr>
        <w:t>Stk. 2</w:t>
      </w:r>
      <w:r w:rsidRPr="00AA44DB">
        <w:rPr>
          <w:rFonts w:ascii="Times New Roman" w:hAnsi="Times New Roman" w:cs="Times New Roman"/>
          <w:sz w:val="24"/>
          <w:szCs w:val="24"/>
        </w:rPr>
        <w:t xml:space="preserve">. Kommunerne </w:t>
      </w:r>
      <w:r w:rsidR="004B392A">
        <w:rPr>
          <w:rFonts w:ascii="Times New Roman" w:hAnsi="Times New Roman" w:cs="Times New Roman"/>
          <w:sz w:val="24"/>
          <w:szCs w:val="24"/>
        </w:rPr>
        <w:t xml:space="preserve">og Udbetaling Danmark </w:t>
      </w:r>
      <w:r w:rsidRPr="00AA44DB">
        <w:rPr>
          <w:rFonts w:ascii="Times New Roman" w:hAnsi="Times New Roman" w:cs="Times New Roman"/>
          <w:sz w:val="24"/>
          <w:szCs w:val="24"/>
        </w:rPr>
        <w:t xml:space="preserve">overlader opgaverne, jf. </w:t>
      </w:r>
      <w:r w:rsidR="00AF77C1" w:rsidRPr="00980EC0">
        <w:rPr>
          <w:rFonts w:ascii="Times New Roman" w:hAnsi="Times New Roman" w:cs="Times New Roman"/>
          <w:sz w:val="24"/>
          <w:szCs w:val="24"/>
        </w:rPr>
        <w:t>§§ 1</w:t>
      </w:r>
      <w:r w:rsidR="00BD22FC">
        <w:rPr>
          <w:rFonts w:ascii="Times New Roman" w:hAnsi="Times New Roman" w:cs="Times New Roman"/>
          <w:sz w:val="24"/>
          <w:szCs w:val="24"/>
        </w:rPr>
        <w:t>3</w:t>
      </w:r>
      <w:r w:rsidR="00AF77C1" w:rsidRPr="00980EC0">
        <w:rPr>
          <w:rFonts w:ascii="Times New Roman" w:hAnsi="Times New Roman" w:cs="Times New Roman"/>
          <w:sz w:val="24"/>
          <w:szCs w:val="24"/>
        </w:rPr>
        <w:t xml:space="preserve"> og 1</w:t>
      </w:r>
      <w:r w:rsidR="00BD22FC">
        <w:rPr>
          <w:rFonts w:ascii="Times New Roman" w:hAnsi="Times New Roman" w:cs="Times New Roman"/>
          <w:sz w:val="24"/>
          <w:szCs w:val="24"/>
        </w:rPr>
        <w:t>4</w:t>
      </w:r>
      <w:r w:rsidRPr="00AA44DB">
        <w:rPr>
          <w:rFonts w:ascii="Times New Roman" w:hAnsi="Times New Roman" w:cs="Times New Roman"/>
          <w:sz w:val="24"/>
          <w:szCs w:val="24"/>
        </w:rPr>
        <w:t xml:space="preserve">, til behandling hos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som er</w:t>
      </w:r>
      <w:r w:rsidR="00980EC0">
        <w:rPr>
          <w:rFonts w:ascii="Times New Roman" w:hAnsi="Times New Roman" w:cs="Times New Roman"/>
          <w:sz w:val="24"/>
          <w:szCs w:val="24"/>
        </w:rPr>
        <w:t xml:space="preserve"> </w:t>
      </w:r>
      <w:r>
        <w:rPr>
          <w:rFonts w:ascii="Times New Roman" w:hAnsi="Times New Roman" w:cs="Times New Roman"/>
          <w:sz w:val="24"/>
          <w:szCs w:val="24"/>
        </w:rPr>
        <w:t>d</w:t>
      </w:r>
      <w:r w:rsidRPr="00AA44DB">
        <w:rPr>
          <w:rFonts w:ascii="Times New Roman" w:hAnsi="Times New Roman" w:cs="Times New Roman"/>
          <w:sz w:val="24"/>
          <w:szCs w:val="24"/>
        </w:rPr>
        <w:t>atabehandler for kommunerne</w:t>
      </w:r>
      <w:r w:rsidR="004B392A">
        <w:rPr>
          <w:rFonts w:ascii="Times New Roman" w:hAnsi="Times New Roman" w:cs="Times New Roman"/>
          <w:sz w:val="24"/>
          <w:szCs w:val="24"/>
        </w:rPr>
        <w:t xml:space="preserve"> og Udbetaling Danmark</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C63756">
        <w:rPr>
          <w:rFonts w:ascii="Times New Roman" w:hAnsi="Times New Roman" w:cs="Times New Roman"/>
          <w:i/>
          <w:sz w:val="24"/>
          <w:szCs w:val="24"/>
        </w:rPr>
        <w:t>Stk. 3.</w:t>
      </w:r>
      <w:r w:rsidRPr="00AA44DB">
        <w:rPr>
          <w:rFonts w:ascii="Times New Roman" w:hAnsi="Times New Roman" w:cs="Times New Roman"/>
          <w:sz w:val="24"/>
          <w:szCs w:val="24"/>
        </w:rPr>
        <w:t xml:space="preserve">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handler efter instruks fra kommunerne</w:t>
      </w:r>
      <w:r w:rsidR="004B392A">
        <w:rPr>
          <w:rFonts w:ascii="Times New Roman" w:hAnsi="Times New Roman" w:cs="Times New Roman"/>
          <w:sz w:val="24"/>
          <w:szCs w:val="24"/>
        </w:rPr>
        <w:t xml:space="preserve"> og Udbetaling Danmark</w:t>
      </w:r>
      <w:r w:rsidRPr="00AA44DB">
        <w:rPr>
          <w:rFonts w:ascii="Times New Roman" w:hAnsi="Times New Roman" w:cs="Times New Roman"/>
          <w:sz w:val="24"/>
          <w:szCs w:val="24"/>
        </w:rPr>
        <w:t xml:space="preserve">.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skal træffe de fornødne</w:t>
      </w:r>
      <w:r>
        <w:rPr>
          <w:rFonts w:ascii="Times New Roman" w:hAnsi="Times New Roman" w:cs="Times New Roman"/>
          <w:sz w:val="24"/>
          <w:szCs w:val="24"/>
        </w:rPr>
        <w:t xml:space="preserve"> </w:t>
      </w:r>
      <w:r w:rsidRPr="00AA44DB">
        <w:rPr>
          <w:rFonts w:ascii="Times New Roman" w:hAnsi="Times New Roman" w:cs="Times New Roman"/>
          <w:sz w:val="24"/>
          <w:szCs w:val="24"/>
        </w:rPr>
        <w:t>tekniske og organisatoriske sikkerhedsforanstaltninger mod, at oplysninger hændeligt eller</w:t>
      </w:r>
      <w:r>
        <w:rPr>
          <w:rFonts w:ascii="Times New Roman" w:hAnsi="Times New Roman" w:cs="Times New Roman"/>
          <w:sz w:val="24"/>
          <w:szCs w:val="24"/>
        </w:rPr>
        <w:t xml:space="preserve"> </w:t>
      </w:r>
      <w:r w:rsidRPr="00AA44DB">
        <w:rPr>
          <w:rFonts w:ascii="Times New Roman" w:hAnsi="Times New Roman" w:cs="Times New Roman"/>
          <w:sz w:val="24"/>
          <w:szCs w:val="24"/>
        </w:rPr>
        <w:t>ulovligt tilintetgøres, fortabes eller forringes samt mod, at de kommer til uvedkommendes</w:t>
      </w:r>
      <w:r>
        <w:rPr>
          <w:rFonts w:ascii="Times New Roman" w:hAnsi="Times New Roman" w:cs="Times New Roman"/>
          <w:sz w:val="24"/>
          <w:szCs w:val="24"/>
        </w:rPr>
        <w:t xml:space="preserve"> </w:t>
      </w:r>
      <w:r w:rsidRPr="00AA44DB">
        <w:rPr>
          <w:rFonts w:ascii="Times New Roman" w:hAnsi="Times New Roman" w:cs="Times New Roman"/>
          <w:sz w:val="24"/>
          <w:szCs w:val="24"/>
        </w:rPr>
        <w:t>kendskab, misbruges eller i øvrigt behandles i strid med lov om behandling af</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personoplysninger.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skal på kommunernes </w:t>
      </w:r>
      <w:r w:rsidR="004B392A">
        <w:rPr>
          <w:rFonts w:ascii="Times New Roman" w:hAnsi="Times New Roman" w:cs="Times New Roman"/>
          <w:sz w:val="24"/>
          <w:szCs w:val="24"/>
        </w:rPr>
        <w:t xml:space="preserve">og Udbetaling Danmarks </w:t>
      </w:r>
      <w:r w:rsidRPr="00AA44DB">
        <w:rPr>
          <w:rFonts w:ascii="Times New Roman" w:hAnsi="Times New Roman" w:cs="Times New Roman"/>
          <w:sz w:val="24"/>
          <w:szCs w:val="24"/>
        </w:rPr>
        <w:t>anmodning give kommunerne</w:t>
      </w:r>
      <w:r>
        <w:rPr>
          <w:rFonts w:ascii="Times New Roman" w:hAnsi="Times New Roman" w:cs="Times New Roman"/>
          <w:sz w:val="24"/>
          <w:szCs w:val="24"/>
        </w:rPr>
        <w:t xml:space="preserve"> </w:t>
      </w:r>
      <w:r w:rsidR="004B392A">
        <w:rPr>
          <w:rFonts w:ascii="Times New Roman" w:hAnsi="Times New Roman" w:cs="Times New Roman"/>
          <w:sz w:val="24"/>
          <w:szCs w:val="24"/>
        </w:rPr>
        <w:t xml:space="preserve">og Udbetaling Danmark </w:t>
      </w:r>
      <w:r w:rsidRPr="00AA44DB">
        <w:rPr>
          <w:rFonts w:ascii="Times New Roman" w:hAnsi="Times New Roman" w:cs="Times New Roman"/>
          <w:sz w:val="24"/>
          <w:szCs w:val="24"/>
        </w:rPr>
        <w:t xml:space="preserve">tilstrækkelige oplysninger til, at </w:t>
      </w:r>
      <w:r w:rsidR="003304DA">
        <w:rPr>
          <w:rFonts w:ascii="Times New Roman" w:hAnsi="Times New Roman" w:cs="Times New Roman"/>
          <w:sz w:val="24"/>
          <w:szCs w:val="24"/>
        </w:rPr>
        <w:t>disse</w:t>
      </w:r>
      <w:r w:rsidRPr="00AA44DB">
        <w:rPr>
          <w:rFonts w:ascii="Times New Roman" w:hAnsi="Times New Roman" w:cs="Times New Roman"/>
          <w:sz w:val="24"/>
          <w:szCs w:val="24"/>
        </w:rPr>
        <w:t xml:space="preserve"> kan påse, at de nævnte tekniske og</w:t>
      </w:r>
      <w:r>
        <w:rPr>
          <w:rFonts w:ascii="Times New Roman" w:hAnsi="Times New Roman" w:cs="Times New Roman"/>
          <w:sz w:val="24"/>
          <w:szCs w:val="24"/>
        </w:rPr>
        <w:t xml:space="preserve"> </w:t>
      </w:r>
      <w:r w:rsidRPr="00AA44DB">
        <w:rPr>
          <w:rFonts w:ascii="Times New Roman" w:hAnsi="Times New Roman" w:cs="Times New Roman"/>
          <w:sz w:val="24"/>
          <w:szCs w:val="24"/>
        </w:rPr>
        <w:t>organisatoriske sikkerhedsforanstaltninger er truffet.</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FA0ACA" w:rsidRDefault="00F15A08" w:rsidP="00F15A08">
      <w:pPr>
        <w:autoSpaceDE w:val="0"/>
        <w:autoSpaceDN w:val="0"/>
        <w:adjustRightInd w:val="0"/>
        <w:spacing w:after="0" w:line="240" w:lineRule="auto"/>
        <w:jc w:val="center"/>
        <w:rPr>
          <w:rFonts w:ascii="Times New Roman" w:hAnsi="Times New Roman" w:cs="Times New Roman"/>
          <w:i/>
          <w:sz w:val="24"/>
          <w:szCs w:val="24"/>
        </w:rPr>
      </w:pPr>
      <w:r w:rsidRPr="00FA0ACA">
        <w:rPr>
          <w:rFonts w:ascii="Times New Roman" w:hAnsi="Times New Roman" w:cs="Times New Roman"/>
          <w:i/>
          <w:sz w:val="24"/>
          <w:szCs w:val="24"/>
        </w:rPr>
        <w:t xml:space="preserve">Finansiering af </w:t>
      </w:r>
      <w:r w:rsidR="00BD3378">
        <w:rPr>
          <w:rFonts w:ascii="Times New Roman" w:hAnsi="Times New Roman" w:cs="Times New Roman"/>
          <w:i/>
          <w:sz w:val="24"/>
          <w:szCs w:val="24"/>
        </w:rPr>
        <w:t>[</w:t>
      </w:r>
      <w:r w:rsidR="009C33B1">
        <w:rPr>
          <w:rFonts w:ascii="Times New Roman" w:hAnsi="Times New Roman" w:cs="Times New Roman"/>
          <w:i/>
          <w:sz w:val="24"/>
          <w:szCs w:val="24"/>
        </w:rPr>
        <w:t>L</w:t>
      </w:r>
      <w:r w:rsidRPr="00FA0ACA">
        <w:rPr>
          <w:rFonts w:ascii="Times New Roman" w:hAnsi="Times New Roman" w:cs="Times New Roman"/>
          <w:i/>
          <w:sz w:val="24"/>
          <w:szCs w:val="24"/>
        </w:rPr>
        <w:t>øsningen</w:t>
      </w:r>
      <w:r w:rsidR="00BD3378">
        <w:rPr>
          <w:rFonts w:ascii="Times New Roman" w:hAnsi="Times New Roman" w:cs="Times New Roman"/>
          <w:i/>
          <w:sz w:val="24"/>
          <w:szCs w:val="24"/>
        </w:rPr>
        <w:t>]</w:t>
      </w:r>
    </w:p>
    <w:p w:rsidR="00F15A08" w:rsidRPr="00AA44DB" w:rsidRDefault="00F15A08" w:rsidP="00F15A08">
      <w:pPr>
        <w:autoSpaceDE w:val="0"/>
        <w:autoSpaceDN w:val="0"/>
        <w:adjustRightInd w:val="0"/>
        <w:spacing w:after="0" w:line="240" w:lineRule="auto"/>
        <w:jc w:val="center"/>
        <w:rPr>
          <w:rFonts w:ascii="Times New Roman" w:hAnsi="Times New Roman" w:cs="Times New Roman"/>
          <w:sz w:val="24"/>
          <w:szCs w:val="24"/>
        </w:rPr>
      </w:pP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C63756">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6</w:t>
      </w:r>
      <w:r w:rsidRPr="00AA44DB">
        <w:rPr>
          <w:rFonts w:ascii="Times New Roman" w:hAnsi="Times New Roman" w:cs="Times New Roman"/>
          <w:sz w:val="24"/>
          <w:szCs w:val="24"/>
        </w:rPr>
        <w:t xml:space="preserve">. Udgifterne til </w:t>
      </w:r>
      <w:r w:rsidR="00BD3378">
        <w:rPr>
          <w:rFonts w:ascii="Times New Roman" w:hAnsi="Times New Roman" w:cs="Times New Roman"/>
          <w:sz w:val="24"/>
          <w:szCs w:val="24"/>
        </w:rPr>
        <w:t>[</w:t>
      </w:r>
      <w:r w:rsidR="009C33B1">
        <w:rPr>
          <w:rFonts w:ascii="Times New Roman" w:hAnsi="Times New Roman" w:cs="Times New Roman"/>
          <w:sz w:val="24"/>
          <w:szCs w:val="24"/>
        </w:rPr>
        <w:t>L</w:t>
      </w:r>
      <w:r w:rsidRPr="00AA44DB">
        <w:rPr>
          <w:rFonts w:ascii="Times New Roman" w:hAnsi="Times New Roman" w:cs="Times New Roman"/>
          <w:sz w:val="24"/>
          <w:szCs w:val="24"/>
        </w:rPr>
        <w:t>øsningens</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etablering</w:t>
      </w:r>
      <w:r>
        <w:rPr>
          <w:rFonts w:ascii="Times New Roman" w:hAnsi="Times New Roman" w:cs="Times New Roman"/>
          <w:sz w:val="24"/>
          <w:szCs w:val="24"/>
        </w:rPr>
        <w:t xml:space="preserve">, </w:t>
      </w:r>
      <w:r w:rsidRPr="00AA44DB">
        <w:rPr>
          <w:rFonts w:ascii="Times New Roman" w:hAnsi="Times New Roman" w:cs="Times New Roman"/>
          <w:sz w:val="24"/>
          <w:szCs w:val="24"/>
        </w:rPr>
        <w:t>drift, vedligehold</w:t>
      </w:r>
      <w:r w:rsidR="00D2722F">
        <w:rPr>
          <w:rFonts w:ascii="Times New Roman" w:hAnsi="Times New Roman" w:cs="Times New Roman"/>
          <w:sz w:val="24"/>
          <w:szCs w:val="24"/>
        </w:rPr>
        <w:t>else</w:t>
      </w:r>
      <w:r w:rsidRPr="00AA44DB">
        <w:rPr>
          <w:rFonts w:ascii="Times New Roman" w:hAnsi="Times New Roman" w:cs="Times New Roman"/>
          <w:sz w:val="24"/>
          <w:szCs w:val="24"/>
        </w:rPr>
        <w:t xml:space="preserve"> og videreudvikling afholdes</w:t>
      </w:r>
      <w:r>
        <w:rPr>
          <w:rFonts w:ascii="Times New Roman" w:hAnsi="Times New Roman" w:cs="Times New Roman"/>
          <w:sz w:val="24"/>
          <w:szCs w:val="24"/>
        </w:rPr>
        <w:t xml:space="preserve"> </w:t>
      </w:r>
      <w:r w:rsidRPr="00AA44DB">
        <w:rPr>
          <w:rFonts w:ascii="Times New Roman" w:hAnsi="Times New Roman" w:cs="Times New Roman"/>
          <w:sz w:val="24"/>
          <w:szCs w:val="24"/>
        </w:rPr>
        <w:t>af kommunerne</w:t>
      </w:r>
      <w:r w:rsidR="00A95A63">
        <w:rPr>
          <w:rFonts w:ascii="Times New Roman" w:hAnsi="Times New Roman" w:cs="Times New Roman"/>
          <w:sz w:val="24"/>
          <w:szCs w:val="24"/>
        </w:rPr>
        <w:t xml:space="preserve"> </w:t>
      </w:r>
      <w:r w:rsidRPr="00AA44DB">
        <w:rPr>
          <w:rFonts w:ascii="Times New Roman" w:hAnsi="Times New Roman" w:cs="Times New Roman"/>
          <w:sz w:val="24"/>
          <w:szCs w:val="24"/>
        </w:rPr>
        <w:t>i form af bidrag, der beregnes af og indbetales til Selskabet.</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4F0B59">
        <w:rPr>
          <w:rFonts w:ascii="Times New Roman" w:hAnsi="Times New Roman" w:cs="Times New Roman"/>
          <w:i/>
          <w:sz w:val="24"/>
          <w:szCs w:val="24"/>
        </w:rPr>
        <w:t>Stk. 2.</w:t>
      </w:r>
      <w:r w:rsidRPr="00AA44DB">
        <w:rPr>
          <w:rFonts w:ascii="Times New Roman" w:hAnsi="Times New Roman" w:cs="Times New Roman"/>
          <w:sz w:val="24"/>
          <w:szCs w:val="24"/>
        </w:rPr>
        <w:t xml:space="preserve"> Beskæftigelsesministeren </w:t>
      </w:r>
      <w:r>
        <w:rPr>
          <w:rFonts w:ascii="Times New Roman" w:hAnsi="Times New Roman" w:cs="Times New Roman"/>
          <w:sz w:val="24"/>
          <w:szCs w:val="24"/>
        </w:rPr>
        <w:t xml:space="preserve">kan </w:t>
      </w:r>
      <w:r w:rsidRPr="00AA44DB">
        <w:rPr>
          <w:rFonts w:ascii="Times New Roman" w:hAnsi="Times New Roman" w:cs="Times New Roman"/>
          <w:sz w:val="24"/>
          <w:szCs w:val="24"/>
        </w:rPr>
        <w:t xml:space="preserve">efter forhandling med </w:t>
      </w:r>
      <w:r w:rsidR="00353D1A">
        <w:rPr>
          <w:rFonts w:ascii="Times New Roman" w:hAnsi="Times New Roman" w:cs="Times New Roman"/>
          <w:sz w:val="24"/>
          <w:szCs w:val="24"/>
        </w:rPr>
        <w:t xml:space="preserve">ministeren for børn, ligestilling, integration og sociale forhold og </w:t>
      </w:r>
      <w:r w:rsidRPr="00AA44DB">
        <w:rPr>
          <w:rFonts w:ascii="Times New Roman" w:hAnsi="Times New Roman" w:cs="Times New Roman"/>
          <w:sz w:val="24"/>
          <w:szCs w:val="24"/>
        </w:rPr>
        <w:t xml:space="preserve">KL </w:t>
      </w:r>
      <w:r>
        <w:rPr>
          <w:rFonts w:ascii="Times New Roman" w:hAnsi="Times New Roman" w:cs="Times New Roman"/>
          <w:sz w:val="24"/>
          <w:szCs w:val="24"/>
        </w:rPr>
        <w:t xml:space="preserve">fastsætte </w:t>
      </w:r>
      <w:r w:rsidRPr="00AA44DB">
        <w:rPr>
          <w:rFonts w:ascii="Times New Roman" w:hAnsi="Times New Roman" w:cs="Times New Roman"/>
          <w:sz w:val="24"/>
          <w:szCs w:val="24"/>
        </w:rPr>
        <w:t>nærmere regler om</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finansiering af </w:t>
      </w:r>
      <w:r w:rsidR="00BD3378">
        <w:rPr>
          <w:rFonts w:ascii="Times New Roman" w:hAnsi="Times New Roman" w:cs="Times New Roman"/>
          <w:sz w:val="24"/>
          <w:szCs w:val="24"/>
        </w:rPr>
        <w:t>[</w:t>
      </w:r>
      <w:r w:rsidR="009C33B1">
        <w:rPr>
          <w:rFonts w:ascii="Times New Roman" w:hAnsi="Times New Roman" w:cs="Times New Roman"/>
          <w:sz w:val="24"/>
          <w:szCs w:val="24"/>
        </w:rPr>
        <w:t>L</w:t>
      </w:r>
      <w:r w:rsidRPr="00AA44DB">
        <w:rPr>
          <w:rFonts w:ascii="Times New Roman" w:hAnsi="Times New Roman" w:cs="Times New Roman"/>
          <w:sz w:val="24"/>
          <w:szCs w:val="24"/>
        </w:rPr>
        <w:t>øsningen</w:t>
      </w:r>
      <w:r w:rsidR="00BD3378">
        <w:rPr>
          <w:rFonts w:ascii="Times New Roman" w:hAnsi="Times New Roman" w:cs="Times New Roman"/>
          <w:sz w:val="24"/>
          <w:szCs w:val="24"/>
        </w:rPr>
        <w:t>]</w:t>
      </w:r>
      <w:r w:rsidRPr="00AA44DB">
        <w:rPr>
          <w:rFonts w:ascii="Times New Roman" w:hAnsi="Times New Roman" w:cs="Times New Roman"/>
          <w:sz w:val="24"/>
          <w:szCs w:val="24"/>
        </w:rPr>
        <w:t>, herunder om kommunernes</w:t>
      </w:r>
      <w:r w:rsidR="00B54C91">
        <w:rPr>
          <w:rFonts w:ascii="Times New Roman" w:hAnsi="Times New Roman" w:cs="Times New Roman"/>
          <w:sz w:val="24"/>
          <w:szCs w:val="24"/>
        </w:rPr>
        <w:t xml:space="preserve"> </w:t>
      </w:r>
      <w:r w:rsidRPr="00AA44DB">
        <w:rPr>
          <w:rFonts w:ascii="Times New Roman" w:hAnsi="Times New Roman" w:cs="Times New Roman"/>
          <w:sz w:val="24"/>
          <w:szCs w:val="24"/>
        </w:rPr>
        <w:t xml:space="preserve">bidrag til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4F0B59">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7</w:t>
      </w:r>
      <w:r w:rsidRPr="00AA44DB">
        <w:rPr>
          <w:rFonts w:ascii="Times New Roman" w:hAnsi="Times New Roman" w:cs="Times New Roman"/>
          <w:sz w:val="24"/>
          <w:szCs w:val="24"/>
        </w:rPr>
        <w:t xml:space="preserve">.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må alene benytte </w:t>
      </w:r>
      <w:r w:rsidR="00A32D7D">
        <w:rPr>
          <w:rFonts w:ascii="Times New Roman" w:hAnsi="Times New Roman" w:cs="Times New Roman"/>
          <w:sz w:val="24"/>
          <w:szCs w:val="24"/>
        </w:rPr>
        <w:t>kommunernes</w:t>
      </w:r>
      <w:r w:rsidRPr="00AA44DB">
        <w:rPr>
          <w:rFonts w:ascii="Times New Roman" w:hAnsi="Times New Roman" w:cs="Times New Roman"/>
          <w:sz w:val="24"/>
          <w:szCs w:val="24"/>
        </w:rPr>
        <w:t xml:space="preserve"> </w:t>
      </w:r>
      <w:r w:rsidR="00127473">
        <w:rPr>
          <w:rFonts w:ascii="Times New Roman" w:hAnsi="Times New Roman" w:cs="Times New Roman"/>
          <w:sz w:val="24"/>
          <w:szCs w:val="24"/>
        </w:rPr>
        <w:t>bidrag</w:t>
      </w:r>
      <w:r w:rsidR="00CE18DA">
        <w:rPr>
          <w:rFonts w:ascii="Times New Roman" w:hAnsi="Times New Roman" w:cs="Times New Roman"/>
          <w:sz w:val="24"/>
          <w:szCs w:val="24"/>
        </w:rPr>
        <w:t xml:space="preserve"> </w:t>
      </w:r>
      <w:r w:rsidRPr="00AA44DB">
        <w:rPr>
          <w:rFonts w:ascii="Times New Roman" w:hAnsi="Times New Roman" w:cs="Times New Roman"/>
          <w:sz w:val="24"/>
          <w:szCs w:val="24"/>
        </w:rPr>
        <w:t xml:space="preserve">efter </w:t>
      </w:r>
      <w:r w:rsidR="00AF77C1" w:rsidRPr="00980EC0">
        <w:rPr>
          <w:rFonts w:ascii="Times New Roman" w:hAnsi="Times New Roman" w:cs="Times New Roman"/>
          <w:sz w:val="24"/>
          <w:szCs w:val="24"/>
        </w:rPr>
        <w:t>§ 1</w:t>
      </w:r>
      <w:r w:rsidR="00BD22FC">
        <w:rPr>
          <w:rFonts w:ascii="Times New Roman" w:hAnsi="Times New Roman" w:cs="Times New Roman"/>
          <w:sz w:val="24"/>
          <w:szCs w:val="24"/>
        </w:rPr>
        <w:t>6</w:t>
      </w:r>
      <w:r w:rsidRPr="00AA44DB">
        <w:rPr>
          <w:rFonts w:ascii="Times New Roman" w:hAnsi="Times New Roman" w:cs="Times New Roman"/>
          <w:sz w:val="24"/>
          <w:szCs w:val="24"/>
        </w:rPr>
        <w:t xml:space="preserve"> til de nødvendige</w:t>
      </w:r>
      <w:r>
        <w:rPr>
          <w:rFonts w:ascii="Times New Roman" w:hAnsi="Times New Roman" w:cs="Times New Roman"/>
          <w:sz w:val="24"/>
          <w:szCs w:val="24"/>
        </w:rPr>
        <w:t xml:space="preserve"> </w:t>
      </w:r>
      <w:r w:rsidRPr="00AA44DB">
        <w:rPr>
          <w:rFonts w:ascii="Times New Roman" w:hAnsi="Times New Roman" w:cs="Times New Roman"/>
          <w:sz w:val="24"/>
          <w:szCs w:val="24"/>
        </w:rPr>
        <w:t>omkostninger til etablering, drift, vedligehold</w:t>
      </w:r>
      <w:r w:rsidR="00D2722F">
        <w:rPr>
          <w:rFonts w:ascii="Times New Roman" w:hAnsi="Times New Roman" w:cs="Times New Roman"/>
          <w:sz w:val="24"/>
          <w:szCs w:val="24"/>
        </w:rPr>
        <w:t>else</w:t>
      </w:r>
      <w:r w:rsidRPr="00AA44DB">
        <w:rPr>
          <w:rFonts w:ascii="Times New Roman" w:hAnsi="Times New Roman" w:cs="Times New Roman"/>
          <w:sz w:val="24"/>
          <w:szCs w:val="24"/>
        </w:rPr>
        <w:t xml:space="preserve"> og videreudvikling af </w:t>
      </w:r>
      <w:r w:rsidR="00BD3378">
        <w:rPr>
          <w:rFonts w:ascii="Times New Roman" w:hAnsi="Times New Roman" w:cs="Times New Roman"/>
          <w:sz w:val="24"/>
          <w:szCs w:val="24"/>
        </w:rPr>
        <w:t>[</w:t>
      </w:r>
      <w:r w:rsidR="009C33B1">
        <w:rPr>
          <w:rFonts w:ascii="Times New Roman" w:hAnsi="Times New Roman" w:cs="Times New Roman"/>
          <w:sz w:val="24"/>
          <w:szCs w:val="24"/>
        </w:rPr>
        <w:t>L</w:t>
      </w:r>
      <w:r w:rsidRPr="00AA44DB">
        <w:rPr>
          <w:rFonts w:ascii="Times New Roman" w:hAnsi="Times New Roman" w:cs="Times New Roman"/>
          <w:sz w:val="24"/>
          <w:szCs w:val="24"/>
        </w:rPr>
        <w:t>øsningen</w:t>
      </w:r>
      <w:r w:rsidR="00BD3378">
        <w:rPr>
          <w:rFonts w:ascii="Times New Roman" w:hAnsi="Times New Roman" w:cs="Times New Roman"/>
          <w:sz w:val="24"/>
          <w:szCs w:val="24"/>
        </w:rPr>
        <w:t>]</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4F0B59">
        <w:rPr>
          <w:rFonts w:ascii="Times New Roman" w:hAnsi="Times New Roman" w:cs="Times New Roman"/>
          <w:i/>
          <w:sz w:val="24"/>
          <w:szCs w:val="24"/>
        </w:rPr>
        <w:lastRenderedPageBreak/>
        <w:t>Stk. 2.</w:t>
      </w:r>
      <w:r w:rsidRPr="00AA44DB">
        <w:rPr>
          <w:rFonts w:ascii="Times New Roman" w:hAnsi="Times New Roman" w:cs="Times New Roman"/>
          <w:sz w:val="24"/>
          <w:szCs w:val="24"/>
        </w:rPr>
        <w:t xml:space="preserve">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må ikke udbetale udbytte eller foretage anden udlodning af overskud</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baseret på </w:t>
      </w:r>
      <w:r w:rsidR="00BD3378">
        <w:rPr>
          <w:rFonts w:ascii="Times New Roman" w:hAnsi="Times New Roman" w:cs="Times New Roman"/>
          <w:sz w:val="24"/>
          <w:szCs w:val="24"/>
        </w:rPr>
        <w:t>[</w:t>
      </w:r>
      <w:r w:rsidR="009C33B1">
        <w:rPr>
          <w:rFonts w:ascii="Times New Roman" w:hAnsi="Times New Roman" w:cs="Times New Roman"/>
          <w:sz w:val="24"/>
          <w:szCs w:val="24"/>
        </w:rPr>
        <w:t>L</w:t>
      </w:r>
      <w:r w:rsidRPr="00AA44DB">
        <w:rPr>
          <w:rFonts w:ascii="Times New Roman" w:hAnsi="Times New Roman" w:cs="Times New Roman"/>
          <w:sz w:val="24"/>
          <w:szCs w:val="24"/>
        </w:rPr>
        <w:t>øsningen</w:t>
      </w:r>
      <w:r w:rsidR="00BD3378">
        <w:rPr>
          <w:rFonts w:ascii="Times New Roman" w:hAnsi="Times New Roman" w:cs="Times New Roman"/>
          <w:sz w:val="24"/>
          <w:szCs w:val="24"/>
        </w:rPr>
        <w:t>]</w:t>
      </w:r>
      <w:r w:rsidRPr="00AA44DB">
        <w:rPr>
          <w:rFonts w:ascii="Times New Roman" w:hAnsi="Times New Roman" w:cs="Times New Roman"/>
          <w:sz w:val="24"/>
          <w:szCs w:val="24"/>
        </w:rPr>
        <w:t>.</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FA0ACA" w:rsidRDefault="00F15A08" w:rsidP="00F15A08">
      <w:pPr>
        <w:autoSpaceDE w:val="0"/>
        <w:autoSpaceDN w:val="0"/>
        <w:adjustRightInd w:val="0"/>
        <w:spacing w:after="0" w:line="240" w:lineRule="auto"/>
        <w:jc w:val="center"/>
        <w:rPr>
          <w:rFonts w:ascii="Times New Roman" w:hAnsi="Times New Roman" w:cs="Times New Roman"/>
          <w:i/>
          <w:sz w:val="24"/>
          <w:szCs w:val="24"/>
        </w:rPr>
      </w:pPr>
      <w:r w:rsidRPr="00FA0ACA">
        <w:rPr>
          <w:rFonts w:ascii="Times New Roman" w:hAnsi="Times New Roman" w:cs="Times New Roman"/>
          <w:i/>
          <w:sz w:val="24"/>
          <w:szCs w:val="24"/>
        </w:rPr>
        <w:t xml:space="preserve">Tilsyn, regnskab og revision </w:t>
      </w:r>
      <w:r w:rsidR="00B078FE">
        <w:rPr>
          <w:rFonts w:ascii="Times New Roman" w:hAnsi="Times New Roman" w:cs="Times New Roman"/>
          <w:i/>
          <w:sz w:val="24"/>
          <w:szCs w:val="24"/>
        </w:rPr>
        <w:t>m.v.</w:t>
      </w:r>
      <w:r w:rsidR="006E192C">
        <w:rPr>
          <w:rFonts w:ascii="Times New Roman" w:hAnsi="Times New Roman" w:cs="Times New Roman"/>
          <w:i/>
          <w:sz w:val="24"/>
          <w:szCs w:val="24"/>
        </w:rPr>
        <w:t xml:space="preserve"> vedrørende </w:t>
      </w:r>
      <w:r w:rsidR="00BD3378">
        <w:rPr>
          <w:rFonts w:ascii="Times New Roman" w:hAnsi="Times New Roman" w:cs="Times New Roman"/>
          <w:i/>
          <w:sz w:val="24"/>
          <w:szCs w:val="24"/>
        </w:rPr>
        <w:t>[</w:t>
      </w:r>
      <w:r w:rsidR="006E192C">
        <w:rPr>
          <w:rFonts w:ascii="Times New Roman" w:hAnsi="Times New Roman" w:cs="Times New Roman"/>
          <w:i/>
          <w:sz w:val="24"/>
          <w:szCs w:val="24"/>
        </w:rPr>
        <w:t>Selskabet</w:t>
      </w:r>
      <w:r w:rsidR="00BD3378">
        <w:rPr>
          <w:rFonts w:ascii="Times New Roman" w:hAnsi="Times New Roman" w:cs="Times New Roman"/>
          <w:i/>
          <w:sz w:val="24"/>
          <w:szCs w:val="24"/>
        </w:rPr>
        <w:t>]</w:t>
      </w:r>
    </w:p>
    <w:p w:rsidR="00F15A08" w:rsidRPr="00AA44DB" w:rsidRDefault="00F15A08" w:rsidP="00F15A08">
      <w:pPr>
        <w:autoSpaceDE w:val="0"/>
        <w:autoSpaceDN w:val="0"/>
        <w:adjustRightInd w:val="0"/>
        <w:spacing w:after="0" w:line="240" w:lineRule="auto"/>
        <w:jc w:val="center"/>
        <w:rPr>
          <w:rFonts w:ascii="Times New Roman" w:hAnsi="Times New Roman" w:cs="Times New Roman"/>
          <w:sz w:val="24"/>
          <w:szCs w:val="24"/>
        </w:rPr>
      </w:pP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4F0B59">
        <w:rPr>
          <w:rFonts w:ascii="Times New Roman" w:hAnsi="Times New Roman" w:cs="Times New Roman"/>
          <w:b/>
          <w:sz w:val="24"/>
          <w:szCs w:val="24"/>
        </w:rPr>
        <w:t xml:space="preserve">§ </w:t>
      </w:r>
      <w:r w:rsidR="00842FA4">
        <w:rPr>
          <w:rFonts w:ascii="Times New Roman" w:hAnsi="Times New Roman" w:cs="Times New Roman"/>
          <w:b/>
          <w:sz w:val="24"/>
          <w:szCs w:val="24"/>
        </w:rPr>
        <w:t>1</w:t>
      </w:r>
      <w:r w:rsidR="00BD22FC">
        <w:rPr>
          <w:rFonts w:ascii="Times New Roman" w:hAnsi="Times New Roman" w:cs="Times New Roman"/>
          <w:b/>
          <w:sz w:val="24"/>
          <w:szCs w:val="24"/>
        </w:rPr>
        <w:t>8</w:t>
      </w:r>
      <w:r w:rsidRPr="00AA44DB">
        <w:rPr>
          <w:rFonts w:ascii="Times New Roman" w:hAnsi="Times New Roman" w:cs="Times New Roman"/>
          <w:sz w:val="24"/>
          <w:szCs w:val="24"/>
        </w:rPr>
        <w:t xml:space="preserve">. Beskæftigelsesministeren fører tilsyn med </w:t>
      </w:r>
      <w:r w:rsidR="00BD3378">
        <w:rPr>
          <w:rFonts w:ascii="Times New Roman" w:hAnsi="Times New Roman" w:cs="Times New Roman"/>
          <w:sz w:val="24"/>
          <w:szCs w:val="24"/>
        </w:rPr>
        <w:t>[</w:t>
      </w:r>
      <w:r w:rsidR="00D2722F">
        <w:rPr>
          <w:rFonts w:ascii="Times New Roman" w:hAnsi="Times New Roman" w:cs="Times New Roman"/>
          <w:sz w:val="24"/>
          <w:szCs w:val="24"/>
        </w:rPr>
        <w:t>S</w:t>
      </w:r>
      <w:r w:rsidR="006E192C">
        <w:rPr>
          <w:rFonts w:ascii="Times New Roman" w:hAnsi="Times New Roman" w:cs="Times New Roman"/>
          <w:sz w:val="24"/>
          <w:szCs w:val="24"/>
        </w:rPr>
        <w:t>elskabets</w:t>
      </w:r>
      <w:r w:rsidR="00BD3378">
        <w:rPr>
          <w:rFonts w:ascii="Times New Roman" w:hAnsi="Times New Roman" w:cs="Times New Roman"/>
          <w:sz w:val="24"/>
          <w:szCs w:val="24"/>
        </w:rPr>
        <w:t>]</w:t>
      </w:r>
      <w:r w:rsidR="006E192C">
        <w:rPr>
          <w:rFonts w:ascii="Times New Roman" w:hAnsi="Times New Roman" w:cs="Times New Roman"/>
          <w:sz w:val="24"/>
          <w:szCs w:val="24"/>
        </w:rPr>
        <w:t xml:space="preserve"> </w:t>
      </w:r>
      <w:r w:rsidRPr="00AA44DB">
        <w:rPr>
          <w:rFonts w:ascii="Times New Roman" w:hAnsi="Times New Roman" w:cs="Times New Roman"/>
          <w:sz w:val="24"/>
          <w:szCs w:val="24"/>
        </w:rPr>
        <w:t>overholdelse af denne lov og de regler,</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der er udstedt i medfør af loven, herunder med </w:t>
      </w:r>
      <w:r w:rsidR="00BD3378">
        <w:rPr>
          <w:rFonts w:ascii="Times New Roman" w:hAnsi="Times New Roman" w:cs="Times New Roman"/>
          <w:sz w:val="24"/>
          <w:szCs w:val="24"/>
        </w:rPr>
        <w:t>[</w:t>
      </w:r>
      <w:r w:rsidRPr="00AA44DB">
        <w:rPr>
          <w:rFonts w:ascii="Times New Roman" w:hAnsi="Times New Roman" w:cs="Times New Roman"/>
          <w:sz w:val="24"/>
          <w:szCs w:val="24"/>
        </w:rPr>
        <w:t>Selskabets</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økonomi, drift og</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opgaveløsning i forbindelse med </w:t>
      </w:r>
      <w:r w:rsidR="00BD3378">
        <w:rPr>
          <w:rFonts w:ascii="Times New Roman" w:hAnsi="Times New Roman" w:cs="Times New Roman"/>
          <w:sz w:val="24"/>
          <w:szCs w:val="24"/>
        </w:rPr>
        <w:t>[</w:t>
      </w:r>
      <w:r w:rsidR="009C33B1">
        <w:rPr>
          <w:rFonts w:ascii="Times New Roman" w:hAnsi="Times New Roman" w:cs="Times New Roman"/>
          <w:sz w:val="24"/>
          <w:szCs w:val="24"/>
        </w:rPr>
        <w:t>L</w:t>
      </w:r>
      <w:r w:rsidRPr="00AA44DB">
        <w:rPr>
          <w:rFonts w:ascii="Times New Roman" w:hAnsi="Times New Roman" w:cs="Times New Roman"/>
          <w:sz w:val="24"/>
          <w:szCs w:val="24"/>
        </w:rPr>
        <w:t>øsningen</w:t>
      </w:r>
      <w:r w:rsidR="00BD3378">
        <w:rPr>
          <w:rFonts w:ascii="Times New Roman" w:hAnsi="Times New Roman" w:cs="Times New Roman"/>
          <w:sz w:val="24"/>
          <w:szCs w:val="24"/>
        </w:rPr>
        <w:t>]</w:t>
      </w:r>
      <w:r w:rsidRPr="00AA44DB">
        <w:rPr>
          <w:rFonts w:ascii="Times New Roman" w:hAnsi="Times New Roman" w:cs="Times New Roman"/>
          <w:sz w:val="24"/>
          <w:szCs w:val="24"/>
        </w:rPr>
        <w:t>.</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AF77C1">
        <w:rPr>
          <w:rFonts w:ascii="Times New Roman" w:hAnsi="Times New Roman" w:cs="Times New Roman"/>
          <w:i/>
          <w:sz w:val="24"/>
          <w:szCs w:val="24"/>
        </w:rPr>
        <w:t>Stk. 2.</w:t>
      </w:r>
      <w:r w:rsidRPr="00AA44DB">
        <w:rPr>
          <w:rFonts w:ascii="Times New Roman" w:hAnsi="Times New Roman" w:cs="Times New Roman"/>
          <w:sz w:val="24"/>
          <w:szCs w:val="24"/>
        </w:rPr>
        <w:t xml:space="preserve">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skal være opbygget på en sådan måde, at aktiviteterne vedrørende </w:t>
      </w:r>
      <w:r w:rsidR="00BD3378">
        <w:rPr>
          <w:rFonts w:ascii="Times New Roman" w:hAnsi="Times New Roman" w:cs="Times New Roman"/>
          <w:sz w:val="24"/>
          <w:szCs w:val="24"/>
        </w:rPr>
        <w:t>[</w:t>
      </w:r>
      <w:r w:rsidR="009C33B1">
        <w:rPr>
          <w:rFonts w:ascii="Times New Roman" w:hAnsi="Times New Roman" w:cs="Times New Roman"/>
          <w:sz w:val="24"/>
          <w:szCs w:val="24"/>
        </w:rPr>
        <w:t>L</w:t>
      </w:r>
      <w:r w:rsidRPr="00AA44DB">
        <w:rPr>
          <w:rFonts w:ascii="Times New Roman" w:hAnsi="Times New Roman" w:cs="Times New Roman"/>
          <w:sz w:val="24"/>
          <w:szCs w:val="24"/>
        </w:rPr>
        <w:t>øsningen</w:t>
      </w:r>
      <w:r w:rsidR="00BD3378">
        <w:rPr>
          <w:rFonts w:ascii="Times New Roman" w:hAnsi="Times New Roman" w:cs="Times New Roman"/>
          <w:sz w:val="24"/>
          <w:szCs w:val="24"/>
        </w:rPr>
        <w:t>]</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er tydeligt adskilt fra </w:t>
      </w:r>
      <w:r w:rsidR="00BD3378">
        <w:rPr>
          <w:rFonts w:ascii="Times New Roman" w:hAnsi="Times New Roman" w:cs="Times New Roman"/>
          <w:sz w:val="24"/>
          <w:szCs w:val="24"/>
        </w:rPr>
        <w:t>[</w:t>
      </w:r>
      <w:r w:rsidRPr="00AA44DB">
        <w:rPr>
          <w:rFonts w:ascii="Times New Roman" w:hAnsi="Times New Roman" w:cs="Times New Roman"/>
          <w:sz w:val="24"/>
          <w:szCs w:val="24"/>
        </w:rPr>
        <w:t>Selskabets</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øvrige aktiviteter.</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4F0B59">
        <w:rPr>
          <w:rFonts w:ascii="Times New Roman" w:hAnsi="Times New Roman" w:cs="Times New Roman"/>
          <w:b/>
          <w:sz w:val="24"/>
          <w:szCs w:val="24"/>
        </w:rPr>
        <w:t xml:space="preserve">§ </w:t>
      </w:r>
      <w:r w:rsidR="00BD22FC">
        <w:rPr>
          <w:rFonts w:ascii="Times New Roman" w:hAnsi="Times New Roman" w:cs="Times New Roman"/>
          <w:b/>
          <w:sz w:val="24"/>
          <w:szCs w:val="24"/>
        </w:rPr>
        <w:t>19</w:t>
      </w:r>
      <w:r w:rsidRPr="00AA44DB">
        <w:rPr>
          <w:rFonts w:ascii="Times New Roman" w:hAnsi="Times New Roman" w:cs="Times New Roman"/>
          <w:sz w:val="24"/>
          <w:szCs w:val="24"/>
        </w:rPr>
        <w:t xml:space="preserve">.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skal give </w:t>
      </w:r>
      <w:r>
        <w:rPr>
          <w:rFonts w:ascii="Times New Roman" w:hAnsi="Times New Roman" w:cs="Times New Roman"/>
          <w:sz w:val="24"/>
          <w:szCs w:val="24"/>
        </w:rPr>
        <w:t xml:space="preserve">KL og </w:t>
      </w:r>
      <w:r w:rsidRPr="00AA44DB">
        <w:rPr>
          <w:rFonts w:ascii="Times New Roman" w:hAnsi="Times New Roman" w:cs="Times New Roman"/>
          <w:sz w:val="24"/>
          <w:szCs w:val="24"/>
        </w:rPr>
        <w:t>beskæftigelsesministeren adgang til alle oplysninger, data og</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dokumenter vedrørende </w:t>
      </w:r>
      <w:r w:rsidR="00BD3378">
        <w:rPr>
          <w:rFonts w:ascii="Times New Roman" w:hAnsi="Times New Roman" w:cs="Times New Roman"/>
          <w:sz w:val="24"/>
          <w:szCs w:val="24"/>
        </w:rPr>
        <w:t>[</w:t>
      </w:r>
      <w:r w:rsidR="009C33B1">
        <w:rPr>
          <w:rFonts w:ascii="Times New Roman" w:hAnsi="Times New Roman" w:cs="Times New Roman"/>
          <w:sz w:val="24"/>
          <w:szCs w:val="24"/>
        </w:rPr>
        <w:t>L</w:t>
      </w:r>
      <w:r w:rsidRPr="00AA44DB">
        <w:rPr>
          <w:rFonts w:ascii="Times New Roman" w:hAnsi="Times New Roman" w:cs="Times New Roman"/>
          <w:sz w:val="24"/>
          <w:szCs w:val="24"/>
        </w:rPr>
        <w:t>øsningen</w:t>
      </w:r>
      <w:r w:rsidR="00BD3378">
        <w:rPr>
          <w:rFonts w:ascii="Times New Roman" w:hAnsi="Times New Roman" w:cs="Times New Roman"/>
          <w:sz w:val="24"/>
          <w:szCs w:val="24"/>
        </w:rPr>
        <w:t>]</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AF77C1">
        <w:rPr>
          <w:rFonts w:ascii="Times New Roman" w:hAnsi="Times New Roman" w:cs="Times New Roman"/>
          <w:i/>
          <w:sz w:val="24"/>
          <w:szCs w:val="24"/>
        </w:rPr>
        <w:t>Stk. 2.</w:t>
      </w:r>
      <w:r w:rsidRPr="00AA44DB">
        <w:rPr>
          <w:rFonts w:ascii="Times New Roman" w:hAnsi="Times New Roman" w:cs="Times New Roman"/>
          <w:sz w:val="24"/>
          <w:szCs w:val="24"/>
        </w:rPr>
        <w:t xml:space="preserve">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skal for aktiviteter vedrørende</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w:t>
      </w:r>
      <w:r w:rsidR="003541B5">
        <w:rPr>
          <w:rFonts w:ascii="Times New Roman" w:hAnsi="Times New Roman" w:cs="Times New Roman"/>
          <w:sz w:val="24"/>
          <w:szCs w:val="24"/>
        </w:rPr>
        <w:t>L</w:t>
      </w:r>
      <w:r w:rsidRPr="00AA44DB">
        <w:rPr>
          <w:rFonts w:ascii="Times New Roman" w:hAnsi="Times New Roman" w:cs="Times New Roman"/>
          <w:sz w:val="24"/>
          <w:szCs w:val="24"/>
        </w:rPr>
        <w:t>øsningen</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føre regnskaber og lade</w:t>
      </w:r>
      <w:r>
        <w:rPr>
          <w:rFonts w:ascii="Times New Roman" w:hAnsi="Times New Roman" w:cs="Times New Roman"/>
          <w:sz w:val="24"/>
          <w:szCs w:val="24"/>
        </w:rPr>
        <w:t xml:space="preserve"> </w:t>
      </w:r>
      <w:r w:rsidRPr="00AA44DB">
        <w:rPr>
          <w:rFonts w:ascii="Times New Roman" w:hAnsi="Times New Roman" w:cs="Times New Roman"/>
          <w:sz w:val="24"/>
          <w:szCs w:val="24"/>
        </w:rPr>
        <w:t>disse revidere på samme måde, som hvis de pågældende aktiviteter blev udført af særskilte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aktieselskaber. </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AF77C1">
        <w:rPr>
          <w:rFonts w:ascii="Times New Roman" w:hAnsi="Times New Roman" w:cs="Times New Roman"/>
          <w:i/>
          <w:sz w:val="24"/>
          <w:szCs w:val="24"/>
        </w:rPr>
        <w:t xml:space="preserve">Stk. </w:t>
      </w:r>
      <w:r w:rsidR="00A95A63">
        <w:rPr>
          <w:rFonts w:ascii="Times New Roman" w:hAnsi="Times New Roman" w:cs="Times New Roman"/>
          <w:i/>
          <w:sz w:val="24"/>
          <w:szCs w:val="24"/>
        </w:rPr>
        <w:t>3</w:t>
      </w:r>
      <w:r w:rsidRPr="00AF77C1">
        <w:rPr>
          <w:rFonts w:ascii="Times New Roman" w:hAnsi="Times New Roman" w:cs="Times New Roman"/>
          <w:i/>
          <w:sz w:val="24"/>
          <w:szCs w:val="24"/>
        </w:rPr>
        <w:t>.</w:t>
      </w:r>
      <w:r w:rsidRPr="00AA44DB">
        <w:rPr>
          <w:rFonts w:ascii="Times New Roman" w:hAnsi="Times New Roman" w:cs="Times New Roman"/>
          <w:sz w:val="24"/>
          <w:szCs w:val="24"/>
        </w:rPr>
        <w:t xml:space="preserve"> Rigsrevisor kan kræve </w:t>
      </w:r>
      <w:r w:rsidR="00BD3378">
        <w:rPr>
          <w:rFonts w:ascii="Times New Roman" w:hAnsi="Times New Roman" w:cs="Times New Roman"/>
          <w:sz w:val="24"/>
          <w:szCs w:val="24"/>
        </w:rPr>
        <w:t>[</w:t>
      </w:r>
      <w:r w:rsidRPr="00AA44DB">
        <w:rPr>
          <w:rFonts w:ascii="Times New Roman" w:hAnsi="Times New Roman" w:cs="Times New Roman"/>
          <w:sz w:val="24"/>
          <w:szCs w:val="24"/>
        </w:rPr>
        <w:t>Selskabets</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regnskaber vedrørende </w:t>
      </w:r>
      <w:r w:rsidR="00BD3378">
        <w:rPr>
          <w:rFonts w:ascii="Times New Roman" w:hAnsi="Times New Roman" w:cs="Times New Roman"/>
          <w:sz w:val="24"/>
          <w:szCs w:val="24"/>
        </w:rPr>
        <w:t>[</w:t>
      </w:r>
      <w:r w:rsidR="003541B5">
        <w:rPr>
          <w:rFonts w:ascii="Times New Roman" w:hAnsi="Times New Roman" w:cs="Times New Roman"/>
          <w:sz w:val="24"/>
          <w:szCs w:val="24"/>
        </w:rPr>
        <w:t>Løsningen</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forelagt til</w:t>
      </w: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AA44DB">
        <w:rPr>
          <w:rFonts w:ascii="Times New Roman" w:hAnsi="Times New Roman" w:cs="Times New Roman"/>
          <w:sz w:val="24"/>
          <w:szCs w:val="24"/>
        </w:rPr>
        <w:t>gennemgang.</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AF77C1">
        <w:rPr>
          <w:rFonts w:ascii="Times New Roman" w:hAnsi="Times New Roman" w:cs="Times New Roman"/>
          <w:i/>
          <w:sz w:val="24"/>
          <w:szCs w:val="24"/>
        </w:rPr>
        <w:t xml:space="preserve">Stk. </w:t>
      </w:r>
      <w:r w:rsidR="00A95A63">
        <w:rPr>
          <w:rFonts w:ascii="Times New Roman" w:hAnsi="Times New Roman" w:cs="Times New Roman"/>
          <w:i/>
          <w:sz w:val="24"/>
          <w:szCs w:val="24"/>
        </w:rPr>
        <w:t>4</w:t>
      </w:r>
      <w:r w:rsidRPr="00AF77C1">
        <w:rPr>
          <w:rFonts w:ascii="Times New Roman" w:hAnsi="Times New Roman" w:cs="Times New Roman"/>
          <w:i/>
          <w:sz w:val="24"/>
          <w:szCs w:val="24"/>
        </w:rPr>
        <w:t>.</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Beskæftigelsesministeren kan </w:t>
      </w:r>
      <w:r>
        <w:rPr>
          <w:rFonts w:ascii="Times New Roman" w:hAnsi="Times New Roman" w:cs="Times New Roman"/>
          <w:sz w:val="24"/>
          <w:szCs w:val="24"/>
        </w:rPr>
        <w:t xml:space="preserve">efter forhandling med KL </w:t>
      </w:r>
      <w:r w:rsidRPr="00AA44DB">
        <w:rPr>
          <w:rFonts w:ascii="Times New Roman" w:hAnsi="Times New Roman" w:cs="Times New Roman"/>
          <w:sz w:val="24"/>
          <w:szCs w:val="24"/>
        </w:rPr>
        <w:t xml:space="preserve">fastsætte nærmere regler for </w:t>
      </w:r>
      <w:r w:rsidR="00BD3378">
        <w:rPr>
          <w:rFonts w:ascii="Times New Roman" w:hAnsi="Times New Roman" w:cs="Times New Roman"/>
          <w:sz w:val="24"/>
          <w:szCs w:val="24"/>
        </w:rPr>
        <w:t>[</w:t>
      </w:r>
      <w:r w:rsidRPr="00AA44DB">
        <w:rPr>
          <w:rFonts w:ascii="Times New Roman" w:hAnsi="Times New Roman" w:cs="Times New Roman"/>
          <w:sz w:val="24"/>
          <w:szCs w:val="24"/>
        </w:rPr>
        <w:t>Selskabets</w:t>
      </w:r>
      <w:r w:rsidR="00BD3378">
        <w:rPr>
          <w:rFonts w:ascii="Times New Roman" w:hAnsi="Times New Roman" w:cs="Times New Roman"/>
          <w:sz w:val="24"/>
          <w:szCs w:val="24"/>
        </w:rPr>
        <w:t>]</w:t>
      </w:r>
      <w:r>
        <w:rPr>
          <w:rFonts w:ascii="Times New Roman" w:hAnsi="Times New Roman" w:cs="Times New Roman"/>
          <w:sz w:val="24"/>
          <w:szCs w:val="24"/>
        </w:rPr>
        <w:t xml:space="preserve"> </w:t>
      </w:r>
      <w:r w:rsidRPr="00AA44DB">
        <w:rPr>
          <w:rFonts w:ascii="Times New Roman" w:hAnsi="Times New Roman" w:cs="Times New Roman"/>
          <w:sz w:val="24"/>
          <w:szCs w:val="24"/>
        </w:rPr>
        <w:t>regnskabsføring</w:t>
      </w:r>
      <w:r>
        <w:rPr>
          <w:rFonts w:ascii="Times New Roman" w:hAnsi="Times New Roman" w:cs="Times New Roman"/>
          <w:sz w:val="24"/>
          <w:szCs w:val="24"/>
        </w:rPr>
        <w:t>, jf. stk. 2</w:t>
      </w:r>
      <w:r w:rsidRPr="00AA44DB">
        <w:rPr>
          <w:rFonts w:ascii="Times New Roman" w:hAnsi="Times New Roman" w:cs="Times New Roman"/>
          <w:sz w:val="24"/>
          <w:szCs w:val="24"/>
        </w:rPr>
        <w:t>.</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Default="00F15A08" w:rsidP="00F15A08">
      <w:pPr>
        <w:autoSpaceDE w:val="0"/>
        <w:autoSpaceDN w:val="0"/>
        <w:adjustRightInd w:val="0"/>
        <w:spacing w:after="0" w:line="240" w:lineRule="auto"/>
        <w:rPr>
          <w:rFonts w:ascii="Times New Roman" w:hAnsi="Times New Roman" w:cs="Times New Roman"/>
          <w:sz w:val="24"/>
          <w:szCs w:val="24"/>
        </w:rPr>
      </w:pPr>
      <w:r w:rsidRPr="004F0B59">
        <w:rPr>
          <w:rFonts w:ascii="Times New Roman" w:hAnsi="Times New Roman" w:cs="Times New Roman"/>
          <w:b/>
          <w:sz w:val="24"/>
          <w:szCs w:val="24"/>
        </w:rPr>
        <w:t xml:space="preserve">§ </w:t>
      </w:r>
      <w:r w:rsidR="00842FA4">
        <w:rPr>
          <w:rFonts w:ascii="Times New Roman" w:hAnsi="Times New Roman" w:cs="Times New Roman"/>
          <w:b/>
          <w:sz w:val="24"/>
          <w:szCs w:val="24"/>
        </w:rPr>
        <w:t>2</w:t>
      </w:r>
      <w:r w:rsidR="00BD22FC">
        <w:rPr>
          <w:rFonts w:ascii="Times New Roman" w:hAnsi="Times New Roman" w:cs="Times New Roman"/>
          <w:b/>
          <w:sz w:val="24"/>
          <w:szCs w:val="24"/>
        </w:rPr>
        <w:t>0</w:t>
      </w:r>
      <w:r w:rsidRPr="004F0B59">
        <w:rPr>
          <w:rFonts w:ascii="Times New Roman" w:hAnsi="Times New Roman" w:cs="Times New Roman"/>
          <w:b/>
          <w:sz w:val="24"/>
          <w:szCs w:val="24"/>
        </w:rPr>
        <w:t>.</w:t>
      </w:r>
      <w:r w:rsidRPr="00AA44DB">
        <w:rPr>
          <w:rFonts w:ascii="Times New Roman" w:hAnsi="Times New Roman" w:cs="Times New Roman"/>
          <w:sz w:val="24"/>
          <w:szCs w:val="24"/>
        </w:rPr>
        <w:t xml:space="preserve"> Hvis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overtræder bestemmelserne i denne lov eller regler udstedt i medfør af</w:t>
      </w:r>
      <w:r>
        <w:rPr>
          <w:rFonts w:ascii="Times New Roman" w:hAnsi="Times New Roman" w:cs="Times New Roman"/>
          <w:sz w:val="24"/>
          <w:szCs w:val="24"/>
        </w:rPr>
        <w:t xml:space="preserve"> </w:t>
      </w:r>
      <w:r w:rsidRPr="00AA44DB">
        <w:rPr>
          <w:rFonts w:ascii="Times New Roman" w:hAnsi="Times New Roman" w:cs="Times New Roman"/>
          <w:sz w:val="24"/>
          <w:szCs w:val="24"/>
        </w:rPr>
        <w:t>loven, kan beskæftigelsesministeren give bestyrelsen eller direktøren pålæg om at bringe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forholdet i overensstemmelse med lovens regler. Hvis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w:t>
      </w:r>
      <w:r w:rsidR="00412968">
        <w:rPr>
          <w:rFonts w:ascii="Times New Roman" w:hAnsi="Times New Roman" w:cs="Times New Roman"/>
          <w:sz w:val="24"/>
          <w:szCs w:val="24"/>
        </w:rPr>
        <w:t xml:space="preserve">ikke efterkommer pålægget </w:t>
      </w:r>
      <w:r w:rsidRPr="00AA44DB">
        <w:rPr>
          <w:rFonts w:ascii="Times New Roman" w:hAnsi="Times New Roman" w:cs="Times New Roman"/>
          <w:sz w:val="24"/>
          <w:szCs w:val="24"/>
        </w:rPr>
        <w:t>inden for en fastsat</w:t>
      </w:r>
      <w:r>
        <w:rPr>
          <w:rFonts w:ascii="Times New Roman" w:hAnsi="Times New Roman" w:cs="Times New Roman"/>
          <w:sz w:val="24"/>
          <w:szCs w:val="24"/>
        </w:rPr>
        <w:t xml:space="preserve"> </w:t>
      </w:r>
      <w:r w:rsidRPr="00AA44DB">
        <w:rPr>
          <w:rFonts w:ascii="Times New Roman" w:hAnsi="Times New Roman" w:cs="Times New Roman"/>
          <w:sz w:val="24"/>
          <w:szCs w:val="24"/>
        </w:rPr>
        <w:t>frist, kan beskæftigelsesministeren som tvangsmiddel pålægge</w:t>
      </w:r>
      <w:r>
        <w:rPr>
          <w:rFonts w:ascii="Times New Roman" w:hAnsi="Times New Roman" w:cs="Times New Roman"/>
          <w:sz w:val="24"/>
          <w:szCs w:val="24"/>
        </w:rPr>
        <w:t xml:space="preserve"> </w:t>
      </w:r>
      <w:r w:rsidR="00D2722F">
        <w:rPr>
          <w:rFonts w:ascii="Times New Roman" w:hAnsi="Times New Roman" w:cs="Times New Roman"/>
          <w:sz w:val="24"/>
          <w:szCs w:val="24"/>
        </w:rPr>
        <w:t>bestyrelsen eller direktøren</w:t>
      </w:r>
      <w:r w:rsidRPr="00AA44DB">
        <w:rPr>
          <w:rFonts w:ascii="Times New Roman" w:hAnsi="Times New Roman" w:cs="Times New Roman"/>
          <w:sz w:val="24"/>
          <w:szCs w:val="24"/>
        </w:rPr>
        <w:t xml:space="preserve"> daglige eller ugentlige bøder.</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p>
    <w:p w:rsidR="00F15A08" w:rsidRPr="00FA0ACA" w:rsidRDefault="00F15A08" w:rsidP="00F15A08">
      <w:pPr>
        <w:autoSpaceDE w:val="0"/>
        <w:autoSpaceDN w:val="0"/>
        <w:adjustRightInd w:val="0"/>
        <w:spacing w:after="0" w:line="240" w:lineRule="auto"/>
        <w:jc w:val="center"/>
        <w:rPr>
          <w:rFonts w:ascii="Times New Roman" w:hAnsi="Times New Roman" w:cs="Times New Roman"/>
          <w:i/>
          <w:sz w:val="24"/>
          <w:szCs w:val="24"/>
        </w:rPr>
      </w:pPr>
      <w:r w:rsidRPr="00FA0ACA">
        <w:rPr>
          <w:rFonts w:ascii="Times New Roman" w:hAnsi="Times New Roman" w:cs="Times New Roman"/>
          <w:i/>
          <w:sz w:val="24"/>
          <w:szCs w:val="24"/>
        </w:rPr>
        <w:t>Misligholdelse</w:t>
      </w:r>
    </w:p>
    <w:p w:rsidR="00F15A08" w:rsidRPr="00AA44DB" w:rsidRDefault="00F15A08" w:rsidP="00F15A08">
      <w:pPr>
        <w:autoSpaceDE w:val="0"/>
        <w:autoSpaceDN w:val="0"/>
        <w:adjustRightInd w:val="0"/>
        <w:spacing w:after="0" w:line="240" w:lineRule="auto"/>
        <w:jc w:val="center"/>
        <w:rPr>
          <w:rFonts w:ascii="Times New Roman" w:hAnsi="Times New Roman" w:cs="Times New Roman"/>
          <w:sz w:val="24"/>
          <w:szCs w:val="24"/>
        </w:rPr>
      </w:pP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4F0B59">
        <w:rPr>
          <w:rFonts w:ascii="Times New Roman" w:hAnsi="Times New Roman" w:cs="Times New Roman"/>
          <w:b/>
          <w:sz w:val="24"/>
          <w:szCs w:val="24"/>
        </w:rPr>
        <w:t xml:space="preserve">§ </w:t>
      </w:r>
      <w:r w:rsidR="00842FA4">
        <w:rPr>
          <w:rFonts w:ascii="Times New Roman" w:hAnsi="Times New Roman" w:cs="Times New Roman"/>
          <w:b/>
          <w:sz w:val="24"/>
          <w:szCs w:val="24"/>
        </w:rPr>
        <w:t>2</w:t>
      </w:r>
      <w:r w:rsidR="00BD22FC">
        <w:rPr>
          <w:rFonts w:ascii="Times New Roman" w:hAnsi="Times New Roman" w:cs="Times New Roman"/>
          <w:b/>
          <w:sz w:val="24"/>
          <w:szCs w:val="24"/>
        </w:rPr>
        <w:t>1</w:t>
      </w:r>
      <w:r w:rsidRPr="00AA44DB">
        <w:rPr>
          <w:rFonts w:ascii="Times New Roman" w:hAnsi="Times New Roman" w:cs="Times New Roman"/>
          <w:sz w:val="24"/>
          <w:szCs w:val="24"/>
        </w:rPr>
        <w:t xml:space="preserve">. Hvis </w:t>
      </w:r>
      <w:r w:rsidR="00BD3378">
        <w:rPr>
          <w:rFonts w:ascii="Times New Roman" w:hAnsi="Times New Roman" w:cs="Times New Roman"/>
          <w:sz w:val="24"/>
          <w:szCs w:val="24"/>
        </w:rPr>
        <w:t>[</w:t>
      </w:r>
      <w:r w:rsidRPr="00AA44DB">
        <w:rPr>
          <w:rFonts w:ascii="Times New Roman" w:hAnsi="Times New Roman" w:cs="Times New Roman"/>
          <w:sz w:val="24"/>
          <w:szCs w:val="24"/>
        </w:rPr>
        <w:t>Selskabet</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groft eller gentagne gange tilsidesætter sine forpligtelser efter denne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lov eller regler udstedt i medfør af denne lov, kan beskæftigelsesministeren </w:t>
      </w:r>
      <w:r w:rsidR="000969BE">
        <w:rPr>
          <w:rFonts w:ascii="Times New Roman" w:hAnsi="Times New Roman" w:cs="Times New Roman"/>
          <w:sz w:val="24"/>
          <w:szCs w:val="24"/>
        </w:rPr>
        <w:t xml:space="preserve">efter forhandling med KL </w:t>
      </w:r>
      <w:r w:rsidRPr="00AA44DB">
        <w:rPr>
          <w:rFonts w:ascii="Times New Roman" w:hAnsi="Times New Roman" w:cs="Times New Roman"/>
          <w:sz w:val="24"/>
          <w:szCs w:val="24"/>
        </w:rPr>
        <w:t>overtage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etableringen, driften, vedligeholdelsen og videreudviklingen af </w:t>
      </w:r>
      <w:r w:rsidR="00BD3378">
        <w:rPr>
          <w:rFonts w:ascii="Times New Roman" w:hAnsi="Times New Roman" w:cs="Times New Roman"/>
          <w:sz w:val="24"/>
          <w:szCs w:val="24"/>
        </w:rPr>
        <w:t>[</w:t>
      </w:r>
      <w:r w:rsidR="003541B5">
        <w:rPr>
          <w:rFonts w:ascii="Times New Roman" w:hAnsi="Times New Roman" w:cs="Times New Roman"/>
          <w:sz w:val="24"/>
          <w:szCs w:val="24"/>
        </w:rPr>
        <w:t>Løsningen</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eller lægge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etableringen, driften, vedligeholdelsen og videreudviklingen af </w:t>
      </w:r>
      <w:r w:rsidR="00BD3378">
        <w:rPr>
          <w:rFonts w:ascii="Times New Roman" w:hAnsi="Times New Roman" w:cs="Times New Roman"/>
          <w:sz w:val="24"/>
          <w:szCs w:val="24"/>
        </w:rPr>
        <w:t>[</w:t>
      </w:r>
      <w:r w:rsidR="003541B5">
        <w:rPr>
          <w:rFonts w:ascii="Times New Roman" w:hAnsi="Times New Roman" w:cs="Times New Roman"/>
          <w:sz w:val="24"/>
          <w:szCs w:val="24"/>
        </w:rPr>
        <w:t>Løsningen</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ud til en</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anden offentlig myndighed eller </w:t>
      </w:r>
      <w:r w:rsidR="003541B5">
        <w:rPr>
          <w:rFonts w:ascii="Times New Roman" w:hAnsi="Times New Roman" w:cs="Times New Roman"/>
          <w:sz w:val="24"/>
          <w:szCs w:val="24"/>
        </w:rPr>
        <w:t xml:space="preserve">et andet </w:t>
      </w:r>
      <w:r w:rsidRPr="00AA44DB">
        <w:rPr>
          <w:rFonts w:ascii="Times New Roman" w:hAnsi="Times New Roman" w:cs="Times New Roman"/>
          <w:sz w:val="24"/>
          <w:szCs w:val="24"/>
        </w:rPr>
        <w:t>privat selskab.</w:t>
      </w:r>
    </w:p>
    <w:p w:rsidR="00F15A08" w:rsidRPr="00AA44DB" w:rsidRDefault="00F15A08" w:rsidP="00F15A08">
      <w:pPr>
        <w:autoSpaceDE w:val="0"/>
        <w:autoSpaceDN w:val="0"/>
        <w:adjustRightInd w:val="0"/>
        <w:spacing w:after="0" w:line="240" w:lineRule="auto"/>
        <w:rPr>
          <w:rFonts w:ascii="Times New Roman" w:hAnsi="Times New Roman" w:cs="Times New Roman"/>
          <w:sz w:val="24"/>
          <w:szCs w:val="24"/>
        </w:rPr>
      </w:pPr>
      <w:r w:rsidRPr="00AF77C1">
        <w:rPr>
          <w:rFonts w:ascii="Times New Roman" w:hAnsi="Times New Roman" w:cs="Times New Roman"/>
          <w:i/>
          <w:sz w:val="24"/>
          <w:szCs w:val="24"/>
        </w:rPr>
        <w:t>Stk. 2.</w:t>
      </w:r>
      <w:r w:rsidRPr="00AA44DB">
        <w:rPr>
          <w:rFonts w:ascii="Times New Roman" w:hAnsi="Times New Roman" w:cs="Times New Roman"/>
          <w:sz w:val="24"/>
          <w:szCs w:val="24"/>
        </w:rPr>
        <w:t xml:space="preserve"> Hvis beskæftigelsesministeren udnytter sin ret efter stk. 1, betaler kommunerne i</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stedet bidrag til Beskæftigelsesministeriet, som heraf betaler </w:t>
      </w:r>
      <w:r w:rsidR="00BD3378">
        <w:rPr>
          <w:rFonts w:ascii="Times New Roman" w:hAnsi="Times New Roman" w:cs="Times New Roman"/>
          <w:sz w:val="24"/>
          <w:szCs w:val="24"/>
        </w:rPr>
        <w:t>[</w:t>
      </w:r>
      <w:r w:rsidRPr="00AA44DB">
        <w:rPr>
          <w:rFonts w:ascii="Times New Roman" w:hAnsi="Times New Roman" w:cs="Times New Roman"/>
          <w:sz w:val="24"/>
          <w:szCs w:val="24"/>
        </w:rPr>
        <w:t>Selskabets</w:t>
      </w:r>
      <w:r w:rsidR="00BD3378">
        <w:rPr>
          <w:rFonts w:ascii="Times New Roman" w:hAnsi="Times New Roman" w:cs="Times New Roman"/>
          <w:sz w:val="24"/>
          <w:szCs w:val="24"/>
        </w:rPr>
        <w:t>]</w:t>
      </w:r>
      <w:r w:rsidRPr="00AA44DB">
        <w:rPr>
          <w:rFonts w:ascii="Times New Roman" w:hAnsi="Times New Roman" w:cs="Times New Roman"/>
          <w:sz w:val="24"/>
          <w:szCs w:val="24"/>
        </w:rPr>
        <w:t xml:space="preserve"> eventuelle ikke</w:t>
      </w:r>
      <w:r>
        <w:rPr>
          <w:rFonts w:ascii="Times New Roman" w:hAnsi="Times New Roman" w:cs="Times New Roman"/>
          <w:sz w:val="24"/>
          <w:szCs w:val="24"/>
        </w:rPr>
        <w:t>-</w:t>
      </w:r>
      <w:r w:rsidRPr="00AA44DB">
        <w:rPr>
          <w:rFonts w:ascii="Times New Roman" w:hAnsi="Times New Roman" w:cs="Times New Roman"/>
          <w:sz w:val="24"/>
          <w:szCs w:val="24"/>
        </w:rPr>
        <w:t>dækkede etableringsudgifter og</w:t>
      </w:r>
      <w:r>
        <w:rPr>
          <w:rFonts w:ascii="Times New Roman" w:hAnsi="Times New Roman" w:cs="Times New Roman"/>
          <w:sz w:val="24"/>
          <w:szCs w:val="24"/>
        </w:rPr>
        <w:t xml:space="preserve"> driftsunderskud.</w:t>
      </w:r>
    </w:p>
    <w:p w:rsidR="00EE119E" w:rsidRDefault="00EE119E" w:rsidP="00000B72">
      <w:pPr>
        <w:spacing w:after="0"/>
        <w:rPr>
          <w:rFonts w:ascii="Times New Roman" w:hAnsi="Times New Roman" w:cs="Times New Roman"/>
          <w:b/>
          <w:sz w:val="24"/>
          <w:szCs w:val="24"/>
        </w:rPr>
      </w:pPr>
    </w:p>
    <w:p w:rsidR="00EE119E" w:rsidRDefault="00EE119E" w:rsidP="008D3DCD">
      <w:pPr>
        <w:spacing w:after="0"/>
        <w:jc w:val="center"/>
        <w:rPr>
          <w:rFonts w:ascii="Times New Roman" w:hAnsi="Times New Roman" w:cs="Times New Roman"/>
          <w:sz w:val="24"/>
          <w:szCs w:val="24"/>
        </w:rPr>
      </w:pPr>
      <w:r>
        <w:rPr>
          <w:rFonts w:ascii="Times New Roman" w:hAnsi="Times New Roman" w:cs="Times New Roman"/>
          <w:sz w:val="24"/>
          <w:szCs w:val="24"/>
        </w:rPr>
        <w:t>Kapitel 5</w:t>
      </w:r>
    </w:p>
    <w:p w:rsidR="00EE119E" w:rsidRPr="00C26BC3" w:rsidRDefault="00EE119E" w:rsidP="008D3DCD">
      <w:pPr>
        <w:spacing w:after="0"/>
        <w:jc w:val="center"/>
        <w:rPr>
          <w:rFonts w:ascii="Times New Roman" w:hAnsi="Times New Roman" w:cs="Times New Roman"/>
          <w:sz w:val="24"/>
          <w:szCs w:val="24"/>
        </w:rPr>
      </w:pPr>
    </w:p>
    <w:p w:rsidR="00607CDA" w:rsidRPr="00D11675" w:rsidRDefault="007D1503" w:rsidP="008D3DCD">
      <w:pPr>
        <w:spacing w:after="0"/>
        <w:jc w:val="center"/>
        <w:rPr>
          <w:rFonts w:ascii="Times New Roman" w:hAnsi="Times New Roman" w:cs="Times New Roman"/>
          <w:i/>
          <w:sz w:val="24"/>
          <w:szCs w:val="24"/>
        </w:rPr>
      </w:pPr>
      <w:r w:rsidRPr="00D11675">
        <w:rPr>
          <w:rFonts w:ascii="Times New Roman" w:hAnsi="Times New Roman" w:cs="Times New Roman"/>
          <w:i/>
          <w:sz w:val="24"/>
          <w:szCs w:val="24"/>
        </w:rPr>
        <w:t>Ikrafttræde</w:t>
      </w:r>
      <w:r w:rsidR="007C4009" w:rsidRPr="00D11675">
        <w:rPr>
          <w:rFonts w:ascii="Times New Roman" w:hAnsi="Times New Roman" w:cs="Times New Roman"/>
          <w:i/>
          <w:sz w:val="24"/>
          <w:szCs w:val="24"/>
        </w:rPr>
        <w:t>n</w:t>
      </w:r>
      <w:r w:rsidR="00D2722F" w:rsidRPr="00D11675">
        <w:rPr>
          <w:rFonts w:ascii="Times New Roman" w:hAnsi="Times New Roman" w:cs="Times New Roman"/>
          <w:i/>
          <w:sz w:val="24"/>
          <w:szCs w:val="24"/>
        </w:rPr>
        <w:t>,</w:t>
      </w:r>
      <w:r w:rsidR="007C4009" w:rsidRPr="00D11675">
        <w:rPr>
          <w:rFonts w:ascii="Times New Roman" w:hAnsi="Times New Roman" w:cs="Times New Roman"/>
          <w:i/>
          <w:sz w:val="24"/>
          <w:szCs w:val="24"/>
        </w:rPr>
        <w:t xml:space="preserve"> overgangsregler </w:t>
      </w:r>
      <w:r w:rsidR="00B078FE" w:rsidRPr="00D11675">
        <w:rPr>
          <w:rFonts w:ascii="Times New Roman" w:hAnsi="Times New Roman" w:cs="Times New Roman"/>
          <w:i/>
          <w:sz w:val="24"/>
          <w:szCs w:val="24"/>
        </w:rPr>
        <w:t>m.v.</w:t>
      </w:r>
    </w:p>
    <w:p w:rsidR="00710F38" w:rsidRPr="00C26BC3" w:rsidRDefault="00710F38" w:rsidP="00607CDA">
      <w:pPr>
        <w:spacing w:after="0"/>
        <w:rPr>
          <w:rFonts w:ascii="Times New Roman" w:hAnsi="Times New Roman" w:cs="Times New Roman"/>
          <w:sz w:val="24"/>
          <w:szCs w:val="24"/>
        </w:rPr>
      </w:pPr>
    </w:p>
    <w:p w:rsidR="00124FF7" w:rsidRDefault="00842FA4" w:rsidP="00C85D9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9515B">
        <w:rPr>
          <w:rFonts w:ascii="Times New Roman" w:hAnsi="Times New Roman" w:cs="Times New Roman"/>
          <w:b/>
          <w:sz w:val="24"/>
          <w:szCs w:val="24"/>
        </w:rPr>
        <w:t>2</w:t>
      </w:r>
      <w:r w:rsidR="00BD22FC">
        <w:rPr>
          <w:rFonts w:ascii="Times New Roman" w:hAnsi="Times New Roman" w:cs="Times New Roman"/>
          <w:b/>
          <w:sz w:val="24"/>
          <w:szCs w:val="24"/>
        </w:rPr>
        <w:t>2</w:t>
      </w:r>
      <w:r>
        <w:rPr>
          <w:rFonts w:ascii="Times New Roman" w:hAnsi="Times New Roman" w:cs="Times New Roman"/>
          <w:b/>
          <w:sz w:val="24"/>
          <w:szCs w:val="24"/>
        </w:rPr>
        <w:t xml:space="preserve">. </w:t>
      </w:r>
      <w:r w:rsidR="00D13629">
        <w:rPr>
          <w:rFonts w:ascii="Times New Roman" w:hAnsi="Times New Roman" w:cs="Times New Roman"/>
          <w:sz w:val="24"/>
          <w:szCs w:val="24"/>
        </w:rPr>
        <w:t xml:space="preserve">Loven træder i kraft den </w:t>
      </w:r>
      <w:r w:rsidR="00AC66DB">
        <w:rPr>
          <w:rFonts w:ascii="Times New Roman" w:hAnsi="Times New Roman" w:cs="Times New Roman"/>
          <w:sz w:val="24"/>
          <w:szCs w:val="24"/>
        </w:rPr>
        <w:t>4</w:t>
      </w:r>
      <w:r w:rsidR="00607CDA">
        <w:rPr>
          <w:rFonts w:ascii="Times New Roman" w:hAnsi="Times New Roman" w:cs="Times New Roman"/>
          <w:sz w:val="24"/>
          <w:szCs w:val="24"/>
        </w:rPr>
        <w:t>. januar 2016</w:t>
      </w:r>
      <w:r w:rsidR="00D13629">
        <w:rPr>
          <w:rFonts w:ascii="Times New Roman" w:hAnsi="Times New Roman" w:cs="Times New Roman"/>
          <w:sz w:val="24"/>
          <w:szCs w:val="24"/>
        </w:rPr>
        <w:t>.</w:t>
      </w:r>
    </w:p>
    <w:p w:rsidR="00D85890" w:rsidRDefault="00D85890" w:rsidP="00C85D9A">
      <w:pPr>
        <w:spacing w:after="0"/>
        <w:rPr>
          <w:rFonts w:ascii="Times New Roman" w:hAnsi="Times New Roman" w:cs="Times New Roman"/>
          <w:sz w:val="24"/>
          <w:szCs w:val="24"/>
        </w:rPr>
      </w:pPr>
    </w:p>
    <w:p w:rsidR="00952A56" w:rsidRPr="008D2BFA" w:rsidRDefault="00124FF7" w:rsidP="008D2BFA">
      <w:pPr>
        <w:spacing w:after="0"/>
        <w:rPr>
          <w:rFonts w:ascii="Times New Roman" w:hAnsi="Times New Roman" w:cs="Times New Roman"/>
          <w:sz w:val="24"/>
          <w:szCs w:val="24"/>
        </w:rPr>
      </w:pPr>
      <w:r w:rsidRPr="00124FF7">
        <w:rPr>
          <w:rFonts w:ascii="Times New Roman" w:hAnsi="Times New Roman" w:cs="Times New Roman"/>
          <w:b/>
          <w:sz w:val="24"/>
          <w:szCs w:val="24"/>
        </w:rPr>
        <w:t>§</w:t>
      </w:r>
      <w:r w:rsidR="00842FA4">
        <w:rPr>
          <w:rFonts w:ascii="Times New Roman" w:hAnsi="Times New Roman" w:cs="Times New Roman"/>
          <w:b/>
          <w:sz w:val="24"/>
          <w:szCs w:val="24"/>
        </w:rPr>
        <w:t xml:space="preserve"> </w:t>
      </w:r>
      <w:r w:rsidR="0049515B">
        <w:rPr>
          <w:rFonts w:ascii="Times New Roman" w:hAnsi="Times New Roman" w:cs="Times New Roman"/>
          <w:b/>
          <w:sz w:val="24"/>
          <w:szCs w:val="24"/>
        </w:rPr>
        <w:t>2</w:t>
      </w:r>
      <w:r w:rsidR="00BD22FC">
        <w:rPr>
          <w:rFonts w:ascii="Times New Roman" w:hAnsi="Times New Roman" w:cs="Times New Roman"/>
          <w:b/>
          <w:sz w:val="24"/>
          <w:szCs w:val="24"/>
        </w:rPr>
        <w:t>3</w:t>
      </w:r>
      <w:r w:rsidR="00842FA4">
        <w:rPr>
          <w:rFonts w:ascii="Times New Roman" w:hAnsi="Times New Roman" w:cs="Times New Roman"/>
          <w:b/>
          <w:sz w:val="24"/>
          <w:szCs w:val="24"/>
        </w:rPr>
        <w:t>.</w:t>
      </w:r>
      <w:r w:rsidRPr="00124FF7">
        <w:rPr>
          <w:rFonts w:ascii="Times New Roman" w:hAnsi="Times New Roman" w:cs="Times New Roman"/>
          <w:b/>
          <w:sz w:val="24"/>
          <w:szCs w:val="24"/>
        </w:rPr>
        <w:t xml:space="preserve"> </w:t>
      </w:r>
      <w:r w:rsidR="008D2BFA">
        <w:rPr>
          <w:rFonts w:ascii="Times New Roman" w:hAnsi="Times New Roman" w:cs="Times New Roman"/>
          <w:i/>
          <w:sz w:val="24"/>
          <w:szCs w:val="24"/>
        </w:rPr>
        <w:t xml:space="preserve"> </w:t>
      </w:r>
      <w:r w:rsidR="00952A56" w:rsidRPr="008D2BFA">
        <w:rPr>
          <w:rFonts w:ascii="Times New Roman" w:hAnsi="Times New Roman" w:cs="Times New Roman"/>
          <w:sz w:val="24"/>
          <w:szCs w:val="24"/>
        </w:rPr>
        <w:t xml:space="preserve">Ydelser efter § </w:t>
      </w:r>
      <w:r w:rsidR="00EF0F5D" w:rsidRPr="008D2BFA">
        <w:rPr>
          <w:rFonts w:ascii="Times New Roman" w:hAnsi="Times New Roman" w:cs="Times New Roman"/>
          <w:sz w:val="24"/>
          <w:szCs w:val="24"/>
        </w:rPr>
        <w:t>3</w:t>
      </w:r>
      <w:r w:rsidR="00952A56" w:rsidRPr="008D2BFA">
        <w:rPr>
          <w:rFonts w:ascii="Times New Roman" w:hAnsi="Times New Roman" w:cs="Times New Roman"/>
          <w:sz w:val="24"/>
          <w:szCs w:val="24"/>
        </w:rPr>
        <w:t xml:space="preserve"> indgår </w:t>
      </w:r>
      <w:r w:rsidR="00794C81" w:rsidRPr="008D2BFA">
        <w:rPr>
          <w:rFonts w:ascii="Times New Roman" w:hAnsi="Times New Roman" w:cs="Times New Roman"/>
          <w:sz w:val="24"/>
          <w:szCs w:val="24"/>
        </w:rPr>
        <w:t xml:space="preserve">pr. </w:t>
      </w:r>
      <w:r w:rsidR="007C06C6">
        <w:rPr>
          <w:rFonts w:ascii="Times New Roman" w:hAnsi="Times New Roman" w:cs="Times New Roman"/>
          <w:sz w:val="24"/>
          <w:szCs w:val="24"/>
        </w:rPr>
        <w:t>4</w:t>
      </w:r>
      <w:r w:rsidR="00794C81" w:rsidRPr="008D2BFA">
        <w:rPr>
          <w:rFonts w:ascii="Times New Roman" w:hAnsi="Times New Roman" w:cs="Times New Roman"/>
          <w:sz w:val="24"/>
          <w:szCs w:val="24"/>
        </w:rPr>
        <w:t xml:space="preserve">. januar 2016 </w:t>
      </w:r>
      <w:r w:rsidR="00952A56" w:rsidRPr="008D2BFA">
        <w:rPr>
          <w:rFonts w:ascii="Times New Roman" w:hAnsi="Times New Roman" w:cs="Times New Roman"/>
          <w:sz w:val="24"/>
          <w:szCs w:val="24"/>
        </w:rPr>
        <w:t xml:space="preserve">i </w:t>
      </w:r>
      <w:r w:rsidR="00DF3A11">
        <w:rPr>
          <w:rFonts w:ascii="Times New Roman" w:hAnsi="Times New Roman" w:cs="Times New Roman"/>
          <w:sz w:val="24"/>
          <w:szCs w:val="24"/>
        </w:rPr>
        <w:t>opgørelsen</w:t>
      </w:r>
      <w:r w:rsidR="00794C81" w:rsidRPr="008D2BFA">
        <w:rPr>
          <w:rFonts w:ascii="Times New Roman" w:hAnsi="Times New Roman" w:cs="Times New Roman"/>
          <w:sz w:val="24"/>
          <w:szCs w:val="24"/>
        </w:rPr>
        <w:t xml:space="preserve"> efter § </w:t>
      </w:r>
      <w:r w:rsidR="00EF0F5D" w:rsidRPr="008D2BFA">
        <w:rPr>
          <w:rFonts w:ascii="Times New Roman" w:hAnsi="Times New Roman" w:cs="Times New Roman"/>
          <w:sz w:val="24"/>
          <w:szCs w:val="24"/>
        </w:rPr>
        <w:t>5</w:t>
      </w:r>
      <w:r w:rsidR="00794C81" w:rsidRPr="008D2BFA">
        <w:rPr>
          <w:rFonts w:ascii="Times New Roman" w:hAnsi="Times New Roman" w:cs="Times New Roman"/>
          <w:sz w:val="24"/>
          <w:szCs w:val="24"/>
        </w:rPr>
        <w:t xml:space="preserve">, stk. </w:t>
      </w:r>
      <w:r w:rsidR="00A14D3C">
        <w:rPr>
          <w:rFonts w:ascii="Times New Roman" w:hAnsi="Times New Roman" w:cs="Times New Roman"/>
          <w:sz w:val="24"/>
          <w:szCs w:val="24"/>
        </w:rPr>
        <w:t>2</w:t>
      </w:r>
      <w:r w:rsidR="00EF0F5D" w:rsidRPr="008D2BFA">
        <w:rPr>
          <w:rFonts w:ascii="Times New Roman" w:hAnsi="Times New Roman" w:cs="Times New Roman"/>
          <w:sz w:val="24"/>
          <w:szCs w:val="24"/>
        </w:rPr>
        <w:t xml:space="preserve"> og </w:t>
      </w:r>
      <w:r w:rsidR="00597A80">
        <w:rPr>
          <w:rFonts w:ascii="Times New Roman" w:hAnsi="Times New Roman" w:cs="Times New Roman"/>
          <w:sz w:val="24"/>
          <w:szCs w:val="24"/>
        </w:rPr>
        <w:t>3,</w:t>
      </w:r>
      <w:r w:rsidR="00A14D3C">
        <w:rPr>
          <w:rFonts w:ascii="Times New Roman" w:hAnsi="Times New Roman" w:cs="Times New Roman"/>
          <w:sz w:val="24"/>
          <w:szCs w:val="24"/>
        </w:rPr>
        <w:t xml:space="preserve"> </w:t>
      </w:r>
      <w:r w:rsidR="003D1CB4">
        <w:rPr>
          <w:rFonts w:ascii="Times New Roman" w:hAnsi="Times New Roman" w:cs="Times New Roman"/>
          <w:sz w:val="24"/>
          <w:szCs w:val="24"/>
        </w:rPr>
        <w:t>med den</w:t>
      </w:r>
      <w:r w:rsidR="00794C81" w:rsidRPr="008D2BFA">
        <w:rPr>
          <w:rFonts w:ascii="Times New Roman" w:hAnsi="Times New Roman" w:cs="Times New Roman"/>
          <w:sz w:val="24"/>
          <w:szCs w:val="24"/>
        </w:rPr>
        <w:t xml:space="preserve"> refusions</w:t>
      </w:r>
      <w:r w:rsidR="00127473">
        <w:rPr>
          <w:rFonts w:ascii="Times New Roman" w:hAnsi="Times New Roman" w:cs="Times New Roman"/>
          <w:sz w:val="24"/>
          <w:szCs w:val="24"/>
        </w:rPr>
        <w:t>- eller medfinansierings</w:t>
      </w:r>
      <w:r w:rsidR="00794C81" w:rsidRPr="008D2BFA">
        <w:rPr>
          <w:rFonts w:ascii="Times New Roman" w:hAnsi="Times New Roman" w:cs="Times New Roman"/>
          <w:sz w:val="24"/>
          <w:szCs w:val="24"/>
        </w:rPr>
        <w:t>sats, der svarer til</w:t>
      </w:r>
      <w:r w:rsidR="003304DA">
        <w:rPr>
          <w:rFonts w:ascii="Times New Roman" w:hAnsi="Times New Roman" w:cs="Times New Roman"/>
          <w:sz w:val="24"/>
          <w:szCs w:val="24"/>
        </w:rPr>
        <w:t xml:space="preserve"> antal</w:t>
      </w:r>
      <w:r w:rsidR="00AB2708">
        <w:rPr>
          <w:rFonts w:ascii="Times New Roman" w:hAnsi="Times New Roman" w:cs="Times New Roman"/>
          <w:sz w:val="24"/>
          <w:szCs w:val="24"/>
        </w:rPr>
        <w:t>let af</w:t>
      </w:r>
      <w:r w:rsidR="003304DA">
        <w:rPr>
          <w:rFonts w:ascii="Times New Roman" w:hAnsi="Times New Roman" w:cs="Times New Roman"/>
          <w:sz w:val="24"/>
          <w:szCs w:val="24"/>
        </w:rPr>
        <w:t xml:space="preserve"> </w:t>
      </w:r>
      <w:r w:rsidR="008B1277">
        <w:rPr>
          <w:rFonts w:ascii="Times New Roman" w:hAnsi="Times New Roman" w:cs="Times New Roman"/>
          <w:sz w:val="24"/>
          <w:szCs w:val="24"/>
        </w:rPr>
        <w:t>berørte kalender</w:t>
      </w:r>
      <w:r w:rsidR="003304DA">
        <w:rPr>
          <w:rFonts w:ascii="Times New Roman" w:hAnsi="Times New Roman" w:cs="Times New Roman"/>
          <w:sz w:val="24"/>
          <w:szCs w:val="24"/>
        </w:rPr>
        <w:t xml:space="preserve">uger med udbetalte </w:t>
      </w:r>
      <w:r w:rsidR="00A442BB">
        <w:rPr>
          <w:rFonts w:ascii="Times New Roman" w:hAnsi="Times New Roman" w:cs="Times New Roman"/>
          <w:sz w:val="24"/>
          <w:szCs w:val="24"/>
        </w:rPr>
        <w:t>ydelser</w:t>
      </w:r>
      <w:r w:rsidR="003D1CB4">
        <w:rPr>
          <w:rFonts w:ascii="Times New Roman" w:hAnsi="Times New Roman" w:cs="Times New Roman"/>
          <w:sz w:val="24"/>
          <w:szCs w:val="24"/>
        </w:rPr>
        <w:t xml:space="preserve"> og opgørelse af selvforsørgelse efter § 7</w:t>
      </w:r>
      <w:r w:rsidR="00794C81" w:rsidRPr="008D2BFA">
        <w:rPr>
          <w:rFonts w:ascii="Times New Roman" w:hAnsi="Times New Roman" w:cs="Times New Roman"/>
          <w:sz w:val="24"/>
          <w:szCs w:val="24"/>
        </w:rPr>
        <w:t xml:space="preserve"> fra</w:t>
      </w:r>
      <w:r w:rsidR="008D2BFA">
        <w:rPr>
          <w:rFonts w:ascii="Times New Roman" w:hAnsi="Times New Roman" w:cs="Times New Roman"/>
          <w:sz w:val="24"/>
          <w:szCs w:val="24"/>
        </w:rPr>
        <w:t xml:space="preserve"> den 1. juli 2014</w:t>
      </w:r>
      <w:r w:rsidR="00AB2708">
        <w:rPr>
          <w:rFonts w:ascii="Times New Roman" w:hAnsi="Times New Roman" w:cs="Times New Roman"/>
          <w:sz w:val="24"/>
          <w:szCs w:val="24"/>
        </w:rPr>
        <w:t>, jf. dog stk. 2</w:t>
      </w:r>
      <w:r w:rsidR="008B1277">
        <w:rPr>
          <w:rFonts w:ascii="Times New Roman" w:hAnsi="Times New Roman" w:cs="Times New Roman"/>
          <w:sz w:val="24"/>
          <w:szCs w:val="24"/>
        </w:rPr>
        <w:t>-4</w:t>
      </w:r>
      <w:r w:rsidR="008D2BFA">
        <w:rPr>
          <w:rFonts w:ascii="Times New Roman" w:hAnsi="Times New Roman" w:cs="Times New Roman"/>
          <w:sz w:val="24"/>
          <w:szCs w:val="24"/>
        </w:rPr>
        <w:t>.</w:t>
      </w:r>
      <w:r w:rsidR="00794C81" w:rsidRPr="008D2BFA">
        <w:rPr>
          <w:rFonts w:ascii="Times New Roman" w:hAnsi="Times New Roman" w:cs="Times New Roman"/>
          <w:sz w:val="24"/>
          <w:szCs w:val="24"/>
        </w:rPr>
        <w:t xml:space="preserve"> </w:t>
      </w:r>
    </w:p>
    <w:p w:rsidR="00AE6A7A" w:rsidRDefault="008D2BFA" w:rsidP="008D2BFA">
      <w:pPr>
        <w:spacing w:after="0"/>
        <w:rPr>
          <w:rFonts w:ascii="Times New Roman" w:hAnsi="Times New Roman" w:cs="Times New Roman"/>
          <w:sz w:val="24"/>
          <w:szCs w:val="24"/>
        </w:rPr>
      </w:pPr>
      <w:r>
        <w:rPr>
          <w:rFonts w:ascii="Times New Roman" w:hAnsi="Times New Roman" w:cs="Times New Roman"/>
          <w:i/>
          <w:sz w:val="24"/>
          <w:szCs w:val="24"/>
        </w:rPr>
        <w:lastRenderedPageBreak/>
        <w:t xml:space="preserve">Stk. 2. </w:t>
      </w:r>
      <w:r w:rsidR="00FC7A68">
        <w:rPr>
          <w:rFonts w:ascii="Times New Roman" w:hAnsi="Times New Roman" w:cs="Times New Roman"/>
          <w:sz w:val="24"/>
          <w:szCs w:val="24"/>
        </w:rPr>
        <w:t>§ 5</w:t>
      </w:r>
      <w:r w:rsidR="00FC7A68" w:rsidRPr="008D2BFA">
        <w:rPr>
          <w:rFonts w:ascii="Times New Roman" w:hAnsi="Times New Roman" w:cs="Times New Roman"/>
          <w:sz w:val="24"/>
          <w:szCs w:val="24"/>
        </w:rPr>
        <w:t xml:space="preserve"> </w:t>
      </w:r>
      <w:r w:rsidR="00FC7A68">
        <w:rPr>
          <w:rFonts w:ascii="Times New Roman" w:hAnsi="Times New Roman" w:cs="Times New Roman"/>
          <w:sz w:val="24"/>
          <w:szCs w:val="24"/>
        </w:rPr>
        <w:t>f</w:t>
      </w:r>
      <w:r w:rsidR="00FC7A68" w:rsidRPr="008D2BFA">
        <w:rPr>
          <w:rFonts w:ascii="Times New Roman" w:hAnsi="Times New Roman" w:cs="Times New Roman"/>
          <w:sz w:val="24"/>
          <w:szCs w:val="24"/>
        </w:rPr>
        <w:t>inder anvendelse for</w:t>
      </w:r>
      <w:r w:rsidR="00FC7A68">
        <w:rPr>
          <w:rFonts w:ascii="Times New Roman" w:hAnsi="Times New Roman" w:cs="Times New Roman"/>
          <w:sz w:val="24"/>
          <w:szCs w:val="24"/>
        </w:rPr>
        <w:t xml:space="preserve"> ydelser udbetalt til personer, der er visiteret til fleksjob</w:t>
      </w:r>
      <w:r w:rsidR="007C4C9A">
        <w:rPr>
          <w:rFonts w:ascii="Times New Roman" w:hAnsi="Times New Roman" w:cs="Times New Roman"/>
          <w:sz w:val="24"/>
          <w:szCs w:val="24"/>
        </w:rPr>
        <w:t xml:space="preserve"> eller </w:t>
      </w:r>
      <w:r w:rsidR="00E036CB">
        <w:rPr>
          <w:rFonts w:ascii="Times New Roman" w:hAnsi="Times New Roman" w:cs="Times New Roman"/>
          <w:sz w:val="24"/>
          <w:szCs w:val="24"/>
        </w:rPr>
        <w:t xml:space="preserve">tilkendt </w:t>
      </w:r>
      <w:r w:rsidR="007C4C9A">
        <w:rPr>
          <w:rFonts w:ascii="Times New Roman" w:hAnsi="Times New Roman" w:cs="Times New Roman"/>
          <w:sz w:val="24"/>
          <w:szCs w:val="24"/>
        </w:rPr>
        <w:t>støtte i form af tilskud til selvstændig</w:t>
      </w:r>
      <w:r w:rsidR="002218B2">
        <w:rPr>
          <w:rFonts w:ascii="Times New Roman" w:hAnsi="Times New Roman" w:cs="Times New Roman"/>
          <w:sz w:val="24"/>
          <w:szCs w:val="24"/>
        </w:rPr>
        <w:t xml:space="preserve"> virksomhed efter § 3, nr. </w:t>
      </w:r>
      <w:r w:rsidR="007135F7">
        <w:rPr>
          <w:rFonts w:ascii="Times New Roman" w:hAnsi="Times New Roman" w:cs="Times New Roman"/>
          <w:sz w:val="24"/>
          <w:szCs w:val="24"/>
        </w:rPr>
        <w:t>8</w:t>
      </w:r>
      <w:r w:rsidR="00AB2708">
        <w:rPr>
          <w:rFonts w:ascii="Times New Roman" w:hAnsi="Times New Roman" w:cs="Times New Roman"/>
          <w:sz w:val="24"/>
          <w:szCs w:val="24"/>
        </w:rPr>
        <w:t xml:space="preserve"> og </w:t>
      </w:r>
      <w:r w:rsidR="002218B2">
        <w:rPr>
          <w:rFonts w:ascii="Times New Roman" w:hAnsi="Times New Roman" w:cs="Times New Roman"/>
          <w:sz w:val="24"/>
          <w:szCs w:val="24"/>
        </w:rPr>
        <w:t>1</w:t>
      </w:r>
      <w:r w:rsidR="007135F7">
        <w:rPr>
          <w:rFonts w:ascii="Times New Roman" w:hAnsi="Times New Roman" w:cs="Times New Roman"/>
          <w:sz w:val="24"/>
          <w:szCs w:val="24"/>
        </w:rPr>
        <w:t>2</w:t>
      </w:r>
      <w:r w:rsidR="002218B2">
        <w:rPr>
          <w:rFonts w:ascii="Times New Roman" w:hAnsi="Times New Roman" w:cs="Times New Roman"/>
          <w:sz w:val="24"/>
          <w:szCs w:val="24"/>
        </w:rPr>
        <w:t>,</w:t>
      </w:r>
      <w:r w:rsidR="00FC7A68">
        <w:rPr>
          <w:rFonts w:ascii="Times New Roman" w:hAnsi="Times New Roman" w:cs="Times New Roman"/>
          <w:sz w:val="24"/>
          <w:szCs w:val="24"/>
        </w:rPr>
        <w:t xml:space="preserve"> den 1. juli 2014 eller senere</w:t>
      </w:r>
      <w:r w:rsidR="00FC7A68" w:rsidRPr="008D2BFA">
        <w:rPr>
          <w:rFonts w:ascii="Times New Roman" w:hAnsi="Times New Roman" w:cs="Times New Roman"/>
          <w:sz w:val="24"/>
          <w:szCs w:val="24"/>
        </w:rPr>
        <w:t>.</w:t>
      </w:r>
    </w:p>
    <w:p w:rsidR="001933A8" w:rsidRPr="001933A8" w:rsidRDefault="001933A8" w:rsidP="001933A8">
      <w:pPr>
        <w:spacing w:after="0"/>
        <w:rPr>
          <w:rFonts w:ascii="Times New Roman" w:hAnsi="Times New Roman" w:cs="Times New Roman"/>
          <w:sz w:val="24"/>
          <w:szCs w:val="24"/>
        </w:rPr>
      </w:pPr>
      <w:r w:rsidRPr="001933A8">
        <w:rPr>
          <w:rFonts w:ascii="Times New Roman" w:hAnsi="Times New Roman" w:cs="Times New Roman"/>
          <w:i/>
          <w:sz w:val="24"/>
          <w:szCs w:val="24"/>
        </w:rPr>
        <w:t xml:space="preserve">Stk. </w:t>
      </w:r>
      <w:r>
        <w:rPr>
          <w:rFonts w:ascii="Times New Roman" w:hAnsi="Times New Roman" w:cs="Times New Roman"/>
          <w:i/>
          <w:sz w:val="24"/>
          <w:szCs w:val="24"/>
        </w:rPr>
        <w:t>3</w:t>
      </w:r>
      <w:r w:rsidRPr="006B3756">
        <w:rPr>
          <w:rFonts w:ascii="Times New Roman" w:hAnsi="Times New Roman" w:cs="Times New Roman"/>
          <w:i/>
          <w:sz w:val="24"/>
          <w:szCs w:val="24"/>
        </w:rPr>
        <w:t xml:space="preserve">. </w:t>
      </w:r>
      <w:r w:rsidRPr="001933A8">
        <w:rPr>
          <w:rFonts w:ascii="Times New Roman" w:hAnsi="Times New Roman" w:cs="Times New Roman"/>
          <w:sz w:val="24"/>
          <w:szCs w:val="24"/>
        </w:rPr>
        <w:t>Y</w:t>
      </w:r>
      <w:r w:rsidR="00213F63">
        <w:rPr>
          <w:rFonts w:ascii="Times New Roman" w:hAnsi="Times New Roman" w:cs="Times New Roman"/>
          <w:sz w:val="24"/>
          <w:szCs w:val="24"/>
        </w:rPr>
        <w:t xml:space="preserve">delser efter </w:t>
      </w:r>
      <w:r w:rsidR="004F4D82">
        <w:rPr>
          <w:rFonts w:ascii="Times New Roman" w:hAnsi="Times New Roman" w:cs="Times New Roman"/>
          <w:sz w:val="24"/>
          <w:szCs w:val="24"/>
        </w:rPr>
        <w:t xml:space="preserve">§ 3, nr. </w:t>
      </w:r>
      <w:r w:rsidR="007135F7">
        <w:rPr>
          <w:rFonts w:ascii="Times New Roman" w:hAnsi="Times New Roman" w:cs="Times New Roman"/>
          <w:sz w:val="24"/>
          <w:szCs w:val="24"/>
        </w:rPr>
        <w:t>8</w:t>
      </w:r>
      <w:r w:rsidR="004F4D82">
        <w:rPr>
          <w:rFonts w:ascii="Times New Roman" w:hAnsi="Times New Roman" w:cs="Times New Roman"/>
          <w:sz w:val="24"/>
          <w:szCs w:val="24"/>
        </w:rPr>
        <w:t xml:space="preserve"> og 1</w:t>
      </w:r>
      <w:r w:rsidR="007135F7">
        <w:rPr>
          <w:rFonts w:ascii="Times New Roman" w:hAnsi="Times New Roman" w:cs="Times New Roman"/>
          <w:sz w:val="24"/>
          <w:szCs w:val="24"/>
        </w:rPr>
        <w:t>2</w:t>
      </w:r>
      <w:r w:rsidRPr="001933A8">
        <w:rPr>
          <w:rFonts w:ascii="Times New Roman" w:hAnsi="Times New Roman" w:cs="Times New Roman"/>
          <w:sz w:val="24"/>
          <w:szCs w:val="24"/>
        </w:rPr>
        <w:t xml:space="preserve">, der udbetales til personer, der er visiteret til et fleksjob </w:t>
      </w:r>
      <w:r w:rsidR="003517BC">
        <w:rPr>
          <w:rFonts w:ascii="Times New Roman" w:hAnsi="Times New Roman" w:cs="Times New Roman"/>
          <w:sz w:val="24"/>
          <w:szCs w:val="24"/>
        </w:rPr>
        <w:t xml:space="preserve">i perioden den 1. januar 2013 til og med </w:t>
      </w:r>
      <w:r w:rsidRPr="001933A8">
        <w:rPr>
          <w:rFonts w:ascii="Times New Roman" w:hAnsi="Times New Roman" w:cs="Times New Roman"/>
          <w:sz w:val="24"/>
          <w:szCs w:val="24"/>
        </w:rPr>
        <w:t xml:space="preserve">den </w:t>
      </w:r>
      <w:r w:rsidR="003517BC">
        <w:rPr>
          <w:rFonts w:ascii="Times New Roman" w:hAnsi="Times New Roman" w:cs="Times New Roman"/>
          <w:sz w:val="24"/>
          <w:szCs w:val="24"/>
        </w:rPr>
        <w:t>30. juni</w:t>
      </w:r>
      <w:r w:rsidRPr="001933A8">
        <w:rPr>
          <w:rFonts w:ascii="Times New Roman" w:hAnsi="Times New Roman" w:cs="Times New Roman"/>
          <w:sz w:val="24"/>
          <w:szCs w:val="24"/>
        </w:rPr>
        <w:t xml:space="preserve"> 2014, bliver omfattet af</w:t>
      </w:r>
      <w:r w:rsidR="00AB2708">
        <w:rPr>
          <w:rFonts w:ascii="Times New Roman" w:hAnsi="Times New Roman" w:cs="Times New Roman"/>
          <w:sz w:val="24"/>
          <w:szCs w:val="24"/>
        </w:rPr>
        <w:t xml:space="preserve"> stk. 1 og</w:t>
      </w:r>
      <w:r w:rsidRPr="001933A8">
        <w:rPr>
          <w:rFonts w:ascii="Times New Roman" w:hAnsi="Times New Roman" w:cs="Times New Roman"/>
          <w:sz w:val="24"/>
          <w:szCs w:val="24"/>
        </w:rPr>
        <w:t xml:space="preserve"> § 5</w:t>
      </w:r>
      <w:r w:rsidR="00213F63">
        <w:rPr>
          <w:rFonts w:ascii="Times New Roman" w:hAnsi="Times New Roman" w:cs="Times New Roman"/>
          <w:sz w:val="24"/>
          <w:szCs w:val="24"/>
        </w:rPr>
        <w:t xml:space="preserve"> </w:t>
      </w:r>
      <w:r w:rsidRPr="001933A8">
        <w:rPr>
          <w:rFonts w:ascii="Times New Roman" w:hAnsi="Times New Roman" w:cs="Times New Roman"/>
          <w:sz w:val="24"/>
          <w:szCs w:val="24"/>
        </w:rPr>
        <w:t>fra det tidspunkt, hvor de pågældende den 1. juli 2014 eller senere</w:t>
      </w:r>
    </w:p>
    <w:p w:rsidR="001933A8" w:rsidRPr="001933A8" w:rsidRDefault="001933A8" w:rsidP="001933A8">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1933A8">
        <w:rPr>
          <w:rFonts w:ascii="Times New Roman" w:hAnsi="Times New Roman" w:cs="Times New Roman"/>
          <w:sz w:val="24"/>
          <w:szCs w:val="24"/>
        </w:rPr>
        <w:t>bliver ansat i et fleksjob</w:t>
      </w:r>
      <w:r w:rsidR="00BD6674">
        <w:rPr>
          <w:rFonts w:ascii="Times New Roman" w:hAnsi="Times New Roman" w:cs="Times New Roman"/>
          <w:sz w:val="24"/>
          <w:szCs w:val="24"/>
        </w:rPr>
        <w:t>, jf. § 70 c i lov om en aktiv beskæftigelsesindsats,</w:t>
      </w:r>
      <w:r w:rsidRPr="001933A8">
        <w:rPr>
          <w:rFonts w:ascii="Times New Roman" w:hAnsi="Times New Roman" w:cs="Times New Roman"/>
          <w:sz w:val="24"/>
          <w:szCs w:val="24"/>
        </w:rPr>
        <w:t xml:space="preserve"> </w:t>
      </w:r>
    </w:p>
    <w:p w:rsidR="001933A8" w:rsidRPr="001933A8" w:rsidRDefault="00E24EA0" w:rsidP="001933A8">
      <w:pPr>
        <w:spacing w:after="0"/>
        <w:rPr>
          <w:rFonts w:ascii="Times New Roman" w:hAnsi="Times New Roman" w:cs="Times New Roman"/>
          <w:sz w:val="24"/>
          <w:szCs w:val="24"/>
        </w:rPr>
      </w:pPr>
      <w:r>
        <w:rPr>
          <w:rFonts w:ascii="Times New Roman" w:hAnsi="Times New Roman" w:cs="Times New Roman"/>
          <w:sz w:val="24"/>
          <w:szCs w:val="24"/>
        </w:rPr>
        <w:t>2</w:t>
      </w:r>
      <w:r w:rsidR="001933A8">
        <w:rPr>
          <w:rFonts w:ascii="Times New Roman" w:hAnsi="Times New Roman" w:cs="Times New Roman"/>
          <w:sz w:val="24"/>
          <w:szCs w:val="24"/>
        </w:rPr>
        <w:t xml:space="preserve">) </w:t>
      </w:r>
      <w:r w:rsidR="001933A8" w:rsidRPr="001933A8">
        <w:rPr>
          <w:rFonts w:ascii="Times New Roman" w:hAnsi="Times New Roman" w:cs="Times New Roman"/>
          <w:sz w:val="24"/>
          <w:szCs w:val="24"/>
        </w:rPr>
        <w:t>bliver revisiteret til fleksjob, jf. § 70 c</w:t>
      </w:r>
      <w:r w:rsidR="00213F63">
        <w:rPr>
          <w:rFonts w:ascii="Times New Roman" w:hAnsi="Times New Roman" w:cs="Times New Roman"/>
          <w:sz w:val="24"/>
          <w:szCs w:val="24"/>
        </w:rPr>
        <w:t xml:space="preserve"> i lov om en aktiv beskæftigelsesindsats</w:t>
      </w:r>
      <w:r w:rsidR="001933A8" w:rsidRPr="001933A8">
        <w:rPr>
          <w:rFonts w:ascii="Times New Roman" w:hAnsi="Times New Roman" w:cs="Times New Roman"/>
          <w:sz w:val="24"/>
          <w:szCs w:val="24"/>
        </w:rPr>
        <w:t xml:space="preserve"> hos samme arbejdsgiver, eller </w:t>
      </w:r>
    </w:p>
    <w:p w:rsidR="001933A8" w:rsidRPr="008D2BFA" w:rsidRDefault="00E24EA0" w:rsidP="001933A8">
      <w:pPr>
        <w:spacing w:after="0"/>
        <w:rPr>
          <w:rFonts w:ascii="Times New Roman" w:hAnsi="Times New Roman" w:cs="Times New Roman"/>
          <w:sz w:val="24"/>
          <w:szCs w:val="24"/>
        </w:rPr>
      </w:pPr>
      <w:r>
        <w:rPr>
          <w:rFonts w:ascii="Times New Roman" w:hAnsi="Times New Roman" w:cs="Times New Roman"/>
          <w:sz w:val="24"/>
          <w:szCs w:val="24"/>
        </w:rPr>
        <w:t>3</w:t>
      </w:r>
      <w:r w:rsidR="001933A8">
        <w:rPr>
          <w:rFonts w:ascii="Times New Roman" w:hAnsi="Times New Roman" w:cs="Times New Roman"/>
          <w:sz w:val="24"/>
          <w:szCs w:val="24"/>
        </w:rPr>
        <w:t xml:space="preserve">) </w:t>
      </w:r>
      <w:r w:rsidR="001933A8" w:rsidRPr="001933A8">
        <w:rPr>
          <w:rFonts w:ascii="Times New Roman" w:hAnsi="Times New Roman" w:cs="Times New Roman"/>
          <w:sz w:val="24"/>
          <w:szCs w:val="24"/>
        </w:rPr>
        <w:t>på ny får tilkendt støtte i form af tilskud til selvstændig virksomhed</w:t>
      </w:r>
      <w:r w:rsidR="00BD6674">
        <w:rPr>
          <w:rFonts w:ascii="Times New Roman" w:hAnsi="Times New Roman" w:cs="Times New Roman"/>
          <w:sz w:val="24"/>
          <w:szCs w:val="24"/>
        </w:rPr>
        <w:t>, jf. § 70 g</w:t>
      </w:r>
      <w:r w:rsidR="00E52CB4">
        <w:rPr>
          <w:rFonts w:ascii="Times New Roman" w:hAnsi="Times New Roman" w:cs="Times New Roman"/>
          <w:sz w:val="24"/>
          <w:szCs w:val="24"/>
        </w:rPr>
        <w:t>,</w:t>
      </w:r>
      <w:r w:rsidR="00BD6674">
        <w:rPr>
          <w:rFonts w:ascii="Times New Roman" w:hAnsi="Times New Roman" w:cs="Times New Roman"/>
          <w:sz w:val="24"/>
          <w:szCs w:val="24"/>
        </w:rPr>
        <w:t xml:space="preserve"> i lov om en aktiv beskæftigelsesindsats</w:t>
      </w:r>
      <w:r w:rsidR="001933A8" w:rsidRPr="001933A8">
        <w:rPr>
          <w:rFonts w:ascii="Times New Roman" w:hAnsi="Times New Roman" w:cs="Times New Roman"/>
          <w:sz w:val="24"/>
          <w:szCs w:val="24"/>
        </w:rPr>
        <w:t>.</w:t>
      </w:r>
    </w:p>
    <w:p w:rsidR="00C4249E" w:rsidRDefault="008D2BFA" w:rsidP="008D2BFA">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1933A8">
        <w:rPr>
          <w:rFonts w:ascii="Times New Roman" w:hAnsi="Times New Roman" w:cs="Times New Roman"/>
          <w:i/>
          <w:sz w:val="24"/>
          <w:szCs w:val="24"/>
        </w:rPr>
        <w:t>4</w:t>
      </w:r>
      <w:r>
        <w:rPr>
          <w:rFonts w:ascii="Times New Roman" w:hAnsi="Times New Roman" w:cs="Times New Roman"/>
          <w:i/>
          <w:sz w:val="24"/>
          <w:szCs w:val="24"/>
        </w:rPr>
        <w:t xml:space="preserve">. </w:t>
      </w:r>
      <w:r w:rsidR="002B51A7">
        <w:rPr>
          <w:rFonts w:ascii="Times New Roman" w:hAnsi="Times New Roman" w:cs="Times New Roman"/>
          <w:sz w:val="24"/>
          <w:szCs w:val="24"/>
        </w:rPr>
        <w:t>§ 5</w:t>
      </w:r>
      <w:r w:rsidR="00FC7A68" w:rsidRPr="008D2BFA">
        <w:rPr>
          <w:rFonts w:ascii="Times New Roman" w:hAnsi="Times New Roman" w:cs="Times New Roman"/>
          <w:sz w:val="24"/>
          <w:szCs w:val="24"/>
        </w:rPr>
        <w:t xml:space="preserve"> finder anvendelse for</w:t>
      </w:r>
      <w:r w:rsidR="00FC7A68">
        <w:rPr>
          <w:rFonts w:ascii="Times New Roman" w:hAnsi="Times New Roman" w:cs="Times New Roman"/>
          <w:sz w:val="24"/>
          <w:szCs w:val="24"/>
        </w:rPr>
        <w:t xml:space="preserve"> </w:t>
      </w:r>
      <w:r w:rsidR="00FC7A68" w:rsidRPr="008D2BFA">
        <w:rPr>
          <w:rFonts w:ascii="Times New Roman" w:hAnsi="Times New Roman" w:cs="Times New Roman"/>
          <w:sz w:val="24"/>
          <w:szCs w:val="24"/>
        </w:rPr>
        <w:t>førtidspension tilkendt den 1. juli 2014 eller senere.</w:t>
      </w:r>
    </w:p>
    <w:p w:rsidR="00991811" w:rsidRDefault="00991811" w:rsidP="008D2BFA">
      <w:pPr>
        <w:spacing w:after="0"/>
        <w:rPr>
          <w:rFonts w:ascii="Times New Roman" w:hAnsi="Times New Roman" w:cs="Times New Roman"/>
          <w:sz w:val="24"/>
          <w:szCs w:val="24"/>
        </w:rPr>
      </w:pPr>
      <w:r>
        <w:rPr>
          <w:rFonts w:ascii="Times New Roman" w:hAnsi="Times New Roman" w:cs="Times New Roman"/>
          <w:i/>
          <w:sz w:val="24"/>
          <w:szCs w:val="24"/>
        </w:rPr>
        <w:t xml:space="preserve">Stk. 5. </w:t>
      </w:r>
      <w:r>
        <w:rPr>
          <w:rFonts w:ascii="Times New Roman" w:hAnsi="Times New Roman" w:cs="Times New Roman"/>
          <w:sz w:val="24"/>
          <w:szCs w:val="24"/>
        </w:rPr>
        <w:t>§ 9 c, stk. 7</w:t>
      </w:r>
      <w:r w:rsidR="00FF35C1">
        <w:rPr>
          <w:rFonts w:ascii="Times New Roman" w:hAnsi="Times New Roman" w:cs="Times New Roman"/>
          <w:sz w:val="24"/>
          <w:szCs w:val="24"/>
        </w:rPr>
        <w:t>,</w:t>
      </w:r>
      <w:r>
        <w:rPr>
          <w:rFonts w:ascii="Times New Roman" w:hAnsi="Times New Roman" w:cs="Times New Roman"/>
          <w:sz w:val="24"/>
          <w:szCs w:val="24"/>
        </w:rPr>
        <w:t xml:space="preserve"> i lov om retssikkerhed og administration på det sociale område, som affattet ved denne lovs § 31, nr. 1, finder anvendelse for førtidspension tilkendt den 2. februar 2015 eller senere. For førtidspension tilkendt før 2. februar 2015 regnes 6 års perioden i § 9 c, stk. 7</w:t>
      </w:r>
      <w:r w:rsidR="00FF35C1">
        <w:rPr>
          <w:rFonts w:ascii="Times New Roman" w:hAnsi="Times New Roman" w:cs="Times New Roman"/>
          <w:sz w:val="24"/>
          <w:szCs w:val="24"/>
        </w:rPr>
        <w:t>,</w:t>
      </w:r>
      <w:r>
        <w:rPr>
          <w:rFonts w:ascii="Times New Roman" w:hAnsi="Times New Roman" w:cs="Times New Roman"/>
          <w:sz w:val="24"/>
          <w:szCs w:val="24"/>
        </w:rPr>
        <w:t xml:space="preserve"> i lov om retssikkerhed og administration på det sociale område fra det tidspunkt, hvor førtidspensionen blev tilkendt.</w:t>
      </w:r>
    </w:p>
    <w:p w:rsidR="00FC7A68" w:rsidRPr="00FF6350" w:rsidRDefault="00FC7A68" w:rsidP="008D2BFA">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E911F5">
        <w:rPr>
          <w:rFonts w:ascii="Times New Roman" w:hAnsi="Times New Roman" w:cs="Times New Roman"/>
          <w:i/>
          <w:sz w:val="24"/>
          <w:szCs w:val="24"/>
        </w:rPr>
        <w:t>6</w:t>
      </w:r>
      <w:r>
        <w:rPr>
          <w:rFonts w:ascii="Times New Roman" w:hAnsi="Times New Roman" w:cs="Times New Roman"/>
          <w:i/>
          <w:sz w:val="24"/>
          <w:szCs w:val="24"/>
        </w:rPr>
        <w:t xml:space="preserve">. </w:t>
      </w:r>
      <w:r>
        <w:rPr>
          <w:rFonts w:ascii="Times New Roman" w:hAnsi="Times New Roman" w:cs="Times New Roman"/>
          <w:sz w:val="24"/>
          <w:szCs w:val="24"/>
        </w:rPr>
        <w:t>For ydelser, der er omfattet af § 3</w:t>
      </w:r>
      <w:r w:rsidR="002B51A7">
        <w:rPr>
          <w:rFonts w:ascii="Times New Roman" w:hAnsi="Times New Roman" w:cs="Times New Roman"/>
          <w:sz w:val="24"/>
          <w:szCs w:val="24"/>
        </w:rPr>
        <w:t>, hvor der</w:t>
      </w:r>
      <w:r>
        <w:rPr>
          <w:rFonts w:ascii="Times New Roman" w:hAnsi="Times New Roman" w:cs="Times New Roman"/>
          <w:sz w:val="24"/>
          <w:szCs w:val="24"/>
        </w:rPr>
        <w:t xml:space="preserve"> den </w:t>
      </w:r>
      <w:r w:rsidR="00E21A8F">
        <w:rPr>
          <w:rFonts w:ascii="Times New Roman" w:hAnsi="Times New Roman" w:cs="Times New Roman"/>
          <w:sz w:val="24"/>
          <w:szCs w:val="24"/>
        </w:rPr>
        <w:t>4</w:t>
      </w:r>
      <w:r>
        <w:rPr>
          <w:rFonts w:ascii="Times New Roman" w:hAnsi="Times New Roman" w:cs="Times New Roman"/>
          <w:sz w:val="24"/>
          <w:szCs w:val="24"/>
        </w:rPr>
        <w:t>. januar 2016</w:t>
      </w:r>
      <w:r w:rsidR="002B51A7">
        <w:rPr>
          <w:rFonts w:ascii="Times New Roman" w:hAnsi="Times New Roman" w:cs="Times New Roman"/>
          <w:sz w:val="24"/>
          <w:szCs w:val="24"/>
        </w:rPr>
        <w:t xml:space="preserve"> eller senere er sket tilbagebetaling af en ydelse </w:t>
      </w:r>
      <w:r w:rsidR="008D705E">
        <w:rPr>
          <w:rFonts w:ascii="Times New Roman" w:hAnsi="Times New Roman" w:cs="Times New Roman"/>
          <w:sz w:val="24"/>
          <w:szCs w:val="24"/>
        </w:rPr>
        <w:t>omfattet af</w:t>
      </w:r>
      <w:r w:rsidR="002B51A7">
        <w:rPr>
          <w:rFonts w:ascii="Times New Roman" w:hAnsi="Times New Roman" w:cs="Times New Roman"/>
          <w:sz w:val="24"/>
          <w:szCs w:val="24"/>
        </w:rPr>
        <w:t xml:space="preserve"> § 3</w:t>
      </w:r>
      <w:r w:rsidR="00AD54D5">
        <w:rPr>
          <w:rFonts w:ascii="Times New Roman" w:hAnsi="Times New Roman" w:cs="Times New Roman"/>
          <w:sz w:val="24"/>
          <w:szCs w:val="24"/>
        </w:rPr>
        <w:t xml:space="preserve"> for en periode, der ligger forud for lovens ikrafttræden</w:t>
      </w:r>
      <w:r w:rsidR="002B51A7">
        <w:rPr>
          <w:rFonts w:ascii="Times New Roman" w:hAnsi="Times New Roman" w:cs="Times New Roman"/>
          <w:sz w:val="24"/>
          <w:szCs w:val="24"/>
        </w:rPr>
        <w:t>, skal kommunen korrigere refusions</w:t>
      </w:r>
      <w:r w:rsidR="008D705E">
        <w:rPr>
          <w:rFonts w:ascii="Times New Roman" w:hAnsi="Times New Roman" w:cs="Times New Roman"/>
          <w:sz w:val="24"/>
          <w:szCs w:val="24"/>
        </w:rPr>
        <w:t>- eller medfinansierings</w:t>
      </w:r>
      <w:r w:rsidR="002B51A7">
        <w:rPr>
          <w:rFonts w:ascii="Times New Roman" w:hAnsi="Times New Roman" w:cs="Times New Roman"/>
          <w:sz w:val="24"/>
          <w:szCs w:val="24"/>
        </w:rPr>
        <w:t xml:space="preserve">beløbet efter reglerne gældende før den </w:t>
      </w:r>
      <w:r w:rsidR="001624DA">
        <w:rPr>
          <w:rFonts w:ascii="Times New Roman" w:hAnsi="Times New Roman" w:cs="Times New Roman"/>
          <w:sz w:val="24"/>
          <w:szCs w:val="24"/>
        </w:rPr>
        <w:t>4</w:t>
      </w:r>
      <w:r w:rsidR="002B51A7">
        <w:rPr>
          <w:rFonts w:ascii="Times New Roman" w:hAnsi="Times New Roman" w:cs="Times New Roman"/>
          <w:sz w:val="24"/>
          <w:szCs w:val="24"/>
        </w:rPr>
        <w:t xml:space="preserve">. januar 2016. </w:t>
      </w:r>
      <w:r w:rsidR="008D705E">
        <w:rPr>
          <w:rFonts w:ascii="Times New Roman" w:hAnsi="Times New Roman" w:cs="Times New Roman"/>
          <w:sz w:val="24"/>
          <w:szCs w:val="24"/>
        </w:rPr>
        <w:t>Kommunen har</w:t>
      </w:r>
      <w:r w:rsidR="002B51A7">
        <w:rPr>
          <w:rFonts w:ascii="Times New Roman" w:hAnsi="Times New Roman" w:cs="Times New Roman"/>
          <w:sz w:val="24"/>
          <w:szCs w:val="24"/>
        </w:rPr>
        <w:t xml:space="preserve"> endvidere </w:t>
      </w:r>
      <w:r w:rsidR="008D705E">
        <w:rPr>
          <w:rFonts w:ascii="Times New Roman" w:hAnsi="Times New Roman" w:cs="Times New Roman"/>
          <w:sz w:val="24"/>
          <w:szCs w:val="24"/>
        </w:rPr>
        <w:t>ansvaret for</w:t>
      </w:r>
      <w:r w:rsidR="002B51A7">
        <w:rPr>
          <w:rFonts w:ascii="Times New Roman" w:hAnsi="Times New Roman" w:cs="Times New Roman"/>
          <w:sz w:val="24"/>
          <w:szCs w:val="24"/>
        </w:rPr>
        <w:t>, at den tilbagebetalte ydelse indgår i opgørelse</w:t>
      </w:r>
      <w:r w:rsidR="008D705E">
        <w:rPr>
          <w:rFonts w:ascii="Times New Roman" w:hAnsi="Times New Roman" w:cs="Times New Roman"/>
          <w:sz w:val="24"/>
          <w:szCs w:val="24"/>
        </w:rPr>
        <w:t>r</w:t>
      </w:r>
      <w:r w:rsidR="002B51A7">
        <w:rPr>
          <w:rFonts w:ascii="Times New Roman" w:hAnsi="Times New Roman" w:cs="Times New Roman"/>
          <w:sz w:val="24"/>
          <w:szCs w:val="24"/>
        </w:rPr>
        <w:t>n</w:t>
      </w:r>
      <w:r w:rsidR="008D705E">
        <w:rPr>
          <w:rFonts w:ascii="Times New Roman" w:hAnsi="Times New Roman" w:cs="Times New Roman"/>
          <w:sz w:val="24"/>
          <w:szCs w:val="24"/>
        </w:rPr>
        <w:t>e</w:t>
      </w:r>
      <w:r w:rsidR="002B51A7">
        <w:rPr>
          <w:rFonts w:ascii="Times New Roman" w:hAnsi="Times New Roman" w:cs="Times New Roman"/>
          <w:sz w:val="24"/>
          <w:szCs w:val="24"/>
        </w:rPr>
        <w:t xml:space="preserve"> efter §§ 5 og 7. </w:t>
      </w:r>
    </w:p>
    <w:p w:rsidR="002B47B2" w:rsidRDefault="00FF6350" w:rsidP="00FF6350">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E911F5">
        <w:rPr>
          <w:rFonts w:ascii="Times New Roman" w:hAnsi="Times New Roman" w:cs="Times New Roman"/>
          <w:i/>
          <w:sz w:val="24"/>
          <w:szCs w:val="24"/>
        </w:rPr>
        <w:t>7</w:t>
      </w:r>
      <w:r>
        <w:rPr>
          <w:rFonts w:ascii="Times New Roman" w:hAnsi="Times New Roman" w:cs="Times New Roman"/>
          <w:i/>
          <w:sz w:val="24"/>
          <w:szCs w:val="24"/>
        </w:rPr>
        <w:t>.</w:t>
      </w:r>
      <w:r>
        <w:rPr>
          <w:rFonts w:ascii="Times New Roman" w:hAnsi="Times New Roman" w:cs="Times New Roman"/>
          <w:sz w:val="24"/>
          <w:szCs w:val="24"/>
        </w:rPr>
        <w:t xml:space="preserve"> </w:t>
      </w:r>
      <w:r w:rsidR="00AD54D5">
        <w:rPr>
          <w:rFonts w:ascii="Times New Roman" w:hAnsi="Times New Roman" w:cs="Times New Roman"/>
          <w:sz w:val="24"/>
          <w:szCs w:val="24"/>
        </w:rPr>
        <w:t xml:space="preserve">For ydelser, der er omfattet af § 3, hvor kommunen den </w:t>
      </w:r>
      <w:r w:rsidR="00E21A8F">
        <w:rPr>
          <w:rFonts w:ascii="Times New Roman" w:hAnsi="Times New Roman" w:cs="Times New Roman"/>
          <w:sz w:val="24"/>
          <w:szCs w:val="24"/>
        </w:rPr>
        <w:t>4</w:t>
      </w:r>
      <w:r w:rsidR="00AD54D5">
        <w:rPr>
          <w:rFonts w:ascii="Times New Roman" w:hAnsi="Times New Roman" w:cs="Times New Roman"/>
          <w:sz w:val="24"/>
          <w:szCs w:val="24"/>
        </w:rPr>
        <w:t>. januar 2016 eller senere har efterbetalt en ydelse</w:t>
      </w:r>
      <w:r w:rsidR="008D705E">
        <w:rPr>
          <w:rFonts w:ascii="Times New Roman" w:hAnsi="Times New Roman" w:cs="Times New Roman"/>
          <w:sz w:val="24"/>
          <w:szCs w:val="24"/>
        </w:rPr>
        <w:t xml:space="preserve"> omfattet af</w:t>
      </w:r>
      <w:r w:rsidR="00AD54D5">
        <w:rPr>
          <w:rFonts w:ascii="Times New Roman" w:hAnsi="Times New Roman" w:cs="Times New Roman"/>
          <w:sz w:val="24"/>
          <w:szCs w:val="24"/>
        </w:rPr>
        <w:t xml:space="preserve"> § 3 for en periode, der ligger forud for lovens ikrafttræden, skal kommunen korrigere refusions</w:t>
      </w:r>
      <w:r w:rsidR="008D705E">
        <w:rPr>
          <w:rFonts w:ascii="Times New Roman" w:hAnsi="Times New Roman" w:cs="Times New Roman"/>
          <w:sz w:val="24"/>
          <w:szCs w:val="24"/>
        </w:rPr>
        <w:t>- eller medfinansierings</w:t>
      </w:r>
      <w:r w:rsidR="00AD54D5">
        <w:rPr>
          <w:rFonts w:ascii="Times New Roman" w:hAnsi="Times New Roman" w:cs="Times New Roman"/>
          <w:sz w:val="24"/>
          <w:szCs w:val="24"/>
        </w:rPr>
        <w:t xml:space="preserve">beløbet efter reglerne gældende før den </w:t>
      </w:r>
      <w:r w:rsidR="00E21A8F">
        <w:rPr>
          <w:rFonts w:ascii="Times New Roman" w:hAnsi="Times New Roman" w:cs="Times New Roman"/>
          <w:sz w:val="24"/>
          <w:szCs w:val="24"/>
        </w:rPr>
        <w:t>4</w:t>
      </w:r>
      <w:r w:rsidR="00AD54D5">
        <w:rPr>
          <w:rFonts w:ascii="Times New Roman" w:hAnsi="Times New Roman" w:cs="Times New Roman"/>
          <w:sz w:val="24"/>
          <w:szCs w:val="24"/>
        </w:rPr>
        <w:t xml:space="preserve">. januar 2016.  </w:t>
      </w:r>
      <w:r w:rsidR="00AD54D5" w:rsidRPr="00AD54D5">
        <w:rPr>
          <w:rFonts w:ascii="Times New Roman" w:hAnsi="Times New Roman" w:cs="Times New Roman"/>
          <w:sz w:val="24"/>
          <w:szCs w:val="24"/>
        </w:rPr>
        <w:t>Kommunen</w:t>
      </w:r>
      <w:r w:rsidR="008D705E" w:rsidRPr="008D705E">
        <w:rPr>
          <w:rFonts w:ascii="Times New Roman" w:hAnsi="Times New Roman" w:cs="Times New Roman"/>
          <w:sz w:val="24"/>
          <w:szCs w:val="24"/>
        </w:rPr>
        <w:t xml:space="preserve"> </w:t>
      </w:r>
      <w:r w:rsidR="008D705E">
        <w:rPr>
          <w:rFonts w:ascii="Times New Roman" w:hAnsi="Times New Roman" w:cs="Times New Roman"/>
          <w:sz w:val="24"/>
          <w:szCs w:val="24"/>
        </w:rPr>
        <w:t>har endvidere ansvaret for</w:t>
      </w:r>
      <w:r w:rsidR="00AD54D5">
        <w:rPr>
          <w:rFonts w:ascii="Times New Roman" w:hAnsi="Times New Roman" w:cs="Times New Roman"/>
          <w:sz w:val="24"/>
          <w:szCs w:val="24"/>
        </w:rPr>
        <w:t>, at den efterbetalte</w:t>
      </w:r>
      <w:r w:rsidR="00AD54D5" w:rsidRPr="00AD54D5">
        <w:rPr>
          <w:rFonts w:ascii="Times New Roman" w:hAnsi="Times New Roman" w:cs="Times New Roman"/>
          <w:sz w:val="24"/>
          <w:szCs w:val="24"/>
        </w:rPr>
        <w:t xml:space="preserve"> ydelse indgår i opgørelse</w:t>
      </w:r>
      <w:r w:rsidR="008D705E">
        <w:rPr>
          <w:rFonts w:ascii="Times New Roman" w:hAnsi="Times New Roman" w:cs="Times New Roman"/>
          <w:sz w:val="24"/>
          <w:szCs w:val="24"/>
        </w:rPr>
        <w:t>r</w:t>
      </w:r>
      <w:r w:rsidR="00AD54D5" w:rsidRPr="00AD54D5">
        <w:rPr>
          <w:rFonts w:ascii="Times New Roman" w:hAnsi="Times New Roman" w:cs="Times New Roman"/>
          <w:sz w:val="24"/>
          <w:szCs w:val="24"/>
        </w:rPr>
        <w:t>n</w:t>
      </w:r>
      <w:r w:rsidR="008D705E">
        <w:rPr>
          <w:rFonts w:ascii="Times New Roman" w:hAnsi="Times New Roman" w:cs="Times New Roman"/>
          <w:sz w:val="24"/>
          <w:szCs w:val="24"/>
        </w:rPr>
        <w:t>e</w:t>
      </w:r>
      <w:r w:rsidR="00AD54D5" w:rsidRPr="00AD54D5">
        <w:rPr>
          <w:rFonts w:ascii="Times New Roman" w:hAnsi="Times New Roman" w:cs="Times New Roman"/>
          <w:sz w:val="24"/>
          <w:szCs w:val="24"/>
        </w:rPr>
        <w:t xml:space="preserve"> efter §§ 5 og 7. </w:t>
      </w:r>
    </w:p>
    <w:p w:rsidR="002F4AFB" w:rsidRDefault="002B47B2" w:rsidP="00FF6350">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E911F5">
        <w:rPr>
          <w:rFonts w:ascii="Times New Roman" w:hAnsi="Times New Roman" w:cs="Times New Roman"/>
          <w:i/>
          <w:sz w:val="24"/>
          <w:szCs w:val="24"/>
        </w:rPr>
        <w:t>8</w:t>
      </w:r>
      <w:r>
        <w:rPr>
          <w:rFonts w:ascii="Times New Roman" w:hAnsi="Times New Roman" w:cs="Times New Roman"/>
          <w:i/>
          <w:sz w:val="24"/>
          <w:szCs w:val="24"/>
        </w:rPr>
        <w:t xml:space="preserve">. </w:t>
      </w:r>
      <w:r>
        <w:rPr>
          <w:rFonts w:ascii="Times New Roman" w:hAnsi="Times New Roman" w:cs="Times New Roman"/>
          <w:sz w:val="24"/>
          <w:szCs w:val="24"/>
        </w:rPr>
        <w:t xml:space="preserve">For ydelser, der er omfattet af § 3, nr. 1 og 2, fastsætter beskæftigelsesministeren efter forhandling med KL nærmere regler om, at medfinansiering af udbetalinger, der vedrører perioder før </w:t>
      </w:r>
      <w:r w:rsidR="00DA271A">
        <w:rPr>
          <w:rFonts w:ascii="Times New Roman" w:hAnsi="Times New Roman" w:cs="Times New Roman"/>
          <w:sz w:val="24"/>
          <w:szCs w:val="24"/>
        </w:rPr>
        <w:t>4</w:t>
      </w:r>
      <w:r>
        <w:rPr>
          <w:rFonts w:ascii="Times New Roman" w:hAnsi="Times New Roman" w:cs="Times New Roman"/>
          <w:sz w:val="24"/>
          <w:szCs w:val="24"/>
        </w:rPr>
        <w:t xml:space="preserve">. januar 2016 skal være opgjort </w:t>
      </w:r>
      <w:r w:rsidR="00250359">
        <w:rPr>
          <w:rFonts w:ascii="Times New Roman" w:hAnsi="Times New Roman" w:cs="Times New Roman"/>
          <w:sz w:val="24"/>
          <w:szCs w:val="24"/>
        </w:rPr>
        <w:t xml:space="preserve">endeligt </w:t>
      </w:r>
      <w:r>
        <w:rPr>
          <w:rFonts w:ascii="Times New Roman" w:hAnsi="Times New Roman" w:cs="Times New Roman"/>
          <w:sz w:val="24"/>
          <w:szCs w:val="24"/>
        </w:rPr>
        <w:t>efter de hidtil gældende regler senest 30. juni 2016.</w:t>
      </w:r>
    </w:p>
    <w:p w:rsidR="00F27E5C" w:rsidRDefault="002F4AFB" w:rsidP="00FF6350">
      <w:pPr>
        <w:spacing w:after="0"/>
        <w:rPr>
          <w:rFonts w:ascii="Times New Roman" w:hAnsi="Times New Roman" w:cs="Times New Roman"/>
          <w:sz w:val="24"/>
          <w:szCs w:val="24"/>
        </w:rPr>
      </w:pPr>
      <w:r>
        <w:rPr>
          <w:rFonts w:ascii="Times New Roman" w:hAnsi="Times New Roman" w:cs="Times New Roman"/>
          <w:i/>
          <w:sz w:val="24"/>
          <w:szCs w:val="24"/>
        </w:rPr>
        <w:t xml:space="preserve">Stk. </w:t>
      </w:r>
      <w:r w:rsidR="00E911F5">
        <w:rPr>
          <w:rFonts w:ascii="Times New Roman" w:hAnsi="Times New Roman" w:cs="Times New Roman"/>
          <w:i/>
          <w:sz w:val="24"/>
          <w:szCs w:val="24"/>
        </w:rPr>
        <w:t>9</w:t>
      </w:r>
      <w:r>
        <w:rPr>
          <w:rFonts w:ascii="Times New Roman" w:hAnsi="Times New Roman" w:cs="Times New Roman"/>
          <w:i/>
          <w:sz w:val="24"/>
          <w:szCs w:val="24"/>
        </w:rPr>
        <w:t>.</w:t>
      </w:r>
      <w:r>
        <w:rPr>
          <w:rFonts w:ascii="Times New Roman" w:hAnsi="Times New Roman" w:cs="Times New Roman"/>
          <w:sz w:val="24"/>
          <w:szCs w:val="24"/>
        </w:rPr>
        <w:t xml:space="preserve"> Personer, der modtage</w:t>
      </w:r>
      <w:r w:rsidR="00502C31">
        <w:rPr>
          <w:rFonts w:ascii="Times New Roman" w:hAnsi="Times New Roman" w:cs="Times New Roman"/>
          <w:sz w:val="24"/>
          <w:szCs w:val="24"/>
        </w:rPr>
        <w:t>r</w:t>
      </w:r>
      <w:r>
        <w:rPr>
          <w:rFonts w:ascii="Times New Roman" w:hAnsi="Times New Roman" w:cs="Times New Roman"/>
          <w:sz w:val="24"/>
          <w:szCs w:val="24"/>
        </w:rPr>
        <w:t xml:space="preserve"> forudbetalt kontanthjælp</w:t>
      </w:r>
      <w:r w:rsidR="006D6F45">
        <w:rPr>
          <w:rFonts w:ascii="Times New Roman" w:hAnsi="Times New Roman" w:cs="Times New Roman"/>
          <w:sz w:val="24"/>
          <w:szCs w:val="24"/>
        </w:rPr>
        <w:t xml:space="preserve"> for perioden </w:t>
      </w:r>
      <w:r w:rsidR="00502C31">
        <w:rPr>
          <w:rFonts w:ascii="Times New Roman" w:hAnsi="Times New Roman" w:cs="Times New Roman"/>
          <w:sz w:val="24"/>
          <w:szCs w:val="24"/>
        </w:rPr>
        <w:t>den 1. januar til den 31.</w:t>
      </w:r>
      <w:r>
        <w:rPr>
          <w:rFonts w:ascii="Times New Roman" w:hAnsi="Times New Roman" w:cs="Times New Roman"/>
          <w:sz w:val="24"/>
          <w:szCs w:val="24"/>
        </w:rPr>
        <w:t xml:space="preserve"> </w:t>
      </w:r>
      <w:r w:rsidR="00427EAE">
        <w:rPr>
          <w:rFonts w:ascii="Times New Roman" w:hAnsi="Times New Roman" w:cs="Times New Roman"/>
          <w:sz w:val="24"/>
          <w:szCs w:val="24"/>
        </w:rPr>
        <w:t>janua</w:t>
      </w:r>
      <w:r w:rsidR="006D6F45">
        <w:rPr>
          <w:rFonts w:ascii="Times New Roman" w:hAnsi="Times New Roman" w:cs="Times New Roman"/>
          <w:sz w:val="24"/>
          <w:szCs w:val="24"/>
        </w:rPr>
        <w:t xml:space="preserve">r </w:t>
      </w:r>
      <w:r>
        <w:rPr>
          <w:rFonts w:ascii="Times New Roman" w:hAnsi="Times New Roman" w:cs="Times New Roman"/>
          <w:sz w:val="24"/>
          <w:szCs w:val="24"/>
        </w:rPr>
        <w:t>2016, jf. §</w:t>
      </w:r>
      <w:r w:rsidR="00697E59">
        <w:rPr>
          <w:rFonts w:ascii="Times New Roman" w:hAnsi="Times New Roman" w:cs="Times New Roman"/>
          <w:sz w:val="24"/>
          <w:szCs w:val="24"/>
        </w:rPr>
        <w:t xml:space="preserve"> </w:t>
      </w:r>
      <w:r w:rsidR="00D54DF7">
        <w:rPr>
          <w:rFonts w:ascii="Times New Roman" w:hAnsi="Times New Roman" w:cs="Times New Roman"/>
          <w:sz w:val="24"/>
          <w:szCs w:val="24"/>
        </w:rPr>
        <w:t>2</w:t>
      </w:r>
      <w:r>
        <w:rPr>
          <w:rFonts w:ascii="Times New Roman" w:hAnsi="Times New Roman" w:cs="Times New Roman"/>
          <w:sz w:val="24"/>
          <w:szCs w:val="24"/>
        </w:rPr>
        <w:t>,</w:t>
      </w:r>
      <w:r w:rsidR="00697E59" w:rsidRPr="00697E59">
        <w:t xml:space="preserve"> </w:t>
      </w:r>
      <w:r w:rsidR="00697E59">
        <w:t xml:space="preserve">i </w:t>
      </w:r>
      <w:r w:rsidR="00697E59" w:rsidRPr="00697E59">
        <w:rPr>
          <w:rFonts w:ascii="Times New Roman" w:hAnsi="Times New Roman" w:cs="Times New Roman"/>
          <w:sz w:val="24"/>
          <w:szCs w:val="24"/>
        </w:rPr>
        <w:t>lov nr. 1034 af 17. december 2002 om ændring af lov om aktiv socialpolitik og integrationsloven</w:t>
      </w:r>
      <w:r w:rsidR="00697E59">
        <w:rPr>
          <w:rFonts w:ascii="Times New Roman" w:hAnsi="Times New Roman" w:cs="Times New Roman"/>
          <w:sz w:val="24"/>
          <w:szCs w:val="24"/>
        </w:rPr>
        <w:t>,</w:t>
      </w:r>
      <w:r>
        <w:rPr>
          <w:rFonts w:ascii="Times New Roman" w:hAnsi="Times New Roman" w:cs="Times New Roman"/>
          <w:sz w:val="24"/>
          <w:szCs w:val="24"/>
        </w:rPr>
        <w:t xml:space="preserve"> får ret til bagudbetalt kontanthjælp for </w:t>
      </w:r>
      <w:r w:rsidR="00502C31">
        <w:rPr>
          <w:rFonts w:ascii="Times New Roman" w:hAnsi="Times New Roman" w:cs="Times New Roman"/>
          <w:sz w:val="24"/>
          <w:szCs w:val="24"/>
        </w:rPr>
        <w:t>samme periode til udbetaling i slutningen af</w:t>
      </w:r>
      <w:r>
        <w:rPr>
          <w:rFonts w:ascii="Times New Roman" w:hAnsi="Times New Roman" w:cs="Times New Roman"/>
          <w:sz w:val="24"/>
          <w:szCs w:val="24"/>
        </w:rPr>
        <w:t xml:space="preserve"> januar 2016, jf. § 89, stk. 1, i lov om aktiv socialpolitik. Der skal ikke foretages fradrag i kontanthjælpen efter § 30</w:t>
      </w:r>
      <w:r w:rsidR="00697E59">
        <w:rPr>
          <w:rFonts w:ascii="Times New Roman" w:hAnsi="Times New Roman" w:cs="Times New Roman"/>
          <w:sz w:val="24"/>
          <w:szCs w:val="24"/>
        </w:rPr>
        <w:t>, stk. 1 og 2,</w:t>
      </w:r>
      <w:r>
        <w:rPr>
          <w:rFonts w:ascii="Times New Roman" w:hAnsi="Times New Roman" w:cs="Times New Roman"/>
          <w:sz w:val="24"/>
          <w:szCs w:val="24"/>
        </w:rPr>
        <w:t xml:space="preserve"> i lov om aktiv socialpolitik for udbetalt hjælp efter 1. pkt.</w:t>
      </w:r>
    </w:p>
    <w:p w:rsidR="00AD54D5" w:rsidRPr="00C6321B" w:rsidRDefault="00F27E5C" w:rsidP="00FF6350">
      <w:pPr>
        <w:spacing w:after="0"/>
        <w:rPr>
          <w:rFonts w:ascii="Times New Roman" w:hAnsi="Times New Roman" w:cs="Times New Roman"/>
          <w:sz w:val="24"/>
          <w:szCs w:val="24"/>
        </w:rPr>
      </w:pPr>
      <w:r>
        <w:rPr>
          <w:rFonts w:ascii="Times New Roman" w:hAnsi="Times New Roman" w:cs="Times New Roman"/>
          <w:i/>
          <w:sz w:val="24"/>
          <w:szCs w:val="24"/>
        </w:rPr>
        <w:t>S</w:t>
      </w:r>
      <w:r w:rsidR="00E911F5">
        <w:rPr>
          <w:rFonts w:ascii="Times New Roman" w:hAnsi="Times New Roman" w:cs="Times New Roman"/>
          <w:i/>
          <w:sz w:val="24"/>
          <w:szCs w:val="24"/>
        </w:rPr>
        <w:t>tk. 10</w:t>
      </w:r>
      <w:r>
        <w:rPr>
          <w:rFonts w:ascii="Times New Roman" w:hAnsi="Times New Roman" w:cs="Times New Roman"/>
          <w:i/>
          <w:sz w:val="24"/>
          <w:szCs w:val="24"/>
        </w:rPr>
        <w:t xml:space="preserve">. </w:t>
      </w:r>
      <w:r>
        <w:rPr>
          <w:rFonts w:ascii="Times New Roman" w:hAnsi="Times New Roman" w:cs="Times New Roman"/>
          <w:sz w:val="24"/>
          <w:szCs w:val="24"/>
        </w:rPr>
        <w:t>Udbetal</w:t>
      </w:r>
      <w:r w:rsidR="00425150">
        <w:rPr>
          <w:rFonts w:ascii="Times New Roman" w:hAnsi="Times New Roman" w:cs="Times New Roman"/>
          <w:sz w:val="24"/>
          <w:szCs w:val="24"/>
        </w:rPr>
        <w:t xml:space="preserve">ing af </w:t>
      </w:r>
      <w:r w:rsidR="00E55CFE">
        <w:rPr>
          <w:rFonts w:ascii="Times New Roman" w:hAnsi="Times New Roman" w:cs="Times New Roman"/>
          <w:sz w:val="24"/>
          <w:szCs w:val="24"/>
        </w:rPr>
        <w:t xml:space="preserve">den forudbetalte kontanthjælp primo 2016 indgår ikke i beregningen af eller medfører fradrag i andre ydelser udbetalt til kontanthjælpsmodtageren eller dennes ægtefælle eller samlever efter lov om aktiv socialpolitik, lov om social pension, lov om </w:t>
      </w:r>
      <w:r w:rsidR="00E55CFE" w:rsidRPr="00E55CFE">
        <w:rPr>
          <w:rFonts w:ascii="Times New Roman" w:hAnsi="Times New Roman" w:cs="Times New Roman"/>
          <w:sz w:val="24"/>
          <w:szCs w:val="24"/>
        </w:rPr>
        <w:t>højeste, mellemste, forhøjet almindelig og almindelig førtidspension m.v.</w:t>
      </w:r>
      <w:r w:rsidR="00722155">
        <w:rPr>
          <w:rFonts w:ascii="Times New Roman" w:hAnsi="Times New Roman" w:cs="Times New Roman"/>
          <w:sz w:val="24"/>
          <w:szCs w:val="24"/>
        </w:rPr>
        <w:t>, lov om individuel boligstøtte, lov om dag-, fritids- og klubtilbud m.v. til børn og unge, lov om børnetilskud og forskudsvis udbetaling af børnebidrag</w:t>
      </w:r>
      <w:r w:rsidR="00AC47C9">
        <w:rPr>
          <w:rFonts w:ascii="Times New Roman" w:hAnsi="Times New Roman" w:cs="Times New Roman"/>
          <w:sz w:val="24"/>
          <w:szCs w:val="24"/>
        </w:rPr>
        <w:t xml:space="preserve"> og lov om social service</w:t>
      </w:r>
      <w:r w:rsidR="00E55CFE">
        <w:rPr>
          <w:rFonts w:ascii="Times New Roman" w:hAnsi="Times New Roman" w:cs="Times New Roman"/>
          <w:sz w:val="24"/>
          <w:szCs w:val="24"/>
        </w:rPr>
        <w:t>.</w:t>
      </w:r>
      <w:r w:rsidR="00FF6350">
        <w:rPr>
          <w:rFonts w:ascii="Times New Roman" w:hAnsi="Times New Roman" w:cs="Times New Roman"/>
          <w:i/>
          <w:sz w:val="24"/>
          <w:szCs w:val="24"/>
        </w:rPr>
        <w:t xml:space="preserve"> </w:t>
      </w:r>
    </w:p>
    <w:p w:rsidR="00A8686B" w:rsidRPr="00127473" w:rsidRDefault="00A8686B" w:rsidP="00127473">
      <w:pPr>
        <w:spacing w:after="0"/>
        <w:rPr>
          <w:rFonts w:ascii="Times New Roman" w:hAnsi="Times New Roman" w:cs="Times New Roman"/>
          <w:b/>
          <w:sz w:val="24"/>
          <w:szCs w:val="24"/>
        </w:rPr>
      </w:pPr>
    </w:p>
    <w:p w:rsidR="00A8686B" w:rsidRDefault="00127473" w:rsidP="00127473">
      <w:pPr>
        <w:spacing w:after="0"/>
        <w:jc w:val="center"/>
        <w:rPr>
          <w:rFonts w:ascii="Times New Roman" w:hAnsi="Times New Roman" w:cs="Times New Roman"/>
          <w:i/>
          <w:sz w:val="24"/>
          <w:szCs w:val="24"/>
        </w:rPr>
      </w:pPr>
      <w:r w:rsidRPr="00127473">
        <w:rPr>
          <w:rFonts w:ascii="Times New Roman" w:hAnsi="Times New Roman" w:cs="Times New Roman"/>
          <w:i/>
          <w:sz w:val="24"/>
          <w:szCs w:val="24"/>
        </w:rPr>
        <w:lastRenderedPageBreak/>
        <w:t>Midlertidig ordning</w:t>
      </w:r>
    </w:p>
    <w:p w:rsidR="00127473" w:rsidRPr="00127473" w:rsidRDefault="00127473" w:rsidP="00127473">
      <w:pPr>
        <w:spacing w:after="0"/>
        <w:rPr>
          <w:rFonts w:ascii="Times New Roman" w:hAnsi="Times New Roman" w:cs="Times New Roman"/>
          <w:sz w:val="24"/>
          <w:szCs w:val="24"/>
        </w:rPr>
      </w:pPr>
    </w:p>
    <w:p w:rsidR="006972D7" w:rsidRDefault="00842FA4" w:rsidP="006972D7">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9515B">
        <w:rPr>
          <w:rFonts w:ascii="Times New Roman" w:hAnsi="Times New Roman" w:cs="Times New Roman"/>
          <w:b/>
          <w:sz w:val="24"/>
          <w:szCs w:val="24"/>
        </w:rPr>
        <w:t>2</w:t>
      </w:r>
      <w:r w:rsidR="00BD22FC">
        <w:rPr>
          <w:rFonts w:ascii="Times New Roman" w:hAnsi="Times New Roman" w:cs="Times New Roman"/>
          <w:b/>
          <w:sz w:val="24"/>
          <w:szCs w:val="24"/>
        </w:rPr>
        <w:t>4</w:t>
      </w:r>
      <w:r w:rsidR="006972D7">
        <w:rPr>
          <w:rFonts w:ascii="Times New Roman" w:hAnsi="Times New Roman" w:cs="Times New Roman"/>
          <w:b/>
          <w:sz w:val="24"/>
          <w:szCs w:val="24"/>
        </w:rPr>
        <w:t xml:space="preserve">. </w:t>
      </w:r>
      <w:r w:rsidR="006972D7">
        <w:rPr>
          <w:rFonts w:ascii="Times New Roman" w:hAnsi="Times New Roman" w:cs="Times New Roman"/>
          <w:sz w:val="24"/>
          <w:szCs w:val="24"/>
        </w:rPr>
        <w:t>Styrelsen for Arbejdsmarked og Rekruttering opgør vederlagsfrit efter hver opgørelsesperiode kommunens refusion og medfinansiering som a-conto</w:t>
      </w:r>
      <w:r w:rsidR="00361A72">
        <w:rPr>
          <w:rFonts w:ascii="Times New Roman" w:hAnsi="Times New Roman" w:cs="Times New Roman"/>
          <w:sz w:val="24"/>
          <w:szCs w:val="24"/>
        </w:rPr>
        <w:t xml:space="preserve"> </w:t>
      </w:r>
      <w:r w:rsidR="006972D7">
        <w:rPr>
          <w:rFonts w:ascii="Times New Roman" w:hAnsi="Times New Roman" w:cs="Times New Roman"/>
          <w:sz w:val="24"/>
          <w:szCs w:val="24"/>
        </w:rPr>
        <w:t>betaling, hvis</w:t>
      </w:r>
      <w:r w:rsidR="008B1277">
        <w:rPr>
          <w:rFonts w:ascii="Times New Roman" w:hAnsi="Times New Roman" w:cs="Times New Roman"/>
          <w:sz w:val="24"/>
          <w:szCs w:val="24"/>
        </w:rPr>
        <w:t xml:space="preserve"> [</w:t>
      </w:r>
      <w:r w:rsidR="00D2722F">
        <w:rPr>
          <w:rFonts w:ascii="Times New Roman" w:hAnsi="Times New Roman" w:cs="Times New Roman"/>
          <w:sz w:val="24"/>
          <w:szCs w:val="24"/>
        </w:rPr>
        <w:t>Selskabet</w:t>
      </w:r>
      <w:r w:rsidR="008B1277">
        <w:rPr>
          <w:rFonts w:ascii="Times New Roman" w:hAnsi="Times New Roman" w:cs="Times New Roman"/>
          <w:sz w:val="24"/>
          <w:szCs w:val="24"/>
        </w:rPr>
        <w:t>]</w:t>
      </w:r>
      <w:r w:rsidR="00D2722F">
        <w:rPr>
          <w:rFonts w:ascii="Times New Roman" w:hAnsi="Times New Roman" w:cs="Times New Roman"/>
          <w:sz w:val="24"/>
          <w:szCs w:val="24"/>
        </w:rPr>
        <w:t xml:space="preserve"> </w:t>
      </w:r>
      <w:r w:rsidR="006972D7">
        <w:rPr>
          <w:rFonts w:ascii="Times New Roman" w:hAnsi="Times New Roman" w:cs="Times New Roman"/>
          <w:sz w:val="24"/>
          <w:szCs w:val="24"/>
        </w:rPr>
        <w:t xml:space="preserve">ikke har etableret og idriftsat en funktionsdygtig digital løsning </w:t>
      </w:r>
      <w:r w:rsidR="008B1277">
        <w:rPr>
          <w:rFonts w:ascii="Times New Roman" w:hAnsi="Times New Roman" w:cs="Times New Roman"/>
          <w:sz w:val="24"/>
          <w:szCs w:val="24"/>
        </w:rPr>
        <w:t>[</w:t>
      </w:r>
      <w:r w:rsidR="000969BE">
        <w:rPr>
          <w:rFonts w:ascii="Times New Roman" w:hAnsi="Times New Roman" w:cs="Times New Roman"/>
          <w:sz w:val="24"/>
          <w:szCs w:val="24"/>
        </w:rPr>
        <w:t>Løsningen</w:t>
      </w:r>
      <w:r w:rsidR="008B1277">
        <w:rPr>
          <w:rFonts w:ascii="Times New Roman" w:hAnsi="Times New Roman" w:cs="Times New Roman"/>
          <w:sz w:val="24"/>
          <w:szCs w:val="24"/>
        </w:rPr>
        <w:t>]</w:t>
      </w:r>
      <w:r w:rsidR="00361A72">
        <w:rPr>
          <w:rFonts w:ascii="Times New Roman" w:hAnsi="Times New Roman" w:cs="Times New Roman"/>
          <w:sz w:val="24"/>
          <w:szCs w:val="24"/>
        </w:rPr>
        <w:t>,</w:t>
      </w:r>
      <w:r w:rsidR="000969BE">
        <w:rPr>
          <w:rFonts w:ascii="Times New Roman" w:hAnsi="Times New Roman" w:cs="Times New Roman"/>
          <w:sz w:val="24"/>
          <w:szCs w:val="24"/>
        </w:rPr>
        <w:t xml:space="preserve"> </w:t>
      </w:r>
      <w:r w:rsidR="006972D7">
        <w:rPr>
          <w:rFonts w:ascii="Times New Roman" w:hAnsi="Times New Roman" w:cs="Times New Roman"/>
          <w:sz w:val="24"/>
          <w:szCs w:val="24"/>
        </w:rPr>
        <w:t xml:space="preserve">eller </w:t>
      </w:r>
      <w:r w:rsidR="00FA0ACA">
        <w:rPr>
          <w:rFonts w:ascii="Times New Roman" w:hAnsi="Times New Roman" w:cs="Times New Roman"/>
          <w:sz w:val="24"/>
          <w:szCs w:val="24"/>
        </w:rPr>
        <w:t xml:space="preserve">datagrundlaget ikke kan leveres, </w:t>
      </w:r>
      <w:r w:rsidR="00FA0ACA" w:rsidRPr="00980EC0">
        <w:rPr>
          <w:rFonts w:ascii="Times New Roman" w:hAnsi="Times New Roman" w:cs="Times New Roman"/>
          <w:sz w:val="24"/>
          <w:szCs w:val="24"/>
        </w:rPr>
        <w:t xml:space="preserve">jf. § </w:t>
      </w:r>
      <w:r w:rsidR="00BD22FC">
        <w:rPr>
          <w:rFonts w:ascii="Times New Roman" w:hAnsi="Times New Roman" w:cs="Times New Roman"/>
          <w:sz w:val="24"/>
          <w:szCs w:val="24"/>
        </w:rPr>
        <w:t>9</w:t>
      </w:r>
      <w:r w:rsidR="006972D7">
        <w:rPr>
          <w:rFonts w:ascii="Times New Roman" w:hAnsi="Times New Roman" w:cs="Times New Roman"/>
          <w:sz w:val="24"/>
          <w:szCs w:val="24"/>
        </w:rPr>
        <w:t>.</w:t>
      </w:r>
    </w:p>
    <w:p w:rsidR="006972D7" w:rsidRDefault="006972D7" w:rsidP="006972D7">
      <w:pPr>
        <w:spacing w:after="0"/>
        <w:rPr>
          <w:rFonts w:ascii="Times New Roman" w:hAnsi="Times New Roman" w:cs="Times New Roman"/>
          <w:sz w:val="24"/>
          <w:szCs w:val="24"/>
        </w:rPr>
      </w:pPr>
      <w:r w:rsidRPr="00AF77C1">
        <w:rPr>
          <w:rFonts w:ascii="Times New Roman" w:hAnsi="Times New Roman" w:cs="Times New Roman"/>
          <w:i/>
          <w:sz w:val="24"/>
          <w:szCs w:val="24"/>
        </w:rPr>
        <w:t>Stk. 2.</w:t>
      </w:r>
      <w:r>
        <w:rPr>
          <w:rFonts w:ascii="Times New Roman" w:hAnsi="Times New Roman" w:cs="Times New Roman"/>
          <w:sz w:val="24"/>
          <w:szCs w:val="24"/>
        </w:rPr>
        <w:t xml:space="preserve"> Beskæftigelsesministeren fastsætter efter forhandling med KL nærmere regler om opgørelse og betaling af a-conto</w:t>
      </w:r>
      <w:r w:rsidR="00361A72">
        <w:rPr>
          <w:rFonts w:ascii="Times New Roman" w:hAnsi="Times New Roman" w:cs="Times New Roman"/>
          <w:sz w:val="24"/>
          <w:szCs w:val="24"/>
        </w:rPr>
        <w:t xml:space="preserve"> </w:t>
      </w:r>
      <w:r>
        <w:rPr>
          <w:rFonts w:ascii="Times New Roman" w:hAnsi="Times New Roman" w:cs="Times New Roman"/>
          <w:sz w:val="24"/>
          <w:szCs w:val="24"/>
        </w:rPr>
        <w:t xml:space="preserve">bidrag. Der kan herunder fastsættes regler om datakilder, opgørelsesperioder, opgørelsesfrekvens, beregningsmetoder, betalings- og opkrævningstidspunkt, </w:t>
      </w:r>
      <w:r w:rsidR="00FA0ACA">
        <w:rPr>
          <w:rFonts w:ascii="Times New Roman" w:hAnsi="Times New Roman" w:cs="Times New Roman"/>
          <w:sz w:val="24"/>
          <w:szCs w:val="24"/>
        </w:rPr>
        <w:t xml:space="preserve">og </w:t>
      </w:r>
      <w:r>
        <w:rPr>
          <w:rFonts w:ascii="Times New Roman" w:hAnsi="Times New Roman" w:cs="Times New Roman"/>
          <w:sz w:val="24"/>
          <w:szCs w:val="24"/>
        </w:rPr>
        <w:t xml:space="preserve">om anvendelse af kommunens konto i </w:t>
      </w:r>
      <w:r w:rsidR="008B4859" w:rsidRPr="00C435B9">
        <w:rPr>
          <w:rFonts w:ascii="Times New Roman" w:hAnsi="Times New Roman" w:cs="Times New Roman"/>
          <w:sz w:val="24"/>
          <w:szCs w:val="24"/>
        </w:rPr>
        <w:t>Offentligt Betalingssystem</w:t>
      </w:r>
      <w:r w:rsidR="008B4859">
        <w:rPr>
          <w:rFonts w:ascii="Times New Roman" w:hAnsi="Times New Roman" w:cs="Times New Roman"/>
          <w:sz w:val="24"/>
          <w:szCs w:val="24"/>
        </w:rPr>
        <w:t xml:space="preserve"> (</w:t>
      </w:r>
      <w:r>
        <w:rPr>
          <w:rFonts w:ascii="Times New Roman" w:hAnsi="Times New Roman" w:cs="Times New Roman"/>
          <w:sz w:val="24"/>
          <w:szCs w:val="24"/>
        </w:rPr>
        <w:t>OBS</w:t>
      </w:r>
      <w:r w:rsidR="008B4859">
        <w:rPr>
          <w:rFonts w:ascii="Times New Roman" w:hAnsi="Times New Roman" w:cs="Times New Roman"/>
          <w:sz w:val="24"/>
          <w:szCs w:val="24"/>
        </w:rPr>
        <w:t>)</w:t>
      </w:r>
      <w:r>
        <w:rPr>
          <w:rFonts w:ascii="Times New Roman" w:hAnsi="Times New Roman" w:cs="Times New Roman"/>
          <w:sz w:val="24"/>
          <w:szCs w:val="24"/>
        </w:rPr>
        <w:t>.</w:t>
      </w:r>
    </w:p>
    <w:p w:rsidR="006972D7" w:rsidRDefault="006972D7" w:rsidP="006972D7">
      <w:pPr>
        <w:spacing w:after="0"/>
        <w:rPr>
          <w:rFonts w:ascii="Times New Roman" w:hAnsi="Times New Roman" w:cs="Times New Roman"/>
          <w:sz w:val="24"/>
          <w:szCs w:val="24"/>
        </w:rPr>
      </w:pPr>
    </w:p>
    <w:p w:rsidR="006972D7" w:rsidRDefault="00842FA4" w:rsidP="006972D7">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9515B">
        <w:rPr>
          <w:rFonts w:ascii="Times New Roman" w:hAnsi="Times New Roman" w:cs="Times New Roman"/>
          <w:b/>
          <w:sz w:val="24"/>
          <w:szCs w:val="24"/>
        </w:rPr>
        <w:t>2</w:t>
      </w:r>
      <w:r w:rsidR="00BD22FC">
        <w:rPr>
          <w:rFonts w:ascii="Times New Roman" w:hAnsi="Times New Roman" w:cs="Times New Roman"/>
          <w:b/>
          <w:sz w:val="24"/>
          <w:szCs w:val="24"/>
        </w:rPr>
        <w:t>5</w:t>
      </w:r>
      <w:r w:rsidR="006972D7" w:rsidRPr="00DA7EF8">
        <w:rPr>
          <w:rFonts w:ascii="Times New Roman" w:hAnsi="Times New Roman" w:cs="Times New Roman"/>
          <w:b/>
          <w:sz w:val="24"/>
          <w:szCs w:val="24"/>
        </w:rPr>
        <w:t xml:space="preserve">. </w:t>
      </w:r>
      <w:r w:rsidR="006972D7">
        <w:rPr>
          <w:rFonts w:ascii="Times New Roman" w:hAnsi="Times New Roman" w:cs="Times New Roman"/>
          <w:sz w:val="24"/>
          <w:szCs w:val="24"/>
        </w:rPr>
        <w:t>Kommune</w:t>
      </w:r>
      <w:r w:rsidR="00D2722F">
        <w:rPr>
          <w:rFonts w:ascii="Times New Roman" w:hAnsi="Times New Roman" w:cs="Times New Roman"/>
          <w:sz w:val="24"/>
          <w:szCs w:val="24"/>
        </w:rPr>
        <w:t>rne</w:t>
      </w:r>
      <w:r w:rsidR="006972D7">
        <w:rPr>
          <w:rFonts w:ascii="Times New Roman" w:hAnsi="Times New Roman" w:cs="Times New Roman"/>
          <w:sz w:val="24"/>
          <w:szCs w:val="24"/>
        </w:rPr>
        <w:t>, a</w:t>
      </w:r>
      <w:r w:rsidR="000969BE">
        <w:rPr>
          <w:rFonts w:ascii="Times New Roman" w:hAnsi="Times New Roman" w:cs="Times New Roman"/>
          <w:sz w:val="24"/>
          <w:szCs w:val="24"/>
        </w:rPr>
        <w:t>rbejdsløsheds</w:t>
      </w:r>
      <w:r w:rsidR="006972D7">
        <w:rPr>
          <w:rFonts w:ascii="Times New Roman" w:hAnsi="Times New Roman" w:cs="Times New Roman"/>
          <w:sz w:val="24"/>
          <w:szCs w:val="24"/>
        </w:rPr>
        <w:t>kasserne</w:t>
      </w:r>
      <w:r w:rsidR="00A95A63">
        <w:rPr>
          <w:rFonts w:ascii="Times New Roman" w:hAnsi="Times New Roman" w:cs="Times New Roman"/>
          <w:sz w:val="24"/>
          <w:szCs w:val="24"/>
        </w:rPr>
        <w:t>,</w:t>
      </w:r>
      <w:r w:rsidR="008C7F66">
        <w:rPr>
          <w:rFonts w:ascii="Times New Roman" w:hAnsi="Times New Roman" w:cs="Times New Roman"/>
          <w:sz w:val="24"/>
          <w:szCs w:val="24"/>
        </w:rPr>
        <w:t xml:space="preserve"> </w:t>
      </w:r>
      <w:r w:rsidR="00A95A63">
        <w:rPr>
          <w:rFonts w:ascii="Times New Roman" w:hAnsi="Times New Roman" w:cs="Times New Roman"/>
          <w:sz w:val="24"/>
          <w:szCs w:val="24"/>
        </w:rPr>
        <w:t>Udbetaling Danmark</w:t>
      </w:r>
      <w:r w:rsidR="006972D7">
        <w:rPr>
          <w:rFonts w:ascii="Times New Roman" w:hAnsi="Times New Roman" w:cs="Times New Roman"/>
          <w:sz w:val="24"/>
          <w:szCs w:val="24"/>
        </w:rPr>
        <w:t xml:space="preserve"> </w:t>
      </w:r>
      <w:r w:rsidR="00A95A63">
        <w:rPr>
          <w:rFonts w:ascii="Times New Roman" w:hAnsi="Times New Roman" w:cs="Times New Roman"/>
          <w:sz w:val="24"/>
          <w:szCs w:val="24"/>
        </w:rPr>
        <w:t xml:space="preserve">og vedkommende minister </w:t>
      </w:r>
      <w:r w:rsidR="006972D7">
        <w:rPr>
          <w:rFonts w:ascii="Times New Roman" w:hAnsi="Times New Roman" w:cs="Times New Roman"/>
          <w:sz w:val="24"/>
          <w:szCs w:val="24"/>
        </w:rPr>
        <w:t xml:space="preserve">er forpligtet til med virkning fra </w:t>
      </w:r>
      <w:r w:rsidR="00E21A8F">
        <w:rPr>
          <w:rFonts w:ascii="Times New Roman" w:hAnsi="Times New Roman" w:cs="Times New Roman"/>
          <w:sz w:val="24"/>
          <w:szCs w:val="24"/>
        </w:rPr>
        <w:t>4</w:t>
      </w:r>
      <w:r w:rsidR="006972D7">
        <w:rPr>
          <w:rFonts w:ascii="Times New Roman" w:hAnsi="Times New Roman" w:cs="Times New Roman"/>
          <w:sz w:val="24"/>
          <w:szCs w:val="24"/>
        </w:rPr>
        <w:t>. januar 2016 at opbygge det nødvendige datagrundlag for</w:t>
      </w:r>
      <w:r w:rsidR="001D5494">
        <w:rPr>
          <w:rFonts w:ascii="Times New Roman" w:hAnsi="Times New Roman" w:cs="Times New Roman"/>
          <w:sz w:val="24"/>
          <w:szCs w:val="24"/>
        </w:rPr>
        <w:t>,</w:t>
      </w:r>
      <w:r w:rsidR="006972D7">
        <w:rPr>
          <w:rFonts w:ascii="Times New Roman" w:hAnsi="Times New Roman" w:cs="Times New Roman"/>
          <w:sz w:val="24"/>
          <w:szCs w:val="24"/>
        </w:rPr>
        <w:t xml:space="preserve"> at refusion og medfinansiering kan genberegnes korrekt, når </w:t>
      </w:r>
      <w:r w:rsidR="002409CE">
        <w:rPr>
          <w:rFonts w:ascii="Times New Roman" w:hAnsi="Times New Roman" w:cs="Times New Roman"/>
          <w:sz w:val="24"/>
          <w:szCs w:val="24"/>
        </w:rPr>
        <w:t>[</w:t>
      </w:r>
      <w:r w:rsidR="000969BE">
        <w:rPr>
          <w:rFonts w:ascii="Times New Roman" w:hAnsi="Times New Roman" w:cs="Times New Roman"/>
          <w:sz w:val="24"/>
          <w:szCs w:val="24"/>
        </w:rPr>
        <w:t>Løsningen</w:t>
      </w:r>
      <w:r w:rsidR="002409CE">
        <w:rPr>
          <w:rFonts w:ascii="Times New Roman" w:hAnsi="Times New Roman" w:cs="Times New Roman"/>
          <w:sz w:val="24"/>
          <w:szCs w:val="24"/>
        </w:rPr>
        <w:t>]</w:t>
      </w:r>
      <w:r w:rsidR="006972D7">
        <w:rPr>
          <w:rFonts w:ascii="Times New Roman" w:hAnsi="Times New Roman" w:cs="Times New Roman"/>
          <w:sz w:val="24"/>
          <w:szCs w:val="24"/>
        </w:rPr>
        <w:t xml:space="preserve"> er klar.</w:t>
      </w:r>
    </w:p>
    <w:p w:rsidR="006972D7" w:rsidRDefault="006972D7" w:rsidP="006972D7">
      <w:pPr>
        <w:spacing w:after="0"/>
        <w:rPr>
          <w:rFonts w:ascii="Times New Roman" w:hAnsi="Times New Roman" w:cs="Times New Roman"/>
          <w:sz w:val="24"/>
          <w:szCs w:val="24"/>
        </w:rPr>
      </w:pPr>
      <w:r>
        <w:rPr>
          <w:rFonts w:ascii="Times New Roman" w:hAnsi="Times New Roman" w:cs="Times New Roman"/>
          <w:i/>
          <w:sz w:val="24"/>
          <w:szCs w:val="24"/>
        </w:rPr>
        <w:t>Stk. 2.</w:t>
      </w:r>
      <w:r>
        <w:rPr>
          <w:rFonts w:ascii="Times New Roman" w:hAnsi="Times New Roman" w:cs="Times New Roman"/>
          <w:sz w:val="24"/>
          <w:szCs w:val="24"/>
        </w:rPr>
        <w:t xml:space="preserve"> Når </w:t>
      </w:r>
      <w:r w:rsidR="002409CE">
        <w:rPr>
          <w:rFonts w:ascii="Times New Roman" w:hAnsi="Times New Roman" w:cs="Times New Roman"/>
          <w:sz w:val="24"/>
          <w:szCs w:val="24"/>
        </w:rPr>
        <w:t>[</w:t>
      </w:r>
      <w:r w:rsidR="000969BE">
        <w:rPr>
          <w:rFonts w:ascii="Times New Roman" w:hAnsi="Times New Roman" w:cs="Times New Roman"/>
          <w:sz w:val="24"/>
          <w:szCs w:val="24"/>
        </w:rPr>
        <w:t>Løsningen</w:t>
      </w:r>
      <w:r w:rsidR="002E6A10">
        <w:rPr>
          <w:rFonts w:ascii="Times New Roman" w:hAnsi="Times New Roman" w:cs="Times New Roman"/>
          <w:sz w:val="24"/>
          <w:szCs w:val="24"/>
        </w:rPr>
        <w:t>]</w:t>
      </w:r>
      <w:r>
        <w:rPr>
          <w:rFonts w:ascii="Times New Roman" w:hAnsi="Times New Roman" w:cs="Times New Roman"/>
          <w:sz w:val="24"/>
          <w:szCs w:val="24"/>
        </w:rPr>
        <w:t xml:space="preserve">, jf. </w:t>
      </w:r>
      <w:r w:rsidRPr="00980EC0">
        <w:rPr>
          <w:rFonts w:ascii="Times New Roman" w:hAnsi="Times New Roman" w:cs="Times New Roman"/>
          <w:sz w:val="24"/>
          <w:szCs w:val="24"/>
        </w:rPr>
        <w:t xml:space="preserve">§ </w:t>
      </w:r>
      <w:r w:rsidR="00BD22FC">
        <w:rPr>
          <w:rFonts w:ascii="Times New Roman" w:hAnsi="Times New Roman" w:cs="Times New Roman"/>
          <w:sz w:val="24"/>
          <w:szCs w:val="24"/>
        </w:rPr>
        <w:t>9</w:t>
      </w:r>
      <w:r w:rsidRPr="00980EC0">
        <w:rPr>
          <w:rFonts w:ascii="Times New Roman" w:hAnsi="Times New Roman" w:cs="Times New Roman"/>
          <w:sz w:val="24"/>
          <w:szCs w:val="24"/>
        </w:rPr>
        <w:t>,</w:t>
      </w:r>
      <w:r>
        <w:rPr>
          <w:rFonts w:ascii="Times New Roman" w:hAnsi="Times New Roman" w:cs="Times New Roman"/>
          <w:sz w:val="24"/>
          <w:szCs w:val="24"/>
        </w:rPr>
        <w:t xml:space="preserve"> er klar</w:t>
      </w:r>
      <w:r w:rsidR="001D5494">
        <w:rPr>
          <w:rFonts w:ascii="Times New Roman" w:hAnsi="Times New Roman" w:cs="Times New Roman"/>
          <w:sz w:val="24"/>
          <w:szCs w:val="24"/>
        </w:rPr>
        <w:t>,</w:t>
      </w:r>
      <w:r>
        <w:rPr>
          <w:rFonts w:ascii="Times New Roman" w:hAnsi="Times New Roman" w:cs="Times New Roman"/>
          <w:sz w:val="24"/>
          <w:szCs w:val="24"/>
        </w:rPr>
        <w:t xml:space="preserve"> er kommunen forpligtet til i </w:t>
      </w:r>
      <w:r w:rsidR="002E6A10">
        <w:rPr>
          <w:rFonts w:ascii="Times New Roman" w:hAnsi="Times New Roman" w:cs="Times New Roman"/>
          <w:sz w:val="24"/>
          <w:szCs w:val="24"/>
        </w:rPr>
        <w:t>[</w:t>
      </w:r>
      <w:r w:rsidR="000969BE">
        <w:rPr>
          <w:rFonts w:ascii="Times New Roman" w:hAnsi="Times New Roman" w:cs="Times New Roman"/>
          <w:sz w:val="24"/>
          <w:szCs w:val="24"/>
        </w:rPr>
        <w:t>Løsningen</w:t>
      </w:r>
      <w:r w:rsidR="002E6A10">
        <w:rPr>
          <w:rFonts w:ascii="Times New Roman" w:hAnsi="Times New Roman" w:cs="Times New Roman"/>
          <w:sz w:val="24"/>
          <w:szCs w:val="24"/>
        </w:rPr>
        <w:t>]</w:t>
      </w:r>
      <w:r w:rsidR="000969BE">
        <w:rPr>
          <w:rFonts w:ascii="Times New Roman" w:hAnsi="Times New Roman" w:cs="Times New Roman"/>
          <w:sz w:val="24"/>
          <w:szCs w:val="24"/>
        </w:rPr>
        <w:t xml:space="preserve"> </w:t>
      </w:r>
      <w:r>
        <w:rPr>
          <w:rFonts w:ascii="Times New Roman" w:hAnsi="Times New Roman" w:cs="Times New Roman"/>
          <w:sz w:val="24"/>
          <w:szCs w:val="24"/>
        </w:rPr>
        <w:t xml:space="preserve">at foretage genberegning af kommunens samlede refusion og medfinansiering fra lovens ikrafttræden. </w:t>
      </w:r>
    </w:p>
    <w:p w:rsidR="006972D7" w:rsidRDefault="006972D7" w:rsidP="006972D7">
      <w:pPr>
        <w:spacing w:after="0"/>
        <w:rPr>
          <w:rFonts w:ascii="Times New Roman" w:hAnsi="Times New Roman" w:cs="Times New Roman"/>
          <w:sz w:val="24"/>
          <w:szCs w:val="24"/>
        </w:rPr>
      </w:pPr>
      <w:r>
        <w:rPr>
          <w:rFonts w:ascii="Times New Roman" w:hAnsi="Times New Roman" w:cs="Times New Roman"/>
          <w:i/>
          <w:sz w:val="24"/>
          <w:szCs w:val="24"/>
        </w:rPr>
        <w:t>Stk. 3.</w:t>
      </w:r>
      <w:r>
        <w:rPr>
          <w:rFonts w:ascii="Times New Roman" w:hAnsi="Times New Roman" w:cs="Times New Roman"/>
          <w:sz w:val="24"/>
          <w:szCs w:val="24"/>
        </w:rPr>
        <w:t xml:space="preserve"> Beskæftigelsesministeren fastsætter </w:t>
      </w:r>
      <w:r w:rsidR="000969BE">
        <w:rPr>
          <w:rFonts w:ascii="Times New Roman" w:hAnsi="Times New Roman" w:cs="Times New Roman"/>
          <w:sz w:val="24"/>
          <w:szCs w:val="24"/>
        </w:rPr>
        <w:t xml:space="preserve">efter forhandling med KL </w:t>
      </w:r>
      <w:r>
        <w:rPr>
          <w:rFonts w:ascii="Times New Roman" w:hAnsi="Times New Roman" w:cs="Times New Roman"/>
          <w:sz w:val="24"/>
          <w:szCs w:val="24"/>
        </w:rPr>
        <w:t xml:space="preserve">nærmere regler om, hvordan og på hvilket grundlag genberegningen skal foretages, om efterregulering af kommunens a-aconto betaling, </w:t>
      </w:r>
      <w:r w:rsidR="001D5494">
        <w:rPr>
          <w:rFonts w:ascii="Times New Roman" w:hAnsi="Times New Roman" w:cs="Times New Roman"/>
          <w:sz w:val="24"/>
          <w:szCs w:val="24"/>
        </w:rPr>
        <w:t xml:space="preserve">samt </w:t>
      </w:r>
      <w:r>
        <w:rPr>
          <w:rFonts w:ascii="Times New Roman" w:hAnsi="Times New Roman" w:cs="Times New Roman"/>
          <w:sz w:val="24"/>
          <w:szCs w:val="24"/>
        </w:rPr>
        <w:t>om hvornår genberegningen og efterreguleringen senest skal finde sted.</w:t>
      </w:r>
      <w:r w:rsidR="00A95A63">
        <w:rPr>
          <w:rFonts w:ascii="Times New Roman" w:hAnsi="Times New Roman" w:cs="Times New Roman"/>
          <w:sz w:val="24"/>
          <w:szCs w:val="24"/>
        </w:rPr>
        <w:t xml:space="preserve"> </w:t>
      </w:r>
      <w:r w:rsidR="00000B72">
        <w:rPr>
          <w:rFonts w:ascii="Times New Roman" w:hAnsi="Times New Roman" w:cs="Times New Roman"/>
          <w:sz w:val="24"/>
          <w:szCs w:val="24"/>
        </w:rPr>
        <w:t>B</w:t>
      </w:r>
      <w:r w:rsidR="00A95A63">
        <w:rPr>
          <w:rFonts w:ascii="Times New Roman" w:hAnsi="Times New Roman" w:cs="Times New Roman"/>
          <w:sz w:val="24"/>
          <w:szCs w:val="24"/>
        </w:rPr>
        <w:t xml:space="preserve">eskæftigelsesministeren kan efter forhandling med KL endvidere fastsætte regler om, at </w:t>
      </w:r>
      <w:r w:rsidR="002E6A10">
        <w:rPr>
          <w:rFonts w:ascii="Times New Roman" w:hAnsi="Times New Roman" w:cs="Times New Roman"/>
          <w:sz w:val="24"/>
          <w:szCs w:val="24"/>
        </w:rPr>
        <w:t>[</w:t>
      </w:r>
      <w:r w:rsidR="00A95A63">
        <w:rPr>
          <w:rFonts w:ascii="Times New Roman" w:hAnsi="Times New Roman" w:cs="Times New Roman"/>
          <w:sz w:val="24"/>
          <w:szCs w:val="24"/>
        </w:rPr>
        <w:t>Løsningen</w:t>
      </w:r>
      <w:r w:rsidR="002E6A10">
        <w:rPr>
          <w:rFonts w:ascii="Times New Roman" w:hAnsi="Times New Roman" w:cs="Times New Roman"/>
          <w:sz w:val="24"/>
          <w:szCs w:val="24"/>
        </w:rPr>
        <w:t>]</w:t>
      </w:r>
      <w:r w:rsidR="00A95A63">
        <w:rPr>
          <w:rFonts w:ascii="Times New Roman" w:hAnsi="Times New Roman" w:cs="Times New Roman"/>
          <w:sz w:val="24"/>
          <w:szCs w:val="24"/>
        </w:rPr>
        <w:t xml:space="preserve"> kan sættes i pilotdrift for enkelte kommuner, inden </w:t>
      </w:r>
      <w:r w:rsidR="002E6A10">
        <w:rPr>
          <w:rFonts w:ascii="Times New Roman" w:hAnsi="Times New Roman" w:cs="Times New Roman"/>
          <w:sz w:val="24"/>
          <w:szCs w:val="24"/>
        </w:rPr>
        <w:t>[</w:t>
      </w:r>
      <w:r w:rsidR="00A95A63">
        <w:rPr>
          <w:rFonts w:ascii="Times New Roman" w:hAnsi="Times New Roman" w:cs="Times New Roman"/>
          <w:sz w:val="24"/>
          <w:szCs w:val="24"/>
        </w:rPr>
        <w:t>Løsningen</w:t>
      </w:r>
      <w:r w:rsidR="002E6A10">
        <w:rPr>
          <w:rFonts w:ascii="Times New Roman" w:hAnsi="Times New Roman" w:cs="Times New Roman"/>
          <w:sz w:val="24"/>
          <w:szCs w:val="24"/>
        </w:rPr>
        <w:t>]</w:t>
      </w:r>
      <w:r w:rsidR="00A95A63">
        <w:rPr>
          <w:rFonts w:ascii="Times New Roman" w:hAnsi="Times New Roman" w:cs="Times New Roman"/>
          <w:sz w:val="24"/>
          <w:szCs w:val="24"/>
        </w:rPr>
        <w:t xml:space="preserve"> anvendes til opgørelse af refusion og medfinansiering for alle kommuner.</w:t>
      </w:r>
    </w:p>
    <w:p w:rsidR="007C4009" w:rsidRDefault="007C4009" w:rsidP="006B3756">
      <w:pPr>
        <w:spacing w:after="0"/>
        <w:rPr>
          <w:rFonts w:ascii="Times New Roman" w:hAnsi="Times New Roman" w:cs="Times New Roman"/>
          <w:b/>
          <w:sz w:val="24"/>
          <w:szCs w:val="24"/>
        </w:rPr>
      </w:pPr>
    </w:p>
    <w:p w:rsidR="007C4009" w:rsidRDefault="007C4009" w:rsidP="00E14E7E">
      <w:pPr>
        <w:spacing w:after="0"/>
        <w:jc w:val="center"/>
        <w:rPr>
          <w:rFonts w:ascii="Times New Roman" w:hAnsi="Times New Roman" w:cs="Times New Roman"/>
          <w:sz w:val="24"/>
          <w:szCs w:val="24"/>
        </w:rPr>
      </w:pPr>
      <w:r>
        <w:rPr>
          <w:rFonts w:ascii="Times New Roman" w:hAnsi="Times New Roman" w:cs="Times New Roman"/>
          <w:sz w:val="24"/>
          <w:szCs w:val="24"/>
        </w:rPr>
        <w:t>Kapitel 6</w:t>
      </w:r>
    </w:p>
    <w:p w:rsidR="007C4009" w:rsidRPr="008C7F66" w:rsidRDefault="007C4009" w:rsidP="00E14E7E">
      <w:pPr>
        <w:spacing w:after="0"/>
        <w:jc w:val="center"/>
        <w:rPr>
          <w:rFonts w:ascii="Times New Roman" w:hAnsi="Times New Roman" w:cs="Times New Roman"/>
          <w:sz w:val="24"/>
          <w:szCs w:val="24"/>
        </w:rPr>
      </w:pPr>
    </w:p>
    <w:p w:rsidR="00E14E7E" w:rsidRPr="00884F36" w:rsidRDefault="00E14E7E" w:rsidP="00E14E7E">
      <w:pPr>
        <w:spacing w:after="0"/>
        <w:jc w:val="center"/>
        <w:rPr>
          <w:rFonts w:ascii="Times New Roman" w:hAnsi="Times New Roman" w:cs="Times New Roman"/>
          <w:i/>
          <w:sz w:val="24"/>
          <w:szCs w:val="24"/>
        </w:rPr>
      </w:pPr>
      <w:r w:rsidRPr="00884F36">
        <w:rPr>
          <w:rFonts w:ascii="Times New Roman" w:hAnsi="Times New Roman" w:cs="Times New Roman"/>
          <w:i/>
          <w:sz w:val="24"/>
          <w:szCs w:val="24"/>
        </w:rPr>
        <w:t>Ændring</w:t>
      </w:r>
      <w:r w:rsidR="007C4009" w:rsidRPr="00884F36">
        <w:rPr>
          <w:rFonts w:ascii="Times New Roman" w:hAnsi="Times New Roman" w:cs="Times New Roman"/>
          <w:i/>
          <w:sz w:val="24"/>
          <w:szCs w:val="24"/>
        </w:rPr>
        <w:t>er</w:t>
      </w:r>
      <w:r w:rsidRPr="00884F36">
        <w:rPr>
          <w:rFonts w:ascii="Times New Roman" w:hAnsi="Times New Roman" w:cs="Times New Roman"/>
          <w:i/>
          <w:sz w:val="24"/>
          <w:szCs w:val="24"/>
        </w:rPr>
        <w:t xml:space="preserve"> i and</w:t>
      </w:r>
      <w:r w:rsidR="007C4009" w:rsidRPr="00884F36">
        <w:rPr>
          <w:rFonts w:ascii="Times New Roman" w:hAnsi="Times New Roman" w:cs="Times New Roman"/>
          <w:i/>
          <w:sz w:val="24"/>
          <w:szCs w:val="24"/>
        </w:rPr>
        <w:t>en</w:t>
      </w:r>
      <w:r w:rsidRPr="00884F36">
        <w:rPr>
          <w:rFonts w:ascii="Times New Roman" w:hAnsi="Times New Roman" w:cs="Times New Roman"/>
          <w:i/>
          <w:sz w:val="24"/>
          <w:szCs w:val="24"/>
        </w:rPr>
        <w:t xml:space="preserve"> lov</w:t>
      </w:r>
      <w:r w:rsidR="007C4009" w:rsidRPr="00884F36">
        <w:rPr>
          <w:rFonts w:ascii="Times New Roman" w:hAnsi="Times New Roman" w:cs="Times New Roman"/>
          <w:i/>
          <w:sz w:val="24"/>
          <w:szCs w:val="24"/>
        </w:rPr>
        <w:t>givning</w:t>
      </w:r>
    </w:p>
    <w:p w:rsidR="00E14E7E" w:rsidRPr="008C7F66" w:rsidRDefault="00E14E7E" w:rsidP="00063049">
      <w:pPr>
        <w:spacing w:after="0"/>
        <w:rPr>
          <w:rFonts w:ascii="Times New Roman" w:hAnsi="Times New Roman" w:cs="Times New Roman"/>
          <w:sz w:val="24"/>
          <w:szCs w:val="24"/>
        </w:rPr>
      </w:pPr>
    </w:p>
    <w:p w:rsidR="00063049" w:rsidRDefault="00063049" w:rsidP="00063049">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9515B">
        <w:rPr>
          <w:rFonts w:ascii="Times New Roman" w:hAnsi="Times New Roman" w:cs="Times New Roman"/>
          <w:b/>
          <w:sz w:val="24"/>
          <w:szCs w:val="24"/>
        </w:rPr>
        <w:t>2</w:t>
      </w:r>
      <w:r w:rsidR="00BD22FC">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jf. lovbekendtgørelse nr. 348 af 8. april 2014, som ændret ved § 5 i lov nr. 720 af 25. juni 2014</w:t>
      </w:r>
      <w:r w:rsidR="002E6A10">
        <w:rPr>
          <w:rFonts w:ascii="Times New Roman" w:hAnsi="Times New Roman" w:cs="Times New Roman"/>
          <w:sz w:val="24"/>
          <w:szCs w:val="24"/>
        </w:rPr>
        <w:t>,</w:t>
      </w:r>
      <w:r>
        <w:rPr>
          <w:rFonts w:ascii="Times New Roman" w:hAnsi="Times New Roman" w:cs="Times New Roman"/>
          <w:sz w:val="24"/>
          <w:szCs w:val="24"/>
        </w:rPr>
        <w:t xml:space="preserve"> </w:t>
      </w:r>
      <w:r w:rsidR="002E6A10">
        <w:rPr>
          <w:rFonts w:ascii="Times New Roman" w:hAnsi="Times New Roman" w:cs="Times New Roman"/>
          <w:sz w:val="24"/>
          <w:szCs w:val="24"/>
        </w:rPr>
        <w:t xml:space="preserve">§ 6 i lov nr. 722 af 25. juni 2014, § 64 i lov nr. 1482 af 23. december 2014, § 2 i </w:t>
      </w:r>
      <w:r w:rsidR="002E6A10" w:rsidRPr="00541180">
        <w:rPr>
          <w:rFonts w:ascii="Times New Roman" w:hAnsi="Times New Roman" w:cs="Times New Roman"/>
          <w:sz w:val="24"/>
          <w:szCs w:val="24"/>
        </w:rPr>
        <w:t>lov nr. 1486 af 23. december 2014</w:t>
      </w:r>
      <w:r w:rsidR="002E6A10">
        <w:rPr>
          <w:rFonts w:ascii="Times New Roman" w:hAnsi="Times New Roman" w:cs="Times New Roman"/>
          <w:sz w:val="24"/>
          <w:szCs w:val="24"/>
        </w:rPr>
        <w:t xml:space="preserve"> og § 4 i lov nr. 1531 af 25. december 2014, </w:t>
      </w:r>
      <w:r>
        <w:rPr>
          <w:rFonts w:ascii="Times New Roman" w:hAnsi="Times New Roman" w:cs="Times New Roman"/>
          <w:sz w:val="24"/>
          <w:szCs w:val="24"/>
        </w:rPr>
        <w:t>foretages følgende ændringer:</w:t>
      </w:r>
    </w:p>
    <w:p w:rsidR="00063049" w:rsidRDefault="00063049" w:rsidP="00063049">
      <w:pPr>
        <w:spacing w:after="0"/>
        <w:rPr>
          <w:rFonts w:ascii="Times New Roman" w:hAnsi="Times New Roman" w:cs="Times New Roman"/>
          <w:sz w:val="24"/>
          <w:szCs w:val="24"/>
        </w:rPr>
      </w:pPr>
    </w:p>
    <w:p w:rsidR="00063049" w:rsidRPr="001643E6" w:rsidRDefault="00063049" w:rsidP="00063049">
      <w:pPr>
        <w:pStyle w:val="Listeafsnit"/>
        <w:numPr>
          <w:ilvl w:val="0"/>
          <w:numId w:val="21"/>
        </w:numPr>
        <w:spacing w:after="0"/>
        <w:rPr>
          <w:rFonts w:ascii="Times New Roman" w:hAnsi="Times New Roman" w:cs="Times New Roman"/>
          <w:b/>
          <w:sz w:val="24"/>
          <w:szCs w:val="24"/>
        </w:rPr>
      </w:pPr>
      <w:r>
        <w:rPr>
          <w:rFonts w:ascii="Times New Roman" w:hAnsi="Times New Roman" w:cs="Times New Roman"/>
          <w:i/>
          <w:sz w:val="24"/>
          <w:szCs w:val="24"/>
        </w:rPr>
        <w:t xml:space="preserve">§ 52 o </w:t>
      </w:r>
      <w:r w:rsidRPr="00D85660">
        <w:rPr>
          <w:rFonts w:ascii="Times New Roman" w:hAnsi="Times New Roman" w:cs="Times New Roman"/>
          <w:sz w:val="24"/>
          <w:szCs w:val="24"/>
        </w:rPr>
        <w:t>og</w:t>
      </w:r>
      <w:r>
        <w:rPr>
          <w:rFonts w:ascii="Times New Roman" w:hAnsi="Times New Roman" w:cs="Times New Roman"/>
          <w:i/>
          <w:sz w:val="24"/>
          <w:szCs w:val="24"/>
        </w:rPr>
        <w:t xml:space="preserve"> 82 a</w:t>
      </w:r>
      <w:r>
        <w:rPr>
          <w:rFonts w:ascii="Times New Roman" w:hAnsi="Times New Roman" w:cs="Times New Roman"/>
          <w:sz w:val="24"/>
          <w:szCs w:val="24"/>
        </w:rPr>
        <w:t xml:space="preserve"> ophæves.</w:t>
      </w:r>
    </w:p>
    <w:p w:rsidR="00063049" w:rsidRDefault="00063049" w:rsidP="00063049">
      <w:pPr>
        <w:spacing w:after="0"/>
        <w:rPr>
          <w:rFonts w:ascii="Times New Roman" w:hAnsi="Times New Roman" w:cs="Times New Roman"/>
          <w:b/>
          <w:sz w:val="24"/>
          <w:szCs w:val="24"/>
        </w:rPr>
      </w:pPr>
    </w:p>
    <w:p w:rsidR="00063049" w:rsidRPr="00E257A6" w:rsidRDefault="00063049" w:rsidP="00063049">
      <w:pPr>
        <w:spacing w:after="0"/>
        <w:rPr>
          <w:rFonts w:ascii="Times New Roman" w:hAnsi="Times New Roman" w:cs="Times New Roman"/>
          <w:sz w:val="24"/>
          <w:szCs w:val="24"/>
        </w:rPr>
      </w:pPr>
      <w:r>
        <w:rPr>
          <w:rFonts w:ascii="Times New Roman" w:hAnsi="Times New Roman" w:cs="Times New Roman"/>
          <w:b/>
          <w:sz w:val="24"/>
          <w:szCs w:val="24"/>
        </w:rPr>
        <w:t xml:space="preserve">2. </w:t>
      </w:r>
      <w:r w:rsidRPr="00E257A6">
        <w:rPr>
          <w:rFonts w:ascii="Times New Roman" w:hAnsi="Times New Roman" w:cs="Times New Roman"/>
          <w:i/>
          <w:sz w:val="24"/>
          <w:szCs w:val="24"/>
        </w:rPr>
        <w:t>§ 52 p, stk. 1,</w:t>
      </w:r>
      <w:r>
        <w:rPr>
          <w:rFonts w:ascii="Times New Roman" w:hAnsi="Times New Roman" w:cs="Times New Roman"/>
          <w:sz w:val="24"/>
          <w:szCs w:val="24"/>
        </w:rPr>
        <w:t xml:space="preserve"> affattes således:</w:t>
      </w:r>
    </w:p>
    <w:p w:rsidR="00063049" w:rsidRDefault="00063049" w:rsidP="00063049">
      <w:pPr>
        <w:spacing w:after="0"/>
        <w:rPr>
          <w:rFonts w:ascii="Times New Roman" w:hAnsi="Times New Roman" w:cs="Times New Roman"/>
          <w:sz w:val="24"/>
          <w:szCs w:val="24"/>
        </w:rPr>
      </w:pPr>
      <w:r w:rsidRPr="00E257A6">
        <w:rPr>
          <w:rFonts w:ascii="Times New Roman" w:hAnsi="Times New Roman" w:cs="Times New Roman"/>
          <w:sz w:val="24"/>
          <w:szCs w:val="24"/>
        </w:rPr>
        <w:t xml:space="preserve">»For medlemmer, der modtager </w:t>
      </w:r>
      <w:r>
        <w:rPr>
          <w:rFonts w:ascii="Times New Roman" w:hAnsi="Times New Roman" w:cs="Times New Roman"/>
          <w:sz w:val="24"/>
          <w:szCs w:val="24"/>
        </w:rPr>
        <w:t>midlertidig arbejdsmarkedsydelse, indbetales der, jf. § 2 a i lov om Arbejdsmarkedets Tillægspension, et bidrag til Arbejdsmarkedets Tillægspension, der udgør det dobbelte af det bidrag, der er fastsat efter § 15, stk. 1, i lov om Arbejdsmarkedets Tillægspension.</w:t>
      </w:r>
      <w:r w:rsidR="0002654E" w:rsidRPr="00E257A6">
        <w:rPr>
          <w:rFonts w:ascii="Times New Roman" w:hAnsi="Times New Roman" w:cs="Times New Roman"/>
          <w:sz w:val="24"/>
          <w:szCs w:val="24"/>
        </w:rPr>
        <w:t>«</w:t>
      </w:r>
    </w:p>
    <w:p w:rsidR="00063049" w:rsidRPr="00E257A6" w:rsidRDefault="00063049" w:rsidP="00063049">
      <w:pPr>
        <w:spacing w:after="0"/>
        <w:rPr>
          <w:rFonts w:ascii="Times New Roman" w:hAnsi="Times New Roman" w:cs="Times New Roman"/>
          <w:sz w:val="24"/>
          <w:szCs w:val="24"/>
        </w:rPr>
      </w:pPr>
    </w:p>
    <w:p w:rsidR="00063049" w:rsidRDefault="00063049" w:rsidP="00063049">
      <w:pPr>
        <w:spacing w:after="0"/>
        <w:rPr>
          <w:rFonts w:ascii="Times New Roman" w:hAnsi="Times New Roman" w:cs="Times New Roman"/>
          <w:b/>
          <w:sz w:val="24"/>
          <w:szCs w:val="24"/>
        </w:rPr>
      </w:pPr>
      <w:r>
        <w:rPr>
          <w:rFonts w:ascii="Times New Roman" w:hAnsi="Times New Roman" w:cs="Times New Roman"/>
          <w:b/>
          <w:sz w:val="24"/>
          <w:szCs w:val="24"/>
        </w:rPr>
        <w:t xml:space="preserve">3. </w:t>
      </w:r>
      <w:r w:rsidRPr="00E257A6">
        <w:rPr>
          <w:rFonts w:ascii="Times New Roman" w:hAnsi="Times New Roman" w:cs="Times New Roman"/>
          <w:i/>
          <w:sz w:val="24"/>
          <w:szCs w:val="24"/>
        </w:rPr>
        <w:t xml:space="preserve">§ 52 p, stk. 3 og 4, </w:t>
      </w:r>
      <w:r w:rsidRPr="00E257A6">
        <w:rPr>
          <w:rFonts w:ascii="Times New Roman" w:hAnsi="Times New Roman" w:cs="Times New Roman"/>
          <w:sz w:val="24"/>
          <w:szCs w:val="24"/>
        </w:rPr>
        <w:t>affattes således:</w:t>
      </w:r>
    </w:p>
    <w:p w:rsidR="00063049" w:rsidRPr="00E257A6" w:rsidRDefault="00063049" w:rsidP="00063049">
      <w:pPr>
        <w:spacing w:after="0"/>
        <w:rPr>
          <w:rFonts w:ascii="Times New Roman" w:hAnsi="Times New Roman" w:cs="Times New Roman"/>
          <w:sz w:val="24"/>
          <w:szCs w:val="24"/>
        </w:rPr>
      </w:pPr>
      <w:r w:rsidRPr="00E257A6">
        <w:rPr>
          <w:rFonts w:ascii="Times New Roman" w:hAnsi="Times New Roman" w:cs="Times New Roman"/>
          <w:sz w:val="24"/>
          <w:szCs w:val="24"/>
        </w:rPr>
        <w:lastRenderedPageBreak/>
        <w:t>»</w:t>
      </w:r>
      <w:r w:rsidRPr="00E257A6">
        <w:rPr>
          <w:rFonts w:ascii="Times New Roman" w:hAnsi="Times New Roman" w:cs="Times New Roman"/>
          <w:i/>
          <w:sz w:val="24"/>
          <w:szCs w:val="24"/>
        </w:rPr>
        <w:t>Stk. 3.</w:t>
      </w:r>
      <w:r w:rsidRPr="00E257A6">
        <w:rPr>
          <w:rFonts w:ascii="Times New Roman" w:hAnsi="Times New Roman" w:cs="Times New Roman"/>
          <w:sz w:val="24"/>
          <w:szCs w:val="24"/>
        </w:rPr>
        <w:t xml:space="preserve"> ATP-bidraget efter stk. 1 betales af modtageren af midlertidig arbejdsmarkedsydelse med 1/3, arbejdsløshedskassen med 1/3 og arbejdsgivere, som er omfattet af § 85 c, stk. 1</w:t>
      </w:r>
      <w:r>
        <w:rPr>
          <w:rFonts w:ascii="Times New Roman" w:hAnsi="Times New Roman" w:cs="Times New Roman"/>
          <w:sz w:val="24"/>
          <w:szCs w:val="24"/>
        </w:rPr>
        <w:t>2</w:t>
      </w:r>
      <w:r w:rsidRPr="00E257A6">
        <w:rPr>
          <w:rFonts w:ascii="Times New Roman" w:hAnsi="Times New Roman" w:cs="Times New Roman"/>
          <w:sz w:val="24"/>
          <w:szCs w:val="24"/>
        </w:rPr>
        <w:t>, med 1/3, jf. dog stk. 4.</w:t>
      </w:r>
    </w:p>
    <w:p w:rsidR="00063049" w:rsidRPr="00E257A6" w:rsidRDefault="00063049" w:rsidP="00063049">
      <w:pPr>
        <w:spacing w:after="0"/>
        <w:rPr>
          <w:rFonts w:ascii="Times New Roman" w:hAnsi="Times New Roman" w:cs="Times New Roman"/>
          <w:sz w:val="24"/>
          <w:szCs w:val="24"/>
        </w:rPr>
      </w:pPr>
      <w:r w:rsidRPr="00E257A6">
        <w:rPr>
          <w:rFonts w:ascii="Times New Roman" w:hAnsi="Times New Roman" w:cs="Times New Roman"/>
          <w:i/>
          <w:sz w:val="24"/>
          <w:szCs w:val="24"/>
        </w:rPr>
        <w:t>Stk. 4.</w:t>
      </w:r>
      <w:r w:rsidRPr="00E257A6">
        <w:rPr>
          <w:rFonts w:ascii="Times New Roman" w:hAnsi="Times New Roman" w:cs="Times New Roman"/>
          <w:sz w:val="24"/>
          <w:szCs w:val="24"/>
        </w:rPr>
        <w:t xml:space="preserve"> ATP-bidraget efter stk. 1 betales af modtageren af midlertidig arbejdsmarkedsydelse med 1/3 og af staten med 2/3, når modtageren deltager i tilbud om nytteindsats og virksomhedspraktik efter § 75 m eller uddannelse efter §§ 75 p eller 75 q i lov om en aktiv beskæftigelsesindsats.«</w:t>
      </w:r>
    </w:p>
    <w:p w:rsidR="00063049" w:rsidRDefault="00063049" w:rsidP="00063049">
      <w:pPr>
        <w:spacing w:after="0"/>
        <w:rPr>
          <w:rFonts w:ascii="Times New Roman" w:hAnsi="Times New Roman" w:cs="Times New Roman"/>
          <w:b/>
          <w:sz w:val="24"/>
          <w:szCs w:val="24"/>
        </w:rPr>
      </w:pPr>
    </w:p>
    <w:p w:rsidR="00063049" w:rsidRDefault="00063049" w:rsidP="00063049">
      <w:pPr>
        <w:spacing w:after="0"/>
        <w:rPr>
          <w:rFonts w:ascii="Times New Roman" w:hAnsi="Times New Roman" w:cs="Times New Roman"/>
          <w:sz w:val="24"/>
          <w:szCs w:val="24"/>
        </w:rPr>
      </w:pPr>
      <w:r>
        <w:rPr>
          <w:rFonts w:ascii="Times New Roman" w:hAnsi="Times New Roman" w:cs="Times New Roman"/>
          <w:b/>
          <w:sz w:val="24"/>
          <w:szCs w:val="24"/>
        </w:rPr>
        <w:t xml:space="preserve">4. </w:t>
      </w:r>
      <w:r w:rsidRPr="00E257A6">
        <w:rPr>
          <w:rFonts w:ascii="Times New Roman" w:hAnsi="Times New Roman" w:cs="Times New Roman"/>
          <w:i/>
          <w:sz w:val="24"/>
          <w:szCs w:val="24"/>
        </w:rPr>
        <w:t xml:space="preserve">§ 85 c, stk. 1, </w:t>
      </w:r>
      <w:r>
        <w:rPr>
          <w:rFonts w:ascii="Times New Roman" w:hAnsi="Times New Roman" w:cs="Times New Roman"/>
          <w:sz w:val="24"/>
          <w:szCs w:val="24"/>
        </w:rPr>
        <w:t>affattes således:</w:t>
      </w:r>
    </w:p>
    <w:p w:rsidR="00063049" w:rsidRPr="00A62D0E" w:rsidRDefault="00063049" w:rsidP="00063049">
      <w:pPr>
        <w:spacing w:after="0"/>
        <w:rPr>
          <w:rFonts w:ascii="Times New Roman" w:hAnsi="Times New Roman" w:cs="Times New Roman"/>
          <w:b/>
          <w:sz w:val="24"/>
          <w:szCs w:val="24"/>
        </w:rPr>
      </w:pPr>
      <w:r>
        <w:rPr>
          <w:rFonts w:ascii="Times New Roman" w:hAnsi="Times New Roman" w:cs="Times New Roman"/>
          <w:sz w:val="24"/>
          <w:szCs w:val="24"/>
        </w:rPr>
        <w:t>»</w:t>
      </w:r>
      <w:r w:rsidRPr="00A75474">
        <w:rPr>
          <w:rFonts w:ascii="Times New Roman" w:hAnsi="Times New Roman" w:cs="Times New Roman"/>
          <w:sz w:val="24"/>
          <w:szCs w:val="24"/>
        </w:rPr>
        <w:t>For medlemmer, som modtager dagpenge efter loven eller dagpenge efter artikel 64 eller 65 i forordning (EF) nr. 883/2004 om koordinering af de sociale sikringsordninger, indbetales</w:t>
      </w:r>
      <w:r>
        <w:rPr>
          <w:rFonts w:ascii="Times New Roman" w:hAnsi="Times New Roman" w:cs="Times New Roman"/>
          <w:sz w:val="24"/>
          <w:szCs w:val="24"/>
        </w:rPr>
        <w:t xml:space="preserve"> der, jf. § 2 a i lov om Arbejdsmarkedets Tillægspension, et bidrag til Arbejdsmarkedets Tillægspension, der udgør det dobbelte af det bidrag, der er fastsat efter § 15, stk. 1, i lov om Arbejdsmarkedets Tillægspension.«</w:t>
      </w:r>
    </w:p>
    <w:p w:rsidR="00063049" w:rsidRDefault="00063049" w:rsidP="00063049">
      <w:pPr>
        <w:spacing w:after="0"/>
        <w:rPr>
          <w:rFonts w:ascii="Times New Roman" w:hAnsi="Times New Roman" w:cs="Times New Roman"/>
          <w:b/>
          <w:sz w:val="24"/>
          <w:szCs w:val="24"/>
        </w:rPr>
      </w:pPr>
    </w:p>
    <w:p w:rsidR="00063049" w:rsidRPr="00E257A6" w:rsidRDefault="00063049" w:rsidP="00063049">
      <w:pPr>
        <w:spacing w:after="0"/>
        <w:rPr>
          <w:rFonts w:ascii="Times New Roman" w:hAnsi="Times New Roman" w:cs="Times New Roman"/>
          <w:sz w:val="24"/>
          <w:szCs w:val="24"/>
        </w:rPr>
      </w:pPr>
      <w:r>
        <w:rPr>
          <w:rFonts w:ascii="Times New Roman" w:hAnsi="Times New Roman" w:cs="Times New Roman"/>
          <w:b/>
          <w:sz w:val="24"/>
          <w:szCs w:val="24"/>
        </w:rPr>
        <w:t xml:space="preserve">5. </w:t>
      </w:r>
      <w:r w:rsidRPr="00E257A6">
        <w:rPr>
          <w:rFonts w:ascii="Times New Roman" w:hAnsi="Times New Roman" w:cs="Times New Roman"/>
          <w:i/>
          <w:sz w:val="24"/>
          <w:szCs w:val="24"/>
        </w:rPr>
        <w:t>§ 85 c, stk. 3</w:t>
      </w:r>
      <w:r>
        <w:rPr>
          <w:rFonts w:ascii="Times New Roman" w:hAnsi="Times New Roman" w:cs="Times New Roman"/>
          <w:i/>
          <w:sz w:val="24"/>
          <w:szCs w:val="24"/>
        </w:rPr>
        <w:t xml:space="preserve">, </w:t>
      </w:r>
      <w:r>
        <w:rPr>
          <w:rFonts w:ascii="Times New Roman" w:hAnsi="Times New Roman" w:cs="Times New Roman"/>
          <w:sz w:val="24"/>
          <w:szCs w:val="24"/>
        </w:rPr>
        <w:t>affattes således</w:t>
      </w:r>
      <w:r w:rsidRPr="00E257A6">
        <w:rPr>
          <w:rFonts w:ascii="Times New Roman" w:hAnsi="Times New Roman" w:cs="Times New Roman"/>
          <w:sz w:val="24"/>
          <w:szCs w:val="24"/>
        </w:rPr>
        <w:t>:</w:t>
      </w:r>
    </w:p>
    <w:p w:rsidR="00063049" w:rsidRDefault="00063049" w:rsidP="00063049">
      <w:pPr>
        <w:spacing w:after="0"/>
        <w:rPr>
          <w:rFonts w:ascii="Times New Roman" w:hAnsi="Times New Roman" w:cs="Times New Roman"/>
          <w:sz w:val="24"/>
          <w:szCs w:val="24"/>
        </w:rPr>
      </w:pPr>
      <w:r w:rsidRPr="00E257A6">
        <w:rPr>
          <w:rFonts w:ascii="Times New Roman" w:hAnsi="Times New Roman" w:cs="Times New Roman"/>
          <w:sz w:val="24"/>
          <w:szCs w:val="24"/>
        </w:rPr>
        <w:t>»</w:t>
      </w:r>
      <w:r w:rsidRPr="00E257A6">
        <w:rPr>
          <w:rFonts w:ascii="Times New Roman" w:hAnsi="Times New Roman" w:cs="Times New Roman"/>
          <w:i/>
          <w:sz w:val="24"/>
          <w:szCs w:val="24"/>
        </w:rPr>
        <w:t>Stk. 3.</w:t>
      </w:r>
      <w:r w:rsidRPr="00E257A6">
        <w:rPr>
          <w:rFonts w:ascii="Times New Roman" w:hAnsi="Times New Roman" w:cs="Times New Roman"/>
          <w:sz w:val="24"/>
          <w:szCs w:val="24"/>
        </w:rPr>
        <w:t xml:space="preserve"> ATP-bidraget efter stk. 1</w:t>
      </w:r>
      <w:r>
        <w:rPr>
          <w:rFonts w:ascii="Times New Roman" w:hAnsi="Times New Roman" w:cs="Times New Roman"/>
          <w:sz w:val="24"/>
          <w:szCs w:val="24"/>
        </w:rPr>
        <w:t xml:space="preserve"> for dagpengemodtagere</w:t>
      </w:r>
      <w:r w:rsidRPr="00E257A6">
        <w:rPr>
          <w:rFonts w:ascii="Times New Roman" w:hAnsi="Times New Roman" w:cs="Times New Roman"/>
          <w:sz w:val="24"/>
          <w:szCs w:val="24"/>
        </w:rPr>
        <w:t xml:space="preserve"> betales af dagpengemodtageren med 1/3, arbejdsløshedskassen med 1/3 og arbejdsgivere, som er omfattet af stk. 1</w:t>
      </w:r>
      <w:r>
        <w:rPr>
          <w:rFonts w:ascii="Times New Roman" w:hAnsi="Times New Roman" w:cs="Times New Roman"/>
          <w:sz w:val="24"/>
          <w:szCs w:val="24"/>
        </w:rPr>
        <w:t>2</w:t>
      </w:r>
      <w:r w:rsidRPr="00E257A6">
        <w:rPr>
          <w:rFonts w:ascii="Times New Roman" w:hAnsi="Times New Roman" w:cs="Times New Roman"/>
          <w:sz w:val="24"/>
          <w:szCs w:val="24"/>
        </w:rPr>
        <w:t xml:space="preserve">, med 1/3, jf. dog stk. </w:t>
      </w:r>
      <w:r>
        <w:rPr>
          <w:rFonts w:ascii="Times New Roman" w:hAnsi="Times New Roman" w:cs="Times New Roman"/>
          <w:sz w:val="24"/>
          <w:szCs w:val="24"/>
        </w:rPr>
        <w:t>5</w:t>
      </w:r>
      <w:r w:rsidRPr="00E257A6">
        <w:rPr>
          <w:rFonts w:ascii="Times New Roman" w:hAnsi="Times New Roman" w:cs="Times New Roman"/>
          <w:sz w:val="24"/>
          <w:szCs w:val="24"/>
        </w:rPr>
        <w:t>.</w:t>
      </w:r>
      <w:r w:rsidR="00C26BC3">
        <w:rPr>
          <w:rFonts w:ascii="Times New Roman" w:hAnsi="Times New Roman" w:cs="Times New Roman"/>
          <w:sz w:val="24"/>
          <w:szCs w:val="24"/>
        </w:rPr>
        <w:t>«</w:t>
      </w:r>
    </w:p>
    <w:p w:rsidR="00063049" w:rsidRDefault="00063049" w:rsidP="00063049">
      <w:pPr>
        <w:spacing w:after="0"/>
        <w:rPr>
          <w:rFonts w:ascii="Times New Roman" w:hAnsi="Times New Roman" w:cs="Times New Roman"/>
          <w:sz w:val="24"/>
          <w:szCs w:val="24"/>
        </w:rPr>
      </w:pPr>
    </w:p>
    <w:p w:rsidR="00063049" w:rsidRPr="00E257A6" w:rsidRDefault="00063049" w:rsidP="00063049">
      <w:pPr>
        <w:spacing w:after="0"/>
        <w:rPr>
          <w:rFonts w:ascii="Times New Roman" w:hAnsi="Times New Roman" w:cs="Times New Roman"/>
          <w:sz w:val="24"/>
          <w:szCs w:val="24"/>
        </w:rPr>
      </w:pPr>
      <w:r>
        <w:rPr>
          <w:rFonts w:ascii="Times New Roman" w:hAnsi="Times New Roman" w:cs="Times New Roman"/>
          <w:b/>
          <w:sz w:val="24"/>
          <w:szCs w:val="24"/>
        </w:rPr>
        <w:t>6</w:t>
      </w:r>
      <w:r w:rsidRPr="00FF3A07">
        <w:rPr>
          <w:rFonts w:ascii="Times New Roman" w:hAnsi="Times New Roman" w:cs="Times New Roman"/>
          <w:b/>
          <w:sz w:val="24"/>
          <w:szCs w:val="24"/>
        </w:rPr>
        <w:t>.</w:t>
      </w:r>
      <w:r>
        <w:rPr>
          <w:rFonts w:ascii="Times New Roman" w:hAnsi="Times New Roman" w:cs="Times New Roman"/>
          <w:sz w:val="24"/>
          <w:szCs w:val="24"/>
        </w:rPr>
        <w:t xml:space="preserve"> </w:t>
      </w:r>
      <w:r w:rsidRPr="00FF3A07">
        <w:rPr>
          <w:rFonts w:ascii="Times New Roman" w:hAnsi="Times New Roman" w:cs="Times New Roman"/>
          <w:i/>
          <w:sz w:val="24"/>
          <w:szCs w:val="24"/>
        </w:rPr>
        <w:t>§ 85 c, stk. 5,</w:t>
      </w:r>
      <w:r>
        <w:rPr>
          <w:rFonts w:ascii="Times New Roman" w:hAnsi="Times New Roman" w:cs="Times New Roman"/>
          <w:sz w:val="24"/>
          <w:szCs w:val="24"/>
        </w:rPr>
        <w:t xml:space="preserve"> affattes således:</w:t>
      </w:r>
    </w:p>
    <w:p w:rsidR="00063049" w:rsidRPr="00E257A6" w:rsidRDefault="00063049" w:rsidP="00063049">
      <w:pPr>
        <w:spacing w:after="0"/>
        <w:rPr>
          <w:rFonts w:ascii="Times New Roman" w:hAnsi="Times New Roman" w:cs="Times New Roman"/>
          <w:sz w:val="24"/>
          <w:szCs w:val="24"/>
        </w:rPr>
      </w:pPr>
      <w:r>
        <w:rPr>
          <w:rFonts w:ascii="Times New Roman" w:hAnsi="Times New Roman" w:cs="Times New Roman"/>
          <w:i/>
          <w:sz w:val="24"/>
          <w:szCs w:val="24"/>
        </w:rPr>
        <w:t>»</w:t>
      </w:r>
      <w:r w:rsidRPr="00E257A6">
        <w:rPr>
          <w:rFonts w:ascii="Times New Roman" w:hAnsi="Times New Roman" w:cs="Times New Roman"/>
          <w:i/>
          <w:sz w:val="24"/>
          <w:szCs w:val="24"/>
        </w:rPr>
        <w:t xml:space="preserve">Stk. </w:t>
      </w:r>
      <w:r>
        <w:rPr>
          <w:rFonts w:ascii="Times New Roman" w:hAnsi="Times New Roman" w:cs="Times New Roman"/>
          <w:i/>
          <w:sz w:val="24"/>
          <w:szCs w:val="24"/>
        </w:rPr>
        <w:t>5</w:t>
      </w:r>
      <w:r w:rsidRPr="00E257A6">
        <w:rPr>
          <w:rFonts w:ascii="Times New Roman" w:hAnsi="Times New Roman" w:cs="Times New Roman"/>
          <w:i/>
          <w:sz w:val="24"/>
          <w:szCs w:val="24"/>
        </w:rPr>
        <w:t>.</w:t>
      </w:r>
      <w:r w:rsidRPr="00E257A6">
        <w:rPr>
          <w:rFonts w:ascii="Times New Roman" w:hAnsi="Times New Roman" w:cs="Times New Roman"/>
          <w:sz w:val="24"/>
          <w:szCs w:val="24"/>
        </w:rPr>
        <w:t xml:space="preserve"> ATP-bidraget efter stk. 1</w:t>
      </w:r>
      <w:r>
        <w:rPr>
          <w:rFonts w:ascii="Times New Roman" w:hAnsi="Times New Roman" w:cs="Times New Roman"/>
          <w:sz w:val="24"/>
          <w:szCs w:val="24"/>
        </w:rPr>
        <w:t xml:space="preserve"> for dagpengemodtagere</w:t>
      </w:r>
      <w:r w:rsidRPr="00E257A6">
        <w:rPr>
          <w:rFonts w:ascii="Times New Roman" w:hAnsi="Times New Roman" w:cs="Times New Roman"/>
          <w:sz w:val="24"/>
          <w:szCs w:val="24"/>
        </w:rPr>
        <w:t xml:space="preserve"> betales af dagpengemodtageren med 1/3 og af staten med 2/3, når dagpengemodtageren deltager i </w:t>
      </w:r>
    </w:p>
    <w:p w:rsidR="00063049" w:rsidRPr="00E257A6" w:rsidRDefault="00063049" w:rsidP="00063049">
      <w:pPr>
        <w:spacing w:after="0"/>
        <w:rPr>
          <w:rFonts w:ascii="Times New Roman" w:hAnsi="Times New Roman" w:cs="Times New Roman"/>
          <w:sz w:val="24"/>
          <w:szCs w:val="24"/>
        </w:rPr>
      </w:pPr>
      <w:r w:rsidRPr="00E257A6">
        <w:rPr>
          <w:rFonts w:ascii="Times New Roman" w:hAnsi="Times New Roman" w:cs="Times New Roman"/>
          <w:sz w:val="24"/>
          <w:szCs w:val="24"/>
        </w:rPr>
        <w:t>1) selvvalgt uddannelse efter kapitel 8 a i lov om en aktiv beskæftigelsesindsats, eller</w:t>
      </w:r>
    </w:p>
    <w:p w:rsidR="00063049" w:rsidRPr="00E257A6" w:rsidRDefault="00063049" w:rsidP="00063049">
      <w:pPr>
        <w:spacing w:after="0"/>
        <w:rPr>
          <w:rFonts w:ascii="Times New Roman" w:hAnsi="Times New Roman" w:cs="Times New Roman"/>
          <w:sz w:val="24"/>
          <w:szCs w:val="24"/>
        </w:rPr>
      </w:pPr>
      <w:r w:rsidRPr="00E257A6">
        <w:rPr>
          <w:rFonts w:ascii="Times New Roman" w:hAnsi="Times New Roman" w:cs="Times New Roman"/>
          <w:sz w:val="24"/>
          <w:szCs w:val="24"/>
        </w:rPr>
        <w:t>2) tilbud efter kapitel 10 eller 11 i lov om en aktiv beskæftigelsesindsats.</w:t>
      </w:r>
      <w:r>
        <w:rPr>
          <w:rFonts w:ascii="Times New Roman" w:hAnsi="Times New Roman" w:cs="Times New Roman"/>
          <w:sz w:val="24"/>
          <w:szCs w:val="24"/>
        </w:rPr>
        <w:t>«</w:t>
      </w:r>
    </w:p>
    <w:p w:rsidR="00063049" w:rsidRDefault="00063049" w:rsidP="00063049">
      <w:pPr>
        <w:spacing w:after="0"/>
        <w:rPr>
          <w:rFonts w:ascii="Times New Roman" w:hAnsi="Times New Roman" w:cs="Times New Roman"/>
          <w:sz w:val="24"/>
          <w:szCs w:val="24"/>
        </w:rPr>
      </w:pPr>
    </w:p>
    <w:p w:rsidR="00063049" w:rsidRDefault="00063049" w:rsidP="00063049">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9515B">
        <w:rPr>
          <w:rFonts w:ascii="Times New Roman" w:hAnsi="Times New Roman" w:cs="Times New Roman"/>
          <w:b/>
          <w:sz w:val="24"/>
          <w:szCs w:val="24"/>
        </w:rPr>
        <w:t>2</w:t>
      </w:r>
      <w:r w:rsidR="00BD22FC">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I lov om aktiv socialpolitik, jf. lovbekendtgørelse nr.</w:t>
      </w:r>
      <w:r w:rsidR="00252BCC">
        <w:rPr>
          <w:rFonts w:ascii="Times New Roman" w:hAnsi="Times New Roman" w:cs="Times New Roman"/>
          <w:sz w:val="24"/>
          <w:szCs w:val="24"/>
        </w:rPr>
        <w:t>1193 af 13. november 2014</w:t>
      </w:r>
      <w:r>
        <w:rPr>
          <w:rFonts w:ascii="Times New Roman" w:hAnsi="Times New Roman" w:cs="Times New Roman"/>
          <w:sz w:val="24"/>
          <w:szCs w:val="24"/>
        </w:rPr>
        <w:t xml:space="preserve">, som ændret </w:t>
      </w:r>
      <w:r w:rsidRPr="00541180">
        <w:rPr>
          <w:rFonts w:ascii="Times New Roman" w:hAnsi="Times New Roman" w:cs="Times New Roman"/>
          <w:sz w:val="24"/>
          <w:szCs w:val="24"/>
        </w:rPr>
        <w:t>ved</w:t>
      </w:r>
      <w:r w:rsidR="00570F98" w:rsidRPr="00541180">
        <w:rPr>
          <w:rFonts w:ascii="Times New Roman" w:hAnsi="Times New Roman" w:cs="Times New Roman"/>
          <w:sz w:val="24"/>
          <w:szCs w:val="24"/>
        </w:rPr>
        <w:t xml:space="preserve"> </w:t>
      </w:r>
      <w:r w:rsidR="00851463" w:rsidRPr="00541180">
        <w:rPr>
          <w:rFonts w:ascii="Times New Roman" w:hAnsi="Times New Roman" w:cs="Times New Roman"/>
          <w:sz w:val="24"/>
          <w:szCs w:val="24"/>
        </w:rPr>
        <w:t>lov nr. 13</w:t>
      </w:r>
      <w:r w:rsidR="0070309B">
        <w:rPr>
          <w:rFonts w:ascii="Times New Roman" w:hAnsi="Times New Roman" w:cs="Times New Roman"/>
          <w:sz w:val="24"/>
          <w:szCs w:val="24"/>
        </w:rPr>
        <w:t>6</w:t>
      </w:r>
      <w:r w:rsidR="00851463" w:rsidRPr="00541180">
        <w:rPr>
          <w:rFonts w:ascii="Times New Roman" w:hAnsi="Times New Roman" w:cs="Times New Roman"/>
          <w:sz w:val="24"/>
          <w:szCs w:val="24"/>
        </w:rPr>
        <w:t xml:space="preserve">7 af 16. december 2014, </w:t>
      </w:r>
      <w:r w:rsidR="0070309B">
        <w:rPr>
          <w:rFonts w:ascii="Times New Roman" w:hAnsi="Times New Roman" w:cs="Times New Roman"/>
          <w:sz w:val="24"/>
          <w:szCs w:val="24"/>
        </w:rPr>
        <w:t xml:space="preserve">§ 61 i lov nr. 1482 af 23. december 2014, </w:t>
      </w:r>
      <w:r w:rsidR="00851463" w:rsidRPr="00541180">
        <w:rPr>
          <w:rFonts w:ascii="Times New Roman" w:hAnsi="Times New Roman" w:cs="Times New Roman"/>
          <w:sz w:val="24"/>
          <w:szCs w:val="24"/>
        </w:rPr>
        <w:t>§ 3 i lov nr.</w:t>
      </w:r>
      <w:r w:rsidR="00502C31">
        <w:rPr>
          <w:rFonts w:ascii="Times New Roman" w:hAnsi="Times New Roman" w:cs="Times New Roman"/>
          <w:sz w:val="24"/>
          <w:szCs w:val="24"/>
        </w:rPr>
        <w:t xml:space="preserve"> </w:t>
      </w:r>
      <w:r w:rsidR="00851463" w:rsidRPr="00541180">
        <w:rPr>
          <w:rFonts w:ascii="Times New Roman" w:hAnsi="Times New Roman" w:cs="Times New Roman"/>
          <w:sz w:val="24"/>
          <w:szCs w:val="24"/>
        </w:rPr>
        <w:t>1486 af 23. december 2014, § 2 i lov nr. 1487 af 23. december 2014, lov nr. 1521 af 27. december 2014</w:t>
      </w:r>
      <w:r w:rsidR="0070309B">
        <w:rPr>
          <w:rFonts w:ascii="Times New Roman" w:hAnsi="Times New Roman" w:cs="Times New Roman"/>
          <w:sz w:val="24"/>
          <w:szCs w:val="24"/>
        </w:rPr>
        <w:t>,</w:t>
      </w:r>
      <w:r w:rsidR="00851463" w:rsidRPr="00541180">
        <w:rPr>
          <w:rFonts w:ascii="Times New Roman" w:hAnsi="Times New Roman" w:cs="Times New Roman"/>
          <w:sz w:val="24"/>
          <w:szCs w:val="24"/>
        </w:rPr>
        <w:t xml:space="preserve"> § 1 i lov nr. 1522 af 27. december 2014</w:t>
      </w:r>
      <w:r w:rsidR="0070309B">
        <w:rPr>
          <w:rFonts w:ascii="Times New Roman" w:hAnsi="Times New Roman" w:cs="Times New Roman"/>
          <w:sz w:val="24"/>
          <w:szCs w:val="24"/>
        </w:rPr>
        <w:t xml:space="preserve"> og lov nr. 53 af 27. januar 2015</w:t>
      </w:r>
      <w:r w:rsidRPr="00541180">
        <w:rPr>
          <w:rFonts w:ascii="Times New Roman" w:hAnsi="Times New Roman" w:cs="Times New Roman"/>
          <w:sz w:val="24"/>
          <w:szCs w:val="24"/>
        </w:rPr>
        <w:t>,</w:t>
      </w:r>
      <w:r>
        <w:rPr>
          <w:rFonts w:ascii="Times New Roman" w:hAnsi="Times New Roman" w:cs="Times New Roman"/>
          <w:sz w:val="24"/>
          <w:szCs w:val="24"/>
        </w:rPr>
        <w:t xml:space="preserve"> foretages følgende ændringer:</w:t>
      </w:r>
    </w:p>
    <w:p w:rsidR="00063049" w:rsidRDefault="00063049" w:rsidP="00063049">
      <w:pPr>
        <w:spacing w:after="0"/>
        <w:rPr>
          <w:rFonts w:ascii="Times New Roman" w:hAnsi="Times New Roman" w:cs="Times New Roman"/>
          <w:b/>
          <w:sz w:val="24"/>
          <w:szCs w:val="24"/>
        </w:rPr>
      </w:pPr>
    </w:p>
    <w:p w:rsidR="006D6F45" w:rsidRDefault="006D6F45" w:rsidP="006D6F45">
      <w:pPr>
        <w:pStyle w:val="Listeafsnit"/>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063049" w:rsidRPr="00D22252">
        <w:rPr>
          <w:rFonts w:ascii="Times New Roman" w:hAnsi="Times New Roman" w:cs="Times New Roman"/>
          <w:i/>
          <w:sz w:val="24"/>
          <w:szCs w:val="24"/>
        </w:rPr>
        <w:t>§</w:t>
      </w:r>
      <w:r>
        <w:rPr>
          <w:rFonts w:ascii="Times New Roman" w:hAnsi="Times New Roman" w:cs="Times New Roman"/>
          <w:i/>
          <w:sz w:val="24"/>
          <w:szCs w:val="24"/>
        </w:rPr>
        <w:t xml:space="preserve"> </w:t>
      </w:r>
      <w:r w:rsidR="00063049" w:rsidRPr="00D22252">
        <w:rPr>
          <w:rFonts w:ascii="Times New Roman" w:hAnsi="Times New Roman" w:cs="Times New Roman"/>
          <w:i/>
          <w:sz w:val="24"/>
          <w:szCs w:val="24"/>
        </w:rPr>
        <w:t>100</w:t>
      </w:r>
      <w:r>
        <w:rPr>
          <w:rFonts w:ascii="Times New Roman" w:hAnsi="Times New Roman" w:cs="Times New Roman"/>
          <w:sz w:val="24"/>
          <w:szCs w:val="24"/>
        </w:rPr>
        <w:t xml:space="preserve"> ophæves stk.</w:t>
      </w:r>
      <w:r w:rsidR="00427EAE">
        <w:rPr>
          <w:rFonts w:ascii="Times New Roman" w:hAnsi="Times New Roman" w:cs="Times New Roman"/>
          <w:sz w:val="24"/>
          <w:szCs w:val="24"/>
        </w:rPr>
        <w:t xml:space="preserve"> </w:t>
      </w:r>
      <w:r>
        <w:rPr>
          <w:rFonts w:ascii="Times New Roman" w:hAnsi="Times New Roman" w:cs="Times New Roman"/>
          <w:sz w:val="24"/>
          <w:szCs w:val="24"/>
        </w:rPr>
        <w:t>1-3.</w:t>
      </w:r>
      <w:r w:rsidR="00063049" w:rsidRPr="00D22252">
        <w:rPr>
          <w:rFonts w:ascii="Times New Roman" w:hAnsi="Times New Roman" w:cs="Times New Roman"/>
          <w:sz w:val="24"/>
          <w:szCs w:val="24"/>
        </w:rPr>
        <w:t xml:space="preserve"> </w:t>
      </w:r>
    </w:p>
    <w:p w:rsidR="006D6F45" w:rsidRPr="006D6F45" w:rsidRDefault="006D6F45" w:rsidP="006D6F45">
      <w:pPr>
        <w:spacing w:after="0" w:line="480" w:lineRule="auto"/>
        <w:rPr>
          <w:rFonts w:ascii="Times New Roman" w:hAnsi="Times New Roman" w:cs="Times New Roman"/>
          <w:sz w:val="24"/>
          <w:szCs w:val="24"/>
        </w:rPr>
      </w:pPr>
      <w:r>
        <w:rPr>
          <w:rFonts w:ascii="Times New Roman" w:hAnsi="Times New Roman" w:cs="Times New Roman"/>
          <w:sz w:val="24"/>
          <w:szCs w:val="24"/>
        </w:rPr>
        <w:t>Stk. 4 bliver herefter stk. 1.</w:t>
      </w:r>
    </w:p>
    <w:p w:rsidR="00063049" w:rsidRPr="00D22252" w:rsidRDefault="00063049" w:rsidP="00063049">
      <w:pPr>
        <w:pStyle w:val="Listeafsnit"/>
        <w:numPr>
          <w:ilvl w:val="0"/>
          <w:numId w:val="29"/>
        </w:numPr>
        <w:spacing w:after="0" w:line="480" w:lineRule="auto"/>
        <w:rPr>
          <w:rFonts w:ascii="Times New Roman" w:hAnsi="Times New Roman" w:cs="Times New Roman"/>
          <w:sz w:val="24"/>
          <w:szCs w:val="24"/>
        </w:rPr>
      </w:pPr>
      <w:r w:rsidRPr="00D22252">
        <w:rPr>
          <w:rFonts w:ascii="Times New Roman" w:hAnsi="Times New Roman" w:cs="Times New Roman"/>
          <w:i/>
          <w:sz w:val="24"/>
          <w:szCs w:val="24"/>
        </w:rPr>
        <w:t>§§ 103-103</w:t>
      </w:r>
      <w:r w:rsidR="00192EAE">
        <w:rPr>
          <w:rFonts w:ascii="Times New Roman" w:hAnsi="Times New Roman" w:cs="Times New Roman"/>
          <w:i/>
          <w:sz w:val="24"/>
          <w:szCs w:val="24"/>
        </w:rPr>
        <w:t xml:space="preserve"> </w:t>
      </w:r>
      <w:r w:rsidRPr="00D22252">
        <w:rPr>
          <w:rFonts w:ascii="Times New Roman" w:hAnsi="Times New Roman" w:cs="Times New Roman"/>
          <w:i/>
          <w:sz w:val="24"/>
          <w:szCs w:val="24"/>
        </w:rPr>
        <w:t>b</w:t>
      </w:r>
      <w:r w:rsidRPr="00D22252">
        <w:rPr>
          <w:rFonts w:ascii="Times New Roman" w:hAnsi="Times New Roman" w:cs="Times New Roman"/>
          <w:sz w:val="24"/>
          <w:szCs w:val="24"/>
        </w:rPr>
        <w:t xml:space="preserve"> ophæves.</w:t>
      </w:r>
    </w:p>
    <w:p w:rsidR="00063049" w:rsidRDefault="00063049" w:rsidP="00B64EBC">
      <w:pPr>
        <w:pStyle w:val="Listeafsnit"/>
        <w:numPr>
          <w:ilvl w:val="0"/>
          <w:numId w:val="29"/>
        </w:numPr>
      </w:pPr>
      <w:r w:rsidRPr="007B738E">
        <w:rPr>
          <w:rFonts w:ascii="Times New Roman" w:hAnsi="Times New Roman" w:cs="Times New Roman"/>
          <w:sz w:val="24"/>
          <w:szCs w:val="24"/>
        </w:rPr>
        <w:t xml:space="preserve">I </w:t>
      </w:r>
      <w:r w:rsidRPr="007B738E">
        <w:rPr>
          <w:rFonts w:ascii="Times New Roman" w:hAnsi="Times New Roman" w:cs="Times New Roman"/>
          <w:i/>
          <w:sz w:val="24"/>
          <w:szCs w:val="24"/>
        </w:rPr>
        <w:t>§ 104, stk. 1, 1. pkt.</w:t>
      </w:r>
      <w:r w:rsidRPr="007B738E">
        <w:rPr>
          <w:rFonts w:ascii="Times New Roman" w:hAnsi="Times New Roman" w:cs="Times New Roman"/>
          <w:sz w:val="24"/>
          <w:szCs w:val="24"/>
        </w:rPr>
        <w:t>, indsættes efter</w:t>
      </w:r>
      <w:r w:rsidR="00A46849" w:rsidRPr="00A46849">
        <w:t xml:space="preserve"> </w:t>
      </w:r>
      <w:r w:rsidR="00A46849" w:rsidRPr="00A46849">
        <w:rPr>
          <w:rFonts w:ascii="Times New Roman" w:hAnsi="Times New Roman" w:cs="Times New Roman"/>
          <w:sz w:val="24"/>
          <w:szCs w:val="24"/>
        </w:rPr>
        <w:t>»</w:t>
      </w:r>
      <w:r w:rsidRPr="007B738E">
        <w:rPr>
          <w:rFonts w:ascii="Times New Roman" w:hAnsi="Times New Roman" w:cs="Times New Roman"/>
          <w:sz w:val="24"/>
          <w:szCs w:val="24"/>
        </w:rPr>
        <w:t>§ 74 h</w:t>
      </w:r>
      <w:r w:rsidR="005432DD" w:rsidRPr="005432DD">
        <w:rPr>
          <w:rFonts w:ascii="Times New Roman" w:hAnsi="Times New Roman" w:cs="Times New Roman"/>
          <w:sz w:val="24"/>
          <w:szCs w:val="24"/>
        </w:rPr>
        <w:t>«</w:t>
      </w:r>
      <w:r w:rsidRPr="007B738E">
        <w:rPr>
          <w:rFonts w:ascii="Times New Roman" w:hAnsi="Times New Roman" w:cs="Times New Roman"/>
          <w:sz w:val="24"/>
          <w:szCs w:val="24"/>
        </w:rPr>
        <w:t xml:space="preserve">: </w:t>
      </w:r>
      <w:r w:rsidR="00A46849" w:rsidRPr="00A46849">
        <w:rPr>
          <w:rFonts w:ascii="Times New Roman" w:hAnsi="Times New Roman" w:cs="Times New Roman"/>
          <w:sz w:val="24"/>
          <w:szCs w:val="24"/>
        </w:rPr>
        <w:t>»</w:t>
      </w:r>
      <w:r w:rsidRPr="007B738E">
        <w:rPr>
          <w:rFonts w:ascii="Times New Roman" w:hAnsi="Times New Roman" w:cs="Times New Roman"/>
          <w:sz w:val="24"/>
          <w:szCs w:val="24"/>
        </w:rPr>
        <w:t xml:space="preserve">til personer, der er visiteret til et fleksjob før den 1. juli 2014, og som ikke efterfølgende </w:t>
      </w:r>
      <w:r w:rsidR="009C79FF">
        <w:rPr>
          <w:rFonts w:ascii="Times New Roman" w:hAnsi="Times New Roman" w:cs="Times New Roman"/>
          <w:sz w:val="24"/>
          <w:szCs w:val="24"/>
        </w:rPr>
        <w:t>er blevet</w:t>
      </w:r>
      <w:r w:rsidRPr="007B738E">
        <w:rPr>
          <w:rFonts w:ascii="Times New Roman" w:hAnsi="Times New Roman" w:cs="Times New Roman"/>
          <w:sz w:val="24"/>
          <w:szCs w:val="24"/>
        </w:rPr>
        <w:t xml:space="preserve"> omfattet af § </w:t>
      </w:r>
      <w:r w:rsidR="003407F8">
        <w:rPr>
          <w:rFonts w:ascii="Times New Roman" w:hAnsi="Times New Roman" w:cs="Times New Roman"/>
          <w:sz w:val="24"/>
          <w:szCs w:val="24"/>
        </w:rPr>
        <w:t>2</w:t>
      </w:r>
      <w:r w:rsidRPr="007B738E">
        <w:rPr>
          <w:rFonts w:ascii="Times New Roman" w:hAnsi="Times New Roman" w:cs="Times New Roman"/>
          <w:sz w:val="24"/>
          <w:szCs w:val="24"/>
        </w:rPr>
        <w:t xml:space="preserve">3, stk. </w:t>
      </w:r>
      <w:r w:rsidR="003407F8">
        <w:rPr>
          <w:rFonts w:ascii="Times New Roman" w:hAnsi="Times New Roman" w:cs="Times New Roman"/>
          <w:sz w:val="24"/>
          <w:szCs w:val="24"/>
        </w:rPr>
        <w:t>3</w:t>
      </w:r>
      <w:r w:rsidRPr="007B738E">
        <w:rPr>
          <w:rFonts w:ascii="Times New Roman" w:hAnsi="Times New Roman" w:cs="Times New Roman"/>
          <w:sz w:val="24"/>
          <w:szCs w:val="24"/>
        </w:rPr>
        <w:t>, i lov om kommunernes fina</w:t>
      </w:r>
      <w:r w:rsidR="00570F98">
        <w:rPr>
          <w:rFonts w:ascii="Times New Roman" w:hAnsi="Times New Roman" w:cs="Times New Roman"/>
          <w:sz w:val="24"/>
          <w:szCs w:val="24"/>
        </w:rPr>
        <w:t>n</w:t>
      </w:r>
      <w:r w:rsidRPr="007B738E">
        <w:rPr>
          <w:rFonts w:ascii="Times New Roman" w:hAnsi="Times New Roman" w:cs="Times New Roman"/>
          <w:sz w:val="24"/>
          <w:szCs w:val="24"/>
        </w:rPr>
        <w:t>siering af visse offentlige ydelser udbetalt af kommunerne, Udbetaling Danmark og arbejdsløshedskasserne</w:t>
      </w:r>
      <w:r w:rsidR="00B64EBC" w:rsidRPr="00B64EBC">
        <w:t xml:space="preserve"> </w:t>
      </w:r>
      <w:r w:rsidR="00B64EBC" w:rsidRPr="00B64EBC">
        <w:rPr>
          <w:rFonts w:ascii="Times New Roman" w:hAnsi="Times New Roman" w:cs="Times New Roman"/>
          <w:sz w:val="24"/>
          <w:szCs w:val="24"/>
        </w:rPr>
        <w:t>og om digital løsning til brug for opgørelse af refusion og medfinansiering</w:t>
      </w:r>
      <w:r w:rsidR="005432DD" w:rsidRPr="005432DD">
        <w:rPr>
          <w:rFonts w:ascii="Times New Roman" w:hAnsi="Times New Roman" w:cs="Times New Roman"/>
          <w:sz w:val="24"/>
          <w:szCs w:val="24"/>
        </w:rPr>
        <w:t>«</w:t>
      </w:r>
      <w:r w:rsidRPr="007B738E">
        <w:rPr>
          <w:rFonts w:ascii="Times New Roman" w:hAnsi="Times New Roman" w:cs="Times New Roman"/>
          <w:sz w:val="24"/>
          <w:szCs w:val="24"/>
        </w:rPr>
        <w:t>.</w:t>
      </w:r>
    </w:p>
    <w:p w:rsidR="00063049" w:rsidRDefault="00063049" w:rsidP="00063049">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BD22FC">
        <w:rPr>
          <w:rFonts w:ascii="Times New Roman" w:hAnsi="Times New Roman" w:cs="Times New Roman"/>
          <w:b/>
          <w:sz w:val="24"/>
          <w:szCs w:val="24"/>
        </w:rPr>
        <w:t>2</w:t>
      </w:r>
      <w:r w:rsidR="003026C6">
        <w:rPr>
          <w:rFonts w:ascii="Times New Roman" w:hAnsi="Times New Roman" w:cs="Times New Roman"/>
          <w:b/>
          <w:sz w:val="24"/>
          <w:szCs w:val="24"/>
        </w:rPr>
        <w:t>8</w:t>
      </w:r>
      <w:r>
        <w:rPr>
          <w:rFonts w:ascii="Times New Roman" w:hAnsi="Times New Roman" w:cs="Times New Roman"/>
          <w:b/>
          <w:sz w:val="24"/>
          <w:szCs w:val="24"/>
        </w:rPr>
        <w:t xml:space="preserve">. </w:t>
      </w:r>
      <w:r w:rsidRPr="00607CDA">
        <w:rPr>
          <w:rFonts w:ascii="Times New Roman" w:hAnsi="Times New Roman" w:cs="Times New Roman"/>
          <w:sz w:val="24"/>
          <w:szCs w:val="24"/>
        </w:rPr>
        <w:t>I lov om sygedagpenge</w:t>
      </w:r>
      <w:r>
        <w:rPr>
          <w:rFonts w:ascii="Times New Roman" w:hAnsi="Times New Roman" w:cs="Times New Roman"/>
          <w:sz w:val="24"/>
          <w:szCs w:val="24"/>
        </w:rPr>
        <w:t xml:space="preserve">, jf. lovbekendtgørelse nr. </w:t>
      </w:r>
      <w:r w:rsidR="00C6321B">
        <w:rPr>
          <w:rFonts w:ascii="Times New Roman" w:hAnsi="Times New Roman" w:cs="Times New Roman"/>
          <w:sz w:val="24"/>
          <w:szCs w:val="24"/>
        </w:rPr>
        <w:t>43</w:t>
      </w:r>
      <w:r>
        <w:rPr>
          <w:rFonts w:ascii="Times New Roman" w:hAnsi="Times New Roman" w:cs="Times New Roman"/>
          <w:sz w:val="24"/>
          <w:szCs w:val="24"/>
        </w:rPr>
        <w:t xml:space="preserve"> af 2</w:t>
      </w:r>
      <w:r w:rsidR="00C6321B">
        <w:rPr>
          <w:rFonts w:ascii="Times New Roman" w:hAnsi="Times New Roman" w:cs="Times New Roman"/>
          <w:sz w:val="24"/>
          <w:szCs w:val="24"/>
        </w:rPr>
        <w:t>3</w:t>
      </w:r>
      <w:r>
        <w:rPr>
          <w:rFonts w:ascii="Times New Roman" w:hAnsi="Times New Roman" w:cs="Times New Roman"/>
          <w:sz w:val="24"/>
          <w:szCs w:val="24"/>
        </w:rPr>
        <w:t>. j</w:t>
      </w:r>
      <w:r w:rsidR="00C6321B">
        <w:rPr>
          <w:rFonts w:ascii="Times New Roman" w:hAnsi="Times New Roman" w:cs="Times New Roman"/>
          <w:sz w:val="24"/>
          <w:szCs w:val="24"/>
        </w:rPr>
        <w:t>anuar</w:t>
      </w:r>
      <w:r>
        <w:rPr>
          <w:rFonts w:ascii="Times New Roman" w:hAnsi="Times New Roman" w:cs="Times New Roman"/>
          <w:sz w:val="24"/>
          <w:szCs w:val="24"/>
        </w:rPr>
        <w:t xml:space="preserve"> 201</w:t>
      </w:r>
      <w:r w:rsidR="00C6321B">
        <w:rPr>
          <w:rFonts w:ascii="Times New Roman" w:hAnsi="Times New Roman" w:cs="Times New Roman"/>
          <w:sz w:val="24"/>
          <w:szCs w:val="24"/>
        </w:rPr>
        <w:t>5</w:t>
      </w:r>
      <w:r w:rsidRPr="00541180">
        <w:rPr>
          <w:rFonts w:ascii="Times New Roman" w:hAnsi="Times New Roman" w:cs="Times New Roman"/>
          <w:sz w:val="24"/>
          <w:szCs w:val="24"/>
        </w:rPr>
        <w:t>,</w:t>
      </w:r>
      <w:r>
        <w:rPr>
          <w:rFonts w:ascii="Times New Roman" w:hAnsi="Times New Roman" w:cs="Times New Roman"/>
          <w:sz w:val="24"/>
          <w:szCs w:val="24"/>
        </w:rPr>
        <w:t xml:space="preserve"> foretages følgende ændringer:</w:t>
      </w:r>
    </w:p>
    <w:p w:rsidR="000C4320" w:rsidRPr="00FF3805" w:rsidRDefault="000C4320" w:rsidP="00063049">
      <w:pPr>
        <w:spacing w:after="0"/>
        <w:rPr>
          <w:rFonts w:ascii="Times New Roman" w:hAnsi="Times New Roman" w:cs="Times New Roman"/>
          <w:b/>
          <w:sz w:val="24"/>
          <w:szCs w:val="24"/>
        </w:rPr>
      </w:pPr>
    </w:p>
    <w:p w:rsidR="000C4320" w:rsidRPr="00B012F6" w:rsidRDefault="000C4320" w:rsidP="005432DD">
      <w:pPr>
        <w:pStyle w:val="Listeafsnit"/>
        <w:numPr>
          <w:ilvl w:val="0"/>
          <w:numId w:val="30"/>
        </w:numPr>
        <w:spacing w:after="0" w:line="480" w:lineRule="auto"/>
        <w:rPr>
          <w:rFonts w:ascii="Times New Roman" w:hAnsi="Times New Roman" w:cs="Times New Roman"/>
          <w:sz w:val="24"/>
          <w:szCs w:val="24"/>
        </w:rPr>
      </w:pPr>
      <w:r w:rsidRPr="00B012F6">
        <w:rPr>
          <w:rFonts w:ascii="Times New Roman" w:hAnsi="Times New Roman" w:cs="Times New Roman"/>
          <w:sz w:val="24"/>
          <w:szCs w:val="24"/>
        </w:rPr>
        <w:t xml:space="preserve">I </w:t>
      </w:r>
      <w:r w:rsidRPr="00B012F6">
        <w:rPr>
          <w:rFonts w:ascii="Times New Roman" w:hAnsi="Times New Roman" w:cs="Times New Roman"/>
          <w:i/>
          <w:sz w:val="24"/>
          <w:szCs w:val="24"/>
        </w:rPr>
        <w:t>§ 6, stk. 1,</w:t>
      </w:r>
      <w:r w:rsidRPr="00B012F6">
        <w:rPr>
          <w:rFonts w:ascii="Times New Roman" w:hAnsi="Times New Roman" w:cs="Times New Roman"/>
          <w:sz w:val="24"/>
          <w:szCs w:val="24"/>
        </w:rPr>
        <w:t xml:space="preserve"> ændres </w:t>
      </w:r>
      <w:r w:rsidR="005432DD" w:rsidRPr="005432DD">
        <w:rPr>
          <w:rFonts w:ascii="Times New Roman" w:hAnsi="Times New Roman" w:cs="Times New Roman"/>
          <w:sz w:val="24"/>
          <w:szCs w:val="24"/>
        </w:rPr>
        <w:t>»</w:t>
      </w:r>
      <w:r w:rsidRPr="00B012F6">
        <w:rPr>
          <w:rFonts w:ascii="Times New Roman" w:hAnsi="Times New Roman" w:cs="Times New Roman"/>
          <w:sz w:val="24"/>
          <w:szCs w:val="24"/>
        </w:rPr>
        <w:t>, jf. § 30</w:t>
      </w:r>
      <w:r w:rsidR="005432DD" w:rsidRPr="005432DD">
        <w:rPr>
          <w:rFonts w:ascii="Times New Roman" w:hAnsi="Times New Roman" w:cs="Times New Roman"/>
          <w:sz w:val="24"/>
          <w:szCs w:val="24"/>
        </w:rPr>
        <w:t>«</w:t>
      </w:r>
      <w:r w:rsidRPr="00B012F6">
        <w:rPr>
          <w:rFonts w:ascii="Times New Roman" w:hAnsi="Times New Roman" w:cs="Times New Roman"/>
          <w:sz w:val="24"/>
          <w:szCs w:val="24"/>
        </w:rPr>
        <w:t xml:space="preserve"> til: </w:t>
      </w:r>
      <w:r w:rsidR="005432DD" w:rsidRPr="005432DD">
        <w:rPr>
          <w:rFonts w:ascii="Times New Roman" w:hAnsi="Times New Roman" w:cs="Times New Roman"/>
          <w:sz w:val="24"/>
          <w:szCs w:val="24"/>
        </w:rPr>
        <w:t>»</w:t>
      </w:r>
      <w:r w:rsidRPr="00B012F6">
        <w:rPr>
          <w:rFonts w:ascii="Times New Roman" w:hAnsi="Times New Roman" w:cs="Times New Roman"/>
          <w:sz w:val="24"/>
          <w:szCs w:val="24"/>
        </w:rPr>
        <w:t>jf. kapitel 10</w:t>
      </w:r>
      <w:r w:rsidR="005432DD" w:rsidRPr="005432DD">
        <w:rPr>
          <w:rFonts w:ascii="Times New Roman" w:hAnsi="Times New Roman" w:cs="Times New Roman"/>
          <w:sz w:val="24"/>
          <w:szCs w:val="24"/>
        </w:rPr>
        <w:t>«</w:t>
      </w:r>
      <w:r w:rsidRPr="00B012F6">
        <w:rPr>
          <w:rFonts w:ascii="Times New Roman" w:hAnsi="Times New Roman" w:cs="Times New Roman"/>
          <w:sz w:val="24"/>
          <w:szCs w:val="24"/>
        </w:rPr>
        <w:t>.</w:t>
      </w:r>
    </w:p>
    <w:p w:rsidR="000C4320" w:rsidRPr="00723C9F" w:rsidRDefault="000C4320" w:rsidP="000C4320">
      <w:pPr>
        <w:pStyle w:val="Listeafsnit"/>
        <w:numPr>
          <w:ilvl w:val="0"/>
          <w:numId w:val="30"/>
        </w:numPr>
        <w:spacing w:after="0"/>
        <w:rPr>
          <w:rFonts w:ascii="Times New Roman" w:hAnsi="Times New Roman" w:cs="Times New Roman"/>
          <w:b/>
          <w:sz w:val="24"/>
          <w:szCs w:val="24"/>
        </w:rPr>
      </w:pPr>
      <w:r>
        <w:rPr>
          <w:rFonts w:ascii="Times New Roman" w:hAnsi="Times New Roman" w:cs="Times New Roman"/>
          <w:i/>
          <w:sz w:val="24"/>
          <w:szCs w:val="24"/>
        </w:rPr>
        <w:t xml:space="preserve">Overskriften </w:t>
      </w:r>
      <w:r w:rsidRPr="00723C9F">
        <w:rPr>
          <w:rFonts w:ascii="Times New Roman" w:hAnsi="Times New Roman" w:cs="Times New Roman"/>
          <w:sz w:val="24"/>
          <w:szCs w:val="24"/>
        </w:rPr>
        <w:t>til kapitel 24 affattes således</w:t>
      </w:r>
      <w:r>
        <w:rPr>
          <w:rFonts w:ascii="Times New Roman" w:hAnsi="Times New Roman" w:cs="Times New Roman"/>
          <w:i/>
          <w:sz w:val="24"/>
          <w:szCs w:val="24"/>
        </w:rPr>
        <w:t>:</w:t>
      </w:r>
    </w:p>
    <w:p w:rsidR="000C4320" w:rsidRPr="00723C9F" w:rsidRDefault="005432DD" w:rsidP="005432DD">
      <w:pPr>
        <w:pStyle w:val="Listeafsnit"/>
        <w:spacing w:after="0"/>
        <w:ind w:left="360"/>
        <w:jc w:val="center"/>
        <w:rPr>
          <w:rFonts w:ascii="Times New Roman" w:hAnsi="Times New Roman" w:cs="Times New Roman"/>
          <w:b/>
          <w:sz w:val="24"/>
          <w:szCs w:val="24"/>
        </w:rPr>
      </w:pPr>
      <w:r w:rsidRPr="005432DD">
        <w:rPr>
          <w:rFonts w:ascii="Times New Roman" w:hAnsi="Times New Roman" w:cs="Times New Roman"/>
          <w:sz w:val="24"/>
          <w:szCs w:val="24"/>
        </w:rPr>
        <w:t>»</w:t>
      </w:r>
      <w:r w:rsidR="000C4320" w:rsidRPr="00723C9F">
        <w:rPr>
          <w:rFonts w:ascii="Times New Roman" w:eastAsia="Times New Roman" w:hAnsi="Times New Roman" w:cs="Times New Roman"/>
          <w:i/>
          <w:iCs/>
          <w:color w:val="000000"/>
          <w:sz w:val="24"/>
          <w:szCs w:val="24"/>
          <w:lang w:eastAsia="da-DK"/>
        </w:rPr>
        <w:t>Arbejdsgiver</w:t>
      </w:r>
      <w:r w:rsidR="000C4320">
        <w:rPr>
          <w:rFonts w:ascii="Times New Roman" w:eastAsia="Times New Roman" w:hAnsi="Times New Roman" w:cs="Times New Roman"/>
          <w:i/>
          <w:iCs/>
          <w:color w:val="000000"/>
          <w:sz w:val="24"/>
          <w:szCs w:val="24"/>
          <w:lang w:eastAsia="da-DK"/>
        </w:rPr>
        <w:t>en</w:t>
      </w:r>
      <w:r w:rsidR="000C4320" w:rsidRPr="00723C9F">
        <w:rPr>
          <w:rFonts w:ascii="Times New Roman" w:eastAsia="Times New Roman" w:hAnsi="Times New Roman" w:cs="Times New Roman"/>
          <w:i/>
          <w:iCs/>
          <w:color w:val="000000"/>
          <w:sz w:val="24"/>
          <w:szCs w:val="24"/>
          <w:lang w:eastAsia="da-DK"/>
        </w:rPr>
        <w:t>s finansiering</w:t>
      </w:r>
      <w:r w:rsidRPr="005432DD">
        <w:rPr>
          <w:rFonts w:ascii="Times New Roman" w:eastAsia="Times New Roman" w:hAnsi="Times New Roman" w:cs="Times New Roman"/>
          <w:i/>
          <w:iCs/>
          <w:color w:val="000000"/>
          <w:sz w:val="24"/>
          <w:szCs w:val="24"/>
          <w:lang w:eastAsia="da-DK"/>
        </w:rPr>
        <w:t>«</w:t>
      </w:r>
      <w:r w:rsidR="000C4320" w:rsidRPr="00723C9F">
        <w:rPr>
          <w:rFonts w:ascii="Times New Roman" w:hAnsi="Times New Roman" w:cs="Times New Roman"/>
          <w:sz w:val="24"/>
          <w:szCs w:val="24"/>
        </w:rPr>
        <w:t>.</w:t>
      </w:r>
    </w:p>
    <w:p w:rsidR="000C4320" w:rsidRPr="00723C9F" w:rsidRDefault="000C4320" w:rsidP="000C4320">
      <w:pPr>
        <w:pStyle w:val="Listeafsnit"/>
        <w:spacing w:after="0"/>
        <w:ind w:left="360"/>
        <w:rPr>
          <w:rFonts w:ascii="Times New Roman" w:hAnsi="Times New Roman" w:cs="Times New Roman"/>
          <w:b/>
          <w:sz w:val="24"/>
          <w:szCs w:val="24"/>
        </w:rPr>
      </w:pPr>
    </w:p>
    <w:p w:rsidR="000C4320" w:rsidRPr="00723C9F" w:rsidRDefault="000C4320" w:rsidP="000C4320">
      <w:pPr>
        <w:pStyle w:val="Listeafsnit"/>
        <w:numPr>
          <w:ilvl w:val="0"/>
          <w:numId w:val="30"/>
        </w:numPr>
        <w:spacing w:after="0"/>
        <w:rPr>
          <w:rFonts w:ascii="Times New Roman" w:hAnsi="Times New Roman" w:cs="Times New Roman"/>
          <w:b/>
          <w:sz w:val="24"/>
          <w:szCs w:val="24"/>
        </w:rPr>
      </w:pPr>
      <w:r w:rsidRPr="00163540">
        <w:rPr>
          <w:rFonts w:ascii="Times New Roman" w:hAnsi="Times New Roman" w:cs="Times New Roman"/>
          <w:i/>
          <w:sz w:val="24"/>
          <w:szCs w:val="24"/>
        </w:rPr>
        <w:t>§ 6</w:t>
      </w:r>
      <w:r>
        <w:rPr>
          <w:rFonts w:ascii="Times New Roman" w:hAnsi="Times New Roman" w:cs="Times New Roman"/>
          <w:i/>
          <w:sz w:val="24"/>
          <w:szCs w:val="24"/>
        </w:rPr>
        <w:t>1</w:t>
      </w:r>
      <w:r w:rsidRPr="00723C9F">
        <w:rPr>
          <w:rFonts w:ascii="Times New Roman" w:hAnsi="Times New Roman" w:cs="Times New Roman"/>
          <w:i/>
          <w:sz w:val="24"/>
          <w:szCs w:val="24"/>
        </w:rPr>
        <w:t xml:space="preserve"> </w:t>
      </w:r>
      <w:r w:rsidRPr="00723C9F">
        <w:rPr>
          <w:rFonts w:ascii="Times New Roman" w:hAnsi="Times New Roman" w:cs="Times New Roman"/>
          <w:sz w:val="24"/>
          <w:szCs w:val="24"/>
        </w:rPr>
        <w:t>affattes således</w:t>
      </w:r>
      <w:r w:rsidRPr="005475B5">
        <w:rPr>
          <w:rFonts w:ascii="Times New Roman" w:hAnsi="Times New Roman" w:cs="Times New Roman"/>
          <w:sz w:val="24"/>
          <w:szCs w:val="24"/>
        </w:rPr>
        <w:t xml:space="preserve">: </w:t>
      </w:r>
    </w:p>
    <w:p w:rsidR="000C4320" w:rsidRDefault="005432DD" w:rsidP="005432DD">
      <w:pPr>
        <w:pStyle w:val="Listeafsnit"/>
        <w:spacing w:after="0"/>
        <w:ind w:left="360"/>
        <w:rPr>
          <w:rFonts w:ascii="Times New Roman" w:hAnsi="Times New Roman" w:cs="Times New Roman"/>
          <w:sz w:val="24"/>
          <w:szCs w:val="24"/>
        </w:rPr>
      </w:pPr>
      <w:r w:rsidRPr="005432DD">
        <w:rPr>
          <w:rFonts w:ascii="Times New Roman" w:hAnsi="Times New Roman" w:cs="Times New Roman"/>
          <w:sz w:val="24"/>
          <w:szCs w:val="24"/>
        </w:rPr>
        <w:t>»</w:t>
      </w:r>
      <w:r w:rsidR="000C4320" w:rsidRPr="00723C9F">
        <w:rPr>
          <w:rFonts w:ascii="Times New Roman" w:hAnsi="Times New Roman" w:cs="Times New Roman"/>
          <w:b/>
          <w:sz w:val="24"/>
          <w:szCs w:val="24"/>
        </w:rPr>
        <w:t xml:space="preserve">§ 61. </w:t>
      </w:r>
      <w:r w:rsidR="000C4320" w:rsidRPr="004050E8">
        <w:rPr>
          <w:rFonts w:ascii="Times New Roman" w:hAnsi="Times New Roman" w:cs="Times New Roman"/>
          <w:sz w:val="24"/>
          <w:szCs w:val="24"/>
        </w:rPr>
        <w:t>Arbejdsgiveren afholder udgifterne til sygedagpenge efter kapitel 10. Det gælder dog ikke, i det omfang arbejdsgiveren har ret til refusion fra kommunen.</w:t>
      </w:r>
      <w:r w:rsidRPr="005432DD">
        <w:rPr>
          <w:rFonts w:ascii="Times New Roman" w:hAnsi="Times New Roman" w:cs="Times New Roman"/>
          <w:sz w:val="24"/>
          <w:szCs w:val="24"/>
        </w:rPr>
        <w:t>«</w:t>
      </w:r>
    </w:p>
    <w:p w:rsidR="000C4320" w:rsidRPr="00163540" w:rsidRDefault="000C4320" w:rsidP="000C4320">
      <w:pPr>
        <w:pStyle w:val="Listeafsnit"/>
        <w:spacing w:after="0"/>
        <w:ind w:left="360"/>
        <w:rPr>
          <w:rFonts w:ascii="Times New Roman" w:hAnsi="Times New Roman" w:cs="Times New Roman"/>
          <w:sz w:val="24"/>
          <w:szCs w:val="24"/>
        </w:rPr>
      </w:pPr>
    </w:p>
    <w:p w:rsidR="000C4320" w:rsidRPr="00723C9F" w:rsidRDefault="000C4320" w:rsidP="000C4320">
      <w:pPr>
        <w:pStyle w:val="Listeafsnit"/>
        <w:numPr>
          <w:ilvl w:val="0"/>
          <w:numId w:val="30"/>
        </w:numPr>
        <w:spacing w:after="0"/>
        <w:rPr>
          <w:rFonts w:ascii="Times New Roman" w:hAnsi="Times New Roman" w:cs="Times New Roman"/>
          <w:b/>
          <w:sz w:val="24"/>
          <w:szCs w:val="24"/>
        </w:rPr>
      </w:pPr>
      <w:r>
        <w:rPr>
          <w:rFonts w:ascii="Times New Roman" w:hAnsi="Times New Roman" w:cs="Times New Roman"/>
          <w:i/>
          <w:sz w:val="24"/>
          <w:szCs w:val="24"/>
        </w:rPr>
        <w:t xml:space="preserve">§§ 62 </w:t>
      </w:r>
      <w:r w:rsidRPr="00723C9F">
        <w:rPr>
          <w:rFonts w:ascii="Times New Roman" w:hAnsi="Times New Roman" w:cs="Times New Roman"/>
          <w:sz w:val="24"/>
          <w:szCs w:val="24"/>
        </w:rPr>
        <w:t>og</w:t>
      </w:r>
      <w:r>
        <w:rPr>
          <w:rFonts w:ascii="Times New Roman" w:hAnsi="Times New Roman" w:cs="Times New Roman"/>
          <w:i/>
          <w:sz w:val="24"/>
          <w:szCs w:val="24"/>
        </w:rPr>
        <w:t xml:space="preserve"> 63</w:t>
      </w:r>
      <w:r>
        <w:rPr>
          <w:rFonts w:ascii="Times New Roman" w:hAnsi="Times New Roman" w:cs="Times New Roman"/>
          <w:sz w:val="24"/>
          <w:szCs w:val="24"/>
        </w:rPr>
        <w:t xml:space="preserve"> ophæves.</w:t>
      </w:r>
    </w:p>
    <w:p w:rsidR="00063049" w:rsidRDefault="00063049" w:rsidP="00063049">
      <w:pPr>
        <w:spacing w:after="0"/>
        <w:rPr>
          <w:rFonts w:ascii="Times New Roman" w:hAnsi="Times New Roman" w:cs="Times New Roman"/>
          <w:b/>
          <w:sz w:val="24"/>
          <w:szCs w:val="24"/>
        </w:rPr>
      </w:pPr>
    </w:p>
    <w:p w:rsidR="00063049" w:rsidRDefault="00063049" w:rsidP="00063049">
      <w:pPr>
        <w:spacing w:after="0"/>
      </w:pPr>
      <w:r>
        <w:rPr>
          <w:rFonts w:ascii="Times New Roman" w:hAnsi="Times New Roman" w:cs="Times New Roman"/>
          <w:b/>
          <w:sz w:val="24"/>
          <w:szCs w:val="24"/>
        </w:rPr>
        <w:t xml:space="preserve">§ </w:t>
      </w:r>
      <w:r w:rsidR="003026C6">
        <w:rPr>
          <w:rFonts w:ascii="Times New Roman" w:hAnsi="Times New Roman" w:cs="Times New Roman"/>
          <w:b/>
          <w:sz w:val="24"/>
          <w:szCs w:val="24"/>
        </w:rPr>
        <w:t>29</w:t>
      </w:r>
      <w:r>
        <w:rPr>
          <w:rFonts w:ascii="Times New Roman" w:hAnsi="Times New Roman" w:cs="Times New Roman"/>
          <w:b/>
          <w:sz w:val="24"/>
          <w:szCs w:val="24"/>
        </w:rPr>
        <w:t>.</w:t>
      </w:r>
      <w:r>
        <w:rPr>
          <w:rFonts w:ascii="Times New Roman" w:hAnsi="Times New Roman" w:cs="Times New Roman"/>
          <w:sz w:val="24"/>
          <w:szCs w:val="24"/>
        </w:rPr>
        <w:t xml:space="preserve"> </w:t>
      </w:r>
      <w:r w:rsidRPr="00384052">
        <w:rPr>
          <w:rFonts w:ascii="Times New Roman" w:hAnsi="Times New Roman" w:cs="Times New Roman"/>
          <w:sz w:val="24"/>
          <w:szCs w:val="24"/>
        </w:rPr>
        <w:t>I lov om en aktiv beskæftigelsesindsats</w:t>
      </w:r>
      <w:r>
        <w:rPr>
          <w:rFonts w:ascii="Times New Roman" w:hAnsi="Times New Roman" w:cs="Times New Roman"/>
          <w:sz w:val="24"/>
          <w:szCs w:val="24"/>
        </w:rPr>
        <w:t xml:space="preserve">, </w:t>
      </w:r>
      <w:r w:rsidRPr="00384052">
        <w:rPr>
          <w:rFonts w:ascii="Times New Roman" w:hAnsi="Times New Roman" w:cs="Times New Roman"/>
          <w:sz w:val="24"/>
          <w:szCs w:val="24"/>
        </w:rPr>
        <w:t>jf. lovbekendtgørelse</w:t>
      </w:r>
      <w:r w:rsidR="00FC74B1">
        <w:rPr>
          <w:rFonts w:ascii="Times New Roman" w:hAnsi="Times New Roman" w:cs="Times New Roman"/>
          <w:sz w:val="24"/>
          <w:szCs w:val="24"/>
        </w:rPr>
        <w:t xml:space="preserve"> 990 af 12. september 2014</w:t>
      </w:r>
      <w:r>
        <w:rPr>
          <w:rFonts w:ascii="Times New Roman" w:hAnsi="Times New Roman" w:cs="Times New Roman"/>
          <w:sz w:val="24"/>
          <w:szCs w:val="24"/>
        </w:rPr>
        <w:t>, som</w:t>
      </w:r>
      <w:r w:rsidRPr="00384052">
        <w:rPr>
          <w:rFonts w:ascii="Times New Roman" w:hAnsi="Times New Roman" w:cs="Times New Roman"/>
          <w:sz w:val="24"/>
          <w:szCs w:val="24"/>
        </w:rPr>
        <w:t xml:space="preserve"> ændret ved</w:t>
      </w:r>
      <w:r w:rsidR="00884F36">
        <w:rPr>
          <w:rFonts w:ascii="Times New Roman" w:hAnsi="Times New Roman" w:cs="Times New Roman"/>
          <w:sz w:val="24"/>
          <w:szCs w:val="24"/>
        </w:rPr>
        <w:t xml:space="preserve"> </w:t>
      </w:r>
      <w:r w:rsidR="00B27620">
        <w:rPr>
          <w:rFonts w:ascii="Times New Roman" w:hAnsi="Times New Roman" w:cs="Times New Roman"/>
          <w:sz w:val="24"/>
          <w:szCs w:val="24"/>
        </w:rPr>
        <w:t xml:space="preserve">§ 2 i lov nr. 720 af 25. juni 2014, </w:t>
      </w:r>
      <w:r w:rsidR="0008592A">
        <w:rPr>
          <w:rFonts w:ascii="Times New Roman" w:hAnsi="Times New Roman" w:cs="Times New Roman"/>
          <w:sz w:val="24"/>
          <w:szCs w:val="24"/>
        </w:rPr>
        <w:t xml:space="preserve">§ 1 i lov nr. 1486 af 23. december 2014 og § 1 i lov nr. 1487 af 23. december 2014, </w:t>
      </w:r>
      <w:r w:rsidRPr="00384052">
        <w:rPr>
          <w:rFonts w:ascii="Times New Roman" w:hAnsi="Times New Roman" w:cs="Times New Roman"/>
          <w:sz w:val="24"/>
          <w:szCs w:val="24"/>
        </w:rPr>
        <w:t>foretages følgende ændringer:</w:t>
      </w:r>
      <w:r w:rsidRPr="00397CA7">
        <w:t xml:space="preserve"> </w:t>
      </w:r>
    </w:p>
    <w:p w:rsidR="00063049" w:rsidRPr="00397CA7" w:rsidRDefault="00063049" w:rsidP="00063049">
      <w:pPr>
        <w:spacing w:after="0"/>
        <w:rPr>
          <w:rFonts w:ascii="Times New Roman" w:hAnsi="Times New Roman" w:cs="Times New Roman"/>
          <w:sz w:val="24"/>
          <w:szCs w:val="24"/>
        </w:rPr>
      </w:pPr>
      <w:r w:rsidRPr="00397CA7">
        <w:rPr>
          <w:rFonts w:ascii="Times New Roman" w:hAnsi="Times New Roman" w:cs="Times New Roman"/>
          <w:sz w:val="24"/>
          <w:szCs w:val="24"/>
        </w:rPr>
        <w:t xml:space="preserve"> </w:t>
      </w:r>
    </w:p>
    <w:p w:rsidR="0038406A" w:rsidRPr="0057431A" w:rsidRDefault="0038406A" w:rsidP="0038406A">
      <w:pPr>
        <w:spacing w:after="0"/>
        <w:rPr>
          <w:rFonts w:ascii="Times New Roman" w:hAnsi="Times New Roman" w:cs="Times New Roman"/>
          <w:sz w:val="24"/>
          <w:szCs w:val="24"/>
        </w:rPr>
      </w:pPr>
      <w:r w:rsidRPr="002525E7">
        <w:rPr>
          <w:rFonts w:ascii="Times New Roman" w:hAnsi="Times New Roman" w:cs="Times New Roman"/>
          <w:b/>
          <w:sz w:val="24"/>
          <w:szCs w:val="24"/>
        </w:rPr>
        <w:t xml:space="preserve">1. </w:t>
      </w:r>
      <w:r w:rsidRPr="0057431A">
        <w:rPr>
          <w:rFonts w:ascii="Times New Roman" w:hAnsi="Times New Roman" w:cs="Times New Roman"/>
          <w:i/>
          <w:sz w:val="24"/>
          <w:szCs w:val="24"/>
        </w:rPr>
        <w:t>§ 75 x, stk. 1</w:t>
      </w:r>
      <w:r w:rsidRPr="0057431A">
        <w:rPr>
          <w:rFonts w:ascii="Times New Roman" w:hAnsi="Times New Roman" w:cs="Times New Roman"/>
          <w:sz w:val="24"/>
          <w:szCs w:val="24"/>
        </w:rPr>
        <w:t>, affattes således:</w:t>
      </w:r>
    </w:p>
    <w:p w:rsidR="0038406A" w:rsidRPr="0057431A" w:rsidRDefault="005432DD" w:rsidP="0038406A">
      <w:pPr>
        <w:spacing w:after="0"/>
        <w:rPr>
          <w:rFonts w:ascii="Times New Roman" w:hAnsi="Times New Roman" w:cs="Times New Roman"/>
          <w:sz w:val="24"/>
          <w:szCs w:val="24"/>
        </w:rPr>
      </w:pPr>
      <w:r w:rsidRPr="005432DD">
        <w:rPr>
          <w:rFonts w:ascii="Times New Roman" w:hAnsi="Times New Roman" w:cs="Times New Roman"/>
          <w:sz w:val="24"/>
          <w:szCs w:val="24"/>
        </w:rPr>
        <w:t>»</w:t>
      </w:r>
      <w:r w:rsidR="0038406A" w:rsidRPr="0057431A">
        <w:rPr>
          <w:rFonts w:ascii="Times New Roman" w:hAnsi="Times New Roman" w:cs="Times New Roman"/>
          <w:sz w:val="24"/>
          <w:szCs w:val="24"/>
        </w:rPr>
        <w:t>§ 75 x. Staten refunderer kommunens udgifter til vejledning og opkvalificering, virksomhedspra</w:t>
      </w:r>
      <w:r w:rsidR="002B47B2">
        <w:rPr>
          <w:rFonts w:ascii="Times New Roman" w:hAnsi="Times New Roman" w:cs="Times New Roman"/>
          <w:sz w:val="24"/>
          <w:szCs w:val="24"/>
        </w:rPr>
        <w:t>k</w:t>
      </w:r>
      <w:r w:rsidR="0038406A" w:rsidRPr="0057431A">
        <w:rPr>
          <w:rFonts w:ascii="Times New Roman" w:hAnsi="Times New Roman" w:cs="Times New Roman"/>
          <w:sz w:val="24"/>
          <w:szCs w:val="24"/>
        </w:rPr>
        <w:t>tik, nytteindsats og jobrotation efter § 75 m og §§ 75 o-75 q og udgifter til befordringsgodtgørelse efter § 75 t efter de regler, der gælder for personer omfattet af § 2, nr. 1, i kapitel 23, dog således at udgifterne til tilbud efter §§ 75 p og 75 q ikke omfattes af rådighedsbeløbet i § 118.</w:t>
      </w:r>
      <w:r w:rsidRPr="005432DD">
        <w:rPr>
          <w:rFonts w:ascii="Times New Roman" w:hAnsi="Times New Roman" w:cs="Times New Roman"/>
          <w:sz w:val="24"/>
          <w:szCs w:val="24"/>
        </w:rPr>
        <w:t>«</w:t>
      </w:r>
    </w:p>
    <w:p w:rsidR="0038406A" w:rsidRPr="002525E7" w:rsidRDefault="0038406A" w:rsidP="0038406A">
      <w:pPr>
        <w:spacing w:after="0"/>
        <w:rPr>
          <w:rFonts w:ascii="Times New Roman" w:hAnsi="Times New Roman" w:cs="Times New Roman"/>
          <w:b/>
          <w:sz w:val="24"/>
          <w:szCs w:val="24"/>
        </w:rPr>
      </w:pPr>
    </w:p>
    <w:p w:rsidR="0038406A" w:rsidRPr="0057431A" w:rsidRDefault="0038406A" w:rsidP="0038406A">
      <w:pPr>
        <w:spacing w:after="0"/>
        <w:rPr>
          <w:rFonts w:ascii="Times New Roman" w:hAnsi="Times New Roman" w:cs="Times New Roman"/>
          <w:sz w:val="24"/>
          <w:szCs w:val="24"/>
        </w:rPr>
      </w:pPr>
      <w:r w:rsidRPr="002525E7">
        <w:rPr>
          <w:rFonts w:ascii="Times New Roman" w:hAnsi="Times New Roman" w:cs="Times New Roman"/>
          <w:b/>
          <w:sz w:val="24"/>
          <w:szCs w:val="24"/>
        </w:rPr>
        <w:t xml:space="preserve">2. </w:t>
      </w:r>
      <w:r w:rsidRPr="0057431A">
        <w:rPr>
          <w:rFonts w:ascii="Times New Roman" w:hAnsi="Times New Roman" w:cs="Times New Roman"/>
          <w:sz w:val="24"/>
          <w:szCs w:val="24"/>
        </w:rPr>
        <w:t xml:space="preserve">I </w:t>
      </w:r>
      <w:r w:rsidRPr="0057431A">
        <w:rPr>
          <w:rFonts w:ascii="Times New Roman" w:hAnsi="Times New Roman" w:cs="Times New Roman"/>
          <w:i/>
          <w:sz w:val="24"/>
          <w:szCs w:val="24"/>
        </w:rPr>
        <w:t>§ 75 x</w:t>
      </w:r>
      <w:r w:rsidRPr="0057431A">
        <w:rPr>
          <w:rFonts w:ascii="Times New Roman" w:hAnsi="Times New Roman" w:cs="Times New Roman"/>
          <w:sz w:val="24"/>
          <w:szCs w:val="24"/>
        </w:rPr>
        <w:t xml:space="preserve"> indsættes som stk. 2:</w:t>
      </w:r>
    </w:p>
    <w:p w:rsidR="00063049" w:rsidRDefault="005432DD" w:rsidP="0038406A">
      <w:pPr>
        <w:spacing w:after="0"/>
        <w:rPr>
          <w:rFonts w:ascii="Times New Roman" w:hAnsi="Times New Roman" w:cs="Times New Roman"/>
          <w:sz w:val="24"/>
          <w:szCs w:val="24"/>
        </w:rPr>
      </w:pPr>
      <w:r w:rsidRPr="005432DD">
        <w:rPr>
          <w:rFonts w:ascii="Times New Roman" w:hAnsi="Times New Roman" w:cs="Times New Roman"/>
          <w:sz w:val="24"/>
          <w:szCs w:val="24"/>
        </w:rPr>
        <w:t>»</w:t>
      </w:r>
      <w:r w:rsidR="0038406A" w:rsidRPr="0057431A">
        <w:rPr>
          <w:rFonts w:ascii="Times New Roman" w:hAnsi="Times New Roman" w:cs="Times New Roman"/>
          <w:i/>
          <w:sz w:val="24"/>
          <w:szCs w:val="24"/>
        </w:rPr>
        <w:t>Stk. 2</w:t>
      </w:r>
      <w:r w:rsidR="0038406A" w:rsidRPr="0057431A">
        <w:rPr>
          <w:rFonts w:ascii="Times New Roman" w:hAnsi="Times New Roman" w:cs="Times New Roman"/>
          <w:sz w:val="24"/>
          <w:szCs w:val="24"/>
        </w:rPr>
        <w:t>. Kommunens udgifter til tilbud om ansættelse med løntilskud efter § 75 m og § 75 n refunderes efter reglerne i lov om kommunernes finansiering af visse offentlige ydelser</w:t>
      </w:r>
      <w:r w:rsidR="00B64EBC" w:rsidRPr="00B64EBC">
        <w:t xml:space="preserve"> </w:t>
      </w:r>
      <w:r w:rsidR="00B64EBC" w:rsidRPr="00B64EBC">
        <w:rPr>
          <w:rFonts w:ascii="Times New Roman" w:hAnsi="Times New Roman" w:cs="Times New Roman"/>
          <w:sz w:val="24"/>
          <w:szCs w:val="24"/>
        </w:rPr>
        <w:t>og om digital løsning til brug for opgørelse af refusion og medfinansiering.</w:t>
      </w:r>
      <w:r w:rsidR="00777540">
        <w:rPr>
          <w:rFonts w:ascii="Times New Roman" w:hAnsi="Times New Roman" w:cs="Times New Roman"/>
          <w:sz w:val="24"/>
          <w:szCs w:val="24"/>
        </w:rPr>
        <w:t xml:space="preserve"> </w:t>
      </w:r>
      <w:r w:rsidR="0038406A" w:rsidRPr="0057431A">
        <w:rPr>
          <w:rFonts w:ascii="Times New Roman" w:hAnsi="Times New Roman" w:cs="Times New Roman"/>
          <w:sz w:val="24"/>
          <w:szCs w:val="24"/>
        </w:rPr>
        <w:t>udbetalt af kommunerne, Udbetaling Danmark og arbejdsløshedskasserne</w:t>
      </w:r>
      <w:r w:rsidR="00B64EBC" w:rsidRPr="00B64EBC">
        <w:t xml:space="preserve"> </w:t>
      </w:r>
      <w:r w:rsidRPr="005432DD">
        <w:rPr>
          <w:rFonts w:ascii="Times New Roman" w:hAnsi="Times New Roman" w:cs="Times New Roman"/>
          <w:sz w:val="24"/>
          <w:szCs w:val="24"/>
        </w:rPr>
        <w:t>«</w:t>
      </w:r>
    </w:p>
    <w:p w:rsidR="0038406A" w:rsidRPr="00397CA7" w:rsidRDefault="0038406A" w:rsidP="00063049">
      <w:pPr>
        <w:spacing w:after="0"/>
        <w:rPr>
          <w:rFonts w:ascii="Times New Roman" w:hAnsi="Times New Roman" w:cs="Times New Roman"/>
          <w:sz w:val="24"/>
          <w:szCs w:val="24"/>
        </w:rPr>
      </w:pPr>
    </w:p>
    <w:p w:rsidR="00063049" w:rsidRPr="00031AD0" w:rsidRDefault="0038406A" w:rsidP="00063049">
      <w:pPr>
        <w:spacing w:after="0"/>
        <w:rPr>
          <w:rFonts w:ascii="Times New Roman" w:hAnsi="Times New Roman" w:cs="Times New Roman"/>
          <w:sz w:val="24"/>
          <w:szCs w:val="24"/>
        </w:rPr>
      </w:pPr>
      <w:r w:rsidRPr="00031AD0">
        <w:rPr>
          <w:rFonts w:ascii="Times New Roman" w:hAnsi="Times New Roman" w:cs="Times New Roman"/>
          <w:b/>
          <w:sz w:val="24"/>
          <w:szCs w:val="24"/>
        </w:rPr>
        <w:t>3</w:t>
      </w:r>
      <w:r w:rsidR="00063049" w:rsidRPr="00031AD0">
        <w:rPr>
          <w:rFonts w:ascii="Times New Roman" w:hAnsi="Times New Roman" w:cs="Times New Roman"/>
          <w:b/>
          <w:sz w:val="24"/>
          <w:szCs w:val="24"/>
        </w:rPr>
        <w:t>.</w:t>
      </w:r>
      <w:r w:rsidR="00063049" w:rsidRPr="00031AD0">
        <w:rPr>
          <w:rFonts w:ascii="Times New Roman" w:hAnsi="Times New Roman" w:cs="Times New Roman"/>
          <w:sz w:val="24"/>
          <w:szCs w:val="24"/>
        </w:rPr>
        <w:t xml:space="preserve"> </w:t>
      </w:r>
      <w:r w:rsidR="00063049" w:rsidRPr="00031AD0">
        <w:rPr>
          <w:rFonts w:ascii="Times New Roman" w:hAnsi="Times New Roman" w:cs="Times New Roman"/>
          <w:i/>
          <w:sz w:val="24"/>
          <w:szCs w:val="24"/>
        </w:rPr>
        <w:t>§ 109, stk. 2, 2. pkt.</w:t>
      </w:r>
      <w:r w:rsidR="003525A1" w:rsidRPr="00031AD0">
        <w:rPr>
          <w:rFonts w:ascii="Times New Roman" w:hAnsi="Times New Roman" w:cs="Times New Roman"/>
          <w:sz w:val="24"/>
          <w:szCs w:val="24"/>
        </w:rPr>
        <w:t>,</w:t>
      </w:r>
      <w:r w:rsidR="00063049" w:rsidRPr="00031AD0">
        <w:rPr>
          <w:rFonts w:ascii="Times New Roman" w:hAnsi="Times New Roman" w:cs="Times New Roman"/>
          <w:sz w:val="24"/>
          <w:szCs w:val="24"/>
        </w:rPr>
        <w:t xml:space="preserve"> affattes således:</w:t>
      </w:r>
    </w:p>
    <w:p w:rsidR="00063049" w:rsidRPr="00397CA7" w:rsidRDefault="005432DD" w:rsidP="00063049">
      <w:pPr>
        <w:spacing w:after="0"/>
        <w:rPr>
          <w:rFonts w:ascii="Times New Roman" w:hAnsi="Times New Roman" w:cs="Times New Roman"/>
          <w:sz w:val="24"/>
          <w:szCs w:val="24"/>
        </w:rPr>
      </w:pPr>
      <w:r w:rsidRPr="005432DD">
        <w:rPr>
          <w:rFonts w:ascii="Times New Roman" w:hAnsi="Times New Roman" w:cs="Times New Roman"/>
          <w:sz w:val="24"/>
          <w:szCs w:val="24"/>
        </w:rPr>
        <w:t>»</w:t>
      </w:r>
      <w:r w:rsidR="00063049" w:rsidRPr="00031AD0">
        <w:rPr>
          <w:rFonts w:ascii="Times New Roman" w:hAnsi="Times New Roman" w:cs="Times New Roman"/>
          <w:sz w:val="24"/>
          <w:szCs w:val="24"/>
        </w:rPr>
        <w:t>Reglerne i § 4</w:t>
      </w:r>
      <w:r w:rsidR="00FD05D8" w:rsidRPr="00FD05D8">
        <w:rPr>
          <w:rFonts w:ascii="Times New Roman" w:hAnsi="Times New Roman" w:cs="Times New Roman"/>
          <w:sz w:val="24"/>
          <w:szCs w:val="24"/>
        </w:rPr>
        <w:t xml:space="preserve"> i lov om kommunernes finansiering af visse offentlige ydelser udbetalt af kommunerne, Udbetaling Danmark og arbejdsløshedskasserne</w:t>
      </w:r>
      <w:r w:rsidR="00B64EBC" w:rsidRPr="00B64EBC">
        <w:t xml:space="preserve"> </w:t>
      </w:r>
      <w:r w:rsidR="00B64EBC" w:rsidRPr="00B64EBC">
        <w:rPr>
          <w:rFonts w:ascii="Times New Roman" w:hAnsi="Times New Roman" w:cs="Times New Roman"/>
          <w:sz w:val="24"/>
          <w:szCs w:val="24"/>
        </w:rPr>
        <w:t>og om digital løsning til brug for opgørelse af refusion og medfinansiering</w:t>
      </w:r>
      <w:r w:rsidR="00FD05D8">
        <w:rPr>
          <w:rFonts w:ascii="Times New Roman" w:hAnsi="Times New Roman" w:cs="Times New Roman"/>
          <w:sz w:val="24"/>
          <w:szCs w:val="24"/>
        </w:rPr>
        <w:t xml:space="preserve"> </w:t>
      </w:r>
      <w:r w:rsidR="00063049" w:rsidRPr="00031AD0">
        <w:rPr>
          <w:rFonts w:ascii="Times New Roman" w:hAnsi="Times New Roman" w:cs="Times New Roman"/>
          <w:sz w:val="24"/>
          <w:szCs w:val="24"/>
        </w:rPr>
        <w:t xml:space="preserve">og regler udstedt i medfør af § 5, stk. </w:t>
      </w:r>
      <w:r w:rsidR="00883599">
        <w:rPr>
          <w:rFonts w:ascii="Times New Roman" w:hAnsi="Times New Roman" w:cs="Times New Roman"/>
          <w:sz w:val="24"/>
          <w:szCs w:val="24"/>
        </w:rPr>
        <w:t>4</w:t>
      </w:r>
      <w:r w:rsidR="00063049" w:rsidRPr="00031AD0">
        <w:rPr>
          <w:rFonts w:ascii="Times New Roman" w:hAnsi="Times New Roman" w:cs="Times New Roman"/>
          <w:sz w:val="24"/>
          <w:szCs w:val="24"/>
        </w:rPr>
        <w:t>, i lov om kommunernes finansiering af visse offentlige ydelser udbetalt af kommunerne, Udbetaling Danmark og arbejdsløshedskasserne</w:t>
      </w:r>
      <w:r w:rsidR="00B64EBC" w:rsidRPr="00B64EBC">
        <w:t xml:space="preserve"> </w:t>
      </w:r>
      <w:r w:rsidR="00B64EBC" w:rsidRPr="00B64EBC">
        <w:rPr>
          <w:rFonts w:ascii="Times New Roman" w:hAnsi="Times New Roman" w:cs="Times New Roman"/>
          <w:sz w:val="24"/>
          <w:szCs w:val="24"/>
        </w:rPr>
        <w:t>og om digital løsning til brug for opgørelse af refusion og medfinansiering</w:t>
      </w:r>
      <w:r w:rsidR="00063049" w:rsidRPr="00031AD0">
        <w:rPr>
          <w:rFonts w:ascii="Times New Roman" w:hAnsi="Times New Roman" w:cs="Times New Roman"/>
          <w:sz w:val="24"/>
          <w:szCs w:val="24"/>
        </w:rPr>
        <w:t xml:space="preserve"> finder tilsvarende anvendelse for kommunernes udgifter til befordringsgodtgørelse efter § 82.</w:t>
      </w:r>
      <w:r w:rsidRPr="005432DD">
        <w:rPr>
          <w:rFonts w:ascii="Times New Roman" w:hAnsi="Times New Roman" w:cs="Times New Roman"/>
          <w:sz w:val="24"/>
          <w:szCs w:val="24"/>
        </w:rPr>
        <w:t>«</w:t>
      </w:r>
    </w:p>
    <w:p w:rsidR="00063049" w:rsidRPr="00397CA7" w:rsidRDefault="00063049" w:rsidP="00063049">
      <w:pPr>
        <w:spacing w:after="0"/>
        <w:rPr>
          <w:rFonts w:ascii="Times New Roman" w:hAnsi="Times New Roman" w:cs="Times New Roman"/>
          <w:sz w:val="24"/>
          <w:szCs w:val="24"/>
        </w:rPr>
      </w:pPr>
    </w:p>
    <w:p w:rsidR="00063049" w:rsidRPr="00397CA7" w:rsidRDefault="0038406A" w:rsidP="00063049">
      <w:pPr>
        <w:spacing w:after="0"/>
        <w:rPr>
          <w:rFonts w:ascii="Times New Roman" w:hAnsi="Times New Roman" w:cs="Times New Roman"/>
          <w:sz w:val="24"/>
          <w:szCs w:val="24"/>
        </w:rPr>
      </w:pPr>
      <w:r>
        <w:rPr>
          <w:rFonts w:ascii="Times New Roman" w:hAnsi="Times New Roman" w:cs="Times New Roman"/>
          <w:b/>
          <w:sz w:val="24"/>
          <w:szCs w:val="24"/>
        </w:rPr>
        <w:t>4</w:t>
      </w:r>
      <w:r w:rsidR="00063049" w:rsidRPr="00DB6600">
        <w:rPr>
          <w:rFonts w:ascii="Times New Roman" w:hAnsi="Times New Roman" w:cs="Times New Roman"/>
          <w:b/>
          <w:sz w:val="24"/>
          <w:szCs w:val="24"/>
        </w:rPr>
        <w:t>.</w:t>
      </w:r>
      <w:r w:rsidR="00063049" w:rsidRPr="00397CA7">
        <w:rPr>
          <w:rFonts w:ascii="Times New Roman" w:hAnsi="Times New Roman" w:cs="Times New Roman"/>
          <w:sz w:val="24"/>
          <w:szCs w:val="24"/>
        </w:rPr>
        <w:t xml:space="preserve"> </w:t>
      </w:r>
      <w:r w:rsidR="00063049" w:rsidRPr="00DB6600">
        <w:rPr>
          <w:rFonts w:ascii="Times New Roman" w:hAnsi="Times New Roman" w:cs="Times New Roman"/>
          <w:i/>
          <w:sz w:val="24"/>
          <w:szCs w:val="24"/>
        </w:rPr>
        <w:t>§ 120, stk. 1, nr. 1</w:t>
      </w:r>
      <w:r w:rsidR="00063049" w:rsidRPr="00397CA7">
        <w:rPr>
          <w:rFonts w:ascii="Times New Roman" w:hAnsi="Times New Roman" w:cs="Times New Roman"/>
          <w:sz w:val="24"/>
          <w:szCs w:val="24"/>
        </w:rPr>
        <w:t xml:space="preserve">, ophæves. </w:t>
      </w:r>
    </w:p>
    <w:p w:rsidR="00063049" w:rsidRPr="00397CA7" w:rsidRDefault="00063049" w:rsidP="00063049">
      <w:pPr>
        <w:spacing w:after="0"/>
        <w:rPr>
          <w:rFonts w:ascii="Times New Roman" w:hAnsi="Times New Roman" w:cs="Times New Roman"/>
          <w:sz w:val="24"/>
          <w:szCs w:val="24"/>
        </w:rPr>
      </w:pPr>
      <w:r w:rsidRPr="00397CA7">
        <w:rPr>
          <w:rFonts w:ascii="Times New Roman" w:hAnsi="Times New Roman" w:cs="Times New Roman"/>
          <w:sz w:val="24"/>
          <w:szCs w:val="24"/>
        </w:rPr>
        <w:t xml:space="preserve">Nr. 2 og 3 bliver herefter nr. 1 og 2. </w:t>
      </w:r>
    </w:p>
    <w:p w:rsidR="00063049" w:rsidRPr="00397CA7" w:rsidRDefault="00063049" w:rsidP="00063049">
      <w:pPr>
        <w:spacing w:after="0"/>
        <w:rPr>
          <w:rFonts w:ascii="Times New Roman" w:hAnsi="Times New Roman" w:cs="Times New Roman"/>
          <w:sz w:val="24"/>
          <w:szCs w:val="24"/>
        </w:rPr>
      </w:pPr>
    </w:p>
    <w:p w:rsidR="00063049" w:rsidRDefault="0038406A" w:rsidP="00063049">
      <w:pPr>
        <w:spacing w:after="0"/>
        <w:rPr>
          <w:rFonts w:ascii="Times New Roman" w:hAnsi="Times New Roman" w:cs="Times New Roman"/>
          <w:sz w:val="24"/>
          <w:szCs w:val="24"/>
        </w:rPr>
      </w:pPr>
      <w:r>
        <w:rPr>
          <w:rFonts w:ascii="Times New Roman" w:hAnsi="Times New Roman" w:cs="Times New Roman"/>
          <w:b/>
          <w:sz w:val="24"/>
          <w:szCs w:val="24"/>
        </w:rPr>
        <w:t>5</w:t>
      </w:r>
      <w:r w:rsidR="00063049" w:rsidRPr="00DB6600">
        <w:rPr>
          <w:rFonts w:ascii="Times New Roman" w:hAnsi="Times New Roman" w:cs="Times New Roman"/>
          <w:b/>
          <w:sz w:val="24"/>
          <w:szCs w:val="24"/>
        </w:rPr>
        <w:t>.</w:t>
      </w:r>
      <w:r w:rsidR="00063049" w:rsidRPr="00397CA7">
        <w:rPr>
          <w:rFonts w:ascii="Times New Roman" w:hAnsi="Times New Roman" w:cs="Times New Roman"/>
          <w:sz w:val="24"/>
          <w:szCs w:val="24"/>
        </w:rPr>
        <w:t xml:space="preserve"> </w:t>
      </w:r>
      <w:r w:rsidR="00BF3093">
        <w:rPr>
          <w:rFonts w:ascii="Times New Roman" w:hAnsi="Times New Roman" w:cs="Times New Roman"/>
          <w:sz w:val="24"/>
          <w:szCs w:val="24"/>
        </w:rPr>
        <w:t xml:space="preserve">I </w:t>
      </w:r>
      <w:r w:rsidR="00063049" w:rsidRPr="00DB6600">
        <w:rPr>
          <w:rFonts w:ascii="Times New Roman" w:hAnsi="Times New Roman" w:cs="Times New Roman"/>
          <w:i/>
          <w:sz w:val="24"/>
          <w:szCs w:val="24"/>
        </w:rPr>
        <w:t>§ 121</w:t>
      </w:r>
      <w:r w:rsidR="00BF3093">
        <w:rPr>
          <w:rFonts w:ascii="Times New Roman" w:hAnsi="Times New Roman" w:cs="Times New Roman"/>
          <w:sz w:val="24"/>
          <w:szCs w:val="24"/>
        </w:rPr>
        <w:t xml:space="preserve"> ændres </w:t>
      </w:r>
      <w:r w:rsidR="00BF3093" w:rsidRPr="005432DD">
        <w:rPr>
          <w:rFonts w:ascii="Times New Roman" w:hAnsi="Times New Roman" w:cs="Times New Roman"/>
          <w:sz w:val="24"/>
          <w:szCs w:val="24"/>
        </w:rPr>
        <w:t>»</w:t>
      </w:r>
      <w:r w:rsidR="00BF3093">
        <w:rPr>
          <w:rFonts w:ascii="Times New Roman" w:hAnsi="Times New Roman" w:cs="Times New Roman"/>
          <w:sz w:val="24"/>
          <w:szCs w:val="24"/>
        </w:rPr>
        <w:t>65 pct.</w:t>
      </w:r>
      <w:r w:rsidR="00BF3093" w:rsidRPr="00BF3093">
        <w:rPr>
          <w:rFonts w:ascii="Times New Roman" w:hAnsi="Times New Roman" w:cs="Times New Roman"/>
          <w:sz w:val="24"/>
          <w:szCs w:val="24"/>
        </w:rPr>
        <w:t>«</w:t>
      </w:r>
      <w:r w:rsidR="00BF3093">
        <w:rPr>
          <w:rFonts w:ascii="Times New Roman" w:hAnsi="Times New Roman" w:cs="Times New Roman"/>
          <w:sz w:val="24"/>
          <w:szCs w:val="24"/>
        </w:rPr>
        <w:t xml:space="preserve"> til: »50 pct.« og »§ 2, nr. 4« til: »§ 2, nr. 6«.</w:t>
      </w:r>
    </w:p>
    <w:p w:rsidR="00063049" w:rsidRDefault="00063049" w:rsidP="00063049">
      <w:pPr>
        <w:spacing w:after="0"/>
        <w:rPr>
          <w:rFonts w:ascii="Times New Roman" w:hAnsi="Times New Roman" w:cs="Times New Roman"/>
          <w:sz w:val="24"/>
          <w:szCs w:val="24"/>
        </w:rPr>
      </w:pPr>
    </w:p>
    <w:p w:rsidR="00063049" w:rsidRDefault="0038406A" w:rsidP="00063049">
      <w:pPr>
        <w:spacing w:after="0"/>
        <w:rPr>
          <w:rFonts w:ascii="Times New Roman" w:hAnsi="Times New Roman" w:cs="Times New Roman"/>
          <w:sz w:val="24"/>
          <w:szCs w:val="24"/>
        </w:rPr>
      </w:pPr>
      <w:r>
        <w:rPr>
          <w:rFonts w:ascii="Times New Roman" w:hAnsi="Times New Roman" w:cs="Times New Roman"/>
          <w:b/>
          <w:sz w:val="24"/>
          <w:szCs w:val="24"/>
        </w:rPr>
        <w:t>6</w:t>
      </w:r>
      <w:r w:rsidR="00063049" w:rsidRPr="00DB6600">
        <w:rPr>
          <w:rFonts w:ascii="Times New Roman" w:hAnsi="Times New Roman" w:cs="Times New Roman"/>
          <w:b/>
          <w:sz w:val="24"/>
          <w:szCs w:val="24"/>
        </w:rPr>
        <w:t>.</w:t>
      </w:r>
      <w:r w:rsidR="00063049" w:rsidRPr="00D25C85">
        <w:rPr>
          <w:rFonts w:ascii="Times New Roman" w:hAnsi="Times New Roman" w:cs="Times New Roman"/>
          <w:sz w:val="24"/>
          <w:szCs w:val="24"/>
        </w:rPr>
        <w:t xml:space="preserve"> I</w:t>
      </w:r>
      <w:r w:rsidR="00063049" w:rsidRPr="00D25C85">
        <w:rPr>
          <w:rFonts w:ascii="Times New Roman" w:hAnsi="Times New Roman" w:cs="Times New Roman"/>
          <w:i/>
          <w:sz w:val="24"/>
          <w:szCs w:val="24"/>
        </w:rPr>
        <w:t xml:space="preserve"> § 122, stk. 1, </w:t>
      </w:r>
      <w:r w:rsidR="00063049" w:rsidRPr="00D25C85">
        <w:rPr>
          <w:rFonts w:ascii="Times New Roman" w:hAnsi="Times New Roman" w:cs="Times New Roman"/>
          <w:sz w:val="24"/>
          <w:szCs w:val="24"/>
        </w:rPr>
        <w:t xml:space="preserve">ændres </w:t>
      </w:r>
      <w:r w:rsidR="005432DD" w:rsidRPr="005432DD">
        <w:rPr>
          <w:rFonts w:ascii="Times New Roman" w:hAnsi="Times New Roman" w:cs="Times New Roman"/>
          <w:sz w:val="24"/>
          <w:szCs w:val="24"/>
        </w:rPr>
        <w:t>»</w:t>
      </w:r>
      <w:r w:rsidR="00063049" w:rsidRPr="00D25C85">
        <w:rPr>
          <w:rFonts w:ascii="Times New Roman" w:hAnsi="Times New Roman" w:cs="Times New Roman"/>
          <w:sz w:val="24"/>
          <w:szCs w:val="24"/>
        </w:rPr>
        <w:t>Staten refunderer</w:t>
      </w:r>
      <w:r w:rsidR="005432DD" w:rsidRPr="005432DD">
        <w:rPr>
          <w:rFonts w:ascii="Times New Roman" w:hAnsi="Times New Roman" w:cs="Times New Roman"/>
          <w:sz w:val="24"/>
          <w:szCs w:val="24"/>
        </w:rPr>
        <w:t>«</w:t>
      </w:r>
      <w:r w:rsidR="00063049" w:rsidRPr="00D25C85">
        <w:rPr>
          <w:rFonts w:ascii="Times New Roman" w:hAnsi="Times New Roman" w:cs="Times New Roman"/>
          <w:sz w:val="24"/>
          <w:szCs w:val="24"/>
        </w:rPr>
        <w:t xml:space="preserve"> til: </w:t>
      </w:r>
      <w:r w:rsidR="005432DD" w:rsidRPr="005432DD">
        <w:rPr>
          <w:rFonts w:ascii="Times New Roman" w:hAnsi="Times New Roman" w:cs="Times New Roman"/>
          <w:sz w:val="24"/>
          <w:szCs w:val="24"/>
        </w:rPr>
        <w:t>»</w:t>
      </w:r>
      <w:r w:rsidR="00063049" w:rsidRPr="00D25C85">
        <w:rPr>
          <w:rFonts w:ascii="Times New Roman" w:hAnsi="Times New Roman" w:cs="Times New Roman"/>
          <w:sz w:val="24"/>
          <w:szCs w:val="24"/>
        </w:rPr>
        <w:t>For fleksjob og støtte i form af tilskud til selvstændigt erhvervsdrivende,</w:t>
      </w:r>
      <w:r w:rsidR="001E3006" w:rsidRPr="001E3006">
        <w:rPr>
          <w:rFonts w:ascii="Times New Roman" w:hAnsi="Times New Roman" w:cs="Times New Roman"/>
          <w:sz w:val="24"/>
          <w:szCs w:val="24"/>
        </w:rPr>
        <w:t xml:space="preserve"> hvor visitat</w:t>
      </w:r>
      <w:r w:rsidR="001E3006">
        <w:rPr>
          <w:rFonts w:ascii="Times New Roman" w:hAnsi="Times New Roman" w:cs="Times New Roman"/>
          <w:sz w:val="24"/>
          <w:szCs w:val="24"/>
        </w:rPr>
        <w:t>i</w:t>
      </w:r>
      <w:r w:rsidR="001E3006" w:rsidRPr="001E3006">
        <w:rPr>
          <w:rFonts w:ascii="Times New Roman" w:hAnsi="Times New Roman" w:cs="Times New Roman"/>
          <w:sz w:val="24"/>
          <w:szCs w:val="24"/>
        </w:rPr>
        <w:t>on til fleksj</w:t>
      </w:r>
      <w:r w:rsidR="001E3006">
        <w:rPr>
          <w:rFonts w:ascii="Times New Roman" w:hAnsi="Times New Roman" w:cs="Times New Roman"/>
          <w:sz w:val="24"/>
          <w:szCs w:val="24"/>
        </w:rPr>
        <w:t>ob eller tilkendelsen af støtte</w:t>
      </w:r>
      <w:r w:rsidR="001E3006" w:rsidRPr="001E3006">
        <w:rPr>
          <w:rFonts w:ascii="Times New Roman" w:hAnsi="Times New Roman" w:cs="Times New Roman"/>
          <w:sz w:val="24"/>
          <w:szCs w:val="24"/>
        </w:rPr>
        <w:t xml:space="preserve"> </w:t>
      </w:r>
      <w:r w:rsidR="00FC74B1">
        <w:rPr>
          <w:rFonts w:ascii="Times New Roman" w:hAnsi="Times New Roman" w:cs="Times New Roman"/>
          <w:sz w:val="24"/>
          <w:szCs w:val="24"/>
        </w:rPr>
        <w:t xml:space="preserve">til selvstændig virksomhed </w:t>
      </w:r>
      <w:r w:rsidR="001E3006" w:rsidRPr="001E3006">
        <w:rPr>
          <w:rFonts w:ascii="Times New Roman" w:hAnsi="Times New Roman" w:cs="Times New Roman"/>
          <w:sz w:val="24"/>
          <w:szCs w:val="24"/>
        </w:rPr>
        <w:t xml:space="preserve">er sket før </w:t>
      </w:r>
      <w:r w:rsidR="001E3006">
        <w:rPr>
          <w:rFonts w:ascii="Times New Roman" w:hAnsi="Times New Roman" w:cs="Times New Roman"/>
          <w:sz w:val="24"/>
          <w:szCs w:val="24"/>
        </w:rPr>
        <w:t>den 1. juli 2014, og som</w:t>
      </w:r>
      <w:r w:rsidR="00063049" w:rsidRPr="00D25C85">
        <w:rPr>
          <w:rFonts w:ascii="Times New Roman" w:hAnsi="Times New Roman" w:cs="Times New Roman"/>
          <w:sz w:val="24"/>
          <w:szCs w:val="24"/>
        </w:rPr>
        <w:t xml:space="preserve"> ikke er </w:t>
      </w:r>
      <w:r w:rsidR="00252BCC">
        <w:rPr>
          <w:rFonts w:ascii="Times New Roman" w:hAnsi="Times New Roman" w:cs="Times New Roman"/>
          <w:sz w:val="24"/>
          <w:szCs w:val="24"/>
        </w:rPr>
        <w:t xml:space="preserve">blevet </w:t>
      </w:r>
      <w:r w:rsidR="00063049" w:rsidRPr="00D25C85">
        <w:rPr>
          <w:rFonts w:ascii="Times New Roman" w:hAnsi="Times New Roman" w:cs="Times New Roman"/>
          <w:sz w:val="24"/>
          <w:szCs w:val="24"/>
        </w:rPr>
        <w:t xml:space="preserve">omfattet af bestemmelserne i § </w:t>
      </w:r>
      <w:r w:rsidR="003407F8">
        <w:rPr>
          <w:rFonts w:ascii="Times New Roman" w:hAnsi="Times New Roman" w:cs="Times New Roman"/>
          <w:sz w:val="24"/>
          <w:szCs w:val="24"/>
        </w:rPr>
        <w:t>2</w:t>
      </w:r>
      <w:r w:rsidR="00063049" w:rsidRPr="00D25C85">
        <w:rPr>
          <w:rFonts w:ascii="Times New Roman" w:hAnsi="Times New Roman" w:cs="Times New Roman"/>
          <w:sz w:val="24"/>
          <w:szCs w:val="24"/>
        </w:rPr>
        <w:t xml:space="preserve">3, stk. </w:t>
      </w:r>
      <w:r w:rsidR="003407F8">
        <w:rPr>
          <w:rFonts w:ascii="Times New Roman" w:hAnsi="Times New Roman" w:cs="Times New Roman"/>
          <w:sz w:val="24"/>
          <w:szCs w:val="24"/>
        </w:rPr>
        <w:t>3</w:t>
      </w:r>
      <w:r w:rsidR="00063049" w:rsidRPr="00D25C85">
        <w:rPr>
          <w:rFonts w:ascii="Times New Roman" w:hAnsi="Times New Roman" w:cs="Times New Roman"/>
          <w:sz w:val="24"/>
          <w:szCs w:val="24"/>
        </w:rPr>
        <w:t xml:space="preserve">, i lov om </w:t>
      </w:r>
      <w:r w:rsidR="00063049">
        <w:rPr>
          <w:rFonts w:ascii="Times New Roman" w:hAnsi="Times New Roman" w:cs="Times New Roman"/>
          <w:sz w:val="24"/>
          <w:szCs w:val="24"/>
        </w:rPr>
        <w:t>kommunernes fina</w:t>
      </w:r>
      <w:r w:rsidR="00570F98">
        <w:rPr>
          <w:rFonts w:ascii="Times New Roman" w:hAnsi="Times New Roman" w:cs="Times New Roman"/>
          <w:sz w:val="24"/>
          <w:szCs w:val="24"/>
        </w:rPr>
        <w:t>n</w:t>
      </w:r>
      <w:r w:rsidR="00063049">
        <w:rPr>
          <w:rFonts w:ascii="Times New Roman" w:hAnsi="Times New Roman" w:cs="Times New Roman"/>
          <w:sz w:val="24"/>
          <w:szCs w:val="24"/>
        </w:rPr>
        <w:t>siering af visse offentlige ydelser udbetalt af kommunerne, Udbetaling Danmark og arbejdsløshedskasserne</w:t>
      </w:r>
      <w:r w:rsidR="00B64EBC" w:rsidRPr="00B64EBC">
        <w:t xml:space="preserve"> </w:t>
      </w:r>
      <w:r w:rsidR="00B64EBC" w:rsidRPr="00B64EBC">
        <w:rPr>
          <w:rFonts w:ascii="Times New Roman" w:hAnsi="Times New Roman" w:cs="Times New Roman"/>
          <w:sz w:val="24"/>
          <w:szCs w:val="24"/>
        </w:rPr>
        <w:t>og om digital løsning til brug for opgørelse af refusion og medfinansiering</w:t>
      </w:r>
      <w:r w:rsidR="00063049" w:rsidRPr="00D25C85">
        <w:rPr>
          <w:rFonts w:ascii="Times New Roman" w:hAnsi="Times New Roman" w:cs="Times New Roman"/>
          <w:sz w:val="24"/>
          <w:szCs w:val="24"/>
        </w:rPr>
        <w:t>, refunderer staten</w:t>
      </w:r>
      <w:r w:rsidR="005432DD" w:rsidRPr="005432DD">
        <w:rPr>
          <w:rFonts w:ascii="Times New Roman" w:hAnsi="Times New Roman" w:cs="Times New Roman"/>
          <w:sz w:val="24"/>
          <w:szCs w:val="24"/>
        </w:rPr>
        <w:t>«</w:t>
      </w:r>
      <w:r w:rsidR="00063049">
        <w:rPr>
          <w:rFonts w:ascii="Times New Roman" w:hAnsi="Times New Roman" w:cs="Times New Roman"/>
          <w:sz w:val="24"/>
          <w:szCs w:val="24"/>
        </w:rPr>
        <w:t>.</w:t>
      </w:r>
    </w:p>
    <w:p w:rsidR="0047455F" w:rsidRPr="00E14E7E" w:rsidRDefault="00063049" w:rsidP="0006304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63049" w:rsidRPr="00AF77C1" w:rsidRDefault="00063049" w:rsidP="0006304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9515B">
        <w:rPr>
          <w:rFonts w:ascii="Times New Roman" w:hAnsi="Times New Roman" w:cs="Times New Roman"/>
          <w:b/>
          <w:sz w:val="24"/>
          <w:szCs w:val="24"/>
        </w:rPr>
        <w:t>3</w:t>
      </w:r>
      <w:r w:rsidR="003026C6">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I lov om Udbetaling Danmark, som ændret ved § 1 i lov nr. 494 af 21. maj 2013 og § 12 i lov nr. 552 af 6. juni 20</w:t>
      </w:r>
      <w:r w:rsidR="00ED7180">
        <w:rPr>
          <w:rFonts w:ascii="Times New Roman" w:hAnsi="Times New Roman" w:cs="Times New Roman"/>
          <w:sz w:val="24"/>
          <w:szCs w:val="24"/>
        </w:rPr>
        <w:t>1</w:t>
      </w:r>
      <w:r>
        <w:rPr>
          <w:rFonts w:ascii="Times New Roman" w:hAnsi="Times New Roman" w:cs="Times New Roman"/>
          <w:sz w:val="24"/>
          <w:szCs w:val="24"/>
        </w:rPr>
        <w:t xml:space="preserve">4, foretages følgende ændring:   </w:t>
      </w:r>
    </w:p>
    <w:p w:rsidR="00063049" w:rsidRDefault="00063049" w:rsidP="00063049">
      <w:pPr>
        <w:spacing w:after="0"/>
        <w:rPr>
          <w:rFonts w:ascii="Times New Roman" w:hAnsi="Times New Roman" w:cs="Times New Roman"/>
          <w:sz w:val="24"/>
          <w:szCs w:val="24"/>
        </w:rPr>
      </w:pPr>
    </w:p>
    <w:p w:rsidR="00063049" w:rsidRPr="0047455F" w:rsidRDefault="00063049" w:rsidP="0047455F">
      <w:pPr>
        <w:pStyle w:val="Listeafsnit"/>
        <w:numPr>
          <w:ilvl w:val="0"/>
          <w:numId w:val="53"/>
        </w:numPr>
        <w:spacing w:after="0"/>
        <w:rPr>
          <w:rFonts w:ascii="Times New Roman" w:hAnsi="Times New Roman" w:cs="Times New Roman"/>
          <w:sz w:val="24"/>
          <w:szCs w:val="24"/>
        </w:rPr>
      </w:pPr>
      <w:r w:rsidRPr="0047455F">
        <w:rPr>
          <w:rFonts w:ascii="Times New Roman" w:hAnsi="Times New Roman" w:cs="Times New Roman"/>
          <w:sz w:val="24"/>
          <w:szCs w:val="24"/>
        </w:rPr>
        <w:t xml:space="preserve">I </w:t>
      </w:r>
      <w:r w:rsidR="00224A3D">
        <w:rPr>
          <w:rFonts w:ascii="Times New Roman" w:hAnsi="Times New Roman" w:cs="Times New Roman"/>
          <w:i/>
          <w:sz w:val="24"/>
          <w:szCs w:val="24"/>
        </w:rPr>
        <w:t xml:space="preserve">§ </w:t>
      </w:r>
      <w:r w:rsidRPr="0047455F">
        <w:rPr>
          <w:rFonts w:ascii="Times New Roman" w:hAnsi="Times New Roman" w:cs="Times New Roman"/>
          <w:i/>
          <w:sz w:val="24"/>
          <w:szCs w:val="24"/>
        </w:rPr>
        <w:t xml:space="preserve">26, stk. 1, </w:t>
      </w:r>
      <w:r w:rsidRPr="0047455F">
        <w:rPr>
          <w:rFonts w:ascii="Times New Roman" w:hAnsi="Times New Roman" w:cs="Times New Roman"/>
          <w:sz w:val="24"/>
          <w:szCs w:val="24"/>
        </w:rPr>
        <w:t xml:space="preserve">indsættes som </w:t>
      </w:r>
      <w:r w:rsidRPr="0047455F">
        <w:rPr>
          <w:rFonts w:ascii="Times New Roman" w:hAnsi="Times New Roman" w:cs="Times New Roman"/>
          <w:i/>
          <w:sz w:val="24"/>
          <w:szCs w:val="24"/>
        </w:rPr>
        <w:t>2. pkt.:</w:t>
      </w:r>
    </w:p>
    <w:p w:rsidR="00063049" w:rsidRDefault="005432DD" w:rsidP="005432DD">
      <w:pPr>
        <w:pStyle w:val="Listeafsnit"/>
        <w:spacing w:after="0"/>
        <w:ind w:left="360"/>
        <w:rPr>
          <w:rFonts w:ascii="Times New Roman" w:hAnsi="Times New Roman" w:cs="Times New Roman"/>
          <w:sz w:val="24"/>
          <w:szCs w:val="24"/>
        </w:rPr>
      </w:pPr>
      <w:r w:rsidRPr="005432DD">
        <w:rPr>
          <w:rFonts w:ascii="Times New Roman" w:hAnsi="Times New Roman" w:cs="Times New Roman"/>
          <w:sz w:val="24"/>
          <w:szCs w:val="24"/>
        </w:rPr>
        <w:t>»</w:t>
      </w:r>
      <w:r w:rsidR="00063049">
        <w:rPr>
          <w:rFonts w:ascii="Times New Roman" w:hAnsi="Times New Roman" w:cs="Times New Roman"/>
          <w:sz w:val="24"/>
          <w:szCs w:val="24"/>
        </w:rPr>
        <w:t xml:space="preserve">Ved udbetaling af ydelser efter lov om social pension anvendes tillige de procentmæssige fordelinger, der er fastsat i § 5 i </w:t>
      </w:r>
      <w:r w:rsidR="00B64EBC">
        <w:rPr>
          <w:rFonts w:ascii="Times New Roman" w:hAnsi="Times New Roman" w:cs="Times New Roman"/>
          <w:sz w:val="24"/>
          <w:szCs w:val="24"/>
        </w:rPr>
        <w:t>l</w:t>
      </w:r>
      <w:r w:rsidR="00CB688A">
        <w:rPr>
          <w:rFonts w:ascii="Times New Roman" w:hAnsi="Times New Roman" w:cs="Times New Roman"/>
          <w:sz w:val="24"/>
          <w:szCs w:val="24"/>
        </w:rPr>
        <w:t>ov om kommunernes finansiering af visse offentlige ydelser udbetalt af kommunerne, Udbetaling Danmark og arbejdsløshedskasserne og om digital løsning til brug for opgørelse af refusion og medfinansiering</w:t>
      </w:r>
      <w:r w:rsidR="00063049">
        <w:rPr>
          <w:rFonts w:ascii="Times New Roman" w:hAnsi="Times New Roman" w:cs="Times New Roman"/>
          <w:sz w:val="24"/>
          <w:szCs w:val="24"/>
        </w:rPr>
        <w:t>.</w:t>
      </w:r>
      <w:r w:rsidRPr="005432DD">
        <w:rPr>
          <w:rFonts w:ascii="Times New Roman" w:hAnsi="Times New Roman" w:cs="Times New Roman"/>
          <w:sz w:val="24"/>
          <w:szCs w:val="24"/>
        </w:rPr>
        <w:t>«</w:t>
      </w:r>
    </w:p>
    <w:p w:rsidR="00063049" w:rsidRDefault="00063049" w:rsidP="00063049">
      <w:pPr>
        <w:spacing w:after="0"/>
        <w:rPr>
          <w:rFonts w:ascii="Times New Roman" w:hAnsi="Times New Roman" w:cs="Times New Roman"/>
          <w:sz w:val="24"/>
          <w:szCs w:val="24"/>
        </w:rPr>
      </w:pPr>
    </w:p>
    <w:p w:rsidR="00063049" w:rsidRPr="00AF77C1" w:rsidRDefault="0049515B" w:rsidP="00063049">
      <w:pPr>
        <w:spacing w:after="0"/>
        <w:rPr>
          <w:rFonts w:ascii="Times New Roman" w:hAnsi="Times New Roman" w:cs="Times New Roman"/>
          <w:b/>
          <w:sz w:val="24"/>
          <w:szCs w:val="24"/>
        </w:rPr>
      </w:pPr>
      <w:r>
        <w:rPr>
          <w:rFonts w:ascii="Times New Roman" w:hAnsi="Times New Roman" w:cs="Times New Roman"/>
          <w:b/>
          <w:sz w:val="24"/>
          <w:szCs w:val="24"/>
        </w:rPr>
        <w:t>§ 3</w:t>
      </w:r>
      <w:r w:rsidR="003026C6">
        <w:rPr>
          <w:rFonts w:ascii="Times New Roman" w:hAnsi="Times New Roman" w:cs="Times New Roman"/>
          <w:b/>
          <w:sz w:val="24"/>
          <w:szCs w:val="24"/>
        </w:rPr>
        <w:t>1</w:t>
      </w:r>
      <w:r w:rsidR="00063049">
        <w:rPr>
          <w:rFonts w:ascii="Times New Roman" w:hAnsi="Times New Roman" w:cs="Times New Roman"/>
          <w:b/>
          <w:sz w:val="24"/>
          <w:szCs w:val="24"/>
        </w:rPr>
        <w:t xml:space="preserve">. </w:t>
      </w:r>
      <w:r w:rsidR="00063049">
        <w:rPr>
          <w:rFonts w:ascii="Times New Roman" w:hAnsi="Times New Roman" w:cs="Times New Roman"/>
          <w:sz w:val="24"/>
          <w:szCs w:val="24"/>
        </w:rPr>
        <w:t>I lov om retssikkerhed og administration på det social</w:t>
      </w:r>
      <w:r w:rsidR="00B27620">
        <w:rPr>
          <w:rFonts w:ascii="Times New Roman" w:hAnsi="Times New Roman" w:cs="Times New Roman"/>
          <w:sz w:val="24"/>
          <w:szCs w:val="24"/>
        </w:rPr>
        <w:t>e</w:t>
      </w:r>
      <w:r w:rsidR="00063049">
        <w:rPr>
          <w:rFonts w:ascii="Times New Roman" w:hAnsi="Times New Roman" w:cs="Times New Roman"/>
          <w:sz w:val="24"/>
          <w:szCs w:val="24"/>
        </w:rPr>
        <w:t xml:space="preserve"> område, jf. lovbekendtgørelse nr. 1019 af 23. september 2014, </w:t>
      </w:r>
      <w:r w:rsidR="00B27620">
        <w:rPr>
          <w:rFonts w:ascii="Times New Roman" w:hAnsi="Times New Roman" w:cs="Times New Roman"/>
          <w:sz w:val="24"/>
          <w:szCs w:val="24"/>
        </w:rPr>
        <w:t xml:space="preserve">som ændret ved § 7 i lov nr. 1486 af 23. december 2014, </w:t>
      </w:r>
      <w:r w:rsidR="00063049">
        <w:rPr>
          <w:rFonts w:ascii="Times New Roman" w:hAnsi="Times New Roman" w:cs="Times New Roman"/>
          <w:sz w:val="24"/>
          <w:szCs w:val="24"/>
        </w:rPr>
        <w:t>foretages følgende ændring:</w:t>
      </w:r>
    </w:p>
    <w:p w:rsidR="00063049" w:rsidRDefault="00063049" w:rsidP="00063049">
      <w:pPr>
        <w:spacing w:after="0"/>
        <w:rPr>
          <w:rFonts w:ascii="Times New Roman" w:hAnsi="Times New Roman" w:cs="Times New Roman"/>
          <w:sz w:val="24"/>
          <w:szCs w:val="28"/>
        </w:rPr>
      </w:pPr>
    </w:p>
    <w:p w:rsidR="00063049" w:rsidRDefault="00063049" w:rsidP="005432DD">
      <w:pPr>
        <w:pStyle w:val="Listeafsnit"/>
        <w:numPr>
          <w:ilvl w:val="0"/>
          <w:numId w:val="42"/>
        </w:numPr>
        <w:spacing w:after="0"/>
        <w:rPr>
          <w:rFonts w:ascii="Times New Roman" w:hAnsi="Times New Roman" w:cs="Times New Roman"/>
          <w:sz w:val="24"/>
          <w:szCs w:val="28"/>
        </w:rPr>
      </w:pPr>
      <w:r>
        <w:rPr>
          <w:rFonts w:ascii="Times New Roman" w:hAnsi="Times New Roman" w:cs="Times New Roman"/>
          <w:sz w:val="24"/>
          <w:szCs w:val="24"/>
        </w:rPr>
        <w:t xml:space="preserve">I </w:t>
      </w:r>
      <w:r>
        <w:rPr>
          <w:rFonts w:ascii="Times New Roman" w:hAnsi="Times New Roman" w:cs="Times New Roman"/>
          <w:i/>
          <w:sz w:val="24"/>
          <w:szCs w:val="24"/>
        </w:rPr>
        <w:t>§ 9 c, stk. 7, 1. pkt.</w:t>
      </w:r>
      <w:r w:rsidR="005475B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indsættes efter </w:t>
      </w:r>
      <w:r w:rsidR="005432DD" w:rsidRPr="005432DD">
        <w:rPr>
          <w:rFonts w:ascii="Times New Roman" w:hAnsi="Times New Roman" w:cs="Times New Roman"/>
          <w:sz w:val="24"/>
          <w:szCs w:val="24"/>
        </w:rPr>
        <w:t>»</w:t>
      </w:r>
      <w:r>
        <w:rPr>
          <w:rFonts w:ascii="Times New Roman" w:hAnsi="Times New Roman" w:cs="Times New Roman"/>
          <w:sz w:val="24"/>
          <w:szCs w:val="24"/>
        </w:rPr>
        <w:t>lov om social pension,</w:t>
      </w:r>
      <w:r w:rsidR="005432DD" w:rsidRPr="005432DD">
        <w:rPr>
          <w:rFonts w:ascii="Times New Roman" w:hAnsi="Times New Roman" w:cs="Times New Roman"/>
          <w:sz w:val="24"/>
          <w:szCs w:val="24"/>
        </w:rPr>
        <w:t>«</w:t>
      </w:r>
      <w:r>
        <w:rPr>
          <w:rFonts w:ascii="Times New Roman" w:hAnsi="Times New Roman" w:cs="Times New Roman"/>
          <w:sz w:val="24"/>
          <w:szCs w:val="24"/>
        </w:rPr>
        <w:t>:</w:t>
      </w:r>
      <w:r w:rsidR="003165B2">
        <w:rPr>
          <w:rFonts w:ascii="Times New Roman" w:hAnsi="Times New Roman" w:cs="Times New Roman"/>
          <w:sz w:val="24"/>
          <w:szCs w:val="24"/>
        </w:rPr>
        <w:t xml:space="preserve"> </w:t>
      </w:r>
      <w:r w:rsidR="005432DD" w:rsidRPr="005432DD">
        <w:rPr>
          <w:rFonts w:ascii="Times New Roman" w:hAnsi="Times New Roman" w:cs="Times New Roman"/>
          <w:sz w:val="24"/>
          <w:szCs w:val="24"/>
        </w:rPr>
        <w:t>»</w:t>
      </w:r>
      <w:r>
        <w:rPr>
          <w:rFonts w:ascii="Times New Roman" w:hAnsi="Times New Roman" w:cs="Times New Roman"/>
          <w:sz w:val="24"/>
          <w:szCs w:val="24"/>
        </w:rPr>
        <w:t xml:space="preserve">samt § 5 i </w:t>
      </w:r>
      <w:r w:rsidR="00B64EBC">
        <w:rPr>
          <w:rFonts w:ascii="Times New Roman" w:hAnsi="Times New Roman" w:cs="Times New Roman"/>
          <w:sz w:val="24"/>
          <w:szCs w:val="24"/>
        </w:rPr>
        <w:t>l</w:t>
      </w:r>
      <w:r w:rsidR="00CB688A">
        <w:rPr>
          <w:rFonts w:ascii="Times New Roman" w:hAnsi="Times New Roman" w:cs="Times New Roman"/>
          <w:sz w:val="24"/>
          <w:szCs w:val="24"/>
        </w:rPr>
        <w:t>ov om kommunernes finansiering af visse offentlige ydelser udbetalt af kommunerne, Udbetaling Danmark og arbejdsløshedskasserne og om digital løsning til brug for opgørelse af refusion og medfinansiering</w:t>
      </w:r>
      <w:r>
        <w:rPr>
          <w:rFonts w:ascii="Times New Roman" w:hAnsi="Times New Roman" w:cs="Times New Roman"/>
          <w:sz w:val="24"/>
          <w:szCs w:val="28"/>
        </w:rPr>
        <w:t>,</w:t>
      </w:r>
      <w:r w:rsidR="005432DD" w:rsidRPr="005432DD">
        <w:rPr>
          <w:rFonts w:ascii="Times New Roman" w:hAnsi="Times New Roman" w:cs="Times New Roman"/>
          <w:sz w:val="24"/>
          <w:szCs w:val="28"/>
        </w:rPr>
        <w:t>«</w:t>
      </w:r>
      <w:r>
        <w:rPr>
          <w:rFonts w:ascii="Times New Roman" w:hAnsi="Times New Roman" w:cs="Times New Roman"/>
          <w:sz w:val="24"/>
          <w:szCs w:val="28"/>
        </w:rPr>
        <w:t xml:space="preserve"> og </w:t>
      </w:r>
      <w:r w:rsidR="005432DD" w:rsidRPr="005432DD">
        <w:rPr>
          <w:rFonts w:ascii="Times New Roman" w:hAnsi="Times New Roman" w:cs="Times New Roman"/>
          <w:sz w:val="24"/>
          <w:szCs w:val="28"/>
        </w:rPr>
        <w:t>»</w:t>
      </w:r>
      <w:r>
        <w:rPr>
          <w:rFonts w:ascii="Times New Roman" w:hAnsi="Times New Roman" w:cs="Times New Roman"/>
          <w:sz w:val="24"/>
          <w:szCs w:val="28"/>
        </w:rPr>
        <w:t>blev tilkendt førtidspensionen.</w:t>
      </w:r>
      <w:r w:rsidR="005432DD" w:rsidRPr="005432DD">
        <w:rPr>
          <w:rFonts w:ascii="Times New Roman" w:hAnsi="Times New Roman" w:cs="Times New Roman"/>
          <w:sz w:val="24"/>
          <w:szCs w:val="28"/>
        </w:rPr>
        <w:t>«</w:t>
      </w:r>
      <w:r>
        <w:rPr>
          <w:rFonts w:ascii="Times New Roman" w:hAnsi="Times New Roman" w:cs="Times New Roman"/>
          <w:sz w:val="24"/>
          <w:szCs w:val="28"/>
        </w:rPr>
        <w:t xml:space="preserve"> ændres til:</w:t>
      </w:r>
      <w:r w:rsidR="005432DD" w:rsidRPr="005432DD">
        <w:t xml:space="preserve"> </w:t>
      </w:r>
      <w:r w:rsidR="005432DD" w:rsidRPr="005432DD">
        <w:rPr>
          <w:rFonts w:ascii="Times New Roman" w:hAnsi="Times New Roman" w:cs="Times New Roman"/>
          <w:sz w:val="24"/>
          <w:szCs w:val="28"/>
        </w:rPr>
        <w:t>»</w:t>
      </w:r>
      <w:r w:rsidR="006B023F">
        <w:rPr>
          <w:rFonts w:ascii="Times New Roman" w:hAnsi="Times New Roman" w:cs="Times New Roman"/>
          <w:sz w:val="24"/>
          <w:szCs w:val="28"/>
        </w:rPr>
        <w:t>e</w:t>
      </w:r>
      <w:r>
        <w:rPr>
          <w:rFonts w:ascii="Times New Roman" w:hAnsi="Times New Roman" w:cs="Times New Roman"/>
          <w:sz w:val="24"/>
          <w:szCs w:val="28"/>
        </w:rPr>
        <w:t>r fraflyttet tilkendelseskommunen.</w:t>
      </w:r>
      <w:r w:rsidR="005432DD" w:rsidRPr="005432DD">
        <w:rPr>
          <w:rFonts w:ascii="Times New Roman" w:hAnsi="Times New Roman" w:cs="Times New Roman"/>
          <w:sz w:val="24"/>
          <w:szCs w:val="28"/>
        </w:rPr>
        <w:t>«</w:t>
      </w:r>
    </w:p>
    <w:p w:rsidR="00063049" w:rsidRDefault="00063049" w:rsidP="00063049">
      <w:pPr>
        <w:spacing w:after="0"/>
        <w:rPr>
          <w:rFonts w:ascii="Times New Roman" w:hAnsi="Times New Roman" w:cs="Times New Roman"/>
          <w:sz w:val="24"/>
          <w:szCs w:val="24"/>
        </w:rPr>
      </w:pPr>
    </w:p>
    <w:p w:rsidR="00063049" w:rsidRPr="00AF77C1" w:rsidRDefault="0049515B" w:rsidP="00063049">
      <w:pPr>
        <w:spacing w:after="0"/>
        <w:rPr>
          <w:rFonts w:ascii="Times New Roman" w:hAnsi="Times New Roman" w:cs="Times New Roman"/>
          <w:b/>
          <w:sz w:val="24"/>
          <w:szCs w:val="24"/>
        </w:rPr>
      </w:pPr>
      <w:r>
        <w:rPr>
          <w:rFonts w:ascii="Times New Roman" w:hAnsi="Times New Roman" w:cs="Times New Roman"/>
          <w:b/>
          <w:sz w:val="24"/>
          <w:szCs w:val="24"/>
        </w:rPr>
        <w:t>§ 3</w:t>
      </w:r>
      <w:r w:rsidR="003026C6">
        <w:rPr>
          <w:rFonts w:ascii="Times New Roman" w:hAnsi="Times New Roman" w:cs="Times New Roman"/>
          <w:b/>
          <w:sz w:val="24"/>
          <w:szCs w:val="24"/>
        </w:rPr>
        <w:t>2</w:t>
      </w:r>
      <w:r w:rsidR="00063049">
        <w:rPr>
          <w:rFonts w:ascii="Times New Roman" w:hAnsi="Times New Roman" w:cs="Times New Roman"/>
          <w:b/>
          <w:sz w:val="24"/>
          <w:szCs w:val="24"/>
        </w:rPr>
        <w:t xml:space="preserve">. </w:t>
      </w:r>
      <w:r w:rsidR="00063049">
        <w:rPr>
          <w:rFonts w:ascii="Times New Roman" w:hAnsi="Times New Roman" w:cs="Times New Roman"/>
          <w:sz w:val="24"/>
          <w:szCs w:val="24"/>
        </w:rPr>
        <w:t xml:space="preserve">I lov om social pension, jf. lovbekendtgørelse nr. </w:t>
      </w:r>
      <w:r w:rsidR="00ED7180">
        <w:rPr>
          <w:rFonts w:ascii="Times New Roman" w:hAnsi="Times New Roman" w:cs="Times New Roman"/>
          <w:sz w:val="24"/>
          <w:szCs w:val="24"/>
        </w:rPr>
        <w:t>10</w:t>
      </w:r>
      <w:r w:rsidR="00063049">
        <w:rPr>
          <w:rFonts w:ascii="Times New Roman" w:hAnsi="Times New Roman" w:cs="Times New Roman"/>
          <w:sz w:val="24"/>
          <w:szCs w:val="24"/>
        </w:rPr>
        <w:t xml:space="preserve"> af </w:t>
      </w:r>
      <w:r w:rsidR="00ED7180">
        <w:rPr>
          <w:rFonts w:ascii="Times New Roman" w:hAnsi="Times New Roman" w:cs="Times New Roman"/>
          <w:sz w:val="24"/>
          <w:szCs w:val="24"/>
        </w:rPr>
        <w:t>12. januar</w:t>
      </w:r>
      <w:r w:rsidR="00063049">
        <w:rPr>
          <w:rFonts w:ascii="Times New Roman" w:hAnsi="Times New Roman" w:cs="Times New Roman"/>
          <w:sz w:val="24"/>
          <w:szCs w:val="24"/>
        </w:rPr>
        <w:t xml:space="preserve"> 201</w:t>
      </w:r>
      <w:r w:rsidR="00ED7180">
        <w:rPr>
          <w:rFonts w:ascii="Times New Roman" w:hAnsi="Times New Roman" w:cs="Times New Roman"/>
          <w:sz w:val="24"/>
          <w:szCs w:val="24"/>
        </w:rPr>
        <w:t>5</w:t>
      </w:r>
      <w:r w:rsidR="00063049">
        <w:rPr>
          <w:rFonts w:ascii="Times New Roman" w:hAnsi="Times New Roman" w:cs="Times New Roman"/>
          <w:sz w:val="24"/>
          <w:szCs w:val="24"/>
        </w:rPr>
        <w:t>, foretages følgende ændringer:</w:t>
      </w:r>
    </w:p>
    <w:p w:rsidR="00063049" w:rsidRDefault="00063049" w:rsidP="00063049">
      <w:pPr>
        <w:pStyle w:val="Listeafsnit"/>
        <w:spacing w:after="0"/>
        <w:ind w:left="0"/>
        <w:rPr>
          <w:rFonts w:ascii="Times New Roman" w:hAnsi="Times New Roman" w:cs="Times New Roman"/>
          <w:sz w:val="24"/>
          <w:szCs w:val="24"/>
        </w:rPr>
      </w:pPr>
    </w:p>
    <w:p w:rsidR="00063049" w:rsidRPr="00A112D7" w:rsidRDefault="004011CC" w:rsidP="00A112D7">
      <w:pPr>
        <w:spacing w:after="0"/>
        <w:rPr>
          <w:rFonts w:ascii="Times New Roman" w:hAnsi="Times New Roman" w:cs="Times New Roman"/>
          <w:sz w:val="24"/>
          <w:szCs w:val="24"/>
        </w:rPr>
      </w:pPr>
      <w:r>
        <w:rPr>
          <w:rFonts w:ascii="Times New Roman" w:hAnsi="Times New Roman" w:cs="Times New Roman"/>
          <w:b/>
          <w:sz w:val="24"/>
          <w:szCs w:val="24"/>
        </w:rPr>
        <w:t xml:space="preserve">1. </w:t>
      </w:r>
      <w:r w:rsidR="00063049" w:rsidRPr="00A112D7">
        <w:rPr>
          <w:rFonts w:ascii="Times New Roman" w:hAnsi="Times New Roman" w:cs="Times New Roman"/>
          <w:i/>
          <w:sz w:val="24"/>
          <w:szCs w:val="24"/>
        </w:rPr>
        <w:t>§ 52, stk. 1,</w:t>
      </w:r>
      <w:r w:rsidR="00224A3D" w:rsidRPr="00A112D7">
        <w:rPr>
          <w:rFonts w:ascii="Times New Roman" w:hAnsi="Times New Roman" w:cs="Times New Roman"/>
          <w:i/>
          <w:sz w:val="24"/>
          <w:szCs w:val="24"/>
        </w:rPr>
        <w:t xml:space="preserve"> </w:t>
      </w:r>
      <w:r w:rsidR="00063049" w:rsidRPr="00A112D7">
        <w:rPr>
          <w:rFonts w:ascii="Times New Roman" w:hAnsi="Times New Roman" w:cs="Times New Roman"/>
          <w:i/>
          <w:sz w:val="24"/>
          <w:szCs w:val="24"/>
        </w:rPr>
        <w:t>2. pkt.</w:t>
      </w:r>
      <w:r w:rsidR="003525A1" w:rsidRPr="00A112D7">
        <w:rPr>
          <w:rFonts w:ascii="Times New Roman" w:hAnsi="Times New Roman" w:cs="Times New Roman"/>
          <w:sz w:val="24"/>
          <w:szCs w:val="24"/>
        </w:rPr>
        <w:t>,</w:t>
      </w:r>
      <w:r w:rsidR="00063049" w:rsidRPr="00A112D7">
        <w:rPr>
          <w:rFonts w:ascii="Times New Roman" w:hAnsi="Times New Roman" w:cs="Times New Roman"/>
          <w:i/>
          <w:sz w:val="24"/>
          <w:szCs w:val="24"/>
        </w:rPr>
        <w:t xml:space="preserve"> </w:t>
      </w:r>
      <w:r w:rsidR="00063049" w:rsidRPr="00A112D7">
        <w:rPr>
          <w:rFonts w:ascii="Times New Roman" w:hAnsi="Times New Roman" w:cs="Times New Roman"/>
          <w:sz w:val="24"/>
          <w:szCs w:val="24"/>
        </w:rPr>
        <w:t>affattes således:</w:t>
      </w:r>
    </w:p>
    <w:p w:rsidR="00063049" w:rsidRPr="005432DD" w:rsidRDefault="005432DD" w:rsidP="005432DD">
      <w:pPr>
        <w:pStyle w:val="Listeafsnit"/>
        <w:spacing w:after="0"/>
        <w:ind w:left="360"/>
        <w:rPr>
          <w:rFonts w:ascii="Times New Roman" w:hAnsi="Times New Roman" w:cs="Times New Roman"/>
          <w:sz w:val="24"/>
          <w:szCs w:val="24"/>
        </w:rPr>
      </w:pPr>
      <w:r w:rsidRPr="005432DD">
        <w:rPr>
          <w:rFonts w:ascii="Times New Roman" w:hAnsi="Times New Roman" w:cs="Times New Roman"/>
          <w:sz w:val="24"/>
          <w:szCs w:val="24"/>
        </w:rPr>
        <w:t>»</w:t>
      </w:r>
      <w:r w:rsidR="00063049" w:rsidRPr="005432DD">
        <w:rPr>
          <w:rFonts w:ascii="Times New Roman" w:hAnsi="Times New Roman" w:cs="Times New Roman"/>
          <w:sz w:val="24"/>
          <w:szCs w:val="24"/>
        </w:rPr>
        <w:t>Udgifterne til førtidspension tilkendt efter lov om social pension før 1. juli 2014 afholdes af kommunen med 65 pct. og staten med 35 pct.</w:t>
      </w:r>
      <w:r w:rsidRPr="005432DD">
        <w:rPr>
          <w:rFonts w:ascii="Times New Roman" w:hAnsi="Times New Roman" w:cs="Times New Roman"/>
          <w:sz w:val="24"/>
          <w:szCs w:val="24"/>
        </w:rPr>
        <w:t>«</w:t>
      </w:r>
    </w:p>
    <w:p w:rsidR="00063049" w:rsidRDefault="00063049" w:rsidP="00063049">
      <w:pPr>
        <w:spacing w:after="0"/>
        <w:ind w:left="426"/>
        <w:rPr>
          <w:rFonts w:ascii="Times New Roman" w:hAnsi="Times New Roman" w:cs="Times New Roman"/>
          <w:sz w:val="24"/>
          <w:szCs w:val="24"/>
        </w:rPr>
      </w:pPr>
    </w:p>
    <w:p w:rsidR="00063049" w:rsidRDefault="00063049" w:rsidP="00CA458F">
      <w:pPr>
        <w:pStyle w:val="Listeafsnit"/>
        <w:numPr>
          <w:ilvl w:val="0"/>
          <w:numId w:val="42"/>
        </w:numPr>
        <w:spacing w:after="0"/>
        <w:rPr>
          <w:rFonts w:ascii="Times New Roman" w:hAnsi="Times New Roman" w:cs="Times New Roman"/>
          <w:sz w:val="24"/>
          <w:szCs w:val="24"/>
        </w:rPr>
      </w:pPr>
      <w:r>
        <w:rPr>
          <w:rFonts w:ascii="Times New Roman" w:hAnsi="Times New Roman" w:cs="Times New Roman"/>
          <w:i/>
          <w:sz w:val="24"/>
          <w:szCs w:val="24"/>
        </w:rPr>
        <w:t>§ 52, stk. 1, 3. pkt.</w:t>
      </w:r>
      <w:r w:rsidR="003525A1">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ophæves.</w:t>
      </w:r>
    </w:p>
    <w:p w:rsidR="00564B80" w:rsidRDefault="00564B80" w:rsidP="007135F7">
      <w:pPr>
        <w:spacing w:after="0"/>
        <w:rPr>
          <w:rFonts w:ascii="Times New Roman" w:hAnsi="Times New Roman" w:cs="Times New Roman"/>
          <w:sz w:val="24"/>
          <w:szCs w:val="24"/>
        </w:rPr>
      </w:pPr>
    </w:p>
    <w:p w:rsidR="00564B80" w:rsidRDefault="00564B80" w:rsidP="007135F7">
      <w:pPr>
        <w:spacing w:after="0"/>
        <w:rPr>
          <w:rFonts w:ascii="Times New Roman" w:hAnsi="Times New Roman" w:cs="Times New Roman"/>
          <w:sz w:val="24"/>
          <w:szCs w:val="24"/>
        </w:rPr>
      </w:pPr>
      <w:r>
        <w:rPr>
          <w:rFonts w:ascii="Times New Roman" w:hAnsi="Times New Roman" w:cs="Times New Roman"/>
          <w:b/>
          <w:sz w:val="24"/>
          <w:szCs w:val="24"/>
        </w:rPr>
        <w:t>§ 3</w:t>
      </w:r>
      <w:r w:rsidR="003026C6">
        <w:rPr>
          <w:rFonts w:ascii="Times New Roman" w:hAnsi="Times New Roman" w:cs="Times New Roman"/>
          <w:b/>
          <w:sz w:val="24"/>
          <w:szCs w:val="24"/>
        </w:rPr>
        <w:t>3</w:t>
      </w:r>
      <w:r>
        <w:rPr>
          <w:rFonts w:ascii="Times New Roman" w:hAnsi="Times New Roman" w:cs="Times New Roman"/>
          <w:b/>
          <w:sz w:val="24"/>
          <w:szCs w:val="24"/>
        </w:rPr>
        <w:t xml:space="preserve">. </w:t>
      </w:r>
      <w:r w:rsidRPr="007135F7">
        <w:rPr>
          <w:rFonts w:ascii="Times New Roman" w:hAnsi="Times New Roman" w:cs="Times New Roman"/>
          <w:sz w:val="24"/>
          <w:szCs w:val="24"/>
        </w:rPr>
        <w:t>I lov nr.</w:t>
      </w:r>
      <w:r w:rsidR="007135F7">
        <w:rPr>
          <w:rFonts w:ascii="Times New Roman" w:hAnsi="Times New Roman" w:cs="Times New Roman"/>
          <w:sz w:val="24"/>
          <w:szCs w:val="24"/>
        </w:rPr>
        <w:t xml:space="preserve"> </w:t>
      </w:r>
      <w:commentRangeStart w:id="2"/>
      <w:r w:rsidR="00A148C4">
        <w:rPr>
          <w:rFonts w:ascii="Times New Roman" w:hAnsi="Times New Roman" w:cs="Times New Roman"/>
          <w:sz w:val="24"/>
          <w:szCs w:val="24"/>
        </w:rPr>
        <w:t>LF 111</w:t>
      </w:r>
      <w:r w:rsidR="007135F7">
        <w:rPr>
          <w:rFonts w:ascii="Times New Roman" w:hAnsi="Times New Roman" w:cs="Times New Roman"/>
          <w:sz w:val="24"/>
          <w:szCs w:val="24"/>
        </w:rPr>
        <w:t xml:space="preserve"> </w:t>
      </w:r>
      <w:commentRangeEnd w:id="2"/>
      <w:r w:rsidR="00A148C4">
        <w:rPr>
          <w:rStyle w:val="Kommentarhenvisning"/>
        </w:rPr>
        <w:commentReference w:id="2"/>
      </w:r>
      <w:r w:rsidR="007135F7">
        <w:rPr>
          <w:rFonts w:ascii="Times New Roman" w:hAnsi="Times New Roman" w:cs="Times New Roman"/>
          <w:sz w:val="24"/>
          <w:szCs w:val="24"/>
        </w:rPr>
        <w:t>om kontantydelse, foretages følgende ændring:</w:t>
      </w:r>
    </w:p>
    <w:p w:rsidR="007135F7" w:rsidRDefault="007135F7" w:rsidP="007135F7">
      <w:pPr>
        <w:spacing w:after="0"/>
        <w:rPr>
          <w:rFonts w:ascii="Times New Roman" w:hAnsi="Times New Roman" w:cs="Times New Roman"/>
          <w:sz w:val="24"/>
          <w:szCs w:val="24"/>
        </w:rPr>
      </w:pPr>
    </w:p>
    <w:p w:rsidR="007135F7" w:rsidRDefault="007135F7" w:rsidP="007135F7">
      <w:pPr>
        <w:spacing w:after="0"/>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I </w:t>
      </w:r>
      <w:r>
        <w:rPr>
          <w:rFonts w:ascii="Times New Roman" w:hAnsi="Times New Roman" w:cs="Times New Roman"/>
          <w:i/>
          <w:sz w:val="24"/>
          <w:szCs w:val="24"/>
        </w:rPr>
        <w:t xml:space="preserve">§ 23 </w:t>
      </w:r>
      <w:r>
        <w:rPr>
          <w:rFonts w:ascii="Times New Roman" w:hAnsi="Times New Roman" w:cs="Times New Roman"/>
          <w:sz w:val="24"/>
          <w:szCs w:val="24"/>
        </w:rPr>
        <w:t>udgår stk. 2 og 3.</w:t>
      </w:r>
    </w:p>
    <w:p w:rsidR="007135F7" w:rsidRDefault="007135F7" w:rsidP="007135F7">
      <w:pPr>
        <w:spacing w:after="0"/>
        <w:rPr>
          <w:rFonts w:ascii="Times New Roman" w:hAnsi="Times New Roman" w:cs="Times New Roman"/>
          <w:sz w:val="24"/>
          <w:szCs w:val="24"/>
        </w:rPr>
      </w:pPr>
      <w:r>
        <w:rPr>
          <w:rFonts w:ascii="Times New Roman" w:hAnsi="Times New Roman" w:cs="Times New Roman"/>
          <w:sz w:val="24"/>
          <w:szCs w:val="24"/>
        </w:rPr>
        <w:t>Stk. 4 bliver herefter stk. 2.</w:t>
      </w:r>
    </w:p>
    <w:p w:rsidR="00B27620" w:rsidRDefault="00B27620" w:rsidP="007135F7">
      <w:pPr>
        <w:spacing w:after="0"/>
        <w:rPr>
          <w:rFonts w:ascii="Times New Roman" w:hAnsi="Times New Roman" w:cs="Times New Roman"/>
          <w:sz w:val="24"/>
          <w:szCs w:val="24"/>
        </w:rPr>
      </w:pPr>
    </w:p>
    <w:p w:rsidR="00B27620" w:rsidRPr="00B27620" w:rsidRDefault="00B27620" w:rsidP="00B27620">
      <w:pPr>
        <w:spacing w:after="0"/>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I </w:t>
      </w:r>
      <w:r>
        <w:rPr>
          <w:rFonts w:ascii="Times New Roman" w:hAnsi="Times New Roman" w:cs="Times New Roman"/>
          <w:i/>
          <w:sz w:val="24"/>
          <w:szCs w:val="24"/>
        </w:rPr>
        <w:t xml:space="preserve">§ 23, stk. 4, </w:t>
      </w:r>
      <w:r>
        <w:rPr>
          <w:rFonts w:ascii="Times New Roman" w:hAnsi="Times New Roman" w:cs="Times New Roman"/>
          <w:sz w:val="24"/>
          <w:szCs w:val="24"/>
        </w:rPr>
        <w:t xml:space="preserve">ændres </w:t>
      </w:r>
      <w:r w:rsidRPr="00B27620">
        <w:rPr>
          <w:rFonts w:ascii="Times New Roman" w:hAnsi="Times New Roman" w:cs="Times New Roman"/>
          <w:sz w:val="24"/>
          <w:szCs w:val="24"/>
        </w:rPr>
        <w:t>»</w:t>
      </w:r>
      <w:r>
        <w:rPr>
          <w:rFonts w:ascii="Times New Roman" w:hAnsi="Times New Roman" w:cs="Times New Roman"/>
          <w:sz w:val="24"/>
          <w:szCs w:val="24"/>
        </w:rPr>
        <w:t>stk. 1 og 2,</w:t>
      </w:r>
      <w:r w:rsidRPr="00B27620">
        <w:rPr>
          <w:rFonts w:ascii="Times New Roman" w:hAnsi="Times New Roman" w:cs="Times New Roman"/>
          <w:sz w:val="24"/>
          <w:szCs w:val="24"/>
        </w:rPr>
        <w:t>«</w:t>
      </w:r>
      <w:r>
        <w:rPr>
          <w:rFonts w:ascii="Times New Roman" w:hAnsi="Times New Roman" w:cs="Times New Roman"/>
          <w:sz w:val="24"/>
          <w:szCs w:val="24"/>
        </w:rPr>
        <w:t xml:space="preserve"> til: »stk. 1,</w:t>
      </w:r>
      <w:r w:rsidRPr="00B27620">
        <w:rPr>
          <w:rFonts w:ascii="Times New Roman" w:hAnsi="Times New Roman" w:cs="Times New Roman"/>
          <w:sz w:val="24"/>
          <w:szCs w:val="24"/>
        </w:rPr>
        <w:t>«</w:t>
      </w:r>
      <w:r w:rsidR="00A774F0">
        <w:rPr>
          <w:rFonts w:ascii="Times New Roman" w:hAnsi="Times New Roman" w:cs="Times New Roman"/>
          <w:sz w:val="24"/>
          <w:szCs w:val="24"/>
        </w:rPr>
        <w:t>.</w:t>
      </w:r>
    </w:p>
    <w:p w:rsidR="00B45C57" w:rsidRDefault="00B45C57" w:rsidP="00D85890">
      <w:pPr>
        <w:spacing w:after="0"/>
        <w:rPr>
          <w:rFonts w:ascii="Times New Roman" w:hAnsi="Times New Roman" w:cs="Times New Roman"/>
          <w:sz w:val="24"/>
          <w:szCs w:val="24"/>
        </w:rPr>
      </w:pPr>
    </w:p>
    <w:p w:rsidR="00A04F84" w:rsidRDefault="00564B80" w:rsidP="00D85890">
      <w:pPr>
        <w:spacing w:after="0"/>
        <w:rPr>
          <w:rFonts w:ascii="Times New Roman" w:hAnsi="Times New Roman" w:cs="Times New Roman"/>
          <w:sz w:val="24"/>
          <w:szCs w:val="24"/>
        </w:rPr>
      </w:pPr>
      <w:r>
        <w:rPr>
          <w:rFonts w:ascii="Times New Roman" w:hAnsi="Times New Roman" w:cs="Times New Roman"/>
          <w:b/>
          <w:sz w:val="24"/>
          <w:szCs w:val="24"/>
        </w:rPr>
        <w:t>§ 3</w:t>
      </w:r>
      <w:r w:rsidR="003026C6">
        <w:rPr>
          <w:rFonts w:ascii="Times New Roman" w:hAnsi="Times New Roman" w:cs="Times New Roman"/>
          <w:b/>
          <w:sz w:val="24"/>
          <w:szCs w:val="24"/>
        </w:rPr>
        <w:t>4</w:t>
      </w:r>
      <w:r w:rsidR="00220383">
        <w:rPr>
          <w:rFonts w:ascii="Times New Roman" w:hAnsi="Times New Roman" w:cs="Times New Roman"/>
          <w:b/>
          <w:sz w:val="24"/>
          <w:szCs w:val="24"/>
        </w:rPr>
        <w:t xml:space="preserve">. </w:t>
      </w:r>
      <w:r w:rsidR="00B45C57">
        <w:rPr>
          <w:rFonts w:ascii="Times New Roman" w:hAnsi="Times New Roman" w:cs="Times New Roman"/>
          <w:sz w:val="24"/>
          <w:szCs w:val="24"/>
        </w:rPr>
        <w:t>I lov nr. 1034 af 17. december</w:t>
      </w:r>
      <w:r w:rsidR="009B0DD0">
        <w:rPr>
          <w:rFonts w:ascii="Times New Roman" w:hAnsi="Times New Roman" w:cs="Times New Roman"/>
          <w:sz w:val="24"/>
          <w:szCs w:val="24"/>
        </w:rPr>
        <w:t xml:space="preserve"> 2002</w:t>
      </w:r>
      <w:r w:rsidR="00B45C57">
        <w:rPr>
          <w:rFonts w:ascii="Times New Roman" w:hAnsi="Times New Roman" w:cs="Times New Roman"/>
          <w:sz w:val="24"/>
          <w:szCs w:val="24"/>
        </w:rPr>
        <w:t xml:space="preserve"> om </w:t>
      </w:r>
      <w:r w:rsidR="00B45C57" w:rsidRPr="00B45C57">
        <w:rPr>
          <w:rFonts w:ascii="Times New Roman" w:hAnsi="Times New Roman" w:cs="Times New Roman"/>
          <w:sz w:val="24"/>
          <w:szCs w:val="24"/>
        </w:rPr>
        <w:t>ændring af lov om aktiv socialpolitik og integrationsloven</w:t>
      </w:r>
      <w:r w:rsidR="00A04F84">
        <w:rPr>
          <w:rFonts w:ascii="Times New Roman" w:hAnsi="Times New Roman" w:cs="Times New Roman"/>
          <w:sz w:val="24"/>
          <w:szCs w:val="24"/>
        </w:rPr>
        <w:t xml:space="preserve"> foretages følgende ændring</w:t>
      </w:r>
      <w:r w:rsidR="0049214B">
        <w:rPr>
          <w:rFonts w:ascii="Times New Roman" w:hAnsi="Times New Roman" w:cs="Times New Roman"/>
          <w:sz w:val="24"/>
          <w:szCs w:val="24"/>
        </w:rPr>
        <w:t>er</w:t>
      </w:r>
      <w:r w:rsidR="00A04F84">
        <w:rPr>
          <w:rFonts w:ascii="Times New Roman" w:hAnsi="Times New Roman" w:cs="Times New Roman"/>
          <w:sz w:val="24"/>
          <w:szCs w:val="24"/>
        </w:rPr>
        <w:t>:</w:t>
      </w:r>
    </w:p>
    <w:p w:rsidR="00A04F84" w:rsidRDefault="00A04F84" w:rsidP="00D85890">
      <w:pPr>
        <w:spacing w:after="0"/>
        <w:rPr>
          <w:rFonts w:ascii="Times New Roman" w:hAnsi="Times New Roman" w:cs="Times New Roman"/>
          <w:sz w:val="24"/>
          <w:szCs w:val="24"/>
        </w:rPr>
      </w:pPr>
    </w:p>
    <w:p w:rsidR="00A04F84" w:rsidRDefault="00A04F84" w:rsidP="00D85890">
      <w:pPr>
        <w:spacing w:after="0"/>
        <w:rPr>
          <w:rFonts w:ascii="Times New Roman" w:hAnsi="Times New Roman" w:cs="Times New Roman"/>
          <w:sz w:val="24"/>
          <w:szCs w:val="24"/>
        </w:rPr>
      </w:pPr>
      <w:r>
        <w:rPr>
          <w:rFonts w:ascii="Times New Roman" w:hAnsi="Times New Roman" w:cs="Times New Roman"/>
          <w:b/>
          <w:sz w:val="24"/>
          <w:szCs w:val="24"/>
        </w:rPr>
        <w:t xml:space="preserve">1. </w:t>
      </w:r>
      <w:r w:rsidR="002F4AFB" w:rsidRPr="00E25099">
        <w:rPr>
          <w:rFonts w:ascii="Times New Roman" w:hAnsi="Times New Roman" w:cs="Times New Roman"/>
          <w:i/>
          <w:sz w:val="24"/>
          <w:szCs w:val="24"/>
        </w:rPr>
        <w:t>§ 2</w:t>
      </w:r>
      <w:r w:rsidR="004711AD">
        <w:rPr>
          <w:rFonts w:ascii="Times New Roman" w:hAnsi="Times New Roman" w:cs="Times New Roman"/>
          <w:sz w:val="24"/>
          <w:szCs w:val="24"/>
        </w:rPr>
        <w:t xml:space="preserve"> </w:t>
      </w:r>
      <w:r w:rsidR="002F4AFB">
        <w:rPr>
          <w:rFonts w:ascii="Times New Roman" w:hAnsi="Times New Roman" w:cs="Times New Roman"/>
          <w:sz w:val="24"/>
          <w:szCs w:val="24"/>
        </w:rPr>
        <w:t>ophæves.</w:t>
      </w:r>
      <w:r>
        <w:rPr>
          <w:rFonts w:ascii="Times New Roman" w:hAnsi="Times New Roman" w:cs="Times New Roman"/>
          <w:sz w:val="24"/>
          <w:szCs w:val="24"/>
        </w:rPr>
        <w:t xml:space="preserve"> </w:t>
      </w:r>
    </w:p>
    <w:p w:rsidR="00A774F0" w:rsidRDefault="00A774F0" w:rsidP="00D85890">
      <w:pPr>
        <w:spacing w:after="0"/>
        <w:rPr>
          <w:rFonts w:ascii="Times New Roman" w:hAnsi="Times New Roman" w:cs="Times New Roman"/>
          <w:sz w:val="24"/>
          <w:szCs w:val="24"/>
        </w:rPr>
      </w:pPr>
    </w:p>
    <w:p w:rsidR="00A774F0" w:rsidRPr="00A774F0" w:rsidRDefault="00A774F0" w:rsidP="00D85890">
      <w:pPr>
        <w:spacing w:after="0"/>
        <w:rPr>
          <w:rFonts w:ascii="Times New Roman" w:hAnsi="Times New Roman" w:cs="Times New Roman"/>
          <w:sz w:val="24"/>
          <w:szCs w:val="24"/>
        </w:rPr>
      </w:pPr>
      <w:r>
        <w:rPr>
          <w:rFonts w:ascii="Times New Roman" w:hAnsi="Times New Roman" w:cs="Times New Roman"/>
          <w:b/>
          <w:sz w:val="24"/>
          <w:szCs w:val="24"/>
        </w:rPr>
        <w:t xml:space="preserve">§ 35. </w:t>
      </w:r>
      <w:r>
        <w:rPr>
          <w:rFonts w:ascii="Times New Roman" w:hAnsi="Times New Roman" w:cs="Times New Roman"/>
          <w:sz w:val="24"/>
          <w:szCs w:val="24"/>
        </w:rPr>
        <w:t>Loven gælder ikke for Grønland og Færøerne.</w:t>
      </w:r>
    </w:p>
    <w:p w:rsidR="00794C81" w:rsidRPr="00E25099" w:rsidRDefault="00794C81" w:rsidP="00CA7187">
      <w:pPr>
        <w:spacing w:after="0"/>
        <w:rPr>
          <w:rFonts w:ascii="Times New Roman" w:hAnsi="Times New Roman" w:cs="Times New Roman"/>
          <w:vanish/>
          <w:sz w:val="24"/>
          <w:szCs w:val="24"/>
          <w:specVanish/>
        </w:rPr>
      </w:pPr>
      <w:r w:rsidRPr="00E25099">
        <w:rPr>
          <w:rFonts w:ascii="Times New Roman" w:hAnsi="Times New Roman" w:cs="Times New Roman"/>
          <w:sz w:val="24"/>
          <w:szCs w:val="24"/>
        </w:rPr>
        <w:br w:type="page"/>
      </w:r>
    </w:p>
    <w:p w:rsidR="00794C81" w:rsidRPr="00794C81" w:rsidRDefault="005B11A6" w:rsidP="00794C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94C81" w:rsidRPr="00794C81" w:rsidRDefault="00794C81" w:rsidP="00794C81">
      <w:pPr>
        <w:spacing w:after="0"/>
        <w:rPr>
          <w:rFonts w:ascii="Times New Roman" w:hAnsi="Times New Roman" w:cs="Times New Roman"/>
          <w:sz w:val="24"/>
          <w:szCs w:val="24"/>
        </w:rPr>
      </w:pPr>
    </w:p>
    <w:p w:rsidR="00D13629" w:rsidRPr="00AB4D5D" w:rsidRDefault="00AB4D5D" w:rsidP="00AB4D5D">
      <w:pPr>
        <w:jc w:val="center"/>
        <w:rPr>
          <w:rFonts w:ascii="Times New Roman" w:hAnsi="Times New Roman" w:cs="Times New Roman"/>
          <w:sz w:val="28"/>
          <w:szCs w:val="28"/>
        </w:rPr>
      </w:pPr>
      <w:r w:rsidRPr="00AB4D5D">
        <w:rPr>
          <w:rFonts w:ascii="Times New Roman" w:hAnsi="Times New Roman" w:cs="Times New Roman"/>
          <w:sz w:val="28"/>
          <w:szCs w:val="28"/>
        </w:rPr>
        <w:t>Bemærkninger til lovforslaget</w:t>
      </w:r>
    </w:p>
    <w:p w:rsidR="00AB4D5D" w:rsidRDefault="00AB4D5D" w:rsidP="00D13629">
      <w:pPr>
        <w:rPr>
          <w:rFonts w:ascii="Times New Roman" w:hAnsi="Times New Roman" w:cs="Times New Roman"/>
          <w:sz w:val="24"/>
          <w:szCs w:val="24"/>
        </w:rPr>
      </w:pPr>
    </w:p>
    <w:p w:rsidR="00AB4D5D" w:rsidRDefault="00AB4D5D" w:rsidP="00AB4D5D">
      <w:pPr>
        <w:jc w:val="center"/>
        <w:rPr>
          <w:rFonts w:ascii="Times New Roman" w:hAnsi="Times New Roman" w:cs="Times New Roman"/>
          <w:i/>
          <w:sz w:val="24"/>
          <w:szCs w:val="24"/>
        </w:rPr>
      </w:pPr>
      <w:r w:rsidRPr="00AB4D5D">
        <w:rPr>
          <w:rFonts w:ascii="Times New Roman" w:hAnsi="Times New Roman" w:cs="Times New Roman"/>
          <w:i/>
          <w:sz w:val="24"/>
          <w:szCs w:val="24"/>
        </w:rPr>
        <w:t>Almindelige bemærkninger</w:t>
      </w:r>
    </w:p>
    <w:p w:rsidR="00AB4D5D" w:rsidRPr="00C85D9A" w:rsidRDefault="00AB4D5D" w:rsidP="00C85D9A">
      <w:pPr>
        <w:spacing w:after="0" w:line="240" w:lineRule="auto"/>
        <w:ind w:left="360"/>
        <w:rPr>
          <w:rFonts w:ascii="Times New Roman" w:hAnsi="Times New Roman" w:cs="Times New Roman"/>
          <w:sz w:val="24"/>
          <w:szCs w:val="24"/>
        </w:rPr>
      </w:pPr>
    </w:p>
    <w:p w:rsidR="00AB4D5D" w:rsidRPr="00292C04" w:rsidRDefault="00AB4D5D"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Indholdsfortegnelse</w:t>
      </w:r>
    </w:p>
    <w:p w:rsidR="00AB4D5D" w:rsidRPr="00292C04" w:rsidRDefault="00B973BA"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 xml:space="preserve">1. </w:t>
      </w:r>
      <w:r w:rsidR="00AB4D5D" w:rsidRPr="00292C04">
        <w:rPr>
          <w:rFonts w:ascii="Times New Roman" w:hAnsi="Times New Roman" w:cs="Times New Roman"/>
          <w:i/>
          <w:sz w:val="24"/>
          <w:szCs w:val="24"/>
        </w:rPr>
        <w:t>Indledning</w:t>
      </w:r>
    </w:p>
    <w:p w:rsidR="00AB4D5D" w:rsidRPr="00292C04" w:rsidRDefault="00E06411" w:rsidP="00C85D9A">
      <w:pPr>
        <w:pStyle w:val="Listeafsnit"/>
        <w:numPr>
          <w:ilvl w:val="1"/>
          <w:numId w:val="7"/>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B973BA" w:rsidRPr="00292C04">
        <w:rPr>
          <w:rFonts w:ascii="Times New Roman" w:hAnsi="Times New Roman" w:cs="Times New Roman"/>
          <w:i/>
          <w:sz w:val="24"/>
          <w:szCs w:val="24"/>
        </w:rPr>
        <w:t>Lovforslagets hovedindhold</w:t>
      </w:r>
    </w:p>
    <w:p w:rsidR="00B973BA" w:rsidRPr="00292C04" w:rsidRDefault="00B973BA"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2. Lovforslaget</w:t>
      </w:r>
      <w:r w:rsidR="004A4DE5">
        <w:rPr>
          <w:rFonts w:ascii="Times New Roman" w:hAnsi="Times New Roman" w:cs="Times New Roman"/>
          <w:i/>
          <w:sz w:val="24"/>
          <w:szCs w:val="24"/>
        </w:rPr>
        <w:t>s</w:t>
      </w:r>
      <w:r w:rsidRPr="00292C04">
        <w:rPr>
          <w:rFonts w:ascii="Times New Roman" w:hAnsi="Times New Roman" w:cs="Times New Roman"/>
          <w:i/>
          <w:sz w:val="24"/>
          <w:szCs w:val="24"/>
        </w:rPr>
        <w:t xml:space="preserve"> indhold</w:t>
      </w:r>
    </w:p>
    <w:p w:rsidR="00B973BA" w:rsidRPr="00292C04" w:rsidRDefault="00B973BA" w:rsidP="00C85D9A">
      <w:pPr>
        <w:pStyle w:val="Listeafsnit"/>
        <w:spacing w:after="0" w:line="240" w:lineRule="auto"/>
        <w:ind w:left="284"/>
        <w:rPr>
          <w:rFonts w:ascii="Times New Roman" w:hAnsi="Times New Roman" w:cs="Times New Roman"/>
          <w:i/>
          <w:sz w:val="24"/>
          <w:szCs w:val="24"/>
        </w:rPr>
      </w:pPr>
      <w:r w:rsidRPr="00292C04">
        <w:rPr>
          <w:rFonts w:ascii="Times New Roman" w:hAnsi="Times New Roman" w:cs="Times New Roman"/>
          <w:i/>
          <w:sz w:val="24"/>
          <w:szCs w:val="24"/>
        </w:rPr>
        <w:t>2.</w:t>
      </w:r>
      <w:r w:rsidR="00787D32">
        <w:rPr>
          <w:rFonts w:ascii="Times New Roman" w:hAnsi="Times New Roman" w:cs="Times New Roman"/>
          <w:i/>
          <w:sz w:val="24"/>
          <w:szCs w:val="24"/>
        </w:rPr>
        <w:t>1</w:t>
      </w:r>
      <w:r w:rsidRPr="00292C04">
        <w:rPr>
          <w:rFonts w:ascii="Times New Roman" w:hAnsi="Times New Roman" w:cs="Times New Roman"/>
          <w:i/>
          <w:sz w:val="24"/>
          <w:szCs w:val="24"/>
        </w:rPr>
        <w:t xml:space="preserve">. </w:t>
      </w:r>
      <w:r w:rsidR="003525A1">
        <w:rPr>
          <w:rFonts w:ascii="Times New Roman" w:hAnsi="Times New Roman" w:cs="Times New Roman"/>
          <w:i/>
          <w:sz w:val="24"/>
          <w:szCs w:val="24"/>
        </w:rPr>
        <w:t>Gældende regler</w:t>
      </w:r>
    </w:p>
    <w:p w:rsidR="00B973BA" w:rsidRPr="00787D32" w:rsidRDefault="00B973BA" w:rsidP="00C85D9A">
      <w:pPr>
        <w:spacing w:after="0" w:line="240" w:lineRule="auto"/>
        <w:ind w:left="709"/>
        <w:rPr>
          <w:rFonts w:ascii="Times New Roman" w:hAnsi="Times New Roman" w:cs="Times New Roman"/>
          <w:i/>
          <w:sz w:val="24"/>
          <w:szCs w:val="24"/>
        </w:rPr>
      </w:pPr>
      <w:r w:rsidRPr="00787D32">
        <w:rPr>
          <w:rFonts w:ascii="Times New Roman" w:hAnsi="Times New Roman" w:cs="Times New Roman"/>
          <w:i/>
          <w:sz w:val="24"/>
          <w:szCs w:val="24"/>
        </w:rPr>
        <w:t>2</w:t>
      </w:r>
      <w:r w:rsidR="00787D32">
        <w:rPr>
          <w:rFonts w:ascii="Times New Roman" w:hAnsi="Times New Roman" w:cs="Times New Roman"/>
          <w:i/>
          <w:sz w:val="24"/>
          <w:szCs w:val="24"/>
        </w:rPr>
        <w:t>.1</w:t>
      </w:r>
      <w:r w:rsidRPr="00787D32">
        <w:rPr>
          <w:rFonts w:ascii="Times New Roman" w:hAnsi="Times New Roman" w:cs="Times New Roman"/>
          <w:i/>
          <w:sz w:val="24"/>
          <w:szCs w:val="24"/>
        </w:rPr>
        <w:t>.1.</w:t>
      </w:r>
      <w:r w:rsidR="00A3585F">
        <w:rPr>
          <w:rFonts w:ascii="Times New Roman" w:hAnsi="Times New Roman" w:cs="Times New Roman"/>
          <w:i/>
          <w:sz w:val="24"/>
          <w:szCs w:val="24"/>
        </w:rPr>
        <w:t xml:space="preserve"> </w:t>
      </w:r>
      <w:r w:rsidR="003525A1">
        <w:rPr>
          <w:rFonts w:ascii="Times New Roman" w:hAnsi="Times New Roman" w:cs="Times New Roman"/>
          <w:i/>
          <w:sz w:val="24"/>
          <w:szCs w:val="24"/>
        </w:rPr>
        <w:t>Hjemtagning af refusion</w:t>
      </w:r>
    </w:p>
    <w:p w:rsidR="00A25E14" w:rsidRDefault="00B973BA" w:rsidP="00854749">
      <w:pPr>
        <w:spacing w:after="0" w:line="240" w:lineRule="auto"/>
        <w:ind w:left="1276"/>
        <w:rPr>
          <w:rFonts w:ascii="Times New Roman" w:hAnsi="Times New Roman" w:cs="Times New Roman"/>
          <w:i/>
          <w:sz w:val="24"/>
          <w:szCs w:val="24"/>
        </w:rPr>
      </w:pPr>
      <w:r w:rsidRPr="00787D32">
        <w:rPr>
          <w:rFonts w:ascii="Times New Roman" w:hAnsi="Times New Roman" w:cs="Times New Roman"/>
          <w:i/>
          <w:sz w:val="24"/>
          <w:szCs w:val="24"/>
        </w:rPr>
        <w:t>2</w:t>
      </w:r>
      <w:r w:rsidR="00787D32">
        <w:rPr>
          <w:rFonts w:ascii="Times New Roman" w:hAnsi="Times New Roman" w:cs="Times New Roman"/>
          <w:i/>
          <w:sz w:val="24"/>
          <w:szCs w:val="24"/>
        </w:rPr>
        <w:t>.1</w:t>
      </w:r>
      <w:r w:rsidRPr="00787D32">
        <w:rPr>
          <w:rFonts w:ascii="Times New Roman" w:hAnsi="Times New Roman" w:cs="Times New Roman"/>
          <w:i/>
          <w:sz w:val="24"/>
          <w:szCs w:val="24"/>
        </w:rPr>
        <w:t>.</w:t>
      </w:r>
      <w:r w:rsidR="003525A1">
        <w:rPr>
          <w:rFonts w:ascii="Times New Roman" w:hAnsi="Times New Roman" w:cs="Times New Roman"/>
          <w:i/>
          <w:sz w:val="24"/>
          <w:szCs w:val="24"/>
        </w:rPr>
        <w:t>1.1</w:t>
      </w:r>
      <w:r w:rsidRPr="00787D32">
        <w:rPr>
          <w:rFonts w:ascii="Times New Roman" w:hAnsi="Times New Roman" w:cs="Times New Roman"/>
          <w:i/>
          <w:sz w:val="24"/>
          <w:szCs w:val="24"/>
        </w:rPr>
        <w:t xml:space="preserve">. </w:t>
      </w:r>
      <w:r w:rsidR="003525A1">
        <w:rPr>
          <w:rFonts w:ascii="Times New Roman" w:hAnsi="Times New Roman" w:cs="Times New Roman"/>
          <w:i/>
          <w:sz w:val="24"/>
          <w:szCs w:val="24"/>
        </w:rPr>
        <w:t>Det gældende refusionssystem i Ministeriet for Børn, Ligestilling, Integration og Sociale Forhold</w:t>
      </w:r>
    </w:p>
    <w:p w:rsidR="00A25E14" w:rsidRDefault="003525A1"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2.1.1.2. Beskrivelse af proceduren på førtidspensionsområdet hvor Udbetaling Danmark udbetaler ydelsen</w:t>
      </w:r>
    </w:p>
    <w:p w:rsidR="003525A1" w:rsidRDefault="003525A1"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2.1.1.3. Beskrivelse af procedure vedrørende kommunal medfinansiering af arbejdsløshedsdagpenge, midlertidig arbejdsmarkedsydelse og befordringsgodtgørelse</w:t>
      </w:r>
    </w:p>
    <w:p w:rsidR="00787D32" w:rsidRDefault="00787D32" w:rsidP="00A3585F">
      <w:pPr>
        <w:pStyle w:val="Listeafsnit"/>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2.</w:t>
      </w:r>
      <w:r w:rsidR="003525A1">
        <w:rPr>
          <w:rFonts w:ascii="Times New Roman" w:hAnsi="Times New Roman" w:cs="Times New Roman"/>
          <w:i/>
          <w:sz w:val="24"/>
          <w:szCs w:val="24"/>
        </w:rPr>
        <w:t>1.</w:t>
      </w:r>
      <w:r>
        <w:rPr>
          <w:rFonts w:ascii="Times New Roman" w:hAnsi="Times New Roman" w:cs="Times New Roman"/>
          <w:i/>
          <w:sz w:val="24"/>
          <w:szCs w:val="24"/>
        </w:rPr>
        <w:t>2</w:t>
      </w:r>
      <w:r w:rsidRPr="00292C04">
        <w:rPr>
          <w:rFonts w:ascii="Times New Roman" w:hAnsi="Times New Roman" w:cs="Times New Roman"/>
          <w:i/>
          <w:sz w:val="24"/>
          <w:szCs w:val="24"/>
        </w:rPr>
        <w:t xml:space="preserve">. </w:t>
      </w:r>
      <w:r w:rsidR="003525A1">
        <w:rPr>
          <w:rFonts w:ascii="Times New Roman" w:hAnsi="Times New Roman" w:cs="Times New Roman"/>
          <w:i/>
          <w:sz w:val="24"/>
          <w:szCs w:val="24"/>
        </w:rPr>
        <w:t>Refusionsregler for forskellige offentlige ydelser</w:t>
      </w:r>
    </w:p>
    <w:p w:rsidR="00A25E14" w:rsidRDefault="003525A1" w:rsidP="00854749">
      <w:pPr>
        <w:pStyle w:val="Listeafsnit"/>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2.1.2.1. Arbejdsløshedsdagpenge</w:t>
      </w:r>
    </w:p>
    <w:p w:rsidR="00A25E14" w:rsidRDefault="003525A1" w:rsidP="00854749">
      <w:pPr>
        <w:pStyle w:val="Listeafsnit"/>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2.1.2.2. Midlertidig arbejdsmarkedsydelse</w:t>
      </w:r>
    </w:p>
    <w:p w:rsidR="00A25E14" w:rsidRDefault="003525A1" w:rsidP="00854749">
      <w:pPr>
        <w:pStyle w:val="Listeafsnit"/>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2.1.2.3. Særlig uddannelsesydelse</w:t>
      </w:r>
    </w:p>
    <w:p w:rsidR="00AE1E4E" w:rsidRDefault="00AE1E4E" w:rsidP="00854749">
      <w:pPr>
        <w:pStyle w:val="Listeafsnit"/>
        <w:spacing w:after="0" w:line="240" w:lineRule="auto"/>
        <w:ind w:left="1276"/>
        <w:rPr>
          <w:rFonts w:ascii="Times New Roman" w:hAnsi="Times New Roman" w:cs="Times New Roman"/>
          <w:i/>
          <w:sz w:val="24"/>
          <w:szCs w:val="24"/>
        </w:rPr>
      </w:pPr>
      <w:commentRangeStart w:id="3"/>
      <w:r>
        <w:rPr>
          <w:rFonts w:ascii="Times New Roman" w:hAnsi="Times New Roman" w:cs="Times New Roman"/>
          <w:i/>
          <w:sz w:val="24"/>
          <w:szCs w:val="24"/>
        </w:rPr>
        <w:t>2.1.2.4. Kontantydelse</w:t>
      </w:r>
      <w:commentRangeEnd w:id="3"/>
      <w:r w:rsidR="00A148C4">
        <w:rPr>
          <w:rStyle w:val="Kommentarhenvisning"/>
        </w:rPr>
        <w:commentReference w:id="3"/>
      </w:r>
    </w:p>
    <w:p w:rsidR="00A25E14" w:rsidRDefault="00582928" w:rsidP="00854749">
      <w:pPr>
        <w:pStyle w:val="Listeafsnit"/>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w:t>
      </w:r>
      <w:r w:rsidR="00AE1E4E">
        <w:rPr>
          <w:rFonts w:ascii="Times New Roman" w:hAnsi="Times New Roman" w:cs="Times New Roman"/>
          <w:i/>
          <w:sz w:val="24"/>
          <w:szCs w:val="24"/>
        </w:rPr>
        <w:t>5</w:t>
      </w:r>
      <w:r>
        <w:rPr>
          <w:rFonts w:ascii="Times New Roman" w:hAnsi="Times New Roman" w:cs="Times New Roman"/>
          <w:i/>
          <w:sz w:val="24"/>
          <w:szCs w:val="24"/>
        </w:rPr>
        <w:t xml:space="preserve">. </w:t>
      </w:r>
      <w:r w:rsidR="00B56E5D" w:rsidRPr="00B56E5D">
        <w:rPr>
          <w:rFonts w:ascii="Times New Roman" w:hAnsi="Times New Roman" w:cs="Times New Roman"/>
          <w:i/>
          <w:sz w:val="24"/>
          <w:szCs w:val="24"/>
        </w:rPr>
        <w:t>Kontanthjælp, herunder aktivitetstillæg eller barselstillæg samt særlig støtte, kontanthjælp i forbindelse med det 3-årige integrationsprogram, herunder ved</w:t>
      </w:r>
      <w:r w:rsidR="00B56E5D">
        <w:rPr>
          <w:rFonts w:ascii="Times New Roman" w:hAnsi="Times New Roman" w:cs="Times New Roman"/>
          <w:i/>
          <w:sz w:val="24"/>
          <w:szCs w:val="24"/>
        </w:rPr>
        <w:t xml:space="preserve"> påbegyndelse af uddannelse efter</w:t>
      </w:r>
      <w:r w:rsidR="00B56E5D" w:rsidRPr="00B56E5D">
        <w:rPr>
          <w:rFonts w:ascii="Times New Roman" w:hAnsi="Times New Roman" w:cs="Times New Roman"/>
          <w:i/>
          <w:sz w:val="24"/>
          <w:szCs w:val="24"/>
        </w:rPr>
        <w:t xml:space="preserve"> et uddannelsespålæg, kontanthjælp under forrevalidering, hjælp til enlige forsørgere mellem 2 uddannelser, engangshjælp, og supplement til brøkpension efter lov om aktiv socialpolitik.</w:t>
      </w:r>
    </w:p>
    <w:p w:rsidR="00582928" w:rsidRDefault="00582928" w:rsidP="00854749">
      <w:pPr>
        <w:pStyle w:val="Listeafsnit"/>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w:t>
      </w:r>
      <w:r w:rsidR="00AE1E4E">
        <w:rPr>
          <w:rFonts w:ascii="Times New Roman" w:hAnsi="Times New Roman" w:cs="Times New Roman"/>
          <w:i/>
          <w:sz w:val="24"/>
          <w:szCs w:val="24"/>
        </w:rPr>
        <w:t>6</w:t>
      </w:r>
      <w:r>
        <w:rPr>
          <w:rFonts w:ascii="Times New Roman" w:hAnsi="Times New Roman" w:cs="Times New Roman"/>
          <w:i/>
          <w:sz w:val="24"/>
          <w:szCs w:val="24"/>
        </w:rPr>
        <w:t xml:space="preserve">. </w:t>
      </w:r>
      <w:r w:rsidR="00B56E5D" w:rsidRPr="00B56E5D">
        <w:rPr>
          <w:rFonts w:ascii="Times New Roman" w:hAnsi="Times New Roman" w:cs="Times New Roman"/>
          <w:i/>
          <w:sz w:val="24"/>
          <w:szCs w:val="24"/>
        </w:rPr>
        <w:t>Uddannelseshjælp, herunder aktivitetstillæg eller barseltillæg samt særlig støtte, uddannelseshjælp under forrevalidering, uddannelseshjælp til en person, der er påbegyndt uddannelse efter et uddannelsespålæg og hjælp til enlige forsørgere mellem 2 uddannelser efter lov om aktiv socialpolitik</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w:t>
      </w:r>
      <w:r w:rsidR="00AE1E4E">
        <w:rPr>
          <w:rFonts w:ascii="Times New Roman" w:hAnsi="Times New Roman" w:cs="Times New Roman"/>
          <w:i/>
          <w:sz w:val="24"/>
          <w:szCs w:val="24"/>
        </w:rPr>
        <w:t>7</w:t>
      </w:r>
      <w:r>
        <w:rPr>
          <w:rFonts w:ascii="Times New Roman" w:hAnsi="Times New Roman" w:cs="Times New Roman"/>
          <w:i/>
          <w:sz w:val="24"/>
          <w:szCs w:val="24"/>
        </w:rPr>
        <w:t>. Sygedagpenge udbetalt af kommunen som myndighed samt refusion til arbejdsgiver efter reglerne i lov om sygedagpenge</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w:t>
      </w:r>
      <w:r w:rsidR="00AE1E4E">
        <w:rPr>
          <w:rFonts w:ascii="Times New Roman" w:hAnsi="Times New Roman" w:cs="Times New Roman"/>
          <w:i/>
          <w:sz w:val="24"/>
          <w:szCs w:val="24"/>
        </w:rPr>
        <w:t>8</w:t>
      </w:r>
      <w:r>
        <w:rPr>
          <w:rFonts w:ascii="Times New Roman" w:hAnsi="Times New Roman" w:cs="Times New Roman"/>
          <w:i/>
          <w:sz w:val="24"/>
          <w:szCs w:val="24"/>
        </w:rPr>
        <w:t>. Ledighedsydelse efter lov om aktiv socialpolitik</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w:t>
      </w:r>
      <w:r w:rsidR="00AE1E4E">
        <w:rPr>
          <w:rFonts w:ascii="Times New Roman" w:hAnsi="Times New Roman" w:cs="Times New Roman"/>
          <w:i/>
          <w:sz w:val="24"/>
          <w:szCs w:val="24"/>
        </w:rPr>
        <w:t>9</w:t>
      </w:r>
      <w:r>
        <w:rPr>
          <w:rFonts w:ascii="Times New Roman" w:hAnsi="Times New Roman" w:cs="Times New Roman"/>
          <w:i/>
          <w:sz w:val="24"/>
          <w:szCs w:val="24"/>
        </w:rPr>
        <w:t>. Revalideringsydelse efter lov om aktiv socialpolitik</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w:t>
      </w:r>
      <w:r w:rsidR="00AE1E4E">
        <w:rPr>
          <w:rFonts w:ascii="Times New Roman" w:hAnsi="Times New Roman" w:cs="Times New Roman"/>
          <w:i/>
          <w:sz w:val="24"/>
          <w:szCs w:val="24"/>
        </w:rPr>
        <w:t>10</w:t>
      </w:r>
      <w:r>
        <w:rPr>
          <w:rFonts w:ascii="Times New Roman" w:hAnsi="Times New Roman" w:cs="Times New Roman"/>
          <w:i/>
          <w:sz w:val="24"/>
          <w:szCs w:val="24"/>
        </w:rPr>
        <w:t>. Ressourceforløbsydelse under ressourceforløb eller jobafklaring efter lov om aktiv socialpolitik</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w:t>
      </w:r>
      <w:r w:rsidR="00AE1E4E">
        <w:rPr>
          <w:rFonts w:ascii="Times New Roman" w:hAnsi="Times New Roman" w:cs="Times New Roman"/>
          <w:i/>
          <w:sz w:val="24"/>
          <w:szCs w:val="24"/>
        </w:rPr>
        <w:t>11</w:t>
      </w:r>
      <w:r>
        <w:rPr>
          <w:rFonts w:ascii="Times New Roman" w:hAnsi="Times New Roman" w:cs="Times New Roman"/>
          <w:i/>
          <w:sz w:val="24"/>
          <w:szCs w:val="24"/>
        </w:rPr>
        <w:t>. Førtidspension, jf. § 16 i lov om social pension</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2.1.2.1</w:t>
      </w:r>
      <w:r w:rsidR="00AE1E4E">
        <w:rPr>
          <w:rFonts w:ascii="Times New Roman" w:hAnsi="Times New Roman" w:cs="Times New Roman"/>
          <w:i/>
          <w:sz w:val="24"/>
          <w:szCs w:val="24"/>
        </w:rPr>
        <w:t>2</w:t>
      </w:r>
      <w:r>
        <w:rPr>
          <w:rFonts w:ascii="Times New Roman" w:hAnsi="Times New Roman" w:cs="Times New Roman"/>
          <w:i/>
          <w:sz w:val="24"/>
          <w:szCs w:val="24"/>
        </w:rPr>
        <w:t>. Fleksjob og tilbud i form af støtte til selvstændigt erhvervsdrivende</w:t>
      </w:r>
    </w:p>
    <w:p w:rsidR="00582928" w:rsidRDefault="00582928" w:rsidP="00854749">
      <w:pPr>
        <w:spacing w:after="0" w:line="240" w:lineRule="auto"/>
        <w:ind w:left="1985"/>
        <w:rPr>
          <w:rFonts w:ascii="Times New Roman" w:hAnsi="Times New Roman" w:cs="Times New Roman"/>
          <w:i/>
          <w:sz w:val="24"/>
          <w:szCs w:val="24"/>
        </w:rPr>
      </w:pPr>
      <w:r>
        <w:rPr>
          <w:rFonts w:ascii="Times New Roman" w:hAnsi="Times New Roman" w:cs="Times New Roman"/>
          <w:i/>
          <w:sz w:val="24"/>
          <w:szCs w:val="24"/>
        </w:rPr>
        <w:t>2.1.2.1</w:t>
      </w:r>
      <w:r w:rsidR="00AE1E4E">
        <w:rPr>
          <w:rFonts w:ascii="Times New Roman" w:hAnsi="Times New Roman" w:cs="Times New Roman"/>
          <w:i/>
          <w:sz w:val="24"/>
          <w:szCs w:val="24"/>
        </w:rPr>
        <w:t>2</w:t>
      </w:r>
      <w:r>
        <w:rPr>
          <w:rFonts w:ascii="Times New Roman" w:hAnsi="Times New Roman" w:cs="Times New Roman"/>
          <w:i/>
          <w:sz w:val="24"/>
          <w:szCs w:val="24"/>
        </w:rPr>
        <w:t>.1. Fleksjob og tilbud om støtte i form af tilskud til selvstændigt erhvervsdrivende tilk</w:t>
      </w:r>
      <w:r w:rsidR="004A4DE5">
        <w:rPr>
          <w:rFonts w:ascii="Times New Roman" w:hAnsi="Times New Roman" w:cs="Times New Roman"/>
          <w:i/>
          <w:sz w:val="24"/>
          <w:szCs w:val="24"/>
        </w:rPr>
        <w:t>end</w:t>
      </w:r>
      <w:r>
        <w:rPr>
          <w:rFonts w:ascii="Times New Roman" w:hAnsi="Times New Roman" w:cs="Times New Roman"/>
          <w:i/>
          <w:sz w:val="24"/>
          <w:szCs w:val="24"/>
        </w:rPr>
        <w:t>t før den 1. januar 2013</w:t>
      </w:r>
    </w:p>
    <w:p w:rsidR="00582928" w:rsidRDefault="00582928" w:rsidP="00854749">
      <w:pPr>
        <w:spacing w:after="0" w:line="240" w:lineRule="auto"/>
        <w:ind w:left="1985"/>
        <w:rPr>
          <w:rFonts w:ascii="Times New Roman" w:hAnsi="Times New Roman" w:cs="Times New Roman"/>
          <w:i/>
          <w:sz w:val="24"/>
          <w:szCs w:val="24"/>
        </w:rPr>
      </w:pPr>
      <w:r>
        <w:rPr>
          <w:rFonts w:ascii="Times New Roman" w:hAnsi="Times New Roman" w:cs="Times New Roman"/>
          <w:i/>
          <w:sz w:val="24"/>
          <w:szCs w:val="24"/>
        </w:rPr>
        <w:t>2.1.2.1</w:t>
      </w:r>
      <w:r w:rsidR="00AE1E4E">
        <w:rPr>
          <w:rFonts w:ascii="Times New Roman" w:hAnsi="Times New Roman" w:cs="Times New Roman"/>
          <w:i/>
          <w:sz w:val="24"/>
          <w:szCs w:val="24"/>
        </w:rPr>
        <w:t>2</w:t>
      </w:r>
      <w:r>
        <w:rPr>
          <w:rFonts w:ascii="Times New Roman" w:hAnsi="Times New Roman" w:cs="Times New Roman"/>
          <w:i/>
          <w:sz w:val="24"/>
          <w:szCs w:val="24"/>
        </w:rPr>
        <w:t>.2. Fleks</w:t>
      </w:r>
      <w:r w:rsidR="004A4DE5">
        <w:rPr>
          <w:rFonts w:ascii="Times New Roman" w:hAnsi="Times New Roman" w:cs="Times New Roman"/>
          <w:i/>
          <w:sz w:val="24"/>
          <w:szCs w:val="24"/>
        </w:rPr>
        <w:t>job</w:t>
      </w:r>
      <w:r>
        <w:rPr>
          <w:rFonts w:ascii="Times New Roman" w:hAnsi="Times New Roman" w:cs="Times New Roman"/>
          <w:i/>
          <w:sz w:val="24"/>
          <w:szCs w:val="24"/>
        </w:rPr>
        <w:t xml:space="preserve"> og tilbud om støtte i form af tilskud til selvstændigt erhvervsdrivende tilkend</w:t>
      </w:r>
      <w:r w:rsidR="009361AB">
        <w:rPr>
          <w:rFonts w:ascii="Times New Roman" w:hAnsi="Times New Roman" w:cs="Times New Roman"/>
          <w:i/>
          <w:sz w:val="24"/>
          <w:szCs w:val="24"/>
        </w:rPr>
        <w:t>t</w:t>
      </w:r>
      <w:r>
        <w:rPr>
          <w:rFonts w:ascii="Times New Roman" w:hAnsi="Times New Roman" w:cs="Times New Roman"/>
          <w:i/>
          <w:sz w:val="24"/>
          <w:szCs w:val="24"/>
        </w:rPr>
        <w:t xml:space="preserve"> den 1. januar 2013 eller senere</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lastRenderedPageBreak/>
        <w:t>2.1.2.1</w:t>
      </w:r>
      <w:r w:rsidR="00AE1E4E">
        <w:rPr>
          <w:rFonts w:ascii="Times New Roman" w:hAnsi="Times New Roman" w:cs="Times New Roman"/>
          <w:i/>
          <w:sz w:val="24"/>
          <w:szCs w:val="24"/>
        </w:rPr>
        <w:t>3</w:t>
      </w:r>
      <w:r>
        <w:rPr>
          <w:rFonts w:ascii="Times New Roman" w:hAnsi="Times New Roman" w:cs="Times New Roman"/>
          <w:i/>
          <w:sz w:val="24"/>
          <w:szCs w:val="24"/>
        </w:rPr>
        <w:t>. Løntilskud til offentlige og private arbejdsgivere</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2.1.2.1</w:t>
      </w:r>
      <w:r w:rsidR="00AE1E4E">
        <w:rPr>
          <w:rFonts w:ascii="Times New Roman" w:hAnsi="Times New Roman" w:cs="Times New Roman"/>
          <w:i/>
          <w:sz w:val="24"/>
          <w:szCs w:val="24"/>
        </w:rPr>
        <w:t>4</w:t>
      </w:r>
      <w:r>
        <w:rPr>
          <w:rFonts w:ascii="Times New Roman" w:hAnsi="Times New Roman" w:cs="Times New Roman"/>
          <w:i/>
          <w:sz w:val="24"/>
          <w:szCs w:val="24"/>
        </w:rPr>
        <w:t>. Reglerne om mellemkommunal refusion for førtidspension</w:t>
      </w:r>
    </w:p>
    <w:p w:rsidR="00582928" w:rsidRDefault="00582928" w:rsidP="00854749">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2.1.2.1</w:t>
      </w:r>
      <w:r w:rsidR="00AE1E4E">
        <w:rPr>
          <w:rFonts w:ascii="Times New Roman" w:hAnsi="Times New Roman" w:cs="Times New Roman"/>
          <w:i/>
          <w:sz w:val="24"/>
          <w:szCs w:val="24"/>
        </w:rPr>
        <w:t>5</w:t>
      </w:r>
      <w:r>
        <w:rPr>
          <w:rFonts w:ascii="Times New Roman" w:hAnsi="Times New Roman" w:cs="Times New Roman"/>
          <w:i/>
          <w:sz w:val="24"/>
          <w:szCs w:val="24"/>
        </w:rPr>
        <w:t>. Befordringsgodtgørelse til dagpengemodtagere, der deltager i tilbud efter lov om en aktiv beskæftigelsesindsats</w:t>
      </w:r>
    </w:p>
    <w:p w:rsidR="00787D32" w:rsidRDefault="00787D32" w:rsidP="00A3585F">
      <w:pPr>
        <w:spacing w:after="0" w:line="240" w:lineRule="auto"/>
        <w:ind w:left="284"/>
        <w:rPr>
          <w:rFonts w:ascii="Times New Roman" w:hAnsi="Times New Roman" w:cs="Times New Roman"/>
          <w:i/>
          <w:sz w:val="24"/>
          <w:szCs w:val="24"/>
        </w:rPr>
      </w:pPr>
      <w:r w:rsidRPr="00787D32">
        <w:rPr>
          <w:rFonts w:ascii="Times New Roman" w:hAnsi="Times New Roman" w:cs="Times New Roman"/>
          <w:i/>
          <w:sz w:val="24"/>
          <w:szCs w:val="24"/>
        </w:rPr>
        <w:t>2.</w:t>
      </w:r>
      <w:r>
        <w:rPr>
          <w:rFonts w:ascii="Times New Roman" w:hAnsi="Times New Roman" w:cs="Times New Roman"/>
          <w:i/>
          <w:sz w:val="24"/>
          <w:szCs w:val="24"/>
        </w:rPr>
        <w:t>2</w:t>
      </w:r>
      <w:r w:rsidRPr="00787D32">
        <w:rPr>
          <w:rFonts w:ascii="Times New Roman" w:hAnsi="Times New Roman" w:cs="Times New Roman"/>
          <w:i/>
          <w:sz w:val="24"/>
          <w:szCs w:val="24"/>
        </w:rPr>
        <w:t>.</w:t>
      </w:r>
      <w:r w:rsidR="0004230E">
        <w:rPr>
          <w:rFonts w:ascii="Times New Roman" w:hAnsi="Times New Roman" w:cs="Times New Roman"/>
          <w:i/>
          <w:sz w:val="24"/>
          <w:szCs w:val="24"/>
        </w:rPr>
        <w:t xml:space="preserve"> </w:t>
      </w:r>
      <w:r w:rsidR="00755AF9">
        <w:rPr>
          <w:rFonts w:ascii="Times New Roman" w:hAnsi="Times New Roman" w:cs="Times New Roman"/>
          <w:i/>
          <w:sz w:val="24"/>
          <w:szCs w:val="24"/>
        </w:rPr>
        <w:t>Den foreslåede ordning</w:t>
      </w:r>
    </w:p>
    <w:p w:rsidR="00BF392A" w:rsidRDefault="00787D32" w:rsidP="00BF392A">
      <w:pPr>
        <w:spacing w:after="0" w:line="240" w:lineRule="auto"/>
        <w:ind w:left="709"/>
        <w:rPr>
          <w:rFonts w:ascii="Times New Roman" w:hAnsi="Times New Roman" w:cs="Times New Roman"/>
          <w:i/>
          <w:sz w:val="24"/>
          <w:szCs w:val="24"/>
        </w:rPr>
      </w:pPr>
      <w:r w:rsidRPr="00787D32">
        <w:rPr>
          <w:rFonts w:ascii="Times New Roman" w:hAnsi="Times New Roman" w:cs="Times New Roman"/>
          <w:i/>
          <w:sz w:val="24"/>
          <w:szCs w:val="24"/>
        </w:rPr>
        <w:t>2.</w:t>
      </w:r>
      <w:r>
        <w:rPr>
          <w:rFonts w:ascii="Times New Roman" w:hAnsi="Times New Roman" w:cs="Times New Roman"/>
          <w:i/>
          <w:sz w:val="24"/>
          <w:szCs w:val="24"/>
        </w:rPr>
        <w:t>2</w:t>
      </w:r>
      <w:r w:rsidRPr="00787D32">
        <w:rPr>
          <w:rFonts w:ascii="Times New Roman" w:hAnsi="Times New Roman" w:cs="Times New Roman"/>
          <w:i/>
          <w:sz w:val="24"/>
          <w:szCs w:val="24"/>
        </w:rPr>
        <w:t>.</w:t>
      </w:r>
      <w:r w:rsidR="00755AF9">
        <w:rPr>
          <w:rFonts w:ascii="Times New Roman" w:hAnsi="Times New Roman" w:cs="Times New Roman"/>
          <w:i/>
          <w:sz w:val="24"/>
          <w:szCs w:val="24"/>
        </w:rPr>
        <w:t>1</w:t>
      </w:r>
      <w:r w:rsidRPr="00787D32">
        <w:rPr>
          <w:rFonts w:ascii="Times New Roman" w:hAnsi="Times New Roman" w:cs="Times New Roman"/>
          <w:i/>
          <w:sz w:val="24"/>
          <w:szCs w:val="24"/>
        </w:rPr>
        <w:t xml:space="preserve">. </w:t>
      </w:r>
      <w:r w:rsidR="00755AF9">
        <w:rPr>
          <w:rFonts w:ascii="Times New Roman" w:hAnsi="Times New Roman" w:cs="Times New Roman"/>
          <w:i/>
          <w:sz w:val="24"/>
          <w:szCs w:val="24"/>
        </w:rPr>
        <w:t xml:space="preserve"> Refusion/medfinansiering af forsørgelsesydelser</w:t>
      </w:r>
    </w:p>
    <w:p w:rsidR="00755AF9" w:rsidRDefault="00755AF9" w:rsidP="00E06411">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2.2.1.1. Fleksbidrag</w:t>
      </w:r>
    </w:p>
    <w:p w:rsidR="00755AF9" w:rsidRDefault="00BF392A" w:rsidP="00A3585F">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2.</w:t>
      </w:r>
      <w:r w:rsidR="00755AF9">
        <w:rPr>
          <w:rFonts w:ascii="Times New Roman" w:hAnsi="Times New Roman" w:cs="Times New Roman"/>
          <w:i/>
          <w:sz w:val="24"/>
          <w:szCs w:val="24"/>
        </w:rPr>
        <w:t>2</w:t>
      </w:r>
      <w:r>
        <w:rPr>
          <w:rFonts w:ascii="Times New Roman" w:hAnsi="Times New Roman" w:cs="Times New Roman"/>
          <w:i/>
          <w:sz w:val="24"/>
          <w:szCs w:val="24"/>
        </w:rPr>
        <w:t>.</w:t>
      </w:r>
      <w:r w:rsidR="00755AF9">
        <w:rPr>
          <w:rFonts w:ascii="Times New Roman" w:hAnsi="Times New Roman" w:cs="Times New Roman"/>
          <w:i/>
          <w:sz w:val="24"/>
          <w:szCs w:val="24"/>
        </w:rPr>
        <w:t>2. Skærpelse af reglerne om mellemkommunal refusion</w:t>
      </w:r>
    </w:p>
    <w:p w:rsidR="00755AF9" w:rsidRDefault="00755AF9" w:rsidP="00AB3E03">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2.2.3. Befordringsgodtgørelse til dagpengemodtagere, der deltager i tilbud efter lov om en aktiv beskæftigelsesindsats</w:t>
      </w:r>
    </w:p>
    <w:p w:rsidR="00755AF9" w:rsidRDefault="00755AF9" w:rsidP="00AB3E03">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2.2.4. ATP-bidrag af midlertidig arbejdsmarkedsydelse og arbejdsløshedsdagpenge</w:t>
      </w:r>
    </w:p>
    <w:p w:rsidR="00755AF9" w:rsidRDefault="00755AF9" w:rsidP="00AB3E03">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2.2.5. Refusionsreglernes administration</w:t>
      </w:r>
    </w:p>
    <w:p w:rsidR="00755AF9" w:rsidRDefault="00755AF9" w:rsidP="00E06411">
      <w:pPr>
        <w:spacing w:after="0" w:line="240" w:lineRule="auto"/>
        <w:ind w:left="1276"/>
        <w:rPr>
          <w:rFonts w:ascii="Times New Roman" w:hAnsi="Times New Roman" w:cs="Times New Roman"/>
          <w:i/>
          <w:sz w:val="24"/>
          <w:szCs w:val="24"/>
        </w:rPr>
      </w:pPr>
      <w:r>
        <w:rPr>
          <w:rFonts w:ascii="Times New Roman" w:hAnsi="Times New Roman" w:cs="Times New Roman"/>
          <w:i/>
          <w:sz w:val="24"/>
          <w:szCs w:val="24"/>
        </w:rPr>
        <w:t>2.2.5.1. Etablering af en fælles løsning, kommunal it-understøttelse af opgørelse af refusion og medfinansiering</w:t>
      </w:r>
    </w:p>
    <w:p w:rsidR="00B973BA" w:rsidRDefault="00755AF9" w:rsidP="00854749">
      <w:pPr>
        <w:spacing w:after="0" w:line="240" w:lineRule="auto"/>
        <w:ind w:left="1985"/>
        <w:rPr>
          <w:rFonts w:ascii="Times New Roman" w:hAnsi="Times New Roman" w:cs="Times New Roman"/>
          <w:i/>
          <w:sz w:val="24"/>
          <w:szCs w:val="24"/>
        </w:rPr>
      </w:pPr>
      <w:r>
        <w:rPr>
          <w:rFonts w:ascii="Times New Roman" w:hAnsi="Times New Roman" w:cs="Times New Roman"/>
          <w:i/>
          <w:sz w:val="24"/>
          <w:szCs w:val="24"/>
        </w:rPr>
        <w:t>2.2.5.1.1. En fælles, kommunal løsning</w:t>
      </w:r>
      <w:r w:rsidR="00BF392A">
        <w:rPr>
          <w:rFonts w:ascii="Times New Roman" w:hAnsi="Times New Roman" w:cs="Times New Roman"/>
          <w:i/>
          <w:sz w:val="24"/>
          <w:szCs w:val="24"/>
        </w:rPr>
        <w:t xml:space="preserve"> </w:t>
      </w:r>
    </w:p>
    <w:p w:rsidR="00755AF9" w:rsidRDefault="00755AF9" w:rsidP="00854749">
      <w:pPr>
        <w:spacing w:after="0" w:line="240" w:lineRule="auto"/>
        <w:ind w:left="1985"/>
        <w:rPr>
          <w:rFonts w:ascii="Times New Roman" w:hAnsi="Times New Roman" w:cs="Times New Roman"/>
          <w:i/>
          <w:sz w:val="24"/>
          <w:szCs w:val="24"/>
        </w:rPr>
      </w:pPr>
      <w:r>
        <w:rPr>
          <w:rFonts w:ascii="Times New Roman" w:hAnsi="Times New Roman" w:cs="Times New Roman"/>
          <w:i/>
          <w:sz w:val="24"/>
          <w:szCs w:val="24"/>
        </w:rPr>
        <w:t xml:space="preserve">2.2.5.1.2. </w:t>
      </w:r>
      <w:r w:rsidR="005D5836">
        <w:rPr>
          <w:rFonts w:ascii="Times New Roman" w:hAnsi="Times New Roman" w:cs="Times New Roman"/>
          <w:i/>
          <w:sz w:val="24"/>
          <w:szCs w:val="24"/>
        </w:rPr>
        <w:t>[Løsningen]</w:t>
      </w:r>
      <w:r>
        <w:rPr>
          <w:rFonts w:ascii="Times New Roman" w:hAnsi="Times New Roman" w:cs="Times New Roman"/>
          <w:i/>
          <w:sz w:val="24"/>
          <w:szCs w:val="24"/>
        </w:rPr>
        <w:t xml:space="preserve"> etableres af kommunerne</w:t>
      </w:r>
    </w:p>
    <w:p w:rsidR="00A25E14" w:rsidRDefault="00A25E14" w:rsidP="00854749">
      <w:pPr>
        <w:spacing w:after="0" w:line="240" w:lineRule="auto"/>
        <w:ind w:left="1985"/>
        <w:rPr>
          <w:rFonts w:ascii="Times New Roman" w:hAnsi="Times New Roman" w:cs="Times New Roman"/>
          <w:i/>
          <w:sz w:val="24"/>
          <w:szCs w:val="24"/>
        </w:rPr>
      </w:pPr>
      <w:r>
        <w:rPr>
          <w:rFonts w:ascii="Times New Roman" w:hAnsi="Times New Roman" w:cs="Times New Roman"/>
          <w:i/>
          <w:sz w:val="24"/>
          <w:szCs w:val="24"/>
        </w:rPr>
        <w:t xml:space="preserve">2.2.1.1.3. </w:t>
      </w:r>
      <w:r w:rsidR="005D5836">
        <w:rPr>
          <w:rFonts w:ascii="Times New Roman" w:hAnsi="Times New Roman" w:cs="Times New Roman"/>
          <w:i/>
          <w:sz w:val="24"/>
          <w:szCs w:val="24"/>
        </w:rPr>
        <w:t>[Løsningen]</w:t>
      </w:r>
      <w:r>
        <w:rPr>
          <w:rFonts w:ascii="Times New Roman" w:hAnsi="Times New Roman" w:cs="Times New Roman"/>
          <w:i/>
          <w:sz w:val="24"/>
          <w:szCs w:val="24"/>
        </w:rPr>
        <w:t xml:space="preserve"> finansieres af kommunerne og Udbetaling Danmark</w:t>
      </w:r>
    </w:p>
    <w:p w:rsidR="00A25E14" w:rsidRDefault="00A25E14" w:rsidP="00854749">
      <w:pPr>
        <w:spacing w:after="0" w:line="240" w:lineRule="auto"/>
        <w:ind w:left="1985"/>
        <w:rPr>
          <w:rFonts w:ascii="Times New Roman" w:hAnsi="Times New Roman" w:cs="Times New Roman"/>
          <w:i/>
          <w:sz w:val="24"/>
          <w:szCs w:val="24"/>
        </w:rPr>
      </w:pPr>
      <w:r>
        <w:rPr>
          <w:rFonts w:ascii="Times New Roman" w:hAnsi="Times New Roman" w:cs="Times New Roman"/>
          <w:i/>
          <w:sz w:val="24"/>
          <w:szCs w:val="24"/>
        </w:rPr>
        <w:t>2.2.5.1.4. Forholdet til persondataloven</w:t>
      </w:r>
    </w:p>
    <w:p w:rsidR="00A25E14" w:rsidRDefault="00A25E14" w:rsidP="00854749">
      <w:pPr>
        <w:spacing w:after="0" w:line="240" w:lineRule="auto"/>
        <w:ind w:left="1985"/>
        <w:rPr>
          <w:rFonts w:ascii="Times New Roman" w:hAnsi="Times New Roman" w:cs="Times New Roman"/>
          <w:i/>
          <w:sz w:val="24"/>
          <w:szCs w:val="24"/>
        </w:rPr>
      </w:pPr>
      <w:r>
        <w:rPr>
          <w:rFonts w:ascii="Times New Roman" w:hAnsi="Times New Roman" w:cs="Times New Roman"/>
          <w:i/>
          <w:sz w:val="24"/>
          <w:szCs w:val="24"/>
        </w:rPr>
        <w:t xml:space="preserve">2.2.5.1.5. Tilsyn med </w:t>
      </w:r>
      <w:r w:rsidR="005D5836">
        <w:rPr>
          <w:rFonts w:ascii="Times New Roman" w:hAnsi="Times New Roman" w:cs="Times New Roman"/>
          <w:i/>
          <w:sz w:val="24"/>
          <w:szCs w:val="24"/>
        </w:rPr>
        <w:t>[Selskabet]</w:t>
      </w:r>
    </w:p>
    <w:p w:rsidR="009A2346" w:rsidRPr="002E2111" w:rsidRDefault="009A2346" w:rsidP="00277D8D">
      <w:pPr>
        <w:autoSpaceDE w:val="0"/>
        <w:autoSpaceDN w:val="0"/>
        <w:adjustRightInd w:val="0"/>
        <w:spacing w:after="0" w:line="240" w:lineRule="auto"/>
        <w:ind w:left="1985"/>
        <w:rPr>
          <w:rFonts w:ascii="Times New Roman" w:hAnsi="Times New Roman" w:cs="Times New Roman"/>
          <w:i/>
          <w:sz w:val="24"/>
          <w:szCs w:val="24"/>
        </w:rPr>
      </w:pPr>
      <w:r w:rsidRPr="002E2111">
        <w:rPr>
          <w:rFonts w:ascii="Times New Roman" w:hAnsi="Times New Roman" w:cs="Times New Roman"/>
          <w:i/>
          <w:sz w:val="24"/>
          <w:szCs w:val="24"/>
        </w:rPr>
        <w:t>2.2.5.1.6. Midlertidig administrativ ordning</w:t>
      </w:r>
    </w:p>
    <w:p w:rsidR="00541180" w:rsidRDefault="00541180" w:rsidP="00A3585F">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 xml:space="preserve">2.2.6. </w:t>
      </w:r>
      <w:r w:rsidR="008C47B5" w:rsidRPr="008C47B5">
        <w:rPr>
          <w:rFonts w:ascii="Times New Roman" w:hAnsi="Times New Roman" w:cs="Times New Roman"/>
          <w:i/>
          <w:sz w:val="24"/>
          <w:szCs w:val="24"/>
        </w:rPr>
        <w:t>Ændring til bagudbetaling af hjælpen til de forudbetalte kontanthjælpsmodtagere</w:t>
      </w:r>
    </w:p>
    <w:p w:rsidR="00541180" w:rsidRDefault="00541180" w:rsidP="00A3585F">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ab/>
        <w:t>2.2.6.1. Gældende regler</w:t>
      </w:r>
    </w:p>
    <w:p w:rsidR="00541180" w:rsidRDefault="00541180" w:rsidP="00A3585F">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ab/>
        <w:t>2.2.</w:t>
      </w:r>
      <w:r w:rsidR="006D6F45">
        <w:rPr>
          <w:rFonts w:ascii="Times New Roman" w:hAnsi="Times New Roman" w:cs="Times New Roman"/>
          <w:i/>
          <w:sz w:val="24"/>
          <w:szCs w:val="24"/>
        </w:rPr>
        <w:t>6</w:t>
      </w:r>
      <w:r>
        <w:rPr>
          <w:rFonts w:ascii="Times New Roman" w:hAnsi="Times New Roman" w:cs="Times New Roman"/>
          <w:i/>
          <w:sz w:val="24"/>
          <w:szCs w:val="24"/>
        </w:rPr>
        <w:t>.2. Forslagets indhold</w:t>
      </w:r>
    </w:p>
    <w:p w:rsidR="00A25E14" w:rsidRPr="00BF392A" w:rsidRDefault="00A25E14" w:rsidP="00A3585F">
      <w:pPr>
        <w:spacing w:after="0" w:line="240" w:lineRule="auto"/>
        <w:ind w:left="709"/>
        <w:rPr>
          <w:rFonts w:ascii="Times New Roman" w:hAnsi="Times New Roman" w:cs="Times New Roman"/>
          <w:i/>
          <w:sz w:val="24"/>
          <w:szCs w:val="24"/>
        </w:rPr>
      </w:pPr>
      <w:r>
        <w:rPr>
          <w:rFonts w:ascii="Times New Roman" w:hAnsi="Times New Roman" w:cs="Times New Roman"/>
          <w:i/>
          <w:sz w:val="24"/>
          <w:szCs w:val="24"/>
        </w:rPr>
        <w:t>2.2.</w:t>
      </w:r>
      <w:r w:rsidR="00541180">
        <w:rPr>
          <w:rFonts w:ascii="Times New Roman" w:hAnsi="Times New Roman" w:cs="Times New Roman"/>
          <w:i/>
          <w:sz w:val="24"/>
          <w:szCs w:val="24"/>
        </w:rPr>
        <w:t>7</w:t>
      </w:r>
      <w:r>
        <w:rPr>
          <w:rFonts w:ascii="Times New Roman" w:hAnsi="Times New Roman" w:cs="Times New Roman"/>
          <w:i/>
          <w:sz w:val="24"/>
          <w:szCs w:val="24"/>
        </w:rPr>
        <w:t>. Forholdet til frikommuneforsøgene</w:t>
      </w:r>
    </w:p>
    <w:p w:rsidR="00292C04" w:rsidRDefault="00292C04"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3. Økonomiske og administrative konsekvenser for det offentlige</w:t>
      </w:r>
    </w:p>
    <w:p w:rsidR="009019A4" w:rsidRDefault="009019A4" w:rsidP="00C85D9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3.1. Etablering af refusionssystem</w:t>
      </w:r>
    </w:p>
    <w:p w:rsidR="009019A4" w:rsidRDefault="009019A4" w:rsidP="00C85D9A">
      <w:pPr>
        <w:spacing w:after="0" w:line="240" w:lineRule="auto"/>
        <w:rPr>
          <w:rFonts w:ascii="Times New Roman" w:hAnsi="Times New Roman" w:cs="Times New Roman"/>
          <w:i/>
          <w:sz w:val="24"/>
          <w:szCs w:val="24"/>
        </w:rPr>
      </w:pPr>
      <w:r>
        <w:rPr>
          <w:rFonts w:ascii="Times New Roman" w:hAnsi="Times New Roman" w:cs="Times New Roman"/>
          <w:i/>
          <w:sz w:val="24"/>
          <w:szCs w:val="24"/>
        </w:rPr>
        <w:tab/>
        <w:t>3.1.1. Fælles it-løsning</w:t>
      </w:r>
    </w:p>
    <w:p w:rsidR="009019A4" w:rsidRDefault="009019A4" w:rsidP="00C85D9A">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3.1.2. </w:t>
      </w:r>
      <w:r w:rsidRPr="009019A4">
        <w:rPr>
          <w:rFonts w:ascii="Times New Roman" w:hAnsi="Times New Roman" w:cs="Times New Roman"/>
          <w:i/>
          <w:sz w:val="24"/>
          <w:szCs w:val="24"/>
        </w:rPr>
        <w:t xml:space="preserve">Ændring til bagudbetaling af hjælpen til de forudbetalte </w:t>
      </w:r>
      <w:r>
        <w:rPr>
          <w:rFonts w:ascii="Times New Roman" w:hAnsi="Times New Roman" w:cs="Times New Roman"/>
          <w:i/>
          <w:sz w:val="24"/>
          <w:szCs w:val="24"/>
        </w:rPr>
        <w:t xml:space="preserve">          </w:t>
      </w:r>
      <w:r w:rsidRPr="009019A4">
        <w:rPr>
          <w:rFonts w:ascii="Times New Roman" w:hAnsi="Times New Roman" w:cs="Times New Roman"/>
          <w:i/>
          <w:sz w:val="24"/>
          <w:szCs w:val="24"/>
        </w:rPr>
        <w:t>kontanthjælpsmodtagere</w:t>
      </w:r>
    </w:p>
    <w:p w:rsidR="009019A4" w:rsidRPr="00292C04" w:rsidRDefault="009019A4" w:rsidP="00C85D9A">
      <w:pPr>
        <w:spacing w:after="0" w:line="240" w:lineRule="auto"/>
        <w:rPr>
          <w:rFonts w:ascii="Times New Roman" w:hAnsi="Times New Roman" w:cs="Times New Roman"/>
          <w:i/>
          <w:sz w:val="24"/>
          <w:szCs w:val="24"/>
        </w:rPr>
      </w:pPr>
      <w:r>
        <w:rPr>
          <w:rFonts w:ascii="Times New Roman" w:hAnsi="Times New Roman" w:cs="Times New Roman"/>
          <w:i/>
          <w:sz w:val="24"/>
          <w:szCs w:val="24"/>
        </w:rPr>
        <w:tab/>
        <w:t>3.1.3. Likviditetsforskydning</w:t>
      </w:r>
    </w:p>
    <w:p w:rsidR="00292C04" w:rsidRPr="00292C04" w:rsidRDefault="00292C04"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4. Økonomiske og administrative konsekvenser for erhvervslivet</w:t>
      </w:r>
    </w:p>
    <w:p w:rsidR="00292C04" w:rsidRPr="00292C04" w:rsidRDefault="00292C04"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5. Administrative konsekvenser for borgerne</w:t>
      </w:r>
    </w:p>
    <w:p w:rsidR="00292C04" w:rsidRPr="00292C04" w:rsidRDefault="00292C04"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6. Miljømæssige konsekvenser</w:t>
      </w:r>
    </w:p>
    <w:p w:rsidR="00292C04" w:rsidRPr="00292C04" w:rsidRDefault="00292C04"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7. Forholdet til EU-retten</w:t>
      </w:r>
    </w:p>
    <w:p w:rsidR="00292C04" w:rsidRPr="00292C04" w:rsidRDefault="00292C04"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8. Hørte myndigheder og organisationer</w:t>
      </w:r>
    </w:p>
    <w:p w:rsidR="00292C04" w:rsidRPr="00292C04" w:rsidRDefault="00292C04" w:rsidP="00C85D9A">
      <w:pPr>
        <w:spacing w:after="0" w:line="240" w:lineRule="auto"/>
        <w:rPr>
          <w:rFonts w:ascii="Times New Roman" w:hAnsi="Times New Roman" w:cs="Times New Roman"/>
          <w:i/>
          <w:sz w:val="24"/>
          <w:szCs w:val="24"/>
        </w:rPr>
      </w:pPr>
      <w:r w:rsidRPr="00292C04">
        <w:rPr>
          <w:rFonts w:ascii="Times New Roman" w:hAnsi="Times New Roman" w:cs="Times New Roman"/>
          <w:i/>
          <w:sz w:val="24"/>
          <w:szCs w:val="24"/>
        </w:rPr>
        <w:t>9. Sammenfattende skema</w:t>
      </w:r>
    </w:p>
    <w:p w:rsidR="00B973BA" w:rsidRDefault="00B973BA" w:rsidP="00B973BA">
      <w:pPr>
        <w:rPr>
          <w:rFonts w:ascii="Times New Roman" w:hAnsi="Times New Roman" w:cs="Times New Roman"/>
          <w:sz w:val="24"/>
          <w:szCs w:val="24"/>
        </w:rPr>
      </w:pPr>
    </w:p>
    <w:p w:rsidR="00292C04" w:rsidRDefault="00292C04" w:rsidP="00C85D9A">
      <w:pPr>
        <w:pStyle w:val="Listeafsnit"/>
        <w:spacing w:after="0"/>
        <w:ind w:left="0"/>
        <w:rPr>
          <w:rFonts w:ascii="Times New Roman" w:hAnsi="Times New Roman" w:cs="Times New Roman"/>
          <w:sz w:val="24"/>
          <w:szCs w:val="24"/>
        </w:rPr>
      </w:pPr>
      <w:r>
        <w:rPr>
          <w:rFonts w:ascii="Times New Roman" w:hAnsi="Times New Roman" w:cs="Times New Roman"/>
          <w:i/>
          <w:sz w:val="24"/>
          <w:szCs w:val="24"/>
        </w:rPr>
        <w:t xml:space="preserve">1. </w:t>
      </w:r>
      <w:r w:rsidRPr="00292C04">
        <w:rPr>
          <w:rFonts w:ascii="Times New Roman" w:hAnsi="Times New Roman" w:cs="Times New Roman"/>
          <w:i/>
          <w:sz w:val="24"/>
          <w:szCs w:val="24"/>
        </w:rPr>
        <w:t>Indledning</w:t>
      </w:r>
    </w:p>
    <w:p w:rsidR="00292C04" w:rsidRPr="00292C04" w:rsidRDefault="00292C04" w:rsidP="00C85D9A">
      <w:pPr>
        <w:pStyle w:val="Listeafsnit"/>
        <w:spacing w:after="0"/>
        <w:ind w:left="0"/>
        <w:rPr>
          <w:rFonts w:ascii="Times New Roman" w:hAnsi="Times New Roman" w:cs="Times New Roman"/>
          <w:i/>
          <w:sz w:val="24"/>
          <w:szCs w:val="24"/>
        </w:rPr>
      </w:pPr>
      <w:r w:rsidRPr="00292C04">
        <w:rPr>
          <w:rFonts w:ascii="Times New Roman" w:hAnsi="Times New Roman" w:cs="Times New Roman"/>
          <w:i/>
          <w:sz w:val="24"/>
          <w:szCs w:val="24"/>
        </w:rPr>
        <w:t>1.1. Lovforslagets hovedindhold</w:t>
      </w:r>
    </w:p>
    <w:p w:rsidR="00622EB9" w:rsidRPr="00622EB9" w:rsidRDefault="00622EB9" w:rsidP="00622EB9">
      <w:pPr>
        <w:spacing w:after="0"/>
        <w:rPr>
          <w:rFonts w:ascii="Times New Roman" w:hAnsi="Times New Roman" w:cs="Times New Roman"/>
          <w:sz w:val="24"/>
          <w:szCs w:val="24"/>
        </w:rPr>
      </w:pPr>
      <w:r w:rsidRPr="00622EB9">
        <w:rPr>
          <w:rFonts w:ascii="Times New Roman" w:hAnsi="Times New Roman" w:cs="Times New Roman"/>
          <w:sz w:val="24"/>
          <w:szCs w:val="24"/>
        </w:rPr>
        <w:t>Regeringen (Socialdemokraterne og Det Radikale V</w:t>
      </w:r>
      <w:r>
        <w:rPr>
          <w:rFonts w:ascii="Times New Roman" w:hAnsi="Times New Roman" w:cs="Times New Roman"/>
          <w:sz w:val="24"/>
          <w:szCs w:val="24"/>
        </w:rPr>
        <w:t>enstre) og Venstre, Dansk Folke</w:t>
      </w:r>
      <w:r w:rsidRPr="00622EB9">
        <w:rPr>
          <w:rFonts w:ascii="Times New Roman" w:hAnsi="Times New Roman" w:cs="Times New Roman"/>
          <w:sz w:val="24"/>
          <w:szCs w:val="24"/>
        </w:rPr>
        <w:t>parti og Det Konservative Folkeparti har den 18. juni 2014 indgået forlig om reform af beskæftigelsesindsatsen.</w:t>
      </w:r>
    </w:p>
    <w:p w:rsidR="00622EB9" w:rsidRDefault="00622EB9" w:rsidP="00622EB9">
      <w:pPr>
        <w:spacing w:after="0"/>
        <w:rPr>
          <w:rFonts w:ascii="Times New Roman" w:hAnsi="Times New Roman" w:cs="Times New Roman"/>
          <w:sz w:val="24"/>
          <w:szCs w:val="24"/>
        </w:rPr>
      </w:pPr>
    </w:p>
    <w:p w:rsidR="00717CB7" w:rsidRDefault="008B4859" w:rsidP="00622EB9">
      <w:pPr>
        <w:spacing w:after="0"/>
        <w:rPr>
          <w:rFonts w:ascii="Times New Roman" w:hAnsi="Times New Roman" w:cs="Times New Roman"/>
          <w:sz w:val="24"/>
          <w:szCs w:val="24"/>
        </w:rPr>
      </w:pPr>
      <w:r>
        <w:rPr>
          <w:rFonts w:ascii="Times New Roman" w:hAnsi="Times New Roman" w:cs="Times New Roman"/>
          <w:sz w:val="24"/>
          <w:szCs w:val="24"/>
        </w:rPr>
        <w:t xml:space="preserve">På baggrund heraf har partierne den </w:t>
      </w:r>
      <w:r w:rsidR="00F224EC">
        <w:rPr>
          <w:rFonts w:ascii="Times New Roman" w:hAnsi="Times New Roman" w:cs="Times New Roman"/>
          <w:sz w:val="24"/>
          <w:szCs w:val="24"/>
        </w:rPr>
        <w:t>2. februar 2015</w:t>
      </w:r>
      <w:r>
        <w:rPr>
          <w:rFonts w:ascii="Times New Roman" w:hAnsi="Times New Roman" w:cs="Times New Roman"/>
          <w:sz w:val="24"/>
          <w:szCs w:val="24"/>
        </w:rPr>
        <w:t xml:space="preserve"> indgået forlig om refusio</w:t>
      </w:r>
      <w:r w:rsidR="00DA6B6E">
        <w:rPr>
          <w:rFonts w:ascii="Times New Roman" w:hAnsi="Times New Roman" w:cs="Times New Roman"/>
          <w:sz w:val="24"/>
          <w:szCs w:val="24"/>
        </w:rPr>
        <w:t>n</w:t>
      </w:r>
      <w:r>
        <w:rPr>
          <w:rFonts w:ascii="Times New Roman" w:hAnsi="Times New Roman" w:cs="Times New Roman"/>
          <w:sz w:val="24"/>
          <w:szCs w:val="24"/>
        </w:rPr>
        <w:t xml:space="preserve">saftalens nærmere indhold. </w:t>
      </w:r>
      <w:r w:rsidR="00717CB7">
        <w:rPr>
          <w:rFonts w:ascii="Times New Roman" w:hAnsi="Times New Roman" w:cs="Times New Roman"/>
          <w:sz w:val="24"/>
          <w:szCs w:val="24"/>
        </w:rPr>
        <w:t>Forliget indeholder bl.a. følgende elementer:</w:t>
      </w:r>
    </w:p>
    <w:p w:rsidR="00717CB7" w:rsidRPr="00622EB9" w:rsidRDefault="00717CB7" w:rsidP="00622EB9">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”Som led i den samlede beskæftigelsesreform indgår, at forligspartierne er enige om</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lastRenderedPageBreak/>
        <w:t>med virkning fra 1. januar 2016 at gennemføre den af regeringen foreslåede refusionsomlægning,</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som skal understøtte en effektiv beskæftigelsesindsats.</w:t>
      </w:r>
    </w:p>
    <w:p w:rsidR="00F224EC" w:rsidRPr="00F224EC" w:rsidRDefault="00F224E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Det indgår samtidig, at forligskredsen er enig om, at omlægningen skal gennemføres</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samtidig med tilpasninger i det kommunale tilskuds- og udligningssystem, som imødegår</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de byrdefordelingsmæssige forskydninger som følger af refusionsomlægningen.</w:t>
      </w:r>
    </w:p>
    <w:p w:rsidR="0023428C" w:rsidRDefault="0023428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Forligskredsen har drøftet de konkrete elementer i en refusionsomlægning samt håndteringen</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af de byrdefordelingsmæssige forskydninger ved tilpasninger i det kommunale</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tilskud- og udligningssystem.</w:t>
      </w:r>
    </w:p>
    <w:p w:rsidR="00F224EC" w:rsidRPr="00F224EC" w:rsidRDefault="00F224EC" w:rsidP="00F224EC">
      <w:pPr>
        <w:spacing w:after="0"/>
        <w:rPr>
          <w:rFonts w:ascii="Times New Roman" w:hAnsi="Times New Roman" w:cs="Times New Roman"/>
          <w:sz w:val="24"/>
          <w:szCs w:val="24"/>
        </w:rPr>
      </w:pPr>
    </w:p>
    <w:p w:rsidR="0023428C" w:rsidRPr="00CE7D2B" w:rsidRDefault="0023428C" w:rsidP="0023428C">
      <w:pPr>
        <w:spacing w:after="0"/>
        <w:rPr>
          <w:rFonts w:ascii="Times New Roman" w:hAnsi="Times New Roman" w:cs="Times New Roman"/>
          <w:b/>
          <w:sz w:val="24"/>
          <w:szCs w:val="24"/>
        </w:rPr>
      </w:pPr>
      <w:r>
        <w:rPr>
          <w:rFonts w:ascii="Times New Roman" w:hAnsi="Times New Roman" w:cs="Times New Roman"/>
          <w:b/>
          <w:sz w:val="24"/>
          <w:szCs w:val="24"/>
        </w:rPr>
        <w:t>Et nyt refusionssystem</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Den statslige refusion består i dag af et kompliceret regelsæt, hvor refusionsprocenten</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bl.a. varierer efter ydelsestype og den aktive indsats, som borgeren deltager i. Det kan</w:t>
      </w:r>
    </w:p>
    <w:p w:rsid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tage fokus fra at tilrettelægge den indsats, der virker bedst.</w:t>
      </w:r>
    </w:p>
    <w:p w:rsidR="00F224EC" w:rsidRPr="00F224EC" w:rsidRDefault="00F224E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Partierne er enige om en refusionsomlægning, der indebærer et mere enkelt og gennemskueligt</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system, hvor refusionssatserne for den statslige refusion af kommunernes</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forsørgelsesudgifter i udgangspunktet er ens på tværs af ydelser, og hvor refusionssatsen</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aftrappes over tid.</w:t>
      </w:r>
    </w:p>
    <w:p w:rsidR="00F224EC" w:rsidRPr="00F224EC" w:rsidRDefault="00F224E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En omlægning af den statslige refusion af kommunernes forsørgelsesudgifter er et</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centralt element i at styrke et kommunalt fokus på resultater. Omlægningen indebærer</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samtidig, at en mindre andel af kommunernes udgifter kompenseres direkte gennem</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refusion og en større andel gennem generelle tilskud efter objektive kriterier. Det sikrer</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et større økonomisk incitament hos den enkelte kommune til at forebygge langvarig</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offentlig forsørgelse og at gennemføre en effektiv indsats. Omlægningen skal således</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understøtte, at kommunerne i højere grad tilbyder ledige den indsats, som hjælper</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den enkelte tættere på arbejdsmarkedet og i job fremfor en indsats baseret på den</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højeste refusionsprocent.</w:t>
      </w:r>
    </w:p>
    <w:p w:rsidR="00F224EC" w:rsidRPr="00F224EC" w:rsidRDefault="00F224E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Der er enighed om at gennemføre en refusionsomlægning, der indebærer, at:</w:t>
      </w:r>
    </w:p>
    <w:p w:rsidR="00F224EC" w:rsidRPr="00F224EC" w:rsidRDefault="00F224EC" w:rsidP="00F224EC">
      <w:pPr>
        <w:pStyle w:val="Listeafsnit"/>
        <w:numPr>
          <w:ilvl w:val="0"/>
          <w:numId w:val="60"/>
        </w:numPr>
        <w:spacing w:after="0"/>
        <w:rPr>
          <w:rFonts w:ascii="Times New Roman" w:hAnsi="Times New Roman" w:cs="Times New Roman"/>
          <w:sz w:val="24"/>
          <w:szCs w:val="24"/>
        </w:rPr>
      </w:pPr>
      <w:r w:rsidRPr="00F224EC">
        <w:rPr>
          <w:rFonts w:ascii="Times New Roman" w:hAnsi="Times New Roman" w:cs="Times New Roman"/>
          <w:sz w:val="24"/>
          <w:szCs w:val="24"/>
        </w:rPr>
        <w:t>Refusionssatserne for den statslige refusion af kommunernes forsørgelsesudgifter</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er i udgangspunktet ens på tværs af ydelser. Refusionssatsen aftrappes</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over tid fra 80 pct. de første 4 uger, 40 pct. fra uge 5-26, 30 pct. fra uge 27-52</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og 20 pct. fra efter uge 52.</w:t>
      </w:r>
    </w:p>
    <w:p w:rsidR="00F224EC" w:rsidRPr="00F224EC" w:rsidRDefault="00F224EC" w:rsidP="00F224EC">
      <w:pPr>
        <w:pStyle w:val="Listeafsnit"/>
        <w:numPr>
          <w:ilvl w:val="0"/>
          <w:numId w:val="60"/>
        </w:numPr>
        <w:spacing w:after="0"/>
        <w:rPr>
          <w:rFonts w:ascii="Times New Roman" w:hAnsi="Times New Roman" w:cs="Times New Roman"/>
          <w:sz w:val="24"/>
          <w:szCs w:val="24"/>
        </w:rPr>
      </w:pPr>
      <w:r w:rsidRPr="00F224EC">
        <w:rPr>
          <w:rFonts w:ascii="Times New Roman" w:hAnsi="Times New Roman" w:cs="Times New Roman"/>
          <w:sz w:val="24"/>
          <w:szCs w:val="24"/>
        </w:rPr>
        <w:t>Refusionstælleren nulstilles efter 1 års sammenlagt ny selvforsørgelse (ordinær</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ustøttet beskæftigelse samt perioder uden offentlig forsørgelse), inden for</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en referenceperiode på 3 år.</w:t>
      </w:r>
    </w:p>
    <w:p w:rsidR="00F224EC" w:rsidRPr="00F224EC" w:rsidRDefault="00F224EC" w:rsidP="00F224EC">
      <w:pPr>
        <w:pStyle w:val="Listeafsnit"/>
        <w:numPr>
          <w:ilvl w:val="0"/>
          <w:numId w:val="60"/>
        </w:numPr>
        <w:spacing w:after="0"/>
        <w:rPr>
          <w:rFonts w:ascii="Times New Roman" w:hAnsi="Times New Roman" w:cs="Times New Roman"/>
          <w:sz w:val="24"/>
          <w:szCs w:val="24"/>
        </w:rPr>
      </w:pPr>
      <w:r w:rsidRPr="00F224EC">
        <w:rPr>
          <w:rFonts w:ascii="Times New Roman" w:hAnsi="Times New Roman" w:cs="Times New Roman"/>
          <w:sz w:val="24"/>
          <w:szCs w:val="24"/>
        </w:rPr>
        <w:t>Borgere, som befinder sig på offentlig forsørgelse d. 1. januar 2016, indgår i</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den nye model på den refusionssats, der svarer til deres anciennitet i systemet</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fra 1. juli 2014. Dog ikke personer, som allerede er tilkendt førtidspension</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lastRenderedPageBreak/>
        <w:t>eller fleksjob forud for 1. juli 2014 svarende til tidspunktet for indgåelsen af aftale</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om forlig om en ny beskæftigelsesindsats. Disse personer vil fortsætte på</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de eksisterende refusionssatser frem til en eventuel revisitering.</w:t>
      </w:r>
    </w:p>
    <w:p w:rsidR="00F224EC" w:rsidRPr="00F224EC" w:rsidRDefault="00F224EC" w:rsidP="00F224EC">
      <w:pPr>
        <w:pStyle w:val="Listeafsnit"/>
        <w:numPr>
          <w:ilvl w:val="0"/>
          <w:numId w:val="60"/>
        </w:numPr>
        <w:spacing w:after="0"/>
        <w:rPr>
          <w:rFonts w:ascii="Times New Roman" w:hAnsi="Times New Roman" w:cs="Times New Roman"/>
          <w:sz w:val="24"/>
          <w:szCs w:val="24"/>
        </w:rPr>
      </w:pPr>
      <w:r w:rsidRPr="00F224EC">
        <w:rPr>
          <w:rFonts w:ascii="Times New Roman" w:hAnsi="Times New Roman" w:cs="Times New Roman"/>
          <w:sz w:val="24"/>
          <w:szCs w:val="24"/>
        </w:rPr>
        <w:t>Det etableres et særskilt tilskud til kommunerne for at understøtte fortsat oprettelse</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af fleksjob pr. 1. januar 2016, og reglen om mellemkommunal refusion</w:t>
      </w:r>
    </w:p>
    <w:p w:rsidR="00F224EC" w:rsidRPr="00F224EC" w:rsidRDefault="00F224EC" w:rsidP="00F224EC">
      <w:pPr>
        <w:spacing w:after="0"/>
        <w:ind w:firstLine="360"/>
        <w:rPr>
          <w:rFonts w:ascii="Times New Roman" w:hAnsi="Times New Roman" w:cs="Times New Roman"/>
          <w:sz w:val="24"/>
          <w:szCs w:val="24"/>
        </w:rPr>
      </w:pPr>
      <w:r w:rsidRPr="00F224EC">
        <w:rPr>
          <w:rFonts w:ascii="Times New Roman" w:hAnsi="Times New Roman" w:cs="Times New Roman"/>
          <w:sz w:val="24"/>
          <w:szCs w:val="24"/>
        </w:rPr>
        <w:t>skærpes fra tidspunktet for indgåelse af aftale om refusionsomlægning.</w:t>
      </w:r>
    </w:p>
    <w:p w:rsidR="00F224EC" w:rsidRPr="00F224EC" w:rsidRDefault="00F224E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Refusionssystemet skal fortsat understøtte, at udsatte grupper får en indsats, der</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bringer dem tættere på arbejdsmarkedet og ordinær uddannelse. Partierne er derfor</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enige om at følge udviklingen i hhv. aktiveringsomfang og overgang til beskæftigelse,</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herunder for mere udsatte grupper, efter refusionsomlægningens ikrafttrædelse.</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En evt. uhensigtsmæssig udvikling kan tages op i forligskredsen med henblik på evt.</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supplerende initiativer.</w:t>
      </w:r>
    </w:p>
    <w:p w:rsidR="00F224EC" w:rsidRPr="00F224EC" w:rsidRDefault="00F224E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Refusionsomlægningen indebærer en omfattende administrativ omlægning af det</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nuværende system. Det vil bl.a. være kompliceret og tidskrævende at udvikle den</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fornødne it-understøttelse. Den konkrete understøttelse og implementering vil derfor</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blive drøftet med KL. Aftalekredsen vil på et senere tidspunkt få en status for den</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præcise indfasning af refusionsomlægningen blandt andet med afsæt i drøftelserne</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med KL.</w:t>
      </w:r>
    </w:p>
    <w:p w:rsidR="00F224EC" w:rsidRPr="00F224EC" w:rsidRDefault="00F224EC" w:rsidP="00F224EC">
      <w:pPr>
        <w:spacing w:after="0"/>
        <w:rPr>
          <w:rFonts w:ascii="Times New Roman" w:hAnsi="Times New Roman" w:cs="Times New Roman"/>
          <w:sz w:val="24"/>
          <w:szCs w:val="24"/>
        </w:rPr>
      </w:pP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Der er enighed om, at aftalepartierne efter lovforslagenes vedtagelse regelmæssigt</w:t>
      </w:r>
    </w:p>
    <w:p w:rsidR="00F224EC" w:rsidRPr="00F224EC" w:rsidRDefault="00F224EC" w:rsidP="00F224EC">
      <w:pPr>
        <w:spacing w:after="0"/>
        <w:rPr>
          <w:rFonts w:ascii="Times New Roman" w:hAnsi="Times New Roman" w:cs="Times New Roman"/>
          <w:sz w:val="24"/>
          <w:szCs w:val="24"/>
        </w:rPr>
      </w:pPr>
      <w:r w:rsidRPr="00F224EC">
        <w:rPr>
          <w:rFonts w:ascii="Times New Roman" w:hAnsi="Times New Roman" w:cs="Times New Roman"/>
          <w:sz w:val="24"/>
          <w:szCs w:val="24"/>
        </w:rPr>
        <w:t>orienteres om aftalens gennemførelse, herunder om arbejdet i Finansieringsudvalget,</w:t>
      </w:r>
    </w:p>
    <w:p w:rsidR="002C005B" w:rsidRDefault="00F224EC" w:rsidP="002C005B">
      <w:pPr>
        <w:spacing w:after="0"/>
        <w:rPr>
          <w:rFonts w:ascii="Times New Roman" w:hAnsi="Times New Roman" w:cs="Times New Roman"/>
          <w:sz w:val="24"/>
          <w:szCs w:val="24"/>
        </w:rPr>
      </w:pPr>
      <w:r w:rsidRPr="00F224EC">
        <w:rPr>
          <w:rFonts w:ascii="Times New Roman" w:hAnsi="Times New Roman" w:cs="Times New Roman"/>
          <w:sz w:val="24"/>
          <w:szCs w:val="24"/>
        </w:rPr>
        <w:t>it-understøttelse mv</w:t>
      </w:r>
      <w:r w:rsidR="002C005B">
        <w:rPr>
          <w:rFonts w:ascii="Times New Roman" w:hAnsi="Times New Roman" w:cs="Times New Roman"/>
          <w:sz w:val="24"/>
          <w:szCs w:val="24"/>
        </w:rPr>
        <w:t>.”</w:t>
      </w:r>
    </w:p>
    <w:p w:rsidR="00BD4A1E" w:rsidRPr="00BD4A1E" w:rsidRDefault="00BD4A1E" w:rsidP="00BD4A1E">
      <w:pPr>
        <w:spacing w:after="0"/>
        <w:rPr>
          <w:rFonts w:ascii="Times New Roman" w:hAnsi="Times New Roman" w:cs="Times New Roman"/>
          <w:sz w:val="24"/>
          <w:szCs w:val="24"/>
        </w:rPr>
      </w:pPr>
    </w:p>
    <w:p w:rsidR="00BD4A1E" w:rsidRDefault="00BD4A1E" w:rsidP="00BD4A1E">
      <w:pPr>
        <w:spacing w:after="0"/>
        <w:rPr>
          <w:rFonts w:ascii="Times New Roman" w:hAnsi="Times New Roman" w:cs="Times New Roman"/>
          <w:sz w:val="24"/>
          <w:szCs w:val="24"/>
        </w:rPr>
      </w:pPr>
      <w:r w:rsidRPr="00BD4A1E">
        <w:rPr>
          <w:rFonts w:ascii="Times New Roman" w:hAnsi="Times New Roman" w:cs="Times New Roman"/>
          <w:sz w:val="24"/>
          <w:szCs w:val="24"/>
        </w:rPr>
        <w:t>Det skønnes, at den foreslåede refusionsomlægning vil løfte den strukturelle beskæftigelse med ca. 3.000 personer i 2020 og medføre et samlet provenu på 2,1 mia. kr. i perioden 2018-2020.</w:t>
      </w:r>
    </w:p>
    <w:p w:rsidR="00E17E36" w:rsidRDefault="00E17E36" w:rsidP="00E17E36">
      <w:pPr>
        <w:spacing w:after="0"/>
        <w:rPr>
          <w:rFonts w:ascii="Times New Roman" w:hAnsi="Times New Roman" w:cs="Times New Roman"/>
          <w:sz w:val="24"/>
          <w:szCs w:val="24"/>
        </w:rPr>
      </w:pPr>
    </w:p>
    <w:p w:rsidR="00E17E36" w:rsidRDefault="002C43C0" w:rsidP="00E17E36">
      <w:pPr>
        <w:spacing w:after="0"/>
        <w:rPr>
          <w:rFonts w:ascii="Times New Roman" w:hAnsi="Times New Roman" w:cs="Times New Roman"/>
          <w:sz w:val="24"/>
          <w:szCs w:val="24"/>
        </w:rPr>
      </w:pPr>
      <w:r>
        <w:rPr>
          <w:rFonts w:ascii="Times New Roman" w:hAnsi="Times New Roman" w:cs="Times New Roman"/>
          <w:sz w:val="24"/>
          <w:szCs w:val="24"/>
        </w:rPr>
        <w:t xml:space="preserve">Endvidere </w:t>
      </w:r>
      <w:r w:rsidR="00E17E36">
        <w:rPr>
          <w:rFonts w:ascii="Times New Roman" w:hAnsi="Times New Roman" w:cs="Times New Roman"/>
          <w:sz w:val="24"/>
          <w:szCs w:val="24"/>
        </w:rPr>
        <w:t>indgik</w:t>
      </w:r>
      <w:r>
        <w:rPr>
          <w:rFonts w:ascii="Times New Roman" w:hAnsi="Times New Roman" w:cs="Times New Roman"/>
          <w:sz w:val="24"/>
          <w:szCs w:val="24"/>
        </w:rPr>
        <w:t xml:space="preserve"> det</w:t>
      </w:r>
      <w:r w:rsidR="00E17E36">
        <w:rPr>
          <w:rFonts w:ascii="Times New Roman" w:hAnsi="Times New Roman" w:cs="Times New Roman"/>
          <w:sz w:val="24"/>
          <w:szCs w:val="24"/>
        </w:rPr>
        <w:t xml:space="preserve"> i den politiske aftale mellem regeringen (Socialdemokraterne, Socialistisk Folkeparti og Radikale Venstre), Venstre, Liberal Alliance og Det Konservative Folkeparti om reform af førtidspension og fleksjob af 30. juni 2012, at indretningen af et nyt refusionssystem skal have fokus på at begrænse kommunernes incitamenter til at medvirke til, at borgere, der er tilkendt varige ydelser som </w:t>
      </w:r>
      <w:r w:rsidR="00B078FE">
        <w:rPr>
          <w:rFonts w:ascii="Times New Roman" w:hAnsi="Times New Roman" w:cs="Times New Roman"/>
          <w:sz w:val="24"/>
          <w:szCs w:val="24"/>
        </w:rPr>
        <w:t>f.eks.</w:t>
      </w:r>
      <w:r w:rsidR="00E17E36">
        <w:rPr>
          <w:rFonts w:ascii="Times New Roman" w:hAnsi="Times New Roman" w:cs="Times New Roman"/>
          <w:sz w:val="24"/>
          <w:szCs w:val="24"/>
        </w:rPr>
        <w:t xml:space="preserve"> førtidspension, flytter til andre kommuner. Herunder skal ”reglerne om mellemkommunal refusion for førtidspension skærpes, hvis tilkendelseskommunen aktivt medvirker til, at en førtidspensionist flytter til en anden kommune.” </w:t>
      </w:r>
    </w:p>
    <w:p w:rsidR="00E17E36" w:rsidRDefault="00E17E36" w:rsidP="00E17E36">
      <w:pPr>
        <w:spacing w:after="0"/>
        <w:rPr>
          <w:rFonts w:ascii="Times New Roman" w:hAnsi="Times New Roman" w:cs="Times New Roman"/>
          <w:sz w:val="24"/>
          <w:szCs w:val="24"/>
        </w:rPr>
      </w:pPr>
    </w:p>
    <w:p w:rsidR="00E17E36" w:rsidRDefault="00E17E36" w:rsidP="00E17E36">
      <w:pPr>
        <w:spacing w:after="0"/>
        <w:rPr>
          <w:rFonts w:ascii="Times New Roman" w:hAnsi="Times New Roman" w:cs="Times New Roman"/>
          <w:sz w:val="24"/>
          <w:szCs w:val="24"/>
        </w:rPr>
      </w:pPr>
      <w:r>
        <w:rPr>
          <w:rFonts w:ascii="Times New Roman" w:hAnsi="Times New Roman" w:cs="Times New Roman"/>
          <w:sz w:val="24"/>
          <w:szCs w:val="24"/>
        </w:rPr>
        <w:t>Som opfølgning på</w:t>
      </w:r>
      <w:r w:rsidR="0008553F">
        <w:rPr>
          <w:rFonts w:ascii="Times New Roman" w:hAnsi="Times New Roman" w:cs="Times New Roman"/>
          <w:sz w:val="24"/>
          <w:szCs w:val="24"/>
        </w:rPr>
        <w:t xml:space="preserve"> den politiske aftale</w:t>
      </w:r>
      <w:r>
        <w:rPr>
          <w:rFonts w:ascii="Times New Roman" w:hAnsi="Times New Roman" w:cs="Times New Roman"/>
          <w:sz w:val="24"/>
          <w:szCs w:val="24"/>
        </w:rPr>
        <w:t xml:space="preserve"> indgår det som et element i refusionsomlægningen, at der samtidig med refusionsomlægningen, der isoleret set vil kunne øge kommunernes tilskyndelse til at bidrage til</w:t>
      </w:r>
      <w:r w:rsidR="008A1931">
        <w:rPr>
          <w:rFonts w:ascii="Times New Roman" w:hAnsi="Times New Roman" w:cs="Times New Roman"/>
          <w:sz w:val="24"/>
          <w:szCs w:val="24"/>
        </w:rPr>
        <w:t>,</w:t>
      </w:r>
      <w:r>
        <w:rPr>
          <w:rFonts w:ascii="Times New Roman" w:hAnsi="Times New Roman" w:cs="Times New Roman"/>
          <w:sz w:val="24"/>
          <w:szCs w:val="24"/>
        </w:rPr>
        <w:t xml:space="preserve"> at borgere på varig offentlig forsørgelse flytter til en anden kommune, skal ske en skærpelse af reglerne i retssikkerhedsloven om den mellemkommunale refusion</w:t>
      </w:r>
      <w:r w:rsidR="008A1931">
        <w:rPr>
          <w:rFonts w:ascii="Times New Roman" w:hAnsi="Times New Roman" w:cs="Times New Roman"/>
          <w:sz w:val="24"/>
          <w:szCs w:val="24"/>
        </w:rPr>
        <w:t xml:space="preserve"> for ydelser til førtidspensionister, der flytter til en anden kommune end den, der har tilkendt førtidspension.</w:t>
      </w:r>
      <w:r w:rsidR="002C43C0">
        <w:rPr>
          <w:rFonts w:ascii="Times New Roman" w:hAnsi="Times New Roman" w:cs="Times New Roman"/>
          <w:sz w:val="24"/>
          <w:szCs w:val="24"/>
        </w:rPr>
        <w:t xml:space="preserve"> </w:t>
      </w:r>
      <w:r w:rsidR="008A1931">
        <w:rPr>
          <w:rFonts w:ascii="Times New Roman" w:hAnsi="Times New Roman" w:cs="Times New Roman"/>
          <w:sz w:val="24"/>
          <w:szCs w:val="24"/>
        </w:rPr>
        <w:t xml:space="preserve">Forslaget </w:t>
      </w:r>
      <w:r w:rsidR="005F2A2B">
        <w:rPr>
          <w:rFonts w:ascii="Times New Roman" w:hAnsi="Times New Roman" w:cs="Times New Roman"/>
          <w:sz w:val="24"/>
          <w:szCs w:val="24"/>
        </w:rPr>
        <w:t>om</w:t>
      </w:r>
      <w:r w:rsidR="008A1931">
        <w:rPr>
          <w:rFonts w:ascii="Times New Roman" w:hAnsi="Times New Roman" w:cs="Times New Roman"/>
          <w:sz w:val="24"/>
          <w:szCs w:val="24"/>
        </w:rPr>
        <w:t xml:space="preserve"> skærpelse</w:t>
      </w:r>
      <w:r w:rsidR="005F2A2B">
        <w:rPr>
          <w:rFonts w:ascii="Times New Roman" w:hAnsi="Times New Roman" w:cs="Times New Roman"/>
          <w:sz w:val="24"/>
          <w:szCs w:val="24"/>
        </w:rPr>
        <w:t xml:space="preserve"> af den mellemkommunale refusion</w:t>
      </w:r>
      <w:r w:rsidR="008A1931">
        <w:rPr>
          <w:rFonts w:ascii="Times New Roman" w:hAnsi="Times New Roman" w:cs="Times New Roman"/>
          <w:sz w:val="24"/>
          <w:szCs w:val="24"/>
        </w:rPr>
        <w:t>, som ind</w:t>
      </w:r>
      <w:r w:rsidR="005B6565">
        <w:rPr>
          <w:rFonts w:ascii="Times New Roman" w:hAnsi="Times New Roman" w:cs="Times New Roman"/>
          <w:sz w:val="24"/>
          <w:szCs w:val="24"/>
        </w:rPr>
        <w:t>e</w:t>
      </w:r>
      <w:r w:rsidR="008A1931">
        <w:rPr>
          <w:rFonts w:ascii="Times New Roman" w:hAnsi="Times New Roman" w:cs="Times New Roman"/>
          <w:sz w:val="24"/>
          <w:szCs w:val="24"/>
        </w:rPr>
        <w:t>bære</w:t>
      </w:r>
      <w:r w:rsidR="005B6565">
        <w:rPr>
          <w:rFonts w:ascii="Times New Roman" w:hAnsi="Times New Roman" w:cs="Times New Roman"/>
          <w:sz w:val="24"/>
          <w:szCs w:val="24"/>
        </w:rPr>
        <w:t>r</w:t>
      </w:r>
      <w:r w:rsidR="008A1931">
        <w:rPr>
          <w:rFonts w:ascii="Times New Roman" w:hAnsi="Times New Roman" w:cs="Times New Roman"/>
          <w:sz w:val="24"/>
          <w:szCs w:val="24"/>
        </w:rPr>
        <w:t xml:space="preserve">, at den kommune, der </w:t>
      </w:r>
      <w:r w:rsidR="008A1931">
        <w:rPr>
          <w:rFonts w:ascii="Times New Roman" w:hAnsi="Times New Roman" w:cs="Times New Roman"/>
          <w:sz w:val="24"/>
          <w:szCs w:val="24"/>
        </w:rPr>
        <w:lastRenderedPageBreak/>
        <w:t>tilkender førtidspension, skal finansiere førtidspension</w:t>
      </w:r>
      <w:r w:rsidR="005B1487">
        <w:rPr>
          <w:rFonts w:ascii="Times New Roman" w:hAnsi="Times New Roman" w:cs="Times New Roman"/>
          <w:sz w:val="24"/>
          <w:szCs w:val="24"/>
        </w:rPr>
        <w:t>en</w:t>
      </w:r>
      <w:r w:rsidR="008A1931">
        <w:rPr>
          <w:rFonts w:ascii="Times New Roman" w:hAnsi="Times New Roman" w:cs="Times New Roman"/>
          <w:sz w:val="24"/>
          <w:szCs w:val="24"/>
        </w:rPr>
        <w:t xml:space="preserve"> i en længere periode end i dag, skal gælde nytilkendelser af førtidspension fra tidspunktet for indgåelse af aftale om refusionsomlægningen</w:t>
      </w:r>
      <w:r w:rsidR="002C43C0">
        <w:rPr>
          <w:rFonts w:ascii="Times New Roman" w:hAnsi="Times New Roman" w:cs="Times New Roman"/>
          <w:sz w:val="24"/>
          <w:szCs w:val="24"/>
        </w:rPr>
        <w:t>.</w:t>
      </w:r>
    </w:p>
    <w:p w:rsidR="002C43C0" w:rsidRDefault="002C43C0" w:rsidP="00C85D9A">
      <w:pPr>
        <w:spacing w:after="0"/>
        <w:rPr>
          <w:rFonts w:ascii="Times New Roman" w:hAnsi="Times New Roman" w:cs="Times New Roman"/>
          <w:sz w:val="24"/>
          <w:szCs w:val="24"/>
        </w:rPr>
      </w:pPr>
    </w:p>
    <w:p w:rsidR="00622EB9" w:rsidRDefault="00622EB9" w:rsidP="00C85D9A">
      <w:pPr>
        <w:spacing w:after="0"/>
        <w:rPr>
          <w:rFonts w:ascii="Times New Roman" w:hAnsi="Times New Roman" w:cs="Times New Roman"/>
          <w:sz w:val="24"/>
          <w:szCs w:val="24"/>
        </w:rPr>
      </w:pPr>
      <w:r>
        <w:rPr>
          <w:rFonts w:ascii="Times New Roman" w:hAnsi="Times New Roman" w:cs="Times New Roman"/>
          <w:sz w:val="24"/>
          <w:szCs w:val="24"/>
        </w:rPr>
        <w:t xml:space="preserve">Nærværende lovforslag udmønter </w:t>
      </w:r>
      <w:r w:rsidR="00D2722F">
        <w:rPr>
          <w:rFonts w:ascii="Times New Roman" w:hAnsi="Times New Roman" w:cs="Times New Roman"/>
          <w:sz w:val="24"/>
          <w:szCs w:val="24"/>
        </w:rPr>
        <w:t xml:space="preserve">dele af </w:t>
      </w:r>
      <w:r w:rsidR="00E17E36">
        <w:rPr>
          <w:rFonts w:ascii="Times New Roman" w:hAnsi="Times New Roman" w:cs="Times New Roman"/>
          <w:sz w:val="24"/>
          <w:szCs w:val="24"/>
        </w:rPr>
        <w:t>ovennævnte</w:t>
      </w:r>
      <w:r w:rsidR="008A1931">
        <w:rPr>
          <w:rFonts w:ascii="Times New Roman" w:hAnsi="Times New Roman" w:cs="Times New Roman"/>
          <w:sz w:val="24"/>
          <w:szCs w:val="24"/>
        </w:rPr>
        <w:t xml:space="preserve"> to</w:t>
      </w:r>
      <w:r w:rsidR="002C43C0">
        <w:rPr>
          <w:rFonts w:ascii="Times New Roman" w:hAnsi="Times New Roman" w:cs="Times New Roman"/>
          <w:sz w:val="24"/>
          <w:szCs w:val="24"/>
        </w:rPr>
        <w:t xml:space="preserve"> politiske aftaler</w:t>
      </w:r>
      <w:r>
        <w:rPr>
          <w:rFonts w:ascii="Times New Roman" w:hAnsi="Times New Roman" w:cs="Times New Roman"/>
          <w:sz w:val="24"/>
          <w:szCs w:val="24"/>
        </w:rPr>
        <w:t>.</w:t>
      </w:r>
    </w:p>
    <w:p w:rsidR="00400B41" w:rsidRDefault="00400B41" w:rsidP="00C85D9A">
      <w:pPr>
        <w:spacing w:after="0"/>
        <w:rPr>
          <w:rFonts w:ascii="Times New Roman" w:hAnsi="Times New Roman" w:cs="Times New Roman"/>
          <w:sz w:val="24"/>
          <w:szCs w:val="24"/>
        </w:rPr>
      </w:pPr>
    </w:p>
    <w:p w:rsidR="00400B41" w:rsidRDefault="00400B41" w:rsidP="00C85D9A">
      <w:pPr>
        <w:spacing w:after="0"/>
        <w:rPr>
          <w:rFonts w:ascii="Times New Roman" w:hAnsi="Times New Roman" w:cs="Times New Roman"/>
          <w:sz w:val="24"/>
          <w:szCs w:val="24"/>
        </w:rPr>
      </w:pPr>
      <w:r>
        <w:rPr>
          <w:rFonts w:ascii="Times New Roman" w:hAnsi="Times New Roman" w:cs="Times New Roman"/>
          <w:sz w:val="24"/>
          <w:szCs w:val="24"/>
        </w:rPr>
        <w:t xml:space="preserve">Aftalepartierne </w:t>
      </w:r>
      <w:r w:rsidR="008C7F66">
        <w:rPr>
          <w:rFonts w:ascii="Times New Roman" w:hAnsi="Times New Roman" w:cs="Times New Roman"/>
          <w:sz w:val="24"/>
          <w:szCs w:val="24"/>
        </w:rPr>
        <w:t xml:space="preserve">bag reform af beskæftigelsesindsatsen </w:t>
      </w:r>
      <w:r>
        <w:rPr>
          <w:rFonts w:ascii="Times New Roman" w:hAnsi="Times New Roman" w:cs="Times New Roman"/>
          <w:sz w:val="24"/>
          <w:szCs w:val="24"/>
        </w:rPr>
        <w:t>er desuden enige om at gennemføre tilpasninger i det kommunale tilskuds- og udligningssystem.</w:t>
      </w:r>
    </w:p>
    <w:p w:rsidR="00622EB9" w:rsidRDefault="00622EB9" w:rsidP="00C85D9A">
      <w:pPr>
        <w:spacing w:after="0"/>
        <w:rPr>
          <w:rFonts w:ascii="Times New Roman" w:hAnsi="Times New Roman" w:cs="Times New Roman"/>
          <w:sz w:val="24"/>
          <w:szCs w:val="24"/>
        </w:rPr>
      </w:pPr>
    </w:p>
    <w:p w:rsidR="00622EB9" w:rsidRPr="00D90AE9" w:rsidRDefault="00400B41" w:rsidP="00400B41">
      <w:pPr>
        <w:spacing w:after="0"/>
        <w:rPr>
          <w:rFonts w:ascii="Times New Roman" w:hAnsi="Times New Roman" w:cs="Times New Roman"/>
          <w:sz w:val="24"/>
          <w:szCs w:val="24"/>
        </w:rPr>
      </w:pPr>
      <w:r>
        <w:rPr>
          <w:rFonts w:ascii="Times New Roman" w:hAnsi="Times New Roman" w:cs="Times New Roman"/>
          <w:sz w:val="24"/>
          <w:szCs w:val="24"/>
        </w:rPr>
        <w:t xml:space="preserve">Der henvises </w:t>
      </w:r>
      <w:r w:rsidR="00AF0CBA">
        <w:rPr>
          <w:rFonts w:ascii="Times New Roman" w:hAnsi="Times New Roman" w:cs="Times New Roman"/>
          <w:sz w:val="24"/>
          <w:szCs w:val="24"/>
        </w:rPr>
        <w:t xml:space="preserve">i den forbindelse </w:t>
      </w:r>
      <w:r>
        <w:rPr>
          <w:rFonts w:ascii="Times New Roman" w:hAnsi="Times New Roman" w:cs="Times New Roman"/>
          <w:sz w:val="24"/>
          <w:szCs w:val="24"/>
        </w:rPr>
        <w:t xml:space="preserve">til </w:t>
      </w:r>
      <w:r w:rsidR="00622EB9">
        <w:rPr>
          <w:rFonts w:ascii="Times New Roman" w:hAnsi="Times New Roman" w:cs="Times New Roman"/>
          <w:sz w:val="24"/>
          <w:szCs w:val="24"/>
        </w:rPr>
        <w:t xml:space="preserve">det samtidig fremsatte lovforslag fra Økonomi- og Indenrigsministeriet </w:t>
      </w:r>
      <w:r w:rsidRPr="00400B41">
        <w:rPr>
          <w:rFonts w:ascii="Times New Roman" w:hAnsi="Times New Roman" w:cs="Times New Roman"/>
          <w:sz w:val="24"/>
          <w:szCs w:val="24"/>
        </w:rPr>
        <w:t>om ændring af lov om kommunal udligning og generelle tilskud til kommunerne, som vil omfatte overgangsordningen og de initiale tilpasninger af udligningen i forbindelse med refusionsomlægningen.</w:t>
      </w:r>
    </w:p>
    <w:p w:rsidR="00694CAC" w:rsidRDefault="00694CAC" w:rsidP="00C85D9A">
      <w:pPr>
        <w:spacing w:after="0"/>
        <w:rPr>
          <w:rFonts w:ascii="Times New Roman" w:hAnsi="Times New Roman" w:cs="Times New Roman"/>
          <w:i/>
          <w:sz w:val="24"/>
          <w:szCs w:val="24"/>
        </w:rPr>
      </w:pPr>
    </w:p>
    <w:p w:rsidR="00BF43A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2. Lovforslaget</w:t>
      </w:r>
      <w:r w:rsidR="005F2A2B">
        <w:rPr>
          <w:rFonts w:ascii="Times New Roman" w:hAnsi="Times New Roman" w:cs="Times New Roman"/>
          <w:i/>
          <w:sz w:val="24"/>
          <w:szCs w:val="24"/>
        </w:rPr>
        <w:t>s</w:t>
      </w:r>
      <w:r w:rsidRPr="00292C04">
        <w:rPr>
          <w:rFonts w:ascii="Times New Roman" w:hAnsi="Times New Roman" w:cs="Times New Roman"/>
          <w:i/>
          <w:sz w:val="24"/>
          <w:szCs w:val="24"/>
        </w:rPr>
        <w:t xml:space="preserve"> indhold</w:t>
      </w:r>
    </w:p>
    <w:p w:rsidR="00BF43A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2.</w:t>
      </w:r>
      <w:r w:rsidR="00787D32">
        <w:rPr>
          <w:rFonts w:ascii="Times New Roman" w:hAnsi="Times New Roman" w:cs="Times New Roman"/>
          <w:i/>
          <w:sz w:val="24"/>
          <w:szCs w:val="24"/>
        </w:rPr>
        <w:t>1</w:t>
      </w:r>
      <w:r w:rsidRPr="00292C04">
        <w:rPr>
          <w:rFonts w:ascii="Times New Roman" w:hAnsi="Times New Roman" w:cs="Times New Roman"/>
          <w:i/>
          <w:sz w:val="24"/>
          <w:szCs w:val="24"/>
        </w:rPr>
        <w:t>. Gældende regler</w:t>
      </w:r>
    </w:p>
    <w:p w:rsidR="00243B27" w:rsidRDefault="00243B27" w:rsidP="00C85D9A">
      <w:pPr>
        <w:spacing w:after="0"/>
        <w:rPr>
          <w:rFonts w:ascii="Times New Roman" w:hAnsi="Times New Roman" w:cs="Times New Roman"/>
          <w:i/>
          <w:sz w:val="24"/>
          <w:szCs w:val="24"/>
        </w:rPr>
      </w:pPr>
      <w:r>
        <w:rPr>
          <w:rFonts w:ascii="Times New Roman" w:hAnsi="Times New Roman" w:cs="Times New Roman"/>
          <w:i/>
          <w:sz w:val="24"/>
          <w:szCs w:val="24"/>
        </w:rPr>
        <w:t xml:space="preserve">2.1.1. </w:t>
      </w:r>
      <w:r w:rsidR="00D82A5F">
        <w:rPr>
          <w:rFonts w:ascii="Times New Roman" w:hAnsi="Times New Roman" w:cs="Times New Roman"/>
          <w:i/>
          <w:sz w:val="24"/>
          <w:szCs w:val="24"/>
        </w:rPr>
        <w:t xml:space="preserve">Hjemtagning af refusion </w:t>
      </w:r>
    </w:p>
    <w:p w:rsidR="00B84D19" w:rsidRPr="00CA458F" w:rsidRDefault="00B84D19" w:rsidP="00FC0F5E">
      <w:pPr>
        <w:spacing w:after="0"/>
        <w:rPr>
          <w:rFonts w:ascii="Times New Roman" w:hAnsi="Times New Roman" w:cs="Times New Roman"/>
          <w:i/>
          <w:sz w:val="24"/>
          <w:szCs w:val="24"/>
        </w:rPr>
      </w:pPr>
      <w:r w:rsidRPr="00FC0F5E">
        <w:rPr>
          <w:rFonts w:ascii="Times New Roman" w:hAnsi="Times New Roman" w:cs="Times New Roman"/>
          <w:i/>
          <w:sz w:val="24"/>
          <w:szCs w:val="24"/>
        </w:rPr>
        <w:t xml:space="preserve">2.1.1.1.  Det gældende refusionssystem i Ministeriet for Børn, Ligestilling, Integration og Sociale Forhold </w:t>
      </w:r>
    </w:p>
    <w:p w:rsidR="00B84D19" w:rsidRDefault="00B84D19" w:rsidP="00FC0F5E">
      <w:pPr>
        <w:spacing w:after="0"/>
        <w:rPr>
          <w:rFonts w:ascii="Times New Roman" w:hAnsi="Times New Roman" w:cs="Times New Roman"/>
          <w:sz w:val="24"/>
          <w:szCs w:val="24"/>
        </w:rPr>
      </w:pPr>
      <w:r w:rsidRPr="00FC0F5E">
        <w:rPr>
          <w:rFonts w:ascii="Times New Roman" w:hAnsi="Times New Roman" w:cs="Times New Roman"/>
          <w:sz w:val="24"/>
          <w:szCs w:val="24"/>
        </w:rPr>
        <w:t xml:space="preserve">De gældende regler om kommunernes hjemtagelse af statsrefusion er fastsat i bekendtgørelse nr. </w:t>
      </w:r>
      <w:r w:rsidR="002762D0">
        <w:rPr>
          <w:rFonts w:ascii="Times New Roman" w:hAnsi="Times New Roman" w:cs="Times New Roman"/>
          <w:sz w:val="24"/>
          <w:szCs w:val="24"/>
        </w:rPr>
        <w:t>1345 af 12. december 2014</w:t>
      </w:r>
      <w:r w:rsidRPr="00CA458F">
        <w:rPr>
          <w:rFonts w:ascii="Times New Roman" w:hAnsi="Times New Roman" w:cs="Times New Roman"/>
          <w:sz w:val="24"/>
          <w:szCs w:val="24"/>
        </w:rPr>
        <w:t xml:space="preserve"> om statsrefusion og tilskud samt regnskabsaflæggelse og revision på visse områder inden for Ministeriet for Børn, Ligestilling, Integration og Sociale Forhold, Beskæf</w:t>
      </w:r>
      <w:r w:rsidR="00FC0F5E">
        <w:rPr>
          <w:rFonts w:ascii="Times New Roman" w:hAnsi="Times New Roman" w:cs="Times New Roman"/>
          <w:sz w:val="24"/>
          <w:szCs w:val="24"/>
        </w:rPr>
        <w:softHyphen/>
      </w:r>
      <w:r w:rsidRPr="00CA458F">
        <w:rPr>
          <w:rFonts w:ascii="Times New Roman" w:hAnsi="Times New Roman" w:cs="Times New Roman"/>
          <w:sz w:val="24"/>
          <w:szCs w:val="24"/>
        </w:rPr>
        <w:t>tigelses</w:t>
      </w:r>
      <w:r w:rsidR="007203B0">
        <w:rPr>
          <w:rFonts w:ascii="Times New Roman" w:hAnsi="Times New Roman" w:cs="Times New Roman"/>
          <w:sz w:val="24"/>
          <w:szCs w:val="24"/>
        </w:rPr>
        <w:softHyphen/>
      </w:r>
      <w:r w:rsidRPr="00CA458F">
        <w:rPr>
          <w:rFonts w:ascii="Times New Roman" w:hAnsi="Times New Roman" w:cs="Times New Roman"/>
          <w:sz w:val="24"/>
          <w:szCs w:val="24"/>
        </w:rPr>
        <w:t>ministeriet, Ministeriet for By, Bolig og Landdistrikters og Undervisningsministeriets ressortområder.</w:t>
      </w:r>
    </w:p>
    <w:p w:rsidR="00FC0F5E" w:rsidRPr="00CA458F" w:rsidRDefault="00FC0F5E" w:rsidP="00FC0F5E">
      <w:pPr>
        <w:spacing w:after="0"/>
        <w:rPr>
          <w:rFonts w:ascii="Times New Roman" w:hAnsi="Times New Roman" w:cs="Times New Roman"/>
          <w:sz w:val="24"/>
          <w:szCs w:val="24"/>
        </w:rPr>
      </w:pPr>
    </w:p>
    <w:p w:rsidR="00B84D19" w:rsidRPr="00CA458F" w:rsidRDefault="00B84D19" w:rsidP="00B84D19">
      <w:pPr>
        <w:rPr>
          <w:rFonts w:ascii="Times New Roman" w:hAnsi="Times New Roman" w:cs="Times New Roman"/>
          <w:sz w:val="24"/>
          <w:szCs w:val="24"/>
        </w:rPr>
      </w:pPr>
      <w:r w:rsidRPr="00CA458F">
        <w:rPr>
          <w:rFonts w:ascii="Times New Roman" w:hAnsi="Times New Roman" w:cs="Times New Roman"/>
          <w:sz w:val="24"/>
          <w:szCs w:val="24"/>
        </w:rPr>
        <w:t xml:space="preserve">Kommunerne anmoder med frist en måned forud for kvartalets begyndelse – dog 10. november for januar kvartal – om forskudsrefusion af statens andel af de sociale udgifter for kvartalet. </w:t>
      </w:r>
      <w:r w:rsidR="008B4859" w:rsidRPr="00CA458F">
        <w:rPr>
          <w:rFonts w:ascii="Times New Roman" w:hAnsi="Times New Roman" w:cs="Times New Roman"/>
          <w:sz w:val="24"/>
          <w:szCs w:val="24"/>
        </w:rPr>
        <w:t xml:space="preserve">Ministeriet for Børn, Ligestilling, Integration og Sociale Forhold </w:t>
      </w:r>
      <w:r w:rsidRPr="00CA458F">
        <w:rPr>
          <w:rFonts w:ascii="Times New Roman" w:hAnsi="Times New Roman" w:cs="Times New Roman"/>
          <w:sz w:val="24"/>
          <w:szCs w:val="24"/>
        </w:rPr>
        <w:t xml:space="preserve">validerer de indkomne forskudsanmodninger og udbetaler, efter de involverede ministeriers godkendelse, statsrefusionen månedsvis. </w:t>
      </w:r>
    </w:p>
    <w:p w:rsidR="00B84D19" w:rsidRPr="00CA458F" w:rsidRDefault="00B84D19" w:rsidP="00B84D19">
      <w:pPr>
        <w:rPr>
          <w:rFonts w:ascii="Times New Roman" w:hAnsi="Times New Roman" w:cs="Times New Roman"/>
          <w:sz w:val="24"/>
          <w:szCs w:val="24"/>
        </w:rPr>
      </w:pPr>
      <w:r w:rsidRPr="00CA458F">
        <w:rPr>
          <w:rFonts w:ascii="Times New Roman" w:hAnsi="Times New Roman" w:cs="Times New Roman"/>
          <w:sz w:val="24"/>
          <w:szCs w:val="24"/>
        </w:rPr>
        <w:t>Ved udbetaling til kommunerne bogføres udgiften i statsregnskabet</w:t>
      </w:r>
      <w:r w:rsidR="006124F0" w:rsidRPr="00CA458F">
        <w:rPr>
          <w:rFonts w:ascii="Times New Roman" w:hAnsi="Times New Roman" w:cs="Times New Roman"/>
          <w:sz w:val="24"/>
          <w:szCs w:val="24"/>
        </w:rPr>
        <w:t xml:space="preserve"> af ressortministeriet</w:t>
      </w:r>
      <w:r w:rsidRPr="00CA458F">
        <w:rPr>
          <w:rFonts w:ascii="Times New Roman" w:hAnsi="Times New Roman" w:cs="Times New Roman"/>
          <w:sz w:val="24"/>
          <w:szCs w:val="24"/>
        </w:rPr>
        <w:t xml:space="preserve">. </w:t>
      </w:r>
    </w:p>
    <w:p w:rsidR="00B84D19" w:rsidRPr="00CA458F" w:rsidRDefault="00B84D19" w:rsidP="00B84D19">
      <w:pPr>
        <w:rPr>
          <w:rFonts w:ascii="Times New Roman" w:hAnsi="Times New Roman" w:cs="Times New Roman"/>
          <w:sz w:val="24"/>
          <w:szCs w:val="24"/>
        </w:rPr>
      </w:pPr>
      <w:r w:rsidRPr="00CA458F">
        <w:rPr>
          <w:rFonts w:ascii="Times New Roman" w:hAnsi="Times New Roman" w:cs="Times New Roman"/>
          <w:sz w:val="24"/>
          <w:szCs w:val="24"/>
        </w:rPr>
        <w:t>I forbindelse med indberetning af anmodning om forskudsrefusion indberetter kommunerne den løbende restafregning for foregående kvartaler. Ved kvartalets første udbetaling reguleres den løbende restafregning i udbetalingen af forskudsrefusion og bogføres i statsregnskabet.</w:t>
      </w:r>
    </w:p>
    <w:p w:rsidR="00B84D19" w:rsidRPr="00CA458F" w:rsidRDefault="00B84D19" w:rsidP="00B84D19">
      <w:pPr>
        <w:rPr>
          <w:rFonts w:ascii="Times New Roman" w:hAnsi="Times New Roman" w:cs="Times New Roman"/>
          <w:sz w:val="24"/>
          <w:szCs w:val="24"/>
        </w:rPr>
      </w:pPr>
      <w:r w:rsidRPr="00CA458F">
        <w:rPr>
          <w:rFonts w:ascii="Times New Roman" w:hAnsi="Times New Roman" w:cs="Times New Roman"/>
          <w:sz w:val="24"/>
          <w:szCs w:val="24"/>
        </w:rPr>
        <w:t>Efter regnskabsårets afslutning indberetter kommunerne den foreløbige restafregning, hvor kommunerne indberetter</w:t>
      </w:r>
      <w:r w:rsidR="009E0B1F">
        <w:rPr>
          <w:rFonts w:ascii="Times New Roman" w:hAnsi="Times New Roman" w:cs="Times New Roman"/>
          <w:sz w:val="24"/>
          <w:szCs w:val="24"/>
        </w:rPr>
        <w:t xml:space="preserve"> deres</w:t>
      </w:r>
      <w:r w:rsidRPr="00CA458F">
        <w:rPr>
          <w:rFonts w:ascii="Times New Roman" w:hAnsi="Times New Roman" w:cs="Times New Roman"/>
          <w:sz w:val="24"/>
          <w:szCs w:val="24"/>
        </w:rPr>
        <w:t xml:space="preserve"> faktiske udgifter for året og herfra fratrækkes den udbetalte statsrefusion for året. </w:t>
      </w:r>
    </w:p>
    <w:p w:rsidR="00B84D19" w:rsidRPr="00CA458F" w:rsidRDefault="00B84D19" w:rsidP="00B84D19">
      <w:pPr>
        <w:rPr>
          <w:rFonts w:ascii="Times New Roman" w:hAnsi="Times New Roman" w:cs="Times New Roman"/>
          <w:sz w:val="24"/>
          <w:szCs w:val="24"/>
        </w:rPr>
      </w:pPr>
      <w:r w:rsidRPr="00CA458F">
        <w:rPr>
          <w:rFonts w:ascii="Times New Roman" w:hAnsi="Times New Roman" w:cs="Times New Roman"/>
          <w:sz w:val="24"/>
          <w:szCs w:val="24"/>
        </w:rPr>
        <w:t>Med frist den 1</w:t>
      </w:r>
      <w:r w:rsidR="00833D87">
        <w:rPr>
          <w:rFonts w:ascii="Times New Roman" w:hAnsi="Times New Roman" w:cs="Times New Roman"/>
          <w:sz w:val="24"/>
          <w:szCs w:val="24"/>
        </w:rPr>
        <w:t>5. maj</w:t>
      </w:r>
      <w:r w:rsidRPr="00CA458F">
        <w:rPr>
          <w:rFonts w:ascii="Times New Roman" w:hAnsi="Times New Roman" w:cs="Times New Roman"/>
          <w:sz w:val="24"/>
          <w:szCs w:val="24"/>
        </w:rPr>
        <w:t xml:space="preserve"> indberetter kommunerne den endelige restafregning. Den endelige restafregning påtegnes af kommunens revisor. Differencen mellem de indberettede faktiske udgifter og den udbetalte statsrefusion reguleres efter indberetningsfristen overfor kommunerne.</w:t>
      </w:r>
    </w:p>
    <w:p w:rsidR="00B84D19" w:rsidRPr="00CA458F" w:rsidRDefault="00B84D19" w:rsidP="00B84D19">
      <w:pPr>
        <w:rPr>
          <w:rFonts w:ascii="Times New Roman" w:hAnsi="Times New Roman" w:cs="Times New Roman"/>
          <w:sz w:val="24"/>
          <w:szCs w:val="24"/>
        </w:rPr>
      </w:pPr>
      <w:r w:rsidRPr="00CA458F">
        <w:rPr>
          <w:rFonts w:ascii="Times New Roman" w:hAnsi="Times New Roman" w:cs="Times New Roman"/>
          <w:sz w:val="24"/>
          <w:szCs w:val="24"/>
        </w:rPr>
        <w:lastRenderedPageBreak/>
        <w:t>Kommunens revision afgiver hvert år, senest samtidig med afgivelse af beretning om revisionen af kommunens øvrige regnskaber, beretning om revisionen af kommunens regnskaber af ydelser og tilskud omfattet af statsrefusionen. Revisionen er en revisionsmæssig gennemgang af arbejdsgange og procedurer samt lovligheden af kommunerne</w:t>
      </w:r>
      <w:r w:rsidR="009E0B1F">
        <w:rPr>
          <w:rFonts w:ascii="Times New Roman" w:hAnsi="Times New Roman" w:cs="Times New Roman"/>
          <w:sz w:val="24"/>
          <w:szCs w:val="24"/>
        </w:rPr>
        <w:t>s</w:t>
      </w:r>
      <w:r w:rsidRPr="00CA458F">
        <w:rPr>
          <w:rFonts w:ascii="Times New Roman" w:hAnsi="Times New Roman" w:cs="Times New Roman"/>
          <w:sz w:val="24"/>
          <w:szCs w:val="24"/>
        </w:rPr>
        <w:t xml:space="preserve"> afgørelser, herunder anmodningerne om statsrefusion.</w:t>
      </w:r>
    </w:p>
    <w:p w:rsidR="00A15052" w:rsidRDefault="00B84D19" w:rsidP="00B84D19">
      <w:pPr>
        <w:rPr>
          <w:rFonts w:ascii="Times New Roman" w:hAnsi="Times New Roman" w:cs="Times New Roman"/>
          <w:sz w:val="24"/>
          <w:szCs w:val="24"/>
        </w:rPr>
      </w:pPr>
      <w:r w:rsidRPr="00CA458F">
        <w:rPr>
          <w:rFonts w:ascii="Times New Roman" w:hAnsi="Times New Roman" w:cs="Times New Roman"/>
          <w:sz w:val="24"/>
          <w:szCs w:val="24"/>
        </w:rPr>
        <w:t xml:space="preserve">I revisionsberetningen redegøres for den udførte revision samt for alle væsentlige forhold, der har givet anledning til bemærkninger. </w:t>
      </w:r>
    </w:p>
    <w:p w:rsidR="00B84D19" w:rsidRPr="00FA11AB" w:rsidRDefault="00A15052" w:rsidP="00B84D19">
      <w:pPr>
        <w:rPr>
          <w:rFonts w:ascii="Times New Roman" w:hAnsi="Times New Roman" w:cs="Times New Roman"/>
          <w:sz w:val="24"/>
          <w:szCs w:val="24"/>
        </w:rPr>
      </w:pPr>
      <w:r>
        <w:rPr>
          <w:rFonts w:ascii="Times New Roman" w:hAnsi="Times New Roman" w:cs="Times New Roman"/>
          <w:sz w:val="24"/>
          <w:szCs w:val="24"/>
        </w:rPr>
        <w:t>Denne b</w:t>
      </w:r>
      <w:r w:rsidR="00B84D19" w:rsidRPr="00CA458F">
        <w:rPr>
          <w:rFonts w:ascii="Times New Roman" w:hAnsi="Times New Roman" w:cs="Times New Roman"/>
          <w:sz w:val="24"/>
          <w:szCs w:val="24"/>
        </w:rPr>
        <w:t xml:space="preserve">eretning fremsendes </w:t>
      </w:r>
      <w:r>
        <w:rPr>
          <w:rFonts w:ascii="Times New Roman" w:hAnsi="Times New Roman" w:cs="Times New Roman"/>
          <w:sz w:val="24"/>
          <w:szCs w:val="24"/>
        </w:rPr>
        <w:t xml:space="preserve">for hver enkelt kommune </w:t>
      </w:r>
      <w:r w:rsidR="00B84D19" w:rsidRPr="00CA458F">
        <w:rPr>
          <w:rFonts w:ascii="Times New Roman" w:hAnsi="Times New Roman" w:cs="Times New Roman"/>
          <w:sz w:val="24"/>
          <w:szCs w:val="24"/>
        </w:rPr>
        <w:t xml:space="preserve">til ressortministeriet, der </w:t>
      </w:r>
      <w:r>
        <w:rPr>
          <w:rFonts w:ascii="Times New Roman" w:hAnsi="Times New Roman" w:cs="Times New Roman"/>
          <w:sz w:val="24"/>
          <w:szCs w:val="24"/>
        </w:rPr>
        <w:t>foretager gennemgang heraf. Ressortministeriet meddeler sin afgørelse af spørgsmål af betydning for statsrefusion og tilskud, og yder relevant vejledning</w:t>
      </w:r>
      <w:r w:rsidR="00B84D19" w:rsidRPr="00FA11AB">
        <w:rPr>
          <w:rFonts w:ascii="Times New Roman" w:hAnsi="Times New Roman" w:cs="Times New Roman"/>
          <w:sz w:val="24"/>
          <w:szCs w:val="24"/>
        </w:rPr>
        <w:t xml:space="preserve">. </w:t>
      </w:r>
    </w:p>
    <w:p w:rsidR="00B84D19" w:rsidRDefault="00B84D19" w:rsidP="00B84D19">
      <w:pPr>
        <w:spacing w:after="0"/>
        <w:rPr>
          <w:rFonts w:ascii="Times New Roman" w:hAnsi="Times New Roman" w:cs="Times New Roman"/>
          <w:i/>
          <w:sz w:val="24"/>
          <w:szCs w:val="24"/>
        </w:rPr>
      </w:pPr>
      <w:r>
        <w:rPr>
          <w:rFonts w:ascii="Times New Roman" w:hAnsi="Times New Roman" w:cs="Times New Roman"/>
          <w:i/>
          <w:sz w:val="24"/>
          <w:szCs w:val="24"/>
        </w:rPr>
        <w:t xml:space="preserve">2.1.1.2. Beskrivelse af proceduren på </w:t>
      </w:r>
      <w:r w:rsidR="002C43C0">
        <w:rPr>
          <w:rFonts w:ascii="Times New Roman" w:hAnsi="Times New Roman" w:cs="Times New Roman"/>
          <w:i/>
          <w:sz w:val="24"/>
          <w:szCs w:val="24"/>
        </w:rPr>
        <w:t>førtidspensions</w:t>
      </w:r>
      <w:r>
        <w:rPr>
          <w:rFonts w:ascii="Times New Roman" w:hAnsi="Times New Roman" w:cs="Times New Roman"/>
          <w:i/>
          <w:sz w:val="24"/>
          <w:szCs w:val="24"/>
        </w:rPr>
        <w:t>område</w:t>
      </w:r>
      <w:r w:rsidR="002C43C0">
        <w:rPr>
          <w:rFonts w:ascii="Times New Roman" w:hAnsi="Times New Roman" w:cs="Times New Roman"/>
          <w:i/>
          <w:sz w:val="24"/>
          <w:szCs w:val="24"/>
        </w:rPr>
        <w:t>t</w:t>
      </w:r>
      <w:r>
        <w:rPr>
          <w:rFonts w:ascii="Times New Roman" w:hAnsi="Times New Roman" w:cs="Times New Roman"/>
          <w:i/>
          <w:sz w:val="24"/>
          <w:szCs w:val="24"/>
        </w:rPr>
        <w:t xml:space="preserve"> hvor Udbetaling Danmark udbetaler ydelsen</w:t>
      </w:r>
    </w:p>
    <w:p w:rsidR="002C43C0" w:rsidRDefault="002C43C0" w:rsidP="002C43C0">
      <w:pPr>
        <w:rPr>
          <w:rFonts w:ascii="Times New Roman" w:hAnsi="Times New Roman" w:cs="Times New Roman"/>
          <w:sz w:val="24"/>
          <w:szCs w:val="24"/>
        </w:rPr>
      </w:pPr>
      <w:r w:rsidRPr="00C435B9">
        <w:rPr>
          <w:rFonts w:ascii="Times New Roman" w:hAnsi="Times New Roman" w:cs="Times New Roman"/>
          <w:sz w:val="24"/>
          <w:szCs w:val="24"/>
        </w:rPr>
        <w:t xml:space="preserve">Når kommunen har tilkendt </w:t>
      </w:r>
      <w:r>
        <w:rPr>
          <w:rFonts w:ascii="Times New Roman" w:hAnsi="Times New Roman" w:cs="Times New Roman"/>
          <w:sz w:val="24"/>
          <w:szCs w:val="24"/>
        </w:rPr>
        <w:t xml:space="preserve">en </w:t>
      </w:r>
      <w:r w:rsidRPr="00C435B9">
        <w:rPr>
          <w:rFonts w:ascii="Times New Roman" w:hAnsi="Times New Roman" w:cs="Times New Roman"/>
          <w:sz w:val="24"/>
          <w:szCs w:val="24"/>
        </w:rPr>
        <w:t xml:space="preserve">borger </w:t>
      </w:r>
      <w:r>
        <w:rPr>
          <w:rFonts w:ascii="Times New Roman" w:hAnsi="Times New Roman" w:cs="Times New Roman"/>
          <w:sz w:val="24"/>
          <w:szCs w:val="24"/>
        </w:rPr>
        <w:t>f</w:t>
      </w:r>
      <w:r w:rsidRPr="00C435B9">
        <w:rPr>
          <w:rFonts w:ascii="Times New Roman" w:hAnsi="Times New Roman" w:cs="Times New Roman"/>
          <w:sz w:val="24"/>
          <w:szCs w:val="24"/>
        </w:rPr>
        <w:t>ørtidspension, underretter kommunen Udbetaling Danmark</w:t>
      </w:r>
      <w:r>
        <w:rPr>
          <w:rFonts w:ascii="Times New Roman" w:hAnsi="Times New Roman" w:cs="Times New Roman"/>
          <w:sz w:val="24"/>
          <w:szCs w:val="24"/>
        </w:rPr>
        <w:t xml:space="preserve"> herom</w:t>
      </w:r>
      <w:r w:rsidRPr="00C435B9">
        <w:rPr>
          <w:rFonts w:ascii="Times New Roman" w:hAnsi="Times New Roman" w:cs="Times New Roman"/>
          <w:sz w:val="24"/>
          <w:szCs w:val="24"/>
        </w:rPr>
        <w:t xml:space="preserve"> via en digital blanket</w:t>
      </w:r>
      <w:r>
        <w:rPr>
          <w:rFonts w:ascii="Times New Roman" w:hAnsi="Times New Roman" w:cs="Times New Roman"/>
          <w:sz w:val="24"/>
          <w:szCs w:val="24"/>
        </w:rPr>
        <w:t>. Ud</w:t>
      </w:r>
      <w:r w:rsidRPr="00C435B9">
        <w:rPr>
          <w:rFonts w:ascii="Times New Roman" w:hAnsi="Times New Roman" w:cs="Times New Roman"/>
          <w:sz w:val="24"/>
          <w:szCs w:val="24"/>
        </w:rPr>
        <w:t xml:space="preserve">betaling Danmark indhenter </w:t>
      </w:r>
      <w:r>
        <w:rPr>
          <w:rFonts w:ascii="Times New Roman" w:hAnsi="Times New Roman" w:cs="Times New Roman"/>
          <w:sz w:val="24"/>
          <w:szCs w:val="24"/>
        </w:rPr>
        <w:t xml:space="preserve">eventuelle </w:t>
      </w:r>
      <w:r w:rsidRPr="00C435B9">
        <w:rPr>
          <w:rFonts w:ascii="Times New Roman" w:hAnsi="Times New Roman" w:cs="Times New Roman"/>
          <w:sz w:val="24"/>
          <w:szCs w:val="24"/>
        </w:rPr>
        <w:t xml:space="preserve">supplerende oplysninger om borgeren, </w:t>
      </w:r>
      <w:r w:rsidR="00B078FE">
        <w:rPr>
          <w:rFonts w:ascii="Times New Roman" w:hAnsi="Times New Roman" w:cs="Times New Roman"/>
          <w:sz w:val="24"/>
          <w:szCs w:val="24"/>
        </w:rPr>
        <w:t>f.eks.</w:t>
      </w:r>
      <w:r w:rsidRPr="00C435B9">
        <w:rPr>
          <w:rFonts w:ascii="Times New Roman" w:hAnsi="Times New Roman" w:cs="Times New Roman"/>
          <w:sz w:val="24"/>
          <w:szCs w:val="24"/>
        </w:rPr>
        <w:t xml:space="preserve"> oplysninger om samlivs- og indkomstforhold. Borgeren udfylder ansøgning på borger.dk</w:t>
      </w:r>
      <w:r>
        <w:rPr>
          <w:rFonts w:ascii="Times New Roman" w:hAnsi="Times New Roman" w:cs="Times New Roman"/>
          <w:sz w:val="24"/>
          <w:szCs w:val="24"/>
        </w:rPr>
        <w:t xml:space="preserve">, og </w:t>
      </w:r>
      <w:r w:rsidRPr="00C435B9">
        <w:rPr>
          <w:rFonts w:ascii="Times New Roman" w:hAnsi="Times New Roman" w:cs="Times New Roman"/>
          <w:sz w:val="24"/>
          <w:szCs w:val="24"/>
        </w:rPr>
        <w:t xml:space="preserve">Udbetaling Danmark udbetaler </w:t>
      </w:r>
      <w:r>
        <w:rPr>
          <w:rFonts w:ascii="Times New Roman" w:hAnsi="Times New Roman" w:cs="Times New Roman"/>
          <w:sz w:val="24"/>
          <w:szCs w:val="24"/>
        </w:rPr>
        <w:t>f</w:t>
      </w:r>
      <w:r w:rsidRPr="00C435B9">
        <w:rPr>
          <w:rFonts w:ascii="Times New Roman" w:hAnsi="Times New Roman" w:cs="Times New Roman"/>
          <w:sz w:val="24"/>
          <w:szCs w:val="24"/>
        </w:rPr>
        <w:t>ørtidspension</w:t>
      </w:r>
      <w:r>
        <w:rPr>
          <w:rFonts w:ascii="Times New Roman" w:hAnsi="Times New Roman" w:cs="Times New Roman"/>
          <w:sz w:val="24"/>
          <w:szCs w:val="24"/>
        </w:rPr>
        <w:t>en</w:t>
      </w:r>
      <w:r w:rsidRPr="00C435B9">
        <w:rPr>
          <w:rFonts w:ascii="Times New Roman" w:hAnsi="Times New Roman" w:cs="Times New Roman"/>
          <w:sz w:val="24"/>
          <w:szCs w:val="24"/>
        </w:rPr>
        <w:t xml:space="preserve">, når borgeren har indtastet de rekvirerede oplysninger til brug for sagsbehandlingen. </w:t>
      </w:r>
    </w:p>
    <w:p w:rsidR="002C43C0" w:rsidRDefault="002C43C0" w:rsidP="002C43C0">
      <w:pPr>
        <w:rPr>
          <w:rFonts w:ascii="Times New Roman" w:hAnsi="Times New Roman" w:cs="Times New Roman"/>
          <w:sz w:val="24"/>
          <w:szCs w:val="24"/>
        </w:rPr>
      </w:pPr>
      <w:r>
        <w:rPr>
          <w:rFonts w:ascii="Times New Roman" w:hAnsi="Times New Roman" w:cs="Times New Roman"/>
          <w:sz w:val="24"/>
          <w:szCs w:val="24"/>
        </w:rPr>
        <w:t xml:space="preserve">Det fremgår af § 26 i lov om Udbetaling Danmark, at </w:t>
      </w:r>
      <w:r w:rsidRPr="00C435B9">
        <w:rPr>
          <w:rFonts w:ascii="Times New Roman" w:hAnsi="Times New Roman" w:cs="Times New Roman"/>
          <w:sz w:val="24"/>
          <w:szCs w:val="24"/>
        </w:rPr>
        <w:t xml:space="preserve">Udbetaling Danmark </w:t>
      </w:r>
      <w:r>
        <w:rPr>
          <w:rFonts w:ascii="Times New Roman" w:hAnsi="Times New Roman" w:cs="Times New Roman"/>
          <w:sz w:val="24"/>
          <w:szCs w:val="24"/>
        </w:rPr>
        <w:t>ved udbetaling af kontante ydelser og økonomiske tilskud opkræver kommunernes og statens andel af ydelserne og tilskuddene direkte fra kommunerne og staten.</w:t>
      </w:r>
    </w:p>
    <w:p w:rsidR="002C43C0" w:rsidRDefault="002C43C0" w:rsidP="002C43C0">
      <w:pPr>
        <w:rPr>
          <w:rFonts w:ascii="Times New Roman" w:hAnsi="Times New Roman" w:cs="Times New Roman"/>
          <w:sz w:val="24"/>
          <w:szCs w:val="24"/>
        </w:rPr>
      </w:pPr>
      <w:r>
        <w:rPr>
          <w:rFonts w:ascii="Times New Roman" w:hAnsi="Times New Roman" w:cs="Times New Roman"/>
          <w:sz w:val="24"/>
          <w:szCs w:val="24"/>
        </w:rPr>
        <w:t>Samme dag som udbetalingen skal finde sted</w:t>
      </w:r>
      <w:r w:rsidR="0008553F">
        <w:rPr>
          <w:rFonts w:ascii="Times New Roman" w:hAnsi="Times New Roman" w:cs="Times New Roman"/>
          <w:sz w:val="24"/>
          <w:szCs w:val="24"/>
        </w:rPr>
        <w:t>,</w:t>
      </w:r>
      <w:r>
        <w:rPr>
          <w:rFonts w:ascii="Times New Roman" w:hAnsi="Times New Roman" w:cs="Times New Roman"/>
          <w:sz w:val="24"/>
          <w:szCs w:val="24"/>
        </w:rPr>
        <w:t xml:space="preserve"> overfører Udbetaling Danmark </w:t>
      </w:r>
      <w:r w:rsidRPr="00C435B9">
        <w:rPr>
          <w:rFonts w:ascii="Times New Roman" w:hAnsi="Times New Roman" w:cs="Times New Roman"/>
          <w:sz w:val="24"/>
          <w:szCs w:val="24"/>
        </w:rPr>
        <w:t xml:space="preserve">fra StatensKoncernBetalinger </w:t>
      </w:r>
      <w:r>
        <w:rPr>
          <w:rFonts w:ascii="Times New Roman" w:hAnsi="Times New Roman" w:cs="Times New Roman"/>
          <w:sz w:val="24"/>
          <w:szCs w:val="24"/>
        </w:rPr>
        <w:t>(SKB) f</w:t>
      </w:r>
      <w:r w:rsidRPr="00C435B9">
        <w:rPr>
          <w:rFonts w:ascii="Times New Roman" w:hAnsi="Times New Roman" w:cs="Times New Roman"/>
          <w:sz w:val="24"/>
          <w:szCs w:val="24"/>
        </w:rPr>
        <w:t xml:space="preserve">ørtidspensionsydelsen direkte til borgerens NemKonto. Udbetaling Danmark gennemfører </w:t>
      </w:r>
      <w:r>
        <w:rPr>
          <w:rFonts w:ascii="Times New Roman" w:hAnsi="Times New Roman" w:cs="Times New Roman"/>
          <w:sz w:val="24"/>
          <w:szCs w:val="24"/>
        </w:rPr>
        <w:t xml:space="preserve">desuden </w:t>
      </w:r>
      <w:r w:rsidRPr="00C435B9">
        <w:rPr>
          <w:rFonts w:ascii="Times New Roman" w:hAnsi="Times New Roman" w:cs="Times New Roman"/>
          <w:sz w:val="24"/>
          <w:szCs w:val="24"/>
        </w:rPr>
        <w:t xml:space="preserve">de transaktioner fra </w:t>
      </w:r>
      <w:r>
        <w:rPr>
          <w:rFonts w:ascii="Times New Roman" w:hAnsi="Times New Roman" w:cs="Times New Roman"/>
          <w:sz w:val="24"/>
          <w:szCs w:val="24"/>
        </w:rPr>
        <w:t xml:space="preserve">kommunernes konti i </w:t>
      </w:r>
      <w:r w:rsidRPr="00C435B9">
        <w:rPr>
          <w:rFonts w:ascii="Times New Roman" w:hAnsi="Times New Roman" w:cs="Times New Roman"/>
          <w:sz w:val="24"/>
          <w:szCs w:val="24"/>
        </w:rPr>
        <w:t>Offentligt Betalingssystem</w:t>
      </w:r>
      <w:r>
        <w:rPr>
          <w:rFonts w:ascii="Times New Roman" w:hAnsi="Times New Roman" w:cs="Times New Roman"/>
          <w:sz w:val="24"/>
          <w:szCs w:val="24"/>
        </w:rPr>
        <w:t xml:space="preserve"> (OBS) til </w:t>
      </w:r>
      <w:r w:rsidR="005F2A2B">
        <w:rPr>
          <w:rFonts w:ascii="Times New Roman" w:hAnsi="Times New Roman" w:cs="Times New Roman"/>
          <w:sz w:val="24"/>
          <w:szCs w:val="24"/>
        </w:rPr>
        <w:t>s</w:t>
      </w:r>
      <w:r>
        <w:rPr>
          <w:rFonts w:ascii="Times New Roman" w:hAnsi="Times New Roman" w:cs="Times New Roman"/>
          <w:sz w:val="24"/>
          <w:szCs w:val="24"/>
        </w:rPr>
        <w:t>taten</w:t>
      </w:r>
      <w:r w:rsidRPr="00C435B9">
        <w:rPr>
          <w:rFonts w:ascii="Times New Roman" w:hAnsi="Times New Roman" w:cs="Times New Roman"/>
          <w:sz w:val="24"/>
          <w:szCs w:val="24"/>
        </w:rPr>
        <w:t xml:space="preserve">, der skal </w:t>
      </w:r>
      <w:r>
        <w:rPr>
          <w:rFonts w:ascii="Times New Roman" w:hAnsi="Times New Roman" w:cs="Times New Roman"/>
          <w:sz w:val="24"/>
          <w:szCs w:val="24"/>
        </w:rPr>
        <w:t>gennemføres i forbindelse med den kommunale medfinansiering.</w:t>
      </w:r>
    </w:p>
    <w:p w:rsidR="006124F0" w:rsidRPr="00A46E66" w:rsidRDefault="006124F0" w:rsidP="006124F0">
      <w:pPr>
        <w:spacing w:after="0"/>
        <w:rPr>
          <w:rFonts w:ascii="Times New Roman" w:hAnsi="Times New Roman" w:cs="Times New Roman"/>
          <w:i/>
          <w:sz w:val="24"/>
          <w:szCs w:val="24"/>
        </w:rPr>
      </w:pPr>
      <w:r w:rsidRPr="00A46E66">
        <w:rPr>
          <w:rFonts w:ascii="Times New Roman" w:hAnsi="Times New Roman" w:cs="Times New Roman"/>
          <w:i/>
          <w:sz w:val="24"/>
          <w:szCs w:val="24"/>
        </w:rPr>
        <w:t>2.1.1.3. Beskrivelse af procedure vedrørende kommunal medfinans</w:t>
      </w:r>
      <w:r w:rsidRPr="00842B88">
        <w:rPr>
          <w:rFonts w:ascii="Times New Roman" w:hAnsi="Times New Roman" w:cs="Times New Roman"/>
          <w:i/>
          <w:sz w:val="24"/>
          <w:szCs w:val="24"/>
        </w:rPr>
        <w:t>iering af arbejdsløshedsdagpeng</w:t>
      </w:r>
      <w:r>
        <w:rPr>
          <w:rFonts w:ascii="Times New Roman" w:hAnsi="Times New Roman" w:cs="Times New Roman"/>
          <w:i/>
          <w:sz w:val="24"/>
          <w:szCs w:val="24"/>
        </w:rPr>
        <w:t>e, midlertidig arbejdsmarkedsydelse og befordringsgodtgørelse</w:t>
      </w:r>
    </w:p>
    <w:p w:rsidR="006124F0" w:rsidRDefault="006124F0" w:rsidP="006124F0">
      <w:pPr>
        <w:spacing w:after="0"/>
        <w:rPr>
          <w:rFonts w:ascii="Times New Roman" w:hAnsi="Times New Roman" w:cs="Times New Roman"/>
          <w:sz w:val="24"/>
          <w:szCs w:val="24"/>
        </w:rPr>
      </w:pPr>
      <w:r>
        <w:rPr>
          <w:rFonts w:ascii="Times New Roman" w:hAnsi="Times New Roman" w:cs="Times New Roman"/>
          <w:sz w:val="24"/>
          <w:szCs w:val="24"/>
        </w:rPr>
        <w:t>Kommunerne medfinansiere</w:t>
      </w:r>
      <w:r w:rsidR="00FD27C9">
        <w:rPr>
          <w:rFonts w:ascii="Times New Roman" w:hAnsi="Times New Roman" w:cs="Times New Roman"/>
          <w:sz w:val="24"/>
          <w:szCs w:val="24"/>
        </w:rPr>
        <w:t>r</w:t>
      </w:r>
      <w:r>
        <w:rPr>
          <w:rFonts w:ascii="Times New Roman" w:hAnsi="Times New Roman" w:cs="Times New Roman"/>
          <w:sz w:val="24"/>
          <w:szCs w:val="24"/>
        </w:rPr>
        <w:t xml:space="preserve"> statens udgifter til arbejdsløshedsdagpenge, midlertidig arbejdsmarkedsydelse og befordringsgodtgørelse for forsikrede ledige</w:t>
      </w:r>
      <w:r w:rsidR="00D02DF7">
        <w:rPr>
          <w:rFonts w:ascii="Times New Roman" w:hAnsi="Times New Roman" w:cs="Times New Roman"/>
          <w:sz w:val="24"/>
          <w:szCs w:val="24"/>
        </w:rPr>
        <w:t>, jf. nedenfor under pkt. 2.1.2.1.</w:t>
      </w:r>
    </w:p>
    <w:p w:rsidR="006124F0" w:rsidRDefault="006124F0" w:rsidP="006124F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124F0" w:rsidRDefault="006124F0" w:rsidP="006124F0">
      <w:pPr>
        <w:spacing w:after="0"/>
        <w:rPr>
          <w:rFonts w:ascii="Times New Roman" w:hAnsi="Times New Roman" w:cs="Times New Roman"/>
          <w:sz w:val="24"/>
          <w:szCs w:val="24"/>
        </w:rPr>
      </w:pPr>
      <w:r>
        <w:rPr>
          <w:rFonts w:ascii="Times New Roman" w:hAnsi="Times New Roman" w:cs="Times New Roman"/>
          <w:sz w:val="24"/>
          <w:szCs w:val="24"/>
        </w:rPr>
        <w:t>Beregning af den enkelte kommunes medfinansieringsbeløb forudsætter en samkøring af arbejdsløshedskassernes udbetalingsdata vedrørende arbejdsløshedsdagpenge, midlertidig arbejdsmarkedsydelse og befordringsgodtgørelse med</w:t>
      </w:r>
      <w:r w:rsidR="00B9248E">
        <w:rPr>
          <w:rFonts w:ascii="Times New Roman" w:hAnsi="Times New Roman" w:cs="Times New Roman"/>
          <w:sz w:val="24"/>
          <w:szCs w:val="24"/>
        </w:rPr>
        <w:t xml:space="preserve"> oplysninger på CPR- nr.-niveau om gennemførte aktiveringsforløb</w:t>
      </w:r>
      <w:r>
        <w:rPr>
          <w:rFonts w:ascii="Times New Roman" w:hAnsi="Times New Roman" w:cs="Times New Roman"/>
          <w:sz w:val="24"/>
          <w:szCs w:val="24"/>
        </w:rPr>
        <w:t xml:space="preserve"> de kommunale sagsbehandlingssystemer</w:t>
      </w:r>
      <w:r w:rsidR="00B9248E">
        <w:rPr>
          <w:rFonts w:ascii="Times New Roman" w:hAnsi="Times New Roman" w:cs="Times New Roman"/>
          <w:sz w:val="24"/>
          <w:szCs w:val="24"/>
        </w:rPr>
        <w:t xml:space="preserve"> og i det it-baserede fælles datagrundlag, jf. § 32 i lov om organisering og understøttelse af beskæftigelsesindsatsen m.v.</w:t>
      </w:r>
      <w:r>
        <w:rPr>
          <w:rFonts w:ascii="Times New Roman" w:hAnsi="Times New Roman" w:cs="Times New Roman"/>
          <w:sz w:val="24"/>
          <w:szCs w:val="24"/>
        </w:rPr>
        <w:t xml:space="preserve"> </w:t>
      </w:r>
    </w:p>
    <w:p w:rsidR="006124F0" w:rsidRDefault="006124F0" w:rsidP="006124F0">
      <w:pPr>
        <w:spacing w:after="0"/>
        <w:rPr>
          <w:rFonts w:ascii="Times New Roman" w:hAnsi="Times New Roman" w:cs="Times New Roman"/>
          <w:sz w:val="24"/>
          <w:szCs w:val="24"/>
        </w:rPr>
      </w:pPr>
    </w:p>
    <w:p w:rsidR="006124F0" w:rsidRDefault="006124F0" w:rsidP="006124F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Hver måned, når kommunernes dataleverandører har beregnet, hvor stort et beløb, kommunerne skal bidrage med, skal beløbet indberettes digitalt til </w:t>
      </w:r>
      <w:r w:rsidR="00D02DF7" w:rsidRPr="00D02DF7">
        <w:rPr>
          <w:rFonts w:ascii="Times New Roman" w:hAnsi="Times New Roman" w:cs="Times New Roman"/>
          <w:sz w:val="24"/>
          <w:szCs w:val="24"/>
        </w:rPr>
        <w:t>Ministeriet for Børn, Ligestilling, Integration og Sociale Forhold</w:t>
      </w:r>
      <w:r>
        <w:rPr>
          <w:rFonts w:ascii="Times New Roman" w:hAnsi="Times New Roman" w:cs="Times New Roman"/>
          <w:sz w:val="24"/>
          <w:szCs w:val="24"/>
        </w:rPr>
        <w:t xml:space="preserve">. Efter validering af de fremsendte data trækkes de beregnede beløb fra kommunernes OBS-konti til </w:t>
      </w:r>
      <w:r w:rsidR="008B4859" w:rsidRPr="00CA458F">
        <w:rPr>
          <w:rFonts w:ascii="Times New Roman" w:hAnsi="Times New Roman" w:cs="Times New Roman"/>
          <w:sz w:val="24"/>
          <w:szCs w:val="24"/>
        </w:rPr>
        <w:t>Ministeriet for Børn, Ligestilling, Integration og Sociale Forhold</w:t>
      </w:r>
      <w:r w:rsidR="008B4859">
        <w:rPr>
          <w:rFonts w:ascii="Times New Roman" w:hAnsi="Times New Roman" w:cs="Times New Roman"/>
          <w:sz w:val="24"/>
          <w:szCs w:val="24"/>
        </w:rPr>
        <w:t>s</w:t>
      </w:r>
      <w:r>
        <w:rPr>
          <w:rFonts w:ascii="Times New Roman" w:hAnsi="Times New Roman" w:cs="Times New Roman"/>
          <w:sz w:val="24"/>
          <w:szCs w:val="24"/>
        </w:rPr>
        <w:t xml:space="preserve"> OBS-konto. De overførte beløb danner grundlag for Beskæftigelsesministeriets bogføring i statsregnskabet.</w:t>
      </w:r>
    </w:p>
    <w:p w:rsidR="006124F0" w:rsidRDefault="006124F0" w:rsidP="006124F0">
      <w:pPr>
        <w:spacing w:after="0"/>
        <w:rPr>
          <w:rFonts w:ascii="Times New Roman" w:hAnsi="Times New Roman" w:cs="Times New Roman"/>
          <w:sz w:val="24"/>
          <w:szCs w:val="24"/>
        </w:rPr>
      </w:pPr>
    </w:p>
    <w:p w:rsidR="006124F0" w:rsidRDefault="006124F0" w:rsidP="006124F0">
      <w:pPr>
        <w:spacing w:after="0"/>
        <w:rPr>
          <w:rFonts w:ascii="Times New Roman" w:hAnsi="Times New Roman" w:cs="Times New Roman"/>
          <w:sz w:val="24"/>
          <w:szCs w:val="24"/>
        </w:rPr>
      </w:pPr>
      <w:r>
        <w:rPr>
          <w:rFonts w:ascii="Times New Roman" w:hAnsi="Times New Roman" w:cs="Times New Roman"/>
          <w:sz w:val="24"/>
          <w:szCs w:val="24"/>
        </w:rPr>
        <w:t>Der kan s</w:t>
      </w:r>
      <w:r w:rsidR="009363C5">
        <w:rPr>
          <w:rFonts w:ascii="Times New Roman" w:hAnsi="Times New Roman" w:cs="Times New Roman"/>
          <w:sz w:val="24"/>
          <w:szCs w:val="24"/>
        </w:rPr>
        <w:t>ke efterreguleringer af såvel arbejdsløsheds</w:t>
      </w:r>
      <w:r>
        <w:rPr>
          <w:rFonts w:ascii="Times New Roman" w:hAnsi="Times New Roman" w:cs="Times New Roman"/>
          <w:sz w:val="24"/>
          <w:szCs w:val="24"/>
        </w:rPr>
        <w:t xml:space="preserve">kassens som kommunens indberetninger til medfinansieringssystemet. Indberetninger kan ske til og med 156 uger efter den dagpengeuge, hvor udbetalingen fandt sted. Efterreguleringerne indgår i den efterfølgende måneds </w:t>
      </w:r>
      <w:r w:rsidR="00B9248E">
        <w:rPr>
          <w:rFonts w:ascii="Times New Roman" w:hAnsi="Times New Roman" w:cs="Times New Roman"/>
          <w:sz w:val="24"/>
          <w:szCs w:val="24"/>
        </w:rPr>
        <w:t xml:space="preserve">opgørelse af </w:t>
      </w:r>
      <w:r>
        <w:rPr>
          <w:rFonts w:ascii="Times New Roman" w:hAnsi="Times New Roman" w:cs="Times New Roman"/>
          <w:sz w:val="24"/>
          <w:szCs w:val="24"/>
        </w:rPr>
        <w:t>medfinansieringsbeløb.</w:t>
      </w:r>
    </w:p>
    <w:p w:rsidR="006124F0" w:rsidRDefault="006124F0" w:rsidP="00C85D9A">
      <w:pPr>
        <w:spacing w:after="0"/>
        <w:rPr>
          <w:rFonts w:ascii="Times New Roman" w:hAnsi="Times New Roman" w:cs="Times New Roman"/>
          <w:sz w:val="24"/>
          <w:szCs w:val="24"/>
        </w:rPr>
      </w:pPr>
    </w:p>
    <w:p w:rsidR="00243B27" w:rsidRPr="00243B27" w:rsidRDefault="00243B27" w:rsidP="00C85D9A">
      <w:pPr>
        <w:spacing w:after="0"/>
        <w:rPr>
          <w:rFonts w:ascii="Times New Roman" w:hAnsi="Times New Roman" w:cs="Times New Roman"/>
          <w:i/>
          <w:sz w:val="24"/>
          <w:szCs w:val="24"/>
        </w:rPr>
      </w:pPr>
      <w:r w:rsidRPr="00243B27">
        <w:rPr>
          <w:rFonts w:ascii="Times New Roman" w:hAnsi="Times New Roman" w:cs="Times New Roman"/>
          <w:i/>
          <w:sz w:val="24"/>
          <w:szCs w:val="24"/>
        </w:rPr>
        <w:t xml:space="preserve">2.1.2. </w:t>
      </w:r>
      <w:r w:rsidR="00B838AF">
        <w:rPr>
          <w:rFonts w:ascii="Times New Roman" w:hAnsi="Times New Roman" w:cs="Times New Roman"/>
          <w:i/>
          <w:sz w:val="24"/>
          <w:szCs w:val="24"/>
        </w:rPr>
        <w:t>R</w:t>
      </w:r>
      <w:r w:rsidRPr="00243B27">
        <w:rPr>
          <w:rFonts w:ascii="Times New Roman" w:hAnsi="Times New Roman" w:cs="Times New Roman"/>
          <w:i/>
          <w:sz w:val="24"/>
          <w:szCs w:val="24"/>
        </w:rPr>
        <w:t>efusionsregler</w:t>
      </w:r>
      <w:r w:rsidR="00AF77C1">
        <w:rPr>
          <w:rFonts w:ascii="Times New Roman" w:hAnsi="Times New Roman" w:cs="Times New Roman"/>
          <w:i/>
          <w:sz w:val="24"/>
          <w:szCs w:val="24"/>
        </w:rPr>
        <w:t>ne</w:t>
      </w:r>
      <w:r w:rsidRPr="00243B27">
        <w:rPr>
          <w:rFonts w:ascii="Times New Roman" w:hAnsi="Times New Roman" w:cs="Times New Roman"/>
          <w:i/>
          <w:sz w:val="24"/>
          <w:szCs w:val="24"/>
        </w:rPr>
        <w:t xml:space="preserve"> for forskellige offentlige ydelser</w:t>
      </w:r>
    </w:p>
    <w:p w:rsidR="00D90AE9" w:rsidRPr="00A02EC4" w:rsidRDefault="00A02EC4" w:rsidP="00C85D9A">
      <w:pPr>
        <w:spacing w:after="0"/>
        <w:rPr>
          <w:rFonts w:ascii="Times New Roman" w:hAnsi="Times New Roman" w:cs="Times New Roman"/>
          <w:i/>
          <w:sz w:val="24"/>
          <w:szCs w:val="24"/>
        </w:rPr>
      </w:pPr>
      <w:r>
        <w:rPr>
          <w:rFonts w:ascii="Times New Roman" w:hAnsi="Times New Roman" w:cs="Times New Roman"/>
          <w:i/>
          <w:sz w:val="24"/>
          <w:szCs w:val="24"/>
        </w:rPr>
        <w:t>2.1.</w:t>
      </w:r>
      <w:r w:rsidR="00243B27">
        <w:rPr>
          <w:rFonts w:ascii="Times New Roman" w:hAnsi="Times New Roman" w:cs="Times New Roman"/>
          <w:i/>
          <w:sz w:val="24"/>
          <w:szCs w:val="24"/>
        </w:rPr>
        <w:t>2.1</w:t>
      </w:r>
      <w:r>
        <w:rPr>
          <w:rFonts w:ascii="Times New Roman" w:hAnsi="Times New Roman" w:cs="Times New Roman"/>
          <w:i/>
          <w:sz w:val="24"/>
          <w:szCs w:val="24"/>
        </w:rPr>
        <w:t xml:space="preserve"> </w:t>
      </w:r>
      <w:r w:rsidR="00D90AE9" w:rsidRPr="00A02EC4">
        <w:rPr>
          <w:rFonts w:ascii="Times New Roman" w:hAnsi="Times New Roman" w:cs="Times New Roman"/>
          <w:i/>
          <w:sz w:val="24"/>
          <w:szCs w:val="24"/>
        </w:rPr>
        <w:t>Arbejdsløshedsdagpenge</w:t>
      </w:r>
    </w:p>
    <w:p w:rsidR="001A5535" w:rsidRDefault="001A5535" w:rsidP="008A4285">
      <w:pPr>
        <w:spacing w:after="0"/>
        <w:rPr>
          <w:rFonts w:ascii="Times New Roman" w:hAnsi="Times New Roman" w:cs="Times New Roman"/>
          <w:sz w:val="24"/>
          <w:szCs w:val="24"/>
        </w:rPr>
      </w:pPr>
      <w:r>
        <w:rPr>
          <w:rFonts w:ascii="Times New Roman" w:hAnsi="Times New Roman" w:cs="Times New Roman"/>
          <w:sz w:val="24"/>
          <w:szCs w:val="24"/>
        </w:rPr>
        <w:t>Arbejdsløshedsdagpenge kan udbetales til ledige medlemmer af en arbejdsløshedskasse, der opfylder et beskæftigelseskrav på 1924 timers ordinært arbejde inden for en periode på 3 år for et fuldtidsforsikret medlem. Samtidig er det et krav, at personen har været medlem af en arbejdsløshedskasse i et år. Det er endvidere et krav for udbetaling af arbejdsløshedsdagpenge, at personen opfylder sin rådighedsforpligtelse, herunder påtager sig og søger arbejde.</w:t>
      </w:r>
    </w:p>
    <w:p w:rsidR="001A5535" w:rsidRDefault="001A5535" w:rsidP="008A4285">
      <w:pPr>
        <w:spacing w:after="0"/>
        <w:rPr>
          <w:rFonts w:ascii="Times New Roman" w:hAnsi="Times New Roman" w:cs="Times New Roman"/>
          <w:sz w:val="24"/>
          <w:szCs w:val="24"/>
        </w:rPr>
      </w:pPr>
    </w:p>
    <w:p w:rsidR="008A4285" w:rsidRPr="00A02EC4" w:rsidRDefault="008A4285" w:rsidP="008A4285">
      <w:pPr>
        <w:spacing w:after="0"/>
        <w:rPr>
          <w:rFonts w:ascii="Times New Roman" w:hAnsi="Times New Roman" w:cs="Times New Roman"/>
          <w:sz w:val="24"/>
          <w:szCs w:val="24"/>
        </w:rPr>
      </w:pPr>
      <w:r>
        <w:rPr>
          <w:rFonts w:ascii="Times New Roman" w:hAnsi="Times New Roman" w:cs="Times New Roman"/>
          <w:sz w:val="24"/>
          <w:szCs w:val="24"/>
        </w:rPr>
        <w:t>Arbejdsløshedsdagpenge administreres og udbetales af arbejdsløshedskasserne, som får deres udgifter refunderet af staten.</w:t>
      </w:r>
    </w:p>
    <w:p w:rsidR="008A4285" w:rsidRDefault="008A4285" w:rsidP="00A02EC4">
      <w:pPr>
        <w:spacing w:after="0"/>
        <w:rPr>
          <w:rFonts w:ascii="Times New Roman" w:hAnsi="Times New Roman" w:cs="Times New Roman"/>
          <w:sz w:val="24"/>
          <w:szCs w:val="24"/>
        </w:rPr>
      </w:pPr>
    </w:p>
    <w:p w:rsidR="00A02EC4" w:rsidRDefault="00A02EC4" w:rsidP="00A02EC4">
      <w:pPr>
        <w:spacing w:after="0"/>
        <w:rPr>
          <w:rFonts w:ascii="Times New Roman" w:hAnsi="Times New Roman" w:cs="Times New Roman"/>
          <w:sz w:val="24"/>
          <w:szCs w:val="24"/>
        </w:rPr>
      </w:pPr>
      <w:r w:rsidRPr="00A02EC4">
        <w:rPr>
          <w:rFonts w:ascii="Times New Roman" w:hAnsi="Times New Roman" w:cs="Times New Roman"/>
          <w:sz w:val="24"/>
          <w:szCs w:val="24"/>
        </w:rPr>
        <w:t xml:space="preserve">Det følger af § 82 a i lov om arbejdsløshedsforsikring </w:t>
      </w:r>
      <w:r w:rsidR="00B078FE">
        <w:rPr>
          <w:rFonts w:ascii="Times New Roman" w:hAnsi="Times New Roman" w:cs="Times New Roman"/>
          <w:sz w:val="24"/>
          <w:szCs w:val="24"/>
        </w:rPr>
        <w:t>m.v.</w:t>
      </w:r>
      <w:r w:rsidRPr="00A02EC4">
        <w:rPr>
          <w:rFonts w:ascii="Times New Roman" w:hAnsi="Times New Roman" w:cs="Times New Roman"/>
          <w:sz w:val="24"/>
          <w:szCs w:val="24"/>
        </w:rPr>
        <w:t>, at kommunerne skal bidrage til finansieringen af statens udgifter til arbejdsløshedsdagpenge</w:t>
      </w:r>
      <w:r w:rsidR="008A4285">
        <w:rPr>
          <w:rFonts w:ascii="Times New Roman" w:hAnsi="Times New Roman" w:cs="Times New Roman"/>
          <w:sz w:val="24"/>
          <w:szCs w:val="24"/>
        </w:rPr>
        <w:t>.</w:t>
      </w:r>
      <w:r w:rsidR="006972D7" w:rsidRPr="006972D7">
        <w:rPr>
          <w:rFonts w:ascii="Times New Roman" w:hAnsi="Times New Roman" w:cs="Times New Roman"/>
          <w:sz w:val="24"/>
          <w:szCs w:val="24"/>
        </w:rPr>
        <w:t xml:space="preserve"> </w:t>
      </w:r>
      <w:r w:rsidR="006972D7" w:rsidRPr="008B6B7E">
        <w:rPr>
          <w:rFonts w:ascii="Times New Roman" w:hAnsi="Times New Roman" w:cs="Times New Roman"/>
          <w:sz w:val="24"/>
          <w:szCs w:val="24"/>
        </w:rPr>
        <w:t xml:space="preserve">Kommunen bidrager </w:t>
      </w:r>
      <w:r w:rsidR="006972D7">
        <w:rPr>
          <w:rFonts w:ascii="Times New Roman" w:hAnsi="Times New Roman" w:cs="Times New Roman"/>
          <w:sz w:val="24"/>
          <w:szCs w:val="24"/>
        </w:rPr>
        <w:t xml:space="preserve">dog </w:t>
      </w:r>
      <w:r w:rsidR="006972D7" w:rsidRPr="008B6B7E">
        <w:rPr>
          <w:rFonts w:ascii="Times New Roman" w:hAnsi="Times New Roman" w:cs="Times New Roman"/>
          <w:sz w:val="24"/>
          <w:szCs w:val="24"/>
        </w:rPr>
        <w:t>ikke til finansieringen af dagpenge, der er udbetalt for de sammenlagt første 4 uger efter indplaceringen i en dagpengeperiode</w:t>
      </w:r>
      <w:r w:rsidR="006972D7">
        <w:rPr>
          <w:rFonts w:ascii="Times New Roman" w:hAnsi="Times New Roman" w:cs="Times New Roman"/>
          <w:sz w:val="24"/>
          <w:szCs w:val="24"/>
        </w:rPr>
        <w:t>.</w:t>
      </w:r>
    </w:p>
    <w:p w:rsidR="008A4285" w:rsidRPr="00A02EC4" w:rsidRDefault="008A4285" w:rsidP="00A02EC4">
      <w:pPr>
        <w:spacing w:after="0"/>
        <w:rPr>
          <w:rFonts w:ascii="Times New Roman" w:hAnsi="Times New Roman" w:cs="Times New Roman"/>
          <w:sz w:val="24"/>
          <w:szCs w:val="24"/>
        </w:rPr>
      </w:pPr>
    </w:p>
    <w:p w:rsidR="00D90AE9" w:rsidRDefault="00A02EC4" w:rsidP="001A5535">
      <w:pPr>
        <w:spacing w:after="0"/>
        <w:rPr>
          <w:rFonts w:ascii="Times New Roman" w:hAnsi="Times New Roman" w:cs="Times New Roman"/>
          <w:sz w:val="24"/>
          <w:szCs w:val="24"/>
        </w:rPr>
      </w:pPr>
      <w:r w:rsidRPr="00A02EC4">
        <w:rPr>
          <w:rFonts w:ascii="Times New Roman" w:hAnsi="Times New Roman" w:cs="Times New Roman"/>
          <w:sz w:val="24"/>
          <w:szCs w:val="24"/>
        </w:rPr>
        <w:t xml:space="preserve">Finansieringsbidraget udgør 70 pct. af udgifterne til dagpenge. Bidraget udgør dog kun 50 pct. under deltagelse i tilbud efter § 32, stk. 1, nr. 1, (ordinær uddannelse) eller deltagelse i tilbud efter kapitel 11 (virksomhedspraktik) i lov om en aktiv beskæftigelsesindsats. </w:t>
      </w:r>
    </w:p>
    <w:p w:rsidR="00D90AE9" w:rsidRDefault="00D90AE9" w:rsidP="00C85D9A">
      <w:pPr>
        <w:spacing w:after="0"/>
        <w:rPr>
          <w:rFonts w:ascii="Times New Roman" w:hAnsi="Times New Roman" w:cs="Times New Roman"/>
          <w:sz w:val="24"/>
          <w:szCs w:val="24"/>
        </w:rPr>
      </w:pPr>
    </w:p>
    <w:p w:rsidR="00D90AE9" w:rsidRPr="00A02EC4" w:rsidRDefault="00A02EC4" w:rsidP="00C85D9A">
      <w:pPr>
        <w:spacing w:after="0"/>
        <w:rPr>
          <w:rFonts w:ascii="Times New Roman" w:hAnsi="Times New Roman" w:cs="Times New Roman"/>
          <w:i/>
          <w:sz w:val="24"/>
          <w:szCs w:val="24"/>
        </w:rPr>
      </w:pPr>
      <w:r w:rsidRPr="00A02EC4">
        <w:rPr>
          <w:rFonts w:ascii="Times New Roman" w:hAnsi="Times New Roman" w:cs="Times New Roman"/>
          <w:i/>
          <w:sz w:val="24"/>
          <w:szCs w:val="24"/>
        </w:rPr>
        <w:t>2.1.</w:t>
      </w:r>
      <w:r w:rsidR="00243B27">
        <w:rPr>
          <w:rFonts w:ascii="Times New Roman" w:hAnsi="Times New Roman" w:cs="Times New Roman"/>
          <w:i/>
          <w:sz w:val="24"/>
          <w:szCs w:val="24"/>
        </w:rPr>
        <w:t>2</w:t>
      </w:r>
      <w:r w:rsidRPr="00A02EC4">
        <w:rPr>
          <w:rFonts w:ascii="Times New Roman" w:hAnsi="Times New Roman" w:cs="Times New Roman"/>
          <w:i/>
          <w:sz w:val="24"/>
          <w:szCs w:val="24"/>
        </w:rPr>
        <w:t xml:space="preserve">.2. </w:t>
      </w:r>
      <w:r w:rsidR="00D90AE9" w:rsidRPr="00A02EC4">
        <w:rPr>
          <w:rFonts w:ascii="Times New Roman" w:hAnsi="Times New Roman" w:cs="Times New Roman"/>
          <w:i/>
          <w:sz w:val="24"/>
          <w:szCs w:val="24"/>
        </w:rPr>
        <w:t>Midlertidig arbejdsmarkedsydelse</w:t>
      </w:r>
    </w:p>
    <w:p w:rsidR="00FD5D32" w:rsidRPr="00FD5D32" w:rsidRDefault="00FD5D32" w:rsidP="00FD5D32">
      <w:pPr>
        <w:spacing w:after="0"/>
        <w:rPr>
          <w:rFonts w:ascii="Times New Roman" w:hAnsi="Times New Roman" w:cs="Times New Roman"/>
          <w:sz w:val="24"/>
          <w:szCs w:val="24"/>
        </w:rPr>
      </w:pPr>
      <w:r w:rsidRPr="00FD5D32">
        <w:rPr>
          <w:rFonts w:ascii="Times New Roman" w:hAnsi="Times New Roman" w:cs="Times New Roman"/>
          <w:sz w:val="24"/>
          <w:szCs w:val="24"/>
        </w:rPr>
        <w:t xml:space="preserve">Reglerne om midlertidig arbejdsmarkedsydelse blev indført ved lov nr. 1610 af 26. december 2013 og fremgår af §§ 52 g-52 q i lov om arbejdsløshedsforsikring </w:t>
      </w:r>
      <w:r w:rsidR="00B078FE">
        <w:rPr>
          <w:rFonts w:ascii="Times New Roman" w:hAnsi="Times New Roman" w:cs="Times New Roman"/>
          <w:sz w:val="24"/>
          <w:szCs w:val="24"/>
        </w:rPr>
        <w:t>m.v.</w:t>
      </w:r>
    </w:p>
    <w:p w:rsidR="00FD5D32" w:rsidRPr="00FD5D32" w:rsidRDefault="00FD5D32" w:rsidP="00FD5D32">
      <w:pPr>
        <w:spacing w:after="0"/>
        <w:rPr>
          <w:rFonts w:ascii="Times New Roman" w:hAnsi="Times New Roman" w:cs="Times New Roman"/>
          <w:sz w:val="24"/>
          <w:szCs w:val="24"/>
        </w:rPr>
      </w:pPr>
    </w:p>
    <w:p w:rsidR="00FD5D32" w:rsidRPr="00FD5D32" w:rsidRDefault="00FD5D32" w:rsidP="00FD5D32">
      <w:pPr>
        <w:spacing w:after="0"/>
        <w:rPr>
          <w:rFonts w:ascii="Times New Roman" w:hAnsi="Times New Roman" w:cs="Times New Roman"/>
          <w:sz w:val="24"/>
          <w:szCs w:val="24"/>
        </w:rPr>
      </w:pPr>
      <w:r w:rsidRPr="00FD5D32">
        <w:rPr>
          <w:rFonts w:ascii="Times New Roman" w:hAnsi="Times New Roman" w:cs="Times New Roman"/>
          <w:sz w:val="24"/>
          <w:szCs w:val="24"/>
        </w:rPr>
        <w:t>Den midlertidige arbejdsmarkedsydelse sikrer</w:t>
      </w:r>
      <w:r w:rsidR="00717CB7">
        <w:rPr>
          <w:rFonts w:ascii="Times New Roman" w:hAnsi="Times New Roman" w:cs="Times New Roman"/>
          <w:sz w:val="24"/>
          <w:szCs w:val="24"/>
        </w:rPr>
        <w:t xml:space="preserve"> et</w:t>
      </w:r>
      <w:r w:rsidRPr="00FD5D32">
        <w:rPr>
          <w:rFonts w:ascii="Times New Roman" w:hAnsi="Times New Roman" w:cs="Times New Roman"/>
          <w:sz w:val="24"/>
          <w:szCs w:val="24"/>
        </w:rPr>
        <w:t xml:space="preserve"> medlem af en arbejdsløshedskasse, hvis dagpengeret er opbrugt</w:t>
      </w:r>
      <w:r w:rsidR="00E70D8A">
        <w:rPr>
          <w:rFonts w:ascii="Times New Roman" w:hAnsi="Times New Roman" w:cs="Times New Roman"/>
          <w:sz w:val="24"/>
          <w:szCs w:val="24"/>
        </w:rPr>
        <w:t xml:space="preserve"> eller ret til særlig uddannelsesydelse er ophørt</w:t>
      </w:r>
      <w:r w:rsidRPr="00FD5D32">
        <w:rPr>
          <w:rFonts w:ascii="Times New Roman" w:hAnsi="Times New Roman" w:cs="Times New Roman"/>
          <w:sz w:val="24"/>
          <w:szCs w:val="24"/>
        </w:rPr>
        <w:t xml:space="preserve">, ret til et forsørgelsesgrundlag på 60 pct. af højeste dagpengesats for ikke-forsørgere og 80 pct. for forsørgere. Ydelsen ydes uafhængigt af ægtefælleindkomst og formueforhold. </w:t>
      </w:r>
    </w:p>
    <w:p w:rsidR="00FD5D32" w:rsidRPr="00FD5D32" w:rsidRDefault="00FD5D32" w:rsidP="00FD5D32">
      <w:pPr>
        <w:spacing w:after="0"/>
        <w:rPr>
          <w:rFonts w:ascii="Times New Roman" w:hAnsi="Times New Roman" w:cs="Times New Roman"/>
          <w:sz w:val="24"/>
          <w:szCs w:val="24"/>
        </w:rPr>
      </w:pPr>
    </w:p>
    <w:p w:rsidR="00FD5D32" w:rsidRPr="00FD5D32" w:rsidRDefault="00FD5D32" w:rsidP="00FD5D32">
      <w:pPr>
        <w:spacing w:after="0"/>
        <w:rPr>
          <w:rFonts w:ascii="Times New Roman" w:hAnsi="Times New Roman" w:cs="Times New Roman"/>
          <w:sz w:val="24"/>
          <w:szCs w:val="24"/>
        </w:rPr>
      </w:pPr>
      <w:r w:rsidRPr="00FD5D32">
        <w:rPr>
          <w:rFonts w:ascii="Times New Roman" w:hAnsi="Times New Roman" w:cs="Times New Roman"/>
          <w:sz w:val="24"/>
          <w:szCs w:val="24"/>
        </w:rPr>
        <w:lastRenderedPageBreak/>
        <w:t>Der er tale om en midlertidig ydelse, som administreres af arbejdsløshedskasserne og i videst mulige omfang administreres efter de samme regler, som gælder for arbejdsløshedsdagpenge</w:t>
      </w:r>
      <w:r w:rsidR="008A4285">
        <w:rPr>
          <w:rFonts w:ascii="Times New Roman" w:hAnsi="Times New Roman" w:cs="Times New Roman"/>
          <w:sz w:val="24"/>
          <w:szCs w:val="24"/>
        </w:rPr>
        <w:t xml:space="preserve"> herunder retten til refusion fra staten for udgifterne</w:t>
      </w:r>
      <w:r w:rsidRPr="00FD5D32">
        <w:rPr>
          <w:rFonts w:ascii="Times New Roman" w:hAnsi="Times New Roman" w:cs="Times New Roman"/>
          <w:sz w:val="24"/>
          <w:szCs w:val="24"/>
        </w:rPr>
        <w:t xml:space="preserve">. </w:t>
      </w:r>
      <w:r w:rsidR="008A4285">
        <w:rPr>
          <w:rFonts w:ascii="Times New Roman" w:hAnsi="Times New Roman" w:cs="Times New Roman"/>
          <w:sz w:val="24"/>
          <w:szCs w:val="24"/>
        </w:rPr>
        <w:t xml:space="preserve">Tilsvarende skal kommunerne også </w:t>
      </w:r>
      <w:r w:rsidRPr="00FD5D32">
        <w:rPr>
          <w:rFonts w:ascii="Times New Roman" w:hAnsi="Times New Roman" w:cs="Times New Roman"/>
          <w:sz w:val="24"/>
          <w:szCs w:val="24"/>
        </w:rPr>
        <w:t>medfinansier</w:t>
      </w:r>
      <w:r w:rsidR="008A4285">
        <w:rPr>
          <w:rFonts w:ascii="Times New Roman" w:hAnsi="Times New Roman" w:cs="Times New Roman"/>
          <w:sz w:val="24"/>
          <w:szCs w:val="24"/>
        </w:rPr>
        <w:t>e</w:t>
      </w:r>
      <w:r w:rsidRPr="00FD5D32">
        <w:rPr>
          <w:rFonts w:ascii="Times New Roman" w:hAnsi="Times New Roman" w:cs="Times New Roman"/>
          <w:sz w:val="24"/>
          <w:szCs w:val="24"/>
        </w:rPr>
        <w:t xml:space="preserve"> udgifterne til midlertidig arbejdsmarkedsydelse. </w:t>
      </w:r>
    </w:p>
    <w:p w:rsidR="00FD5D32" w:rsidRPr="00FD5D32" w:rsidRDefault="00FD5D32" w:rsidP="00FD5D32">
      <w:pPr>
        <w:spacing w:after="0"/>
        <w:rPr>
          <w:rFonts w:ascii="Times New Roman" w:hAnsi="Times New Roman" w:cs="Times New Roman"/>
          <w:sz w:val="24"/>
          <w:szCs w:val="24"/>
        </w:rPr>
      </w:pPr>
    </w:p>
    <w:p w:rsidR="00FD5D32" w:rsidRPr="00FD5D32" w:rsidRDefault="00FD5D32" w:rsidP="001A5535">
      <w:pPr>
        <w:spacing w:after="0"/>
        <w:rPr>
          <w:rFonts w:ascii="Times New Roman" w:hAnsi="Times New Roman" w:cs="Times New Roman"/>
          <w:sz w:val="24"/>
          <w:szCs w:val="24"/>
        </w:rPr>
      </w:pPr>
      <w:r w:rsidRPr="00FD5D32">
        <w:rPr>
          <w:rFonts w:ascii="Times New Roman" w:hAnsi="Times New Roman" w:cs="Times New Roman"/>
          <w:sz w:val="24"/>
          <w:szCs w:val="24"/>
        </w:rPr>
        <w:t xml:space="preserve">Det fremgår af lovens § 52 o, at kommunerne finansierer 70 pct. af udgifterne til midlertidig arbejdsmarkedsydelse. Under deltagelse i tilbud om nytteindsats eller virksomhedspraktik efter § 75 m eller uddannelse efter §§ 75 p eller 75 q (ordinær uddannelse) i lov om en aktiv beskæftigelses-indsats udgør bidraget dog 50 pct. af udgifterne til midlertidig arbejdsmarkedsydelse. </w:t>
      </w:r>
    </w:p>
    <w:p w:rsidR="00FD5D32" w:rsidRPr="00FD5D32" w:rsidRDefault="00FD5D32" w:rsidP="00FD5D32">
      <w:pPr>
        <w:spacing w:after="0"/>
        <w:rPr>
          <w:rFonts w:ascii="Times New Roman" w:hAnsi="Times New Roman" w:cs="Times New Roman"/>
          <w:sz w:val="24"/>
          <w:szCs w:val="24"/>
        </w:rPr>
      </w:pPr>
    </w:p>
    <w:p w:rsidR="00D90AE9" w:rsidRPr="00B63822" w:rsidRDefault="00B63822" w:rsidP="00C85D9A">
      <w:pPr>
        <w:spacing w:after="0"/>
        <w:rPr>
          <w:rFonts w:ascii="Times New Roman" w:hAnsi="Times New Roman" w:cs="Times New Roman"/>
          <w:i/>
          <w:sz w:val="24"/>
          <w:szCs w:val="24"/>
        </w:rPr>
      </w:pPr>
      <w:r w:rsidRPr="00B63822">
        <w:rPr>
          <w:rFonts w:ascii="Times New Roman" w:hAnsi="Times New Roman" w:cs="Times New Roman"/>
          <w:i/>
          <w:sz w:val="24"/>
          <w:szCs w:val="24"/>
        </w:rPr>
        <w:t>2.1.</w:t>
      </w:r>
      <w:r w:rsidR="00243B27">
        <w:rPr>
          <w:rFonts w:ascii="Times New Roman" w:hAnsi="Times New Roman" w:cs="Times New Roman"/>
          <w:i/>
          <w:sz w:val="24"/>
          <w:szCs w:val="24"/>
        </w:rPr>
        <w:t>2</w:t>
      </w:r>
      <w:r w:rsidRPr="00B63822">
        <w:rPr>
          <w:rFonts w:ascii="Times New Roman" w:hAnsi="Times New Roman" w:cs="Times New Roman"/>
          <w:i/>
          <w:sz w:val="24"/>
          <w:szCs w:val="24"/>
        </w:rPr>
        <w:t xml:space="preserve">.3. </w:t>
      </w:r>
      <w:r w:rsidR="00D90AE9" w:rsidRPr="00B63822">
        <w:rPr>
          <w:rFonts w:ascii="Times New Roman" w:hAnsi="Times New Roman" w:cs="Times New Roman"/>
          <w:i/>
          <w:sz w:val="24"/>
          <w:szCs w:val="24"/>
        </w:rPr>
        <w:t>Særlig</w:t>
      </w:r>
      <w:r w:rsidRPr="00B63822">
        <w:rPr>
          <w:rFonts w:ascii="Times New Roman" w:hAnsi="Times New Roman" w:cs="Times New Roman"/>
          <w:i/>
          <w:sz w:val="24"/>
          <w:szCs w:val="24"/>
        </w:rPr>
        <w:t xml:space="preserve"> </w:t>
      </w:r>
      <w:r w:rsidR="00D90AE9" w:rsidRPr="00B63822">
        <w:rPr>
          <w:rFonts w:ascii="Times New Roman" w:hAnsi="Times New Roman" w:cs="Times New Roman"/>
          <w:i/>
          <w:sz w:val="24"/>
          <w:szCs w:val="24"/>
        </w:rPr>
        <w:t>uddannelsesydelse</w:t>
      </w:r>
    </w:p>
    <w:p w:rsidR="00D90AE9" w:rsidRDefault="00B63822" w:rsidP="00C85D9A">
      <w:pPr>
        <w:spacing w:after="0"/>
        <w:rPr>
          <w:rFonts w:ascii="Times New Roman" w:hAnsi="Times New Roman" w:cs="Times New Roman"/>
          <w:sz w:val="24"/>
          <w:szCs w:val="24"/>
        </w:rPr>
      </w:pPr>
      <w:r>
        <w:rPr>
          <w:rFonts w:ascii="Times New Roman" w:hAnsi="Times New Roman" w:cs="Times New Roman"/>
          <w:sz w:val="24"/>
          <w:szCs w:val="24"/>
        </w:rPr>
        <w:t xml:space="preserve">Reglerne om særlig uddannelsesydelse blev indført ved lov nr. 1374 af 23. december </w:t>
      </w:r>
      <w:r w:rsidR="000969BE">
        <w:rPr>
          <w:rFonts w:ascii="Times New Roman" w:hAnsi="Times New Roman" w:cs="Times New Roman"/>
          <w:sz w:val="24"/>
          <w:szCs w:val="24"/>
        </w:rPr>
        <w:t xml:space="preserve">2012 </w:t>
      </w:r>
      <w:r w:rsidR="00E70D8A">
        <w:rPr>
          <w:rFonts w:ascii="Times New Roman" w:hAnsi="Times New Roman" w:cs="Times New Roman"/>
          <w:sz w:val="24"/>
          <w:szCs w:val="24"/>
        </w:rPr>
        <w:t>om uddannelsesordning for ledige, som har opbrugt deres dagpengeret.</w:t>
      </w:r>
    </w:p>
    <w:p w:rsidR="00E70D8A" w:rsidRDefault="00E70D8A" w:rsidP="00C85D9A">
      <w:pPr>
        <w:spacing w:after="0"/>
        <w:rPr>
          <w:rFonts w:ascii="Times New Roman" w:hAnsi="Times New Roman" w:cs="Times New Roman"/>
          <w:sz w:val="24"/>
          <w:szCs w:val="24"/>
        </w:rPr>
      </w:pPr>
    </w:p>
    <w:p w:rsidR="00E70D8A" w:rsidRDefault="00E70D8A" w:rsidP="00E70D8A">
      <w:pPr>
        <w:spacing w:after="0"/>
        <w:rPr>
          <w:rFonts w:ascii="Times New Roman" w:hAnsi="Times New Roman" w:cs="Times New Roman"/>
          <w:sz w:val="24"/>
          <w:szCs w:val="24"/>
        </w:rPr>
      </w:pPr>
      <w:r>
        <w:rPr>
          <w:rFonts w:ascii="Times New Roman" w:hAnsi="Times New Roman" w:cs="Times New Roman"/>
          <w:sz w:val="24"/>
          <w:szCs w:val="24"/>
        </w:rPr>
        <w:t xml:space="preserve">Den særlige uddannelsesydelse sikrer personer, hvis dagpengeret er opbrugt i 2013 ret til et forsørgelsesgrundlag i op til 12 måneder </w:t>
      </w:r>
      <w:r w:rsidRPr="00FD5D32">
        <w:rPr>
          <w:rFonts w:ascii="Times New Roman" w:hAnsi="Times New Roman" w:cs="Times New Roman"/>
          <w:sz w:val="24"/>
          <w:szCs w:val="24"/>
        </w:rPr>
        <w:t xml:space="preserve">på 60 pct. af højeste dagpengesats for ikke-forsørgere og 80 pct. for forsørgere. Ydelsen ydes uafhængigt af ægtefælleindkomst og formueforhold. </w:t>
      </w:r>
    </w:p>
    <w:p w:rsidR="00E70D8A" w:rsidRDefault="00E70D8A" w:rsidP="00E70D8A">
      <w:pPr>
        <w:spacing w:after="0"/>
        <w:rPr>
          <w:rFonts w:ascii="Times New Roman" w:hAnsi="Times New Roman" w:cs="Times New Roman"/>
          <w:sz w:val="24"/>
          <w:szCs w:val="24"/>
        </w:rPr>
      </w:pPr>
    </w:p>
    <w:p w:rsidR="00E70D8A" w:rsidRDefault="00E70D8A" w:rsidP="00E70D8A">
      <w:pPr>
        <w:spacing w:after="0"/>
        <w:rPr>
          <w:rFonts w:ascii="Times New Roman" w:hAnsi="Times New Roman" w:cs="Times New Roman"/>
          <w:sz w:val="24"/>
          <w:szCs w:val="24"/>
        </w:rPr>
      </w:pPr>
      <w:r>
        <w:rPr>
          <w:rFonts w:ascii="Times New Roman" w:hAnsi="Times New Roman" w:cs="Times New Roman"/>
          <w:sz w:val="24"/>
          <w:szCs w:val="24"/>
        </w:rPr>
        <w:t>Der er tale om en midlertidig ydelse, som udløbe</w:t>
      </w:r>
      <w:r w:rsidR="001D5494">
        <w:rPr>
          <w:rFonts w:ascii="Times New Roman" w:hAnsi="Times New Roman" w:cs="Times New Roman"/>
          <w:sz w:val="24"/>
          <w:szCs w:val="24"/>
        </w:rPr>
        <w:t>r</w:t>
      </w:r>
      <w:r>
        <w:rPr>
          <w:rFonts w:ascii="Times New Roman" w:hAnsi="Times New Roman" w:cs="Times New Roman"/>
          <w:sz w:val="24"/>
          <w:szCs w:val="24"/>
        </w:rPr>
        <w:t xml:space="preserve"> den 5. januar 2015.</w:t>
      </w:r>
      <w:r w:rsidR="00E82F73">
        <w:rPr>
          <w:rFonts w:ascii="Times New Roman" w:hAnsi="Times New Roman" w:cs="Times New Roman"/>
          <w:sz w:val="24"/>
          <w:szCs w:val="24"/>
        </w:rPr>
        <w:t xml:space="preserve"> Ordningen</w:t>
      </w:r>
      <w:r w:rsidR="001A5535">
        <w:rPr>
          <w:rFonts w:ascii="Times New Roman" w:hAnsi="Times New Roman" w:cs="Times New Roman"/>
          <w:sz w:val="24"/>
          <w:szCs w:val="24"/>
        </w:rPr>
        <w:t xml:space="preserve"> blev</w:t>
      </w:r>
      <w:r w:rsidR="00E82F73">
        <w:rPr>
          <w:rFonts w:ascii="Times New Roman" w:hAnsi="Times New Roman" w:cs="Times New Roman"/>
          <w:sz w:val="24"/>
          <w:szCs w:val="24"/>
        </w:rPr>
        <w:t xml:space="preserve"> administrere</w:t>
      </w:r>
      <w:r w:rsidR="001A5535">
        <w:rPr>
          <w:rFonts w:ascii="Times New Roman" w:hAnsi="Times New Roman" w:cs="Times New Roman"/>
          <w:sz w:val="24"/>
          <w:szCs w:val="24"/>
        </w:rPr>
        <w:t>t</w:t>
      </w:r>
      <w:r w:rsidR="00E82F73">
        <w:rPr>
          <w:rFonts w:ascii="Times New Roman" w:hAnsi="Times New Roman" w:cs="Times New Roman"/>
          <w:sz w:val="24"/>
          <w:szCs w:val="24"/>
        </w:rPr>
        <w:t xml:space="preserve"> af kommunerne.</w:t>
      </w:r>
    </w:p>
    <w:p w:rsidR="00E82F73" w:rsidRDefault="00E82F73" w:rsidP="00E70D8A">
      <w:pPr>
        <w:spacing w:after="0"/>
        <w:rPr>
          <w:rFonts w:ascii="Times New Roman" w:hAnsi="Times New Roman" w:cs="Times New Roman"/>
          <w:sz w:val="24"/>
          <w:szCs w:val="24"/>
        </w:rPr>
      </w:pPr>
    </w:p>
    <w:p w:rsidR="00E82F73" w:rsidRDefault="00E82F73" w:rsidP="00E70D8A">
      <w:pPr>
        <w:spacing w:after="0"/>
        <w:rPr>
          <w:rFonts w:ascii="Times New Roman" w:hAnsi="Times New Roman" w:cs="Times New Roman"/>
          <w:sz w:val="24"/>
          <w:szCs w:val="24"/>
        </w:rPr>
      </w:pPr>
      <w:r>
        <w:rPr>
          <w:rFonts w:ascii="Times New Roman" w:hAnsi="Times New Roman" w:cs="Times New Roman"/>
          <w:sz w:val="24"/>
          <w:szCs w:val="24"/>
        </w:rPr>
        <w:t xml:space="preserve">Det fremgår af lovens § 23, stk. 3, at </w:t>
      </w:r>
      <w:r w:rsidR="008A4285">
        <w:rPr>
          <w:rFonts w:ascii="Times New Roman" w:hAnsi="Times New Roman" w:cs="Times New Roman"/>
          <w:sz w:val="24"/>
          <w:szCs w:val="24"/>
        </w:rPr>
        <w:t>s</w:t>
      </w:r>
      <w:r>
        <w:rPr>
          <w:rFonts w:ascii="Times New Roman" w:hAnsi="Times New Roman" w:cs="Times New Roman"/>
          <w:sz w:val="24"/>
          <w:szCs w:val="24"/>
        </w:rPr>
        <w:t>taten refunderer 50 pct. af udgifterne til den særlige uddannelsesydelse, når personen deltager i uddannelse</w:t>
      </w:r>
      <w:r w:rsidR="002E47EC">
        <w:rPr>
          <w:rFonts w:ascii="Times New Roman" w:hAnsi="Times New Roman" w:cs="Times New Roman"/>
          <w:sz w:val="24"/>
          <w:szCs w:val="24"/>
        </w:rPr>
        <w:t xml:space="preserve"> efter loven. I perioder, hvor personen er omfattet af ordningen uden at deltage i uddannelse, refunderer staten 30 pct. at udgiftern</w:t>
      </w:r>
      <w:r w:rsidR="00711AAC">
        <w:rPr>
          <w:rFonts w:ascii="Times New Roman" w:hAnsi="Times New Roman" w:cs="Times New Roman"/>
          <w:sz w:val="24"/>
          <w:szCs w:val="24"/>
        </w:rPr>
        <w:t>e</w:t>
      </w:r>
      <w:r w:rsidR="002E47EC">
        <w:rPr>
          <w:rFonts w:ascii="Times New Roman" w:hAnsi="Times New Roman" w:cs="Times New Roman"/>
          <w:sz w:val="24"/>
          <w:szCs w:val="24"/>
        </w:rPr>
        <w:t xml:space="preserve"> til den særlige uddannelsesydelse.</w:t>
      </w:r>
    </w:p>
    <w:p w:rsidR="001A5535" w:rsidRDefault="001A5535" w:rsidP="00E70D8A">
      <w:pPr>
        <w:spacing w:after="0"/>
        <w:rPr>
          <w:rFonts w:ascii="Times New Roman" w:hAnsi="Times New Roman" w:cs="Times New Roman"/>
          <w:sz w:val="24"/>
          <w:szCs w:val="24"/>
        </w:rPr>
      </w:pPr>
    </w:p>
    <w:p w:rsidR="001A5535" w:rsidRDefault="001A5535" w:rsidP="00E70D8A">
      <w:pPr>
        <w:spacing w:after="0"/>
        <w:rPr>
          <w:rFonts w:ascii="Times New Roman" w:hAnsi="Times New Roman" w:cs="Times New Roman"/>
          <w:sz w:val="24"/>
          <w:szCs w:val="24"/>
        </w:rPr>
      </w:pPr>
      <w:r>
        <w:rPr>
          <w:rFonts w:ascii="Times New Roman" w:hAnsi="Times New Roman" w:cs="Times New Roman"/>
          <w:sz w:val="24"/>
          <w:szCs w:val="24"/>
        </w:rPr>
        <w:t>Den særlige uddannelsesydelse indgår i beregningen af forbrug af ydelser i perioden fra den 1. juli 2014 og frem til lovens ikrafttræden i forhold til indplacering på refusionstrappen.</w:t>
      </w:r>
    </w:p>
    <w:p w:rsidR="00AC5982" w:rsidRDefault="00AC5982" w:rsidP="00E70D8A">
      <w:pPr>
        <w:spacing w:after="0"/>
        <w:rPr>
          <w:rFonts w:ascii="Times New Roman" w:hAnsi="Times New Roman" w:cs="Times New Roman"/>
          <w:sz w:val="24"/>
          <w:szCs w:val="24"/>
        </w:rPr>
      </w:pPr>
    </w:p>
    <w:p w:rsidR="00AC5982" w:rsidRDefault="00AC5982" w:rsidP="00E70D8A">
      <w:pPr>
        <w:spacing w:after="0"/>
        <w:rPr>
          <w:rFonts w:ascii="Times New Roman" w:hAnsi="Times New Roman" w:cs="Times New Roman"/>
          <w:i/>
          <w:sz w:val="24"/>
          <w:szCs w:val="24"/>
        </w:rPr>
      </w:pPr>
      <w:commentRangeStart w:id="4"/>
      <w:r>
        <w:rPr>
          <w:rFonts w:ascii="Times New Roman" w:hAnsi="Times New Roman" w:cs="Times New Roman"/>
          <w:i/>
          <w:sz w:val="24"/>
          <w:szCs w:val="24"/>
        </w:rPr>
        <w:t>2.1.2.4. Kontantydelse</w:t>
      </w:r>
      <w:commentRangeEnd w:id="4"/>
      <w:r w:rsidR="00A148C4">
        <w:rPr>
          <w:rStyle w:val="Kommentarhenvisning"/>
        </w:rPr>
        <w:commentReference w:id="4"/>
      </w:r>
    </w:p>
    <w:p w:rsidR="00A37E3F" w:rsidRDefault="00A37E3F" w:rsidP="00E70D8A">
      <w:pPr>
        <w:spacing w:after="0"/>
        <w:rPr>
          <w:rFonts w:ascii="Times New Roman" w:hAnsi="Times New Roman" w:cs="Times New Roman"/>
          <w:sz w:val="24"/>
          <w:szCs w:val="24"/>
        </w:rPr>
      </w:pPr>
      <w:r>
        <w:rPr>
          <w:rFonts w:ascii="Times New Roman" w:hAnsi="Times New Roman" w:cs="Times New Roman"/>
          <w:sz w:val="24"/>
          <w:szCs w:val="24"/>
        </w:rPr>
        <w:t>Efter de gældende regler om kontantydelse</w:t>
      </w:r>
      <w:r w:rsidR="00F73217">
        <w:rPr>
          <w:rFonts w:ascii="Times New Roman" w:hAnsi="Times New Roman" w:cs="Times New Roman"/>
          <w:sz w:val="24"/>
          <w:szCs w:val="24"/>
        </w:rPr>
        <w:t xml:space="preserve"> kan </w:t>
      </w:r>
      <w:r>
        <w:rPr>
          <w:rFonts w:ascii="Times New Roman" w:hAnsi="Times New Roman" w:cs="Times New Roman"/>
          <w:sz w:val="24"/>
          <w:szCs w:val="24"/>
        </w:rPr>
        <w:t>person</w:t>
      </w:r>
      <w:r w:rsidR="00F73217">
        <w:rPr>
          <w:rFonts w:ascii="Times New Roman" w:hAnsi="Times New Roman" w:cs="Times New Roman"/>
          <w:sz w:val="24"/>
          <w:szCs w:val="24"/>
        </w:rPr>
        <w:t>er</w:t>
      </w:r>
      <w:r>
        <w:rPr>
          <w:rFonts w:ascii="Times New Roman" w:hAnsi="Times New Roman" w:cs="Times New Roman"/>
          <w:sz w:val="24"/>
          <w:szCs w:val="24"/>
        </w:rPr>
        <w:t>, der har opbrugt retten til arbejdsløshedsdagpenge eller midlertidig arbejdsmarkedsydelse i 2015 få kontantydelse i en periode, således at de er sikret en forsørgelsesydelse på i alt 3 år, hvis de ikke kan få andre offentlige forsørgelsesydelser, herunder fuld uddannelses- eller kontanthjælp.</w:t>
      </w:r>
      <w:r w:rsidR="00F73217">
        <w:rPr>
          <w:rFonts w:ascii="Times New Roman" w:hAnsi="Times New Roman" w:cs="Times New Roman"/>
          <w:sz w:val="24"/>
          <w:szCs w:val="24"/>
        </w:rPr>
        <w:t xml:space="preserve"> Det er en betingelse for at få hjælpen, at personerne selv rettet henvendelse til kommunen og anmoder om tilbud om virksomhedspraktik eller nytteindsats for at blive berettiget til at modtage kontantydelse.</w:t>
      </w:r>
    </w:p>
    <w:p w:rsidR="00A37E3F" w:rsidRDefault="00A37E3F" w:rsidP="00E70D8A">
      <w:pPr>
        <w:spacing w:after="0"/>
        <w:rPr>
          <w:rFonts w:ascii="Times New Roman" w:hAnsi="Times New Roman" w:cs="Times New Roman"/>
          <w:sz w:val="24"/>
          <w:szCs w:val="24"/>
        </w:rPr>
      </w:pPr>
    </w:p>
    <w:p w:rsidR="00A37E3F" w:rsidRDefault="00A37E3F" w:rsidP="00E70D8A">
      <w:pPr>
        <w:spacing w:after="0"/>
        <w:rPr>
          <w:rFonts w:ascii="Times New Roman" w:hAnsi="Times New Roman" w:cs="Times New Roman"/>
          <w:sz w:val="24"/>
          <w:szCs w:val="24"/>
        </w:rPr>
      </w:pPr>
      <w:r>
        <w:rPr>
          <w:rFonts w:ascii="Times New Roman" w:hAnsi="Times New Roman" w:cs="Times New Roman"/>
          <w:sz w:val="24"/>
          <w:szCs w:val="24"/>
        </w:rPr>
        <w:t>Størrelsen af kontantydelsen svarer til de tilsvarende satser på uddannelses- eller kontanthjælp.</w:t>
      </w:r>
    </w:p>
    <w:p w:rsidR="00982898" w:rsidRDefault="00A37E3F" w:rsidP="00E70D8A">
      <w:pPr>
        <w:spacing w:after="0"/>
        <w:rPr>
          <w:rFonts w:ascii="Times New Roman" w:hAnsi="Times New Roman" w:cs="Times New Roman"/>
          <w:sz w:val="24"/>
          <w:szCs w:val="24"/>
        </w:rPr>
      </w:pPr>
      <w:r>
        <w:rPr>
          <w:rFonts w:ascii="Times New Roman" w:hAnsi="Times New Roman" w:cs="Times New Roman"/>
          <w:sz w:val="24"/>
          <w:szCs w:val="24"/>
        </w:rPr>
        <w:t>Satsen er afhængig af, om personen er fyldt 30 år eller er under 30 år</w:t>
      </w:r>
      <w:r w:rsidR="00BD4A1E" w:rsidRPr="00BD4A1E">
        <w:rPr>
          <w:rFonts w:ascii="Times New Roman" w:hAnsi="Times New Roman" w:cs="Times New Roman"/>
          <w:sz w:val="24"/>
          <w:szCs w:val="24"/>
        </w:rPr>
        <w:t>, og om personen er forsørger eller ikke-forsørger</w:t>
      </w:r>
      <w:r>
        <w:rPr>
          <w:rFonts w:ascii="Times New Roman" w:hAnsi="Times New Roman" w:cs="Times New Roman"/>
          <w:sz w:val="24"/>
          <w:szCs w:val="24"/>
        </w:rPr>
        <w:t xml:space="preserve">. For personer under 30 år, er satsen på kontantydelsen endvidere afhængig </w:t>
      </w:r>
      <w:r w:rsidR="00B75213">
        <w:rPr>
          <w:rFonts w:ascii="Times New Roman" w:hAnsi="Times New Roman" w:cs="Times New Roman"/>
          <w:sz w:val="24"/>
          <w:szCs w:val="24"/>
        </w:rPr>
        <w:t xml:space="preserve">af, om personerne har en erhvervskompetencegivende uddannelse eller ej, er forsørgere, har visse psykiske </w:t>
      </w:r>
      <w:r w:rsidR="00F73217">
        <w:rPr>
          <w:rFonts w:ascii="Times New Roman" w:hAnsi="Times New Roman" w:cs="Times New Roman"/>
          <w:sz w:val="24"/>
          <w:szCs w:val="24"/>
        </w:rPr>
        <w:t>sygdomme eller om de er ude elle</w:t>
      </w:r>
      <w:r w:rsidR="00B75213">
        <w:rPr>
          <w:rFonts w:ascii="Times New Roman" w:hAnsi="Times New Roman" w:cs="Times New Roman"/>
          <w:sz w:val="24"/>
          <w:szCs w:val="24"/>
        </w:rPr>
        <w:t>r hjemmeboende.</w:t>
      </w:r>
    </w:p>
    <w:p w:rsidR="00F73217" w:rsidRDefault="00F73217" w:rsidP="00E70D8A">
      <w:pPr>
        <w:spacing w:after="0"/>
        <w:rPr>
          <w:rFonts w:ascii="Times New Roman" w:hAnsi="Times New Roman" w:cs="Times New Roman"/>
          <w:sz w:val="24"/>
          <w:szCs w:val="24"/>
        </w:rPr>
      </w:pPr>
    </w:p>
    <w:p w:rsidR="00F73217" w:rsidRDefault="00F73217" w:rsidP="00E70D8A">
      <w:pPr>
        <w:spacing w:after="0"/>
        <w:rPr>
          <w:rFonts w:ascii="Times New Roman" w:hAnsi="Times New Roman" w:cs="Times New Roman"/>
          <w:sz w:val="24"/>
          <w:szCs w:val="24"/>
        </w:rPr>
      </w:pPr>
      <w:r w:rsidRPr="00F73217">
        <w:rPr>
          <w:rFonts w:ascii="Times New Roman" w:hAnsi="Times New Roman" w:cs="Times New Roman"/>
          <w:sz w:val="24"/>
          <w:szCs w:val="24"/>
        </w:rPr>
        <w:t>Det er komm</w:t>
      </w:r>
      <w:r>
        <w:rPr>
          <w:rFonts w:ascii="Times New Roman" w:hAnsi="Times New Roman" w:cs="Times New Roman"/>
          <w:sz w:val="24"/>
          <w:szCs w:val="24"/>
        </w:rPr>
        <w:t>unen, som udbetaler kontantydelsen</w:t>
      </w:r>
      <w:r w:rsidRPr="00F73217">
        <w:rPr>
          <w:rFonts w:ascii="Times New Roman" w:hAnsi="Times New Roman" w:cs="Times New Roman"/>
          <w:sz w:val="24"/>
          <w:szCs w:val="24"/>
        </w:rPr>
        <w:t xml:space="preserve"> til personer, der opfylder beti</w:t>
      </w:r>
      <w:r>
        <w:rPr>
          <w:rFonts w:ascii="Times New Roman" w:hAnsi="Times New Roman" w:cs="Times New Roman"/>
          <w:sz w:val="24"/>
          <w:szCs w:val="24"/>
        </w:rPr>
        <w:t>ngelserne for at modtage ydelsen</w:t>
      </w:r>
      <w:r w:rsidRPr="00F73217">
        <w:rPr>
          <w:rFonts w:ascii="Times New Roman" w:hAnsi="Times New Roman" w:cs="Times New Roman"/>
          <w:sz w:val="24"/>
          <w:szCs w:val="24"/>
        </w:rPr>
        <w:t xml:space="preserve">, </w:t>
      </w:r>
      <w:r>
        <w:rPr>
          <w:rFonts w:ascii="Times New Roman" w:hAnsi="Times New Roman" w:cs="Times New Roman"/>
          <w:sz w:val="24"/>
          <w:szCs w:val="24"/>
        </w:rPr>
        <w:t xml:space="preserve">herunder </w:t>
      </w:r>
      <w:r w:rsidRPr="00F73217">
        <w:rPr>
          <w:rFonts w:ascii="Times New Roman" w:hAnsi="Times New Roman" w:cs="Times New Roman"/>
          <w:sz w:val="24"/>
          <w:szCs w:val="24"/>
        </w:rPr>
        <w:t>bars</w:t>
      </w:r>
      <w:r>
        <w:rPr>
          <w:rFonts w:ascii="Times New Roman" w:hAnsi="Times New Roman" w:cs="Times New Roman"/>
          <w:sz w:val="24"/>
          <w:szCs w:val="24"/>
        </w:rPr>
        <w:t>elstillæg. Ydelsen</w:t>
      </w:r>
      <w:r w:rsidRPr="00F73217">
        <w:rPr>
          <w:rFonts w:ascii="Times New Roman" w:hAnsi="Times New Roman" w:cs="Times New Roman"/>
          <w:sz w:val="24"/>
          <w:szCs w:val="24"/>
        </w:rPr>
        <w:t xml:space="preserve"> udbetales som hovedregel bagud for en måned.</w:t>
      </w:r>
    </w:p>
    <w:p w:rsidR="00F73217" w:rsidRDefault="00F73217" w:rsidP="00E70D8A">
      <w:pPr>
        <w:spacing w:after="0"/>
        <w:rPr>
          <w:rFonts w:ascii="Times New Roman" w:hAnsi="Times New Roman" w:cs="Times New Roman"/>
          <w:sz w:val="24"/>
          <w:szCs w:val="24"/>
        </w:rPr>
      </w:pPr>
    </w:p>
    <w:p w:rsidR="00F73217" w:rsidRDefault="00F73217" w:rsidP="00E70D8A">
      <w:pPr>
        <w:spacing w:after="0"/>
        <w:rPr>
          <w:rFonts w:ascii="Times New Roman" w:hAnsi="Times New Roman" w:cs="Times New Roman"/>
          <w:sz w:val="24"/>
          <w:szCs w:val="24"/>
        </w:rPr>
      </w:pPr>
      <w:r>
        <w:rPr>
          <w:rFonts w:ascii="Times New Roman" w:hAnsi="Times New Roman" w:cs="Times New Roman"/>
          <w:sz w:val="24"/>
          <w:szCs w:val="24"/>
        </w:rPr>
        <w:t xml:space="preserve">Kommunen får ret til 30 pct. i refusion </w:t>
      </w:r>
      <w:r w:rsidR="007A5765">
        <w:rPr>
          <w:rFonts w:ascii="Times New Roman" w:hAnsi="Times New Roman" w:cs="Times New Roman"/>
          <w:sz w:val="24"/>
          <w:szCs w:val="24"/>
        </w:rPr>
        <w:t xml:space="preserve">fra staten af kontantydelsen. I </w:t>
      </w:r>
      <w:r>
        <w:rPr>
          <w:rFonts w:ascii="Times New Roman" w:hAnsi="Times New Roman" w:cs="Times New Roman"/>
          <w:sz w:val="24"/>
          <w:szCs w:val="24"/>
        </w:rPr>
        <w:t>perioder, hvor den pågældende deltager i tilbud om</w:t>
      </w:r>
      <w:r w:rsidR="007A5765">
        <w:rPr>
          <w:rFonts w:ascii="Times New Roman" w:hAnsi="Times New Roman" w:cs="Times New Roman"/>
          <w:sz w:val="24"/>
          <w:szCs w:val="24"/>
        </w:rPr>
        <w:t xml:space="preserve"> vejledning og opkvalificering i form af uddannelse, der har hjemmel i lov, og som umiddelbart er rettet mod beskæftigelse på arbejdsmarkedet,</w:t>
      </w:r>
      <w:r>
        <w:rPr>
          <w:rFonts w:ascii="Times New Roman" w:hAnsi="Times New Roman" w:cs="Times New Roman"/>
          <w:sz w:val="24"/>
          <w:szCs w:val="24"/>
        </w:rPr>
        <w:t xml:space="preserve"> virksomhedspraktik eller nytteindsats.</w:t>
      </w:r>
    </w:p>
    <w:p w:rsidR="00F73217" w:rsidRDefault="00F73217" w:rsidP="00E70D8A">
      <w:pPr>
        <w:spacing w:after="0"/>
        <w:rPr>
          <w:rFonts w:ascii="Times New Roman" w:hAnsi="Times New Roman" w:cs="Times New Roman"/>
          <w:sz w:val="24"/>
          <w:szCs w:val="24"/>
        </w:rPr>
      </w:pPr>
    </w:p>
    <w:p w:rsidR="00F73217" w:rsidRDefault="00F73217" w:rsidP="00F73217">
      <w:pPr>
        <w:spacing w:after="0"/>
        <w:rPr>
          <w:rFonts w:ascii="Times New Roman" w:hAnsi="Times New Roman" w:cs="Times New Roman"/>
          <w:sz w:val="24"/>
          <w:szCs w:val="24"/>
        </w:rPr>
      </w:pPr>
      <w:r w:rsidRPr="003D0BFD">
        <w:rPr>
          <w:rFonts w:ascii="Times New Roman" w:hAnsi="Times New Roman" w:cs="Times New Roman"/>
          <w:sz w:val="24"/>
          <w:szCs w:val="24"/>
        </w:rPr>
        <w:t xml:space="preserve">I bekendtgørelse nr. </w:t>
      </w:r>
      <w:r w:rsidR="00BE7DF3">
        <w:rPr>
          <w:rFonts w:ascii="Times New Roman" w:hAnsi="Times New Roman" w:cs="Times New Roman"/>
          <w:sz w:val="24"/>
          <w:szCs w:val="24"/>
        </w:rPr>
        <w:t xml:space="preserve">1553 af 23. december 2014 </w:t>
      </w:r>
      <w:r w:rsidRPr="003D0BFD">
        <w:rPr>
          <w:rFonts w:ascii="Times New Roman" w:hAnsi="Times New Roman" w:cs="Times New Roman"/>
          <w:sz w:val="24"/>
          <w:szCs w:val="24"/>
        </w:rPr>
        <w:t>om kommunernes ret til refusion af udgifterne til uddannelseshjælp, kontanthjælp, revalideringsydelse, sygedagpenge, ledighedsydelse og ressourceforløbsydelse til personer, der deltager i tilbud efter lov om en aktiv beskæftigelsesindsats, eller til sygedagpengemodtagere, der gradvist vender tilbage i arbejde, er fastsat nærmere regler for</w:t>
      </w:r>
      <w:r>
        <w:rPr>
          <w:rFonts w:ascii="Times New Roman" w:hAnsi="Times New Roman" w:cs="Times New Roman"/>
          <w:sz w:val="24"/>
          <w:szCs w:val="24"/>
        </w:rPr>
        <w:t>,</w:t>
      </w:r>
      <w:r w:rsidRPr="003D0BFD">
        <w:rPr>
          <w:rFonts w:ascii="Times New Roman" w:hAnsi="Times New Roman" w:cs="Times New Roman"/>
          <w:sz w:val="24"/>
          <w:szCs w:val="24"/>
        </w:rPr>
        <w:t xml:space="preserve"> hvornår betingelserne for at få 50 pct. refusion er opfyldt.  </w:t>
      </w:r>
    </w:p>
    <w:p w:rsidR="00F73217" w:rsidRDefault="00F73217" w:rsidP="00F73217">
      <w:pPr>
        <w:spacing w:after="0"/>
        <w:rPr>
          <w:rFonts w:ascii="Times New Roman" w:hAnsi="Times New Roman" w:cs="Times New Roman"/>
          <w:sz w:val="24"/>
          <w:szCs w:val="24"/>
        </w:rPr>
      </w:pPr>
    </w:p>
    <w:p w:rsidR="00F73217" w:rsidRPr="006773FB" w:rsidRDefault="00F73217" w:rsidP="00F73217">
      <w:pPr>
        <w:spacing w:after="0"/>
        <w:rPr>
          <w:rFonts w:ascii="Times New Roman" w:hAnsi="Times New Roman" w:cs="Times New Roman"/>
          <w:sz w:val="24"/>
          <w:szCs w:val="24"/>
        </w:rPr>
      </w:pPr>
      <w:r w:rsidRPr="006773FB">
        <w:rPr>
          <w:rFonts w:ascii="Times New Roman" w:hAnsi="Times New Roman" w:cs="Times New Roman"/>
          <w:sz w:val="24"/>
          <w:szCs w:val="24"/>
        </w:rPr>
        <w:t>For at kommunen kan få 50 pct. refusion a</w:t>
      </w:r>
      <w:r>
        <w:rPr>
          <w:rFonts w:ascii="Times New Roman" w:hAnsi="Times New Roman" w:cs="Times New Roman"/>
          <w:sz w:val="24"/>
          <w:szCs w:val="24"/>
        </w:rPr>
        <w:t>f udgifterne til ydelsen</w:t>
      </w:r>
      <w:r w:rsidRPr="006773FB">
        <w:rPr>
          <w:rFonts w:ascii="Times New Roman" w:hAnsi="Times New Roman" w:cs="Times New Roman"/>
          <w:sz w:val="24"/>
          <w:szCs w:val="24"/>
        </w:rPr>
        <w:t>, er det et krav, at</w:t>
      </w:r>
    </w:p>
    <w:p w:rsidR="00F73217" w:rsidRPr="006773FB" w:rsidRDefault="00F73217" w:rsidP="00F73217">
      <w:pPr>
        <w:spacing w:after="0"/>
        <w:rPr>
          <w:rFonts w:ascii="Times New Roman" w:hAnsi="Times New Roman" w:cs="Times New Roman"/>
          <w:sz w:val="24"/>
          <w:szCs w:val="24"/>
        </w:rPr>
      </w:pPr>
      <w:r w:rsidRPr="006773FB">
        <w:rPr>
          <w:rFonts w:ascii="Times New Roman" w:hAnsi="Times New Roman" w:cs="Times New Roman"/>
          <w:sz w:val="24"/>
          <w:szCs w:val="24"/>
        </w:rPr>
        <w:t xml:space="preserve"> 1) betingelserne for tilbud i lov om en aktiv beskæftigelsesindsats er opfyldt,</w:t>
      </w:r>
    </w:p>
    <w:p w:rsidR="007A5765" w:rsidRDefault="00F73217" w:rsidP="00F73217">
      <w:pPr>
        <w:spacing w:after="0"/>
        <w:rPr>
          <w:rFonts w:ascii="Times New Roman" w:hAnsi="Times New Roman" w:cs="Times New Roman"/>
          <w:sz w:val="24"/>
          <w:szCs w:val="24"/>
        </w:rPr>
      </w:pPr>
      <w:r w:rsidRPr="006773FB">
        <w:rPr>
          <w:rFonts w:ascii="Times New Roman" w:hAnsi="Times New Roman" w:cs="Times New Roman"/>
          <w:sz w:val="24"/>
          <w:szCs w:val="24"/>
        </w:rPr>
        <w:t xml:space="preserve"> </w:t>
      </w:r>
      <w:r>
        <w:rPr>
          <w:rFonts w:ascii="Times New Roman" w:hAnsi="Times New Roman" w:cs="Times New Roman"/>
          <w:sz w:val="24"/>
          <w:szCs w:val="24"/>
        </w:rPr>
        <w:t>2) tilbud</w:t>
      </w:r>
      <w:r w:rsidR="007A5765">
        <w:rPr>
          <w:rFonts w:ascii="Times New Roman" w:hAnsi="Times New Roman" w:cs="Times New Roman"/>
          <w:sz w:val="24"/>
          <w:szCs w:val="24"/>
        </w:rPr>
        <w:t xml:space="preserve"> om vejledning og opkvalificering i form af uddannelse og virksomhedspraktik</w:t>
      </w:r>
      <w:r w:rsidRPr="006773FB">
        <w:rPr>
          <w:rFonts w:ascii="Times New Roman" w:hAnsi="Times New Roman" w:cs="Times New Roman"/>
          <w:sz w:val="24"/>
          <w:szCs w:val="24"/>
        </w:rPr>
        <w:t xml:space="preserve"> i gennemsnit er på minimum 25 timer </w:t>
      </w:r>
      <w:r>
        <w:rPr>
          <w:rFonts w:ascii="Times New Roman" w:hAnsi="Times New Roman" w:cs="Times New Roman"/>
          <w:sz w:val="24"/>
          <w:szCs w:val="24"/>
        </w:rPr>
        <w:t>om ugen,</w:t>
      </w:r>
    </w:p>
    <w:p w:rsidR="00F73217" w:rsidRPr="006773FB" w:rsidRDefault="004378EF" w:rsidP="00F73217">
      <w:pPr>
        <w:spacing w:after="0"/>
        <w:rPr>
          <w:rFonts w:ascii="Times New Roman" w:hAnsi="Times New Roman" w:cs="Times New Roman"/>
          <w:sz w:val="24"/>
          <w:szCs w:val="24"/>
        </w:rPr>
      </w:pPr>
      <w:r>
        <w:rPr>
          <w:rFonts w:ascii="Times New Roman" w:hAnsi="Times New Roman" w:cs="Times New Roman"/>
          <w:sz w:val="24"/>
          <w:szCs w:val="24"/>
        </w:rPr>
        <w:t xml:space="preserve"> 3) t</w:t>
      </w:r>
      <w:r w:rsidR="007A5765">
        <w:rPr>
          <w:rFonts w:ascii="Times New Roman" w:hAnsi="Times New Roman" w:cs="Times New Roman"/>
          <w:sz w:val="24"/>
          <w:szCs w:val="24"/>
        </w:rPr>
        <w:t>ilbud i form af nytteindsats er i gennemsnit på 20 timer om ugen,</w:t>
      </w:r>
      <w:r w:rsidR="00F73217">
        <w:rPr>
          <w:rFonts w:ascii="Times New Roman" w:hAnsi="Times New Roman" w:cs="Times New Roman"/>
          <w:sz w:val="24"/>
          <w:szCs w:val="24"/>
        </w:rPr>
        <w:t xml:space="preserve"> </w:t>
      </w:r>
      <w:r w:rsidR="00F73217" w:rsidRPr="006773FB">
        <w:rPr>
          <w:rFonts w:ascii="Times New Roman" w:hAnsi="Times New Roman" w:cs="Times New Roman"/>
          <w:sz w:val="24"/>
          <w:szCs w:val="24"/>
        </w:rPr>
        <w:t>og</w:t>
      </w:r>
    </w:p>
    <w:p w:rsidR="00F73217" w:rsidRPr="006773FB" w:rsidRDefault="00F73217" w:rsidP="00F73217">
      <w:pPr>
        <w:spacing w:after="0"/>
        <w:rPr>
          <w:rFonts w:ascii="Times New Roman" w:hAnsi="Times New Roman" w:cs="Times New Roman"/>
          <w:sz w:val="24"/>
          <w:szCs w:val="24"/>
        </w:rPr>
      </w:pPr>
      <w:r w:rsidRPr="006773FB">
        <w:rPr>
          <w:rFonts w:ascii="Times New Roman" w:hAnsi="Times New Roman" w:cs="Times New Roman"/>
          <w:sz w:val="24"/>
          <w:szCs w:val="24"/>
        </w:rPr>
        <w:t xml:space="preserve"> </w:t>
      </w:r>
      <w:r w:rsidR="004378EF">
        <w:rPr>
          <w:rFonts w:ascii="Times New Roman" w:hAnsi="Times New Roman" w:cs="Times New Roman"/>
          <w:sz w:val="24"/>
          <w:szCs w:val="24"/>
        </w:rPr>
        <w:t>4</w:t>
      </w:r>
      <w:r w:rsidRPr="006773FB">
        <w:rPr>
          <w:rFonts w:ascii="Times New Roman" w:hAnsi="Times New Roman" w:cs="Times New Roman"/>
          <w:sz w:val="24"/>
          <w:szCs w:val="24"/>
        </w:rPr>
        <w:t>) personen deltager akt</w:t>
      </w:r>
      <w:r>
        <w:rPr>
          <w:rFonts w:ascii="Times New Roman" w:hAnsi="Times New Roman" w:cs="Times New Roman"/>
          <w:sz w:val="24"/>
          <w:szCs w:val="24"/>
        </w:rPr>
        <w:t>ivt i tilbuddet</w:t>
      </w:r>
      <w:r w:rsidRPr="006773FB">
        <w:rPr>
          <w:rFonts w:ascii="Times New Roman" w:hAnsi="Times New Roman" w:cs="Times New Roman"/>
          <w:sz w:val="24"/>
          <w:szCs w:val="24"/>
        </w:rPr>
        <w:t>.</w:t>
      </w:r>
    </w:p>
    <w:p w:rsidR="00F73217" w:rsidRPr="006773FB" w:rsidRDefault="00F73217" w:rsidP="00F73217">
      <w:pPr>
        <w:spacing w:after="0"/>
        <w:rPr>
          <w:rFonts w:ascii="Times New Roman" w:hAnsi="Times New Roman" w:cs="Times New Roman"/>
          <w:sz w:val="24"/>
          <w:szCs w:val="24"/>
        </w:rPr>
      </w:pPr>
      <w:r w:rsidRPr="006773FB">
        <w:rPr>
          <w:rFonts w:ascii="Times New Roman" w:hAnsi="Times New Roman" w:cs="Times New Roman"/>
          <w:sz w:val="24"/>
          <w:szCs w:val="24"/>
        </w:rPr>
        <w:t xml:space="preserve"> </w:t>
      </w:r>
    </w:p>
    <w:p w:rsidR="00F73217" w:rsidRPr="006773FB" w:rsidRDefault="00F73217" w:rsidP="00F73217">
      <w:pPr>
        <w:spacing w:after="0"/>
        <w:rPr>
          <w:rFonts w:ascii="Times New Roman" w:hAnsi="Times New Roman" w:cs="Times New Roman"/>
          <w:sz w:val="24"/>
          <w:szCs w:val="24"/>
        </w:rPr>
      </w:pPr>
      <w:r w:rsidRPr="006773FB">
        <w:rPr>
          <w:rFonts w:ascii="Times New Roman" w:hAnsi="Times New Roman" w:cs="Times New Roman"/>
          <w:sz w:val="24"/>
          <w:szCs w:val="24"/>
        </w:rPr>
        <w:t>Hvis kravene ikke er opfyldt, får kommunen</w:t>
      </w:r>
      <w:r w:rsidR="00AE7B1A">
        <w:rPr>
          <w:rFonts w:ascii="Times New Roman" w:hAnsi="Times New Roman" w:cs="Times New Roman"/>
          <w:sz w:val="24"/>
          <w:szCs w:val="24"/>
        </w:rPr>
        <w:t xml:space="preserve"> som udgangspunkt</w:t>
      </w:r>
      <w:r>
        <w:rPr>
          <w:rFonts w:ascii="Times New Roman" w:hAnsi="Times New Roman" w:cs="Times New Roman"/>
          <w:sz w:val="24"/>
          <w:szCs w:val="24"/>
        </w:rPr>
        <w:t xml:space="preserve"> 30 pct. i refusion</w:t>
      </w:r>
      <w:r w:rsidR="004378EF">
        <w:rPr>
          <w:rFonts w:ascii="Times New Roman" w:hAnsi="Times New Roman" w:cs="Times New Roman"/>
          <w:sz w:val="24"/>
          <w:szCs w:val="24"/>
        </w:rPr>
        <w:t xml:space="preserve"> for udbetalt kontantydelse</w:t>
      </w:r>
      <w:r w:rsidRPr="006773FB">
        <w:rPr>
          <w:rFonts w:ascii="Times New Roman" w:hAnsi="Times New Roman" w:cs="Times New Roman"/>
          <w:sz w:val="24"/>
          <w:szCs w:val="24"/>
        </w:rPr>
        <w:t>.</w:t>
      </w:r>
    </w:p>
    <w:p w:rsidR="00E70D8A" w:rsidRDefault="00E70D8A" w:rsidP="00C85D9A">
      <w:pPr>
        <w:spacing w:after="0"/>
        <w:rPr>
          <w:rFonts w:ascii="Times New Roman" w:hAnsi="Times New Roman" w:cs="Times New Roman"/>
          <w:sz w:val="24"/>
          <w:szCs w:val="24"/>
        </w:rPr>
      </w:pPr>
    </w:p>
    <w:p w:rsidR="002E47EC" w:rsidRPr="000E0011" w:rsidRDefault="002E47EC" w:rsidP="002E47EC">
      <w:pPr>
        <w:spacing w:after="0"/>
        <w:rPr>
          <w:rFonts w:ascii="Times New Roman" w:hAnsi="Times New Roman" w:cs="Times New Roman"/>
          <w:i/>
          <w:sz w:val="24"/>
          <w:szCs w:val="24"/>
        </w:rPr>
      </w:pPr>
      <w:r w:rsidRPr="000E0011">
        <w:rPr>
          <w:rFonts w:ascii="Times New Roman" w:hAnsi="Times New Roman" w:cs="Times New Roman"/>
          <w:i/>
          <w:sz w:val="24"/>
          <w:szCs w:val="24"/>
        </w:rPr>
        <w:t>2.1.</w:t>
      </w:r>
      <w:r w:rsidR="00243B27">
        <w:rPr>
          <w:rFonts w:ascii="Times New Roman" w:hAnsi="Times New Roman" w:cs="Times New Roman"/>
          <w:i/>
          <w:sz w:val="24"/>
          <w:szCs w:val="24"/>
        </w:rPr>
        <w:t>2</w:t>
      </w:r>
      <w:r w:rsidR="00F944C0">
        <w:rPr>
          <w:rFonts w:ascii="Times New Roman" w:hAnsi="Times New Roman" w:cs="Times New Roman"/>
          <w:i/>
          <w:sz w:val="24"/>
          <w:szCs w:val="24"/>
        </w:rPr>
        <w:t>.</w:t>
      </w:r>
      <w:r w:rsidR="00B9359E">
        <w:rPr>
          <w:rFonts w:ascii="Times New Roman" w:hAnsi="Times New Roman" w:cs="Times New Roman"/>
          <w:i/>
          <w:sz w:val="24"/>
          <w:szCs w:val="24"/>
        </w:rPr>
        <w:t>5</w:t>
      </w:r>
      <w:r w:rsidR="00F944C0">
        <w:rPr>
          <w:rFonts w:ascii="Times New Roman" w:hAnsi="Times New Roman" w:cs="Times New Roman"/>
          <w:i/>
          <w:sz w:val="24"/>
          <w:szCs w:val="24"/>
        </w:rPr>
        <w:t>. Kontanthjælp</w:t>
      </w:r>
      <w:r w:rsidR="0079112C">
        <w:rPr>
          <w:rFonts w:ascii="Times New Roman" w:hAnsi="Times New Roman" w:cs="Times New Roman"/>
          <w:i/>
          <w:sz w:val="24"/>
          <w:szCs w:val="24"/>
        </w:rPr>
        <w:t>, herunder</w:t>
      </w:r>
      <w:r w:rsidR="00F944C0">
        <w:rPr>
          <w:rFonts w:ascii="Times New Roman" w:hAnsi="Times New Roman" w:cs="Times New Roman"/>
          <w:i/>
          <w:sz w:val="24"/>
          <w:szCs w:val="24"/>
        </w:rPr>
        <w:t xml:space="preserve"> aktivitetstillæg eller barselstillæg</w:t>
      </w:r>
      <w:r w:rsidR="0079112C">
        <w:rPr>
          <w:rFonts w:ascii="Times New Roman" w:hAnsi="Times New Roman" w:cs="Times New Roman"/>
          <w:i/>
          <w:sz w:val="24"/>
          <w:szCs w:val="24"/>
        </w:rPr>
        <w:t xml:space="preserve"> samt særlig støtte</w:t>
      </w:r>
      <w:r w:rsidR="00F944C0">
        <w:rPr>
          <w:rFonts w:ascii="Times New Roman" w:hAnsi="Times New Roman" w:cs="Times New Roman"/>
          <w:i/>
          <w:sz w:val="24"/>
          <w:szCs w:val="24"/>
        </w:rPr>
        <w:t xml:space="preserve">, </w:t>
      </w:r>
      <w:r w:rsidR="003819CE" w:rsidRPr="003819CE">
        <w:rPr>
          <w:rFonts w:ascii="Times New Roman" w:hAnsi="Times New Roman" w:cs="Times New Roman"/>
          <w:i/>
          <w:sz w:val="24"/>
          <w:szCs w:val="24"/>
        </w:rPr>
        <w:t>kontanthjælp i forbindelse med de</w:t>
      </w:r>
      <w:r w:rsidR="00F944C0">
        <w:rPr>
          <w:rFonts w:ascii="Times New Roman" w:hAnsi="Times New Roman" w:cs="Times New Roman"/>
          <w:i/>
          <w:sz w:val="24"/>
          <w:szCs w:val="24"/>
        </w:rPr>
        <w:t>t 3-årige integrationsprogram</w:t>
      </w:r>
      <w:r w:rsidR="00C75D6E">
        <w:rPr>
          <w:rFonts w:ascii="Times New Roman" w:hAnsi="Times New Roman" w:cs="Times New Roman"/>
          <w:i/>
          <w:sz w:val="24"/>
          <w:szCs w:val="24"/>
        </w:rPr>
        <w:t xml:space="preserve">, herunder </w:t>
      </w:r>
      <w:r w:rsidR="00B56E5D">
        <w:rPr>
          <w:rFonts w:ascii="Times New Roman" w:hAnsi="Times New Roman" w:cs="Times New Roman"/>
          <w:i/>
          <w:sz w:val="24"/>
          <w:szCs w:val="24"/>
        </w:rPr>
        <w:t>påbegyndelse af uddannelse efter</w:t>
      </w:r>
      <w:r w:rsidR="00C75D6E">
        <w:rPr>
          <w:rFonts w:ascii="Times New Roman" w:hAnsi="Times New Roman" w:cs="Times New Roman"/>
          <w:i/>
          <w:sz w:val="24"/>
          <w:szCs w:val="24"/>
        </w:rPr>
        <w:t xml:space="preserve"> et uddannelsespålæg</w:t>
      </w:r>
      <w:r w:rsidR="00BB712A">
        <w:rPr>
          <w:rFonts w:ascii="Times New Roman" w:hAnsi="Times New Roman" w:cs="Times New Roman"/>
          <w:i/>
          <w:sz w:val="24"/>
          <w:szCs w:val="24"/>
        </w:rPr>
        <w:t xml:space="preserve">, </w:t>
      </w:r>
      <w:r w:rsidR="0079112C">
        <w:rPr>
          <w:rFonts w:ascii="Times New Roman" w:hAnsi="Times New Roman" w:cs="Times New Roman"/>
          <w:i/>
          <w:sz w:val="24"/>
          <w:szCs w:val="24"/>
        </w:rPr>
        <w:t xml:space="preserve">kontanthjælp under forrevalidering, </w:t>
      </w:r>
      <w:r w:rsidR="00BA6FA3">
        <w:rPr>
          <w:rFonts w:ascii="Times New Roman" w:hAnsi="Times New Roman" w:cs="Times New Roman"/>
          <w:i/>
          <w:sz w:val="24"/>
          <w:szCs w:val="24"/>
        </w:rPr>
        <w:t xml:space="preserve">hjælp til enlige forsørgere mellem 2 uddannelser, </w:t>
      </w:r>
      <w:r w:rsidR="001D5494">
        <w:rPr>
          <w:rFonts w:ascii="Times New Roman" w:hAnsi="Times New Roman" w:cs="Times New Roman"/>
          <w:i/>
          <w:sz w:val="24"/>
          <w:szCs w:val="24"/>
        </w:rPr>
        <w:t xml:space="preserve">engangshjælp, </w:t>
      </w:r>
      <w:r w:rsidR="0079112C">
        <w:rPr>
          <w:rFonts w:ascii="Times New Roman" w:hAnsi="Times New Roman" w:cs="Times New Roman"/>
          <w:i/>
          <w:sz w:val="24"/>
          <w:szCs w:val="24"/>
        </w:rPr>
        <w:t xml:space="preserve">og </w:t>
      </w:r>
      <w:r w:rsidR="00BA6FA3">
        <w:rPr>
          <w:rFonts w:ascii="Times New Roman" w:hAnsi="Times New Roman" w:cs="Times New Roman"/>
          <w:i/>
          <w:sz w:val="24"/>
          <w:szCs w:val="24"/>
        </w:rPr>
        <w:t>supplement til brøkpension</w:t>
      </w:r>
      <w:r w:rsidR="00F944C0">
        <w:rPr>
          <w:rFonts w:ascii="Times New Roman" w:hAnsi="Times New Roman" w:cs="Times New Roman"/>
          <w:i/>
          <w:sz w:val="24"/>
          <w:szCs w:val="24"/>
        </w:rPr>
        <w:t xml:space="preserve"> efter </w:t>
      </w:r>
      <w:r w:rsidRPr="000E0011">
        <w:rPr>
          <w:rFonts w:ascii="Times New Roman" w:hAnsi="Times New Roman" w:cs="Times New Roman"/>
          <w:i/>
          <w:sz w:val="24"/>
          <w:szCs w:val="24"/>
        </w:rPr>
        <w:t>lov om aktiv socialpolitik.</w:t>
      </w:r>
    </w:p>
    <w:p w:rsidR="00264064" w:rsidRDefault="006773FB" w:rsidP="002E47EC">
      <w:pPr>
        <w:spacing w:after="0"/>
        <w:rPr>
          <w:rFonts w:ascii="Times New Roman" w:hAnsi="Times New Roman" w:cs="Times New Roman"/>
          <w:sz w:val="24"/>
          <w:szCs w:val="24"/>
        </w:rPr>
      </w:pPr>
      <w:r>
        <w:rPr>
          <w:rFonts w:ascii="Times New Roman" w:hAnsi="Times New Roman" w:cs="Times New Roman"/>
          <w:sz w:val="24"/>
          <w:szCs w:val="24"/>
        </w:rPr>
        <w:t xml:space="preserve">Efter de gældende regler </w:t>
      </w:r>
      <w:r w:rsidR="00264064">
        <w:rPr>
          <w:rFonts w:ascii="Times New Roman" w:hAnsi="Times New Roman" w:cs="Times New Roman"/>
          <w:sz w:val="24"/>
          <w:szCs w:val="24"/>
        </w:rPr>
        <w:t xml:space="preserve">i § 11 i lov om aktiv socialpolitik kan kommunen </w:t>
      </w:r>
      <w:r w:rsidR="00A13585">
        <w:rPr>
          <w:rFonts w:ascii="Times New Roman" w:hAnsi="Times New Roman" w:cs="Times New Roman"/>
          <w:sz w:val="24"/>
          <w:szCs w:val="24"/>
        </w:rPr>
        <w:t>yde</w:t>
      </w:r>
      <w:r w:rsidR="00264064">
        <w:rPr>
          <w:rFonts w:ascii="Times New Roman" w:hAnsi="Times New Roman" w:cs="Times New Roman"/>
          <w:sz w:val="24"/>
          <w:szCs w:val="24"/>
        </w:rPr>
        <w:t xml:space="preserve"> hjælp i form af uddannelseshjælp, kontanthjælp, tilbud efter lov om en aktiv beskæftigelsesindsats og tilbud i medfør af integrationsprogrammet efter integrationsloven. Det er en betingelse for at være berettiget til hjælp,</w:t>
      </w:r>
    </w:p>
    <w:p w:rsidR="00264064" w:rsidRDefault="00264064" w:rsidP="00264064">
      <w:pPr>
        <w:pStyle w:val="Listeafsnit"/>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at ansøgeren har været ude for ændringer i </w:t>
      </w:r>
      <w:r w:rsidR="00033CFF">
        <w:rPr>
          <w:rFonts w:ascii="Times New Roman" w:hAnsi="Times New Roman" w:cs="Times New Roman"/>
          <w:sz w:val="24"/>
          <w:szCs w:val="24"/>
        </w:rPr>
        <w:t>sine forhold, f.e</w:t>
      </w:r>
      <w:r>
        <w:rPr>
          <w:rFonts w:ascii="Times New Roman" w:hAnsi="Times New Roman" w:cs="Times New Roman"/>
          <w:sz w:val="24"/>
          <w:szCs w:val="24"/>
        </w:rPr>
        <w:t>ks. i form af sygdom, arbejdsløshed eller samlivsophør,</w:t>
      </w:r>
    </w:p>
    <w:p w:rsidR="00264064" w:rsidRDefault="00264064" w:rsidP="00264064">
      <w:pPr>
        <w:pStyle w:val="Listeafsnit"/>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at ændringerne bevirker, at ansøgeren ikke har mulighed for at skaffe det nødvendige til sin egen eller familiens forsørgelse, og </w:t>
      </w:r>
    </w:p>
    <w:p w:rsidR="00264064" w:rsidRDefault="00264064" w:rsidP="00264064">
      <w:pPr>
        <w:pStyle w:val="Listeafsnit"/>
        <w:numPr>
          <w:ilvl w:val="0"/>
          <w:numId w:val="35"/>
        </w:numPr>
        <w:spacing w:after="0"/>
        <w:rPr>
          <w:rFonts w:ascii="Times New Roman" w:hAnsi="Times New Roman" w:cs="Times New Roman"/>
          <w:sz w:val="24"/>
          <w:szCs w:val="24"/>
        </w:rPr>
      </w:pPr>
      <w:r>
        <w:rPr>
          <w:rFonts w:ascii="Times New Roman" w:hAnsi="Times New Roman" w:cs="Times New Roman"/>
          <w:sz w:val="24"/>
          <w:szCs w:val="24"/>
        </w:rPr>
        <w:t>at behovet ikke kan dækkes gennem andre ydelser.</w:t>
      </w:r>
    </w:p>
    <w:p w:rsidR="00264064" w:rsidRPr="00264064" w:rsidRDefault="00264064" w:rsidP="00264064">
      <w:pPr>
        <w:spacing w:after="0"/>
        <w:ind w:left="360"/>
        <w:rPr>
          <w:rFonts w:ascii="Times New Roman" w:hAnsi="Times New Roman" w:cs="Times New Roman"/>
          <w:sz w:val="24"/>
          <w:szCs w:val="24"/>
        </w:rPr>
      </w:pPr>
    </w:p>
    <w:p w:rsidR="00BA6FA3" w:rsidRDefault="00264064" w:rsidP="002E47EC">
      <w:pPr>
        <w:spacing w:after="0"/>
        <w:rPr>
          <w:rFonts w:ascii="Times New Roman" w:hAnsi="Times New Roman" w:cs="Times New Roman"/>
          <w:sz w:val="24"/>
          <w:szCs w:val="24"/>
        </w:rPr>
      </w:pPr>
      <w:r>
        <w:rPr>
          <w:rFonts w:ascii="Times New Roman" w:hAnsi="Times New Roman" w:cs="Times New Roman"/>
          <w:sz w:val="24"/>
          <w:szCs w:val="24"/>
        </w:rPr>
        <w:t>D</w:t>
      </w:r>
      <w:r w:rsidR="006773FB" w:rsidRPr="00264064">
        <w:rPr>
          <w:rFonts w:ascii="Times New Roman" w:hAnsi="Times New Roman" w:cs="Times New Roman"/>
          <w:sz w:val="24"/>
          <w:szCs w:val="24"/>
        </w:rPr>
        <w:t>et</w:t>
      </w:r>
      <w:r>
        <w:rPr>
          <w:rFonts w:ascii="Times New Roman" w:hAnsi="Times New Roman" w:cs="Times New Roman"/>
          <w:sz w:val="24"/>
          <w:szCs w:val="24"/>
        </w:rPr>
        <w:t xml:space="preserve"> er</w:t>
      </w:r>
      <w:r w:rsidR="006773FB" w:rsidRPr="00264064">
        <w:rPr>
          <w:rFonts w:ascii="Times New Roman" w:hAnsi="Times New Roman" w:cs="Times New Roman"/>
          <w:sz w:val="24"/>
          <w:szCs w:val="24"/>
        </w:rPr>
        <w:t xml:space="preserve"> kommunen, som ud</w:t>
      </w:r>
      <w:r>
        <w:rPr>
          <w:rFonts w:ascii="Times New Roman" w:hAnsi="Times New Roman" w:cs="Times New Roman"/>
          <w:sz w:val="24"/>
          <w:szCs w:val="24"/>
        </w:rPr>
        <w:t>betaler kontanthjælp</w:t>
      </w:r>
      <w:r w:rsidR="006773FB" w:rsidRPr="00264064">
        <w:rPr>
          <w:rFonts w:ascii="Times New Roman" w:hAnsi="Times New Roman" w:cs="Times New Roman"/>
          <w:sz w:val="24"/>
          <w:szCs w:val="24"/>
        </w:rPr>
        <w:t xml:space="preserve"> til personer, der opfylder beti</w:t>
      </w:r>
      <w:r>
        <w:rPr>
          <w:rFonts w:ascii="Times New Roman" w:hAnsi="Times New Roman" w:cs="Times New Roman"/>
          <w:sz w:val="24"/>
          <w:szCs w:val="24"/>
        </w:rPr>
        <w:t xml:space="preserve">ngelserne for at modtage </w:t>
      </w:r>
      <w:r w:rsidR="006773FB" w:rsidRPr="00264064">
        <w:rPr>
          <w:rFonts w:ascii="Times New Roman" w:hAnsi="Times New Roman" w:cs="Times New Roman"/>
          <w:sz w:val="24"/>
          <w:szCs w:val="24"/>
        </w:rPr>
        <w:t>hjælp</w:t>
      </w:r>
      <w:r>
        <w:rPr>
          <w:rFonts w:ascii="Times New Roman" w:hAnsi="Times New Roman" w:cs="Times New Roman"/>
          <w:sz w:val="24"/>
          <w:szCs w:val="24"/>
        </w:rPr>
        <w:t>en</w:t>
      </w:r>
      <w:r w:rsidR="006773FB" w:rsidRPr="00264064">
        <w:rPr>
          <w:rFonts w:ascii="Times New Roman" w:hAnsi="Times New Roman" w:cs="Times New Roman"/>
          <w:sz w:val="24"/>
          <w:szCs w:val="24"/>
        </w:rPr>
        <w:t>, herunder aktivitetstillæg</w:t>
      </w:r>
      <w:r w:rsidR="00224A3D">
        <w:rPr>
          <w:rFonts w:ascii="Times New Roman" w:hAnsi="Times New Roman" w:cs="Times New Roman"/>
          <w:sz w:val="24"/>
          <w:szCs w:val="24"/>
        </w:rPr>
        <w:t xml:space="preserve"> eller</w:t>
      </w:r>
      <w:r>
        <w:rPr>
          <w:rFonts w:ascii="Times New Roman" w:hAnsi="Times New Roman" w:cs="Times New Roman"/>
          <w:sz w:val="24"/>
          <w:szCs w:val="24"/>
        </w:rPr>
        <w:t xml:space="preserve"> barselstillæg</w:t>
      </w:r>
      <w:r w:rsidR="006773FB" w:rsidRPr="00264064">
        <w:rPr>
          <w:rFonts w:ascii="Times New Roman" w:hAnsi="Times New Roman" w:cs="Times New Roman"/>
          <w:sz w:val="24"/>
          <w:szCs w:val="24"/>
        </w:rPr>
        <w:t>.</w:t>
      </w:r>
      <w:r w:rsidR="00BA6FA3" w:rsidRPr="00264064">
        <w:rPr>
          <w:rFonts w:ascii="Times New Roman" w:hAnsi="Times New Roman" w:cs="Times New Roman"/>
          <w:sz w:val="24"/>
          <w:szCs w:val="24"/>
        </w:rPr>
        <w:t xml:space="preserve"> Dette gælder også for kontanthjælp i </w:t>
      </w:r>
      <w:r w:rsidR="00BA6FA3" w:rsidRPr="00264064">
        <w:rPr>
          <w:rFonts w:ascii="Times New Roman" w:hAnsi="Times New Roman" w:cs="Times New Roman"/>
          <w:sz w:val="24"/>
          <w:szCs w:val="24"/>
        </w:rPr>
        <w:lastRenderedPageBreak/>
        <w:t>forbindelse med det 3-årige integrationsprogram</w:t>
      </w:r>
      <w:r w:rsidR="00BD4A1E" w:rsidRPr="00BD4A1E">
        <w:t xml:space="preserve"> </w:t>
      </w:r>
      <w:r w:rsidR="00BD4A1E" w:rsidRPr="00BD4A1E">
        <w:rPr>
          <w:rFonts w:ascii="Times New Roman" w:hAnsi="Times New Roman" w:cs="Times New Roman"/>
          <w:sz w:val="24"/>
          <w:szCs w:val="24"/>
        </w:rPr>
        <w:t>og under forrevalidering efter kapitel 6 i lov om aktiv socialpolitik</w:t>
      </w:r>
      <w:r w:rsidR="00BA6FA3" w:rsidRPr="00264064">
        <w:rPr>
          <w:rFonts w:ascii="Times New Roman" w:hAnsi="Times New Roman" w:cs="Times New Roman"/>
          <w:sz w:val="24"/>
          <w:szCs w:val="24"/>
        </w:rPr>
        <w:t>.</w:t>
      </w:r>
      <w:r>
        <w:rPr>
          <w:rFonts w:ascii="Times New Roman" w:hAnsi="Times New Roman" w:cs="Times New Roman"/>
          <w:sz w:val="24"/>
          <w:szCs w:val="24"/>
        </w:rPr>
        <w:t xml:space="preserve"> Hjælpen udbetales som hovedregel bagud</w:t>
      </w:r>
      <w:r w:rsidR="00033CFF">
        <w:rPr>
          <w:rFonts w:ascii="Times New Roman" w:hAnsi="Times New Roman" w:cs="Times New Roman"/>
          <w:sz w:val="24"/>
          <w:szCs w:val="24"/>
        </w:rPr>
        <w:t xml:space="preserve"> for en måned.</w:t>
      </w:r>
    </w:p>
    <w:p w:rsidR="00C75D6E" w:rsidRDefault="00C75D6E" w:rsidP="002E47EC">
      <w:pPr>
        <w:spacing w:after="0"/>
        <w:rPr>
          <w:rFonts w:ascii="Times New Roman" w:hAnsi="Times New Roman" w:cs="Times New Roman"/>
          <w:sz w:val="24"/>
          <w:szCs w:val="24"/>
        </w:rPr>
      </w:pPr>
    </w:p>
    <w:p w:rsidR="00C75D6E" w:rsidRDefault="00C75D6E" w:rsidP="002E47EC">
      <w:pPr>
        <w:spacing w:after="0"/>
        <w:rPr>
          <w:rFonts w:ascii="Times New Roman" w:hAnsi="Times New Roman" w:cs="Times New Roman"/>
          <w:sz w:val="24"/>
          <w:szCs w:val="24"/>
        </w:rPr>
      </w:pPr>
      <w:r>
        <w:rPr>
          <w:rFonts w:ascii="Times New Roman" w:hAnsi="Times New Roman" w:cs="Times New Roman"/>
          <w:sz w:val="24"/>
          <w:szCs w:val="24"/>
        </w:rPr>
        <w:t>Samtidig kan kommunen udbetale kontanthjælp til en person, der har fået et uddannelsespålæg efter integrationsloven fra det tidspunkt, hvor den pågældende er påbegyndt uddannelsen efter et uddannelsespålæg og frem til det tidspunkt, hvor personen får udbetalt uddannelsesstøtte efter SU-loven. Perioden kan højst udgøre 2 måneder.</w:t>
      </w:r>
    </w:p>
    <w:p w:rsidR="00DC3B76" w:rsidRDefault="00DC3B76" w:rsidP="002E47EC">
      <w:pPr>
        <w:spacing w:after="0"/>
        <w:rPr>
          <w:rFonts w:ascii="Times New Roman" w:hAnsi="Times New Roman" w:cs="Times New Roman"/>
          <w:sz w:val="24"/>
          <w:szCs w:val="24"/>
        </w:rPr>
      </w:pPr>
    </w:p>
    <w:p w:rsidR="00A13585" w:rsidRDefault="00DC3B76" w:rsidP="002E47EC">
      <w:pPr>
        <w:spacing w:after="0"/>
        <w:rPr>
          <w:rFonts w:ascii="Times New Roman" w:hAnsi="Times New Roman" w:cs="Times New Roman"/>
          <w:sz w:val="24"/>
          <w:szCs w:val="24"/>
        </w:rPr>
      </w:pPr>
      <w:r>
        <w:rPr>
          <w:rFonts w:ascii="Times New Roman" w:hAnsi="Times New Roman" w:cs="Times New Roman"/>
          <w:sz w:val="24"/>
          <w:szCs w:val="24"/>
        </w:rPr>
        <w:t xml:space="preserve">Kommunen kan yde op til en måneds engangshjælp til personer, der har ansøgt om kontanthjælp, indtil de har ret til en hel måneds kontanthjælp. Engangshjælpen ydes fra ansøgningstidspunktet, og indtil ansøgeren får udbetalt kontanthjælp. </w:t>
      </w:r>
    </w:p>
    <w:p w:rsidR="0008553F" w:rsidRDefault="0008553F" w:rsidP="002E47EC">
      <w:pPr>
        <w:spacing w:after="0"/>
        <w:rPr>
          <w:rFonts w:ascii="Times New Roman" w:hAnsi="Times New Roman" w:cs="Times New Roman"/>
          <w:sz w:val="24"/>
          <w:szCs w:val="24"/>
        </w:rPr>
      </w:pPr>
    </w:p>
    <w:p w:rsidR="00DC3B76" w:rsidRDefault="00DC3B76" w:rsidP="002E47EC">
      <w:pPr>
        <w:spacing w:after="0"/>
        <w:rPr>
          <w:rFonts w:ascii="Times New Roman" w:hAnsi="Times New Roman" w:cs="Times New Roman"/>
          <w:sz w:val="24"/>
          <w:szCs w:val="24"/>
        </w:rPr>
      </w:pPr>
      <w:r>
        <w:rPr>
          <w:rFonts w:ascii="Times New Roman" w:hAnsi="Times New Roman" w:cs="Times New Roman"/>
          <w:sz w:val="24"/>
          <w:szCs w:val="24"/>
        </w:rPr>
        <w:t xml:space="preserve">Kommunen skal senest 14 dage før </w:t>
      </w:r>
      <w:r w:rsidR="001D5494">
        <w:rPr>
          <w:rFonts w:ascii="Times New Roman" w:hAnsi="Times New Roman" w:cs="Times New Roman"/>
          <w:sz w:val="24"/>
          <w:szCs w:val="24"/>
        </w:rPr>
        <w:t xml:space="preserve">en </w:t>
      </w:r>
      <w:r>
        <w:rPr>
          <w:rFonts w:ascii="Times New Roman" w:hAnsi="Times New Roman" w:cs="Times New Roman"/>
          <w:sz w:val="24"/>
          <w:szCs w:val="24"/>
        </w:rPr>
        <w:t xml:space="preserve">løsladelse træffe afgørelse om, hvorvidt en person, der løslades fra fængsel, og som har anmodet herom, kan få engangshjælp ved løsladelsen. Engangshjælpen udbetales til den pågældende på dagen for løsladelsen. </w:t>
      </w:r>
    </w:p>
    <w:p w:rsidR="00D56538" w:rsidRDefault="00D56538" w:rsidP="002E47EC">
      <w:pPr>
        <w:spacing w:after="0"/>
        <w:rPr>
          <w:rFonts w:ascii="Times New Roman" w:hAnsi="Times New Roman" w:cs="Times New Roman"/>
          <w:sz w:val="24"/>
          <w:szCs w:val="24"/>
        </w:rPr>
      </w:pPr>
    </w:p>
    <w:p w:rsidR="00D56538" w:rsidRDefault="00D56538" w:rsidP="002E47EC">
      <w:pPr>
        <w:spacing w:after="0"/>
        <w:rPr>
          <w:rFonts w:ascii="Times New Roman" w:hAnsi="Times New Roman" w:cs="Times New Roman"/>
          <w:sz w:val="24"/>
          <w:szCs w:val="24"/>
        </w:rPr>
      </w:pPr>
      <w:r>
        <w:rPr>
          <w:rFonts w:ascii="Times New Roman" w:hAnsi="Times New Roman" w:cs="Times New Roman"/>
          <w:sz w:val="24"/>
          <w:szCs w:val="24"/>
        </w:rPr>
        <w:t>Kommunen kan yde hjælp til personer, der ikke modtager fuld førtidspension efter lov om social pension på grund af betingelserne om optjening</w:t>
      </w:r>
      <w:r w:rsidR="001D5494">
        <w:rPr>
          <w:rFonts w:ascii="Times New Roman" w:hAnsi="Times New Roman" w:cs="Times New Roman"/>
          <w:sz w:val="24"/>
          <w:szCs w:val="24"/>
        </w:rPr>
        <w:t xml:space="preserve"> (brøkpension)</w:t>
      </w:r>
      <w:r>
        <w:rPr>
          <w:rFonts w:ascii="Times New Roman" w:hAnsi="Times New Roman" w:cs="Times New Roman"/>
          <w:sz w:val="24"/>
          <w:szCs w:val="24"/>
        </w:rPr>
        <w:t>. Hjælpen kan pr. måned højest udgøre det beløb, der ville kunne udbetales, hvis ansøgeren havde været berettiget til fuld førtidspension.</w:t>
      </w:r>
    </w:p>
    <w:p w:rsidR="007B5640" w:rsidRDefault="007B5640" w:rsidP="002E47EC">
      <w:pPr>
        <w:spacing w:after="0"/>
        <w:rPr>
          <w:rFonts w:ascii="Times New Roman" w:hAnsi="Times New Roman" w:cs="Times New Roman"/>
          <w:sz w:val="24"/>
          <w:szCs w:val="24"/>
        </w:rPr>
      </w:pPr>
    </w:p>
    <w:p w:rsidR="007B5640" w:rsidRDefault="007B5640" w:rsidP="002E47EC">
      <w:pPr>
        <w:spacing w:after="0"/>
        <w:rPr>
          <w:rFonts w:ascii="Times New Roman" w:hAnsi="Times New Roman" w:cs="Times New Roman"/>
          <w:sz w:val="24"/>
          <w:szCs w:val="24"/>
        </w:rPr>
      </w:pPr>
      <w:r w:rsidRPr="007B5640">
        <w:rPr>
          <w:rFonts w:ascii="Times New Roman" w:hAnsi="Times New Roman" w:cs="Times New Roman"/>
          <w:sz w:val="24"/>
          <w:szCs w:val="24"/>
        </w:rPr>
        <w:t>Kommunen kan uanset § 11 i lov om aktiv socialpolitik yde en forudbetalt behovsbestemt hjælp til forsørgelse til en person under 30 år, der forsørger eget barn i hjemmet og har erhvervet ret til ekstra børnetilskud efter lov om børnetilskud og forskudsvis udbetaling af børnebidrag, i en periode mellem en uddannelses grund- og hovedforløb eller mellem to uddannelsesforløb, hvis kommunen på baggrund af personens økonomiske forhold vurderer, at personen har behov herfor. Tilsvarende gælder, hvis personen er enlig forsørger under 30 år og ikke har erhvervet ret til ekstra børnetilskud som følge af betingelserne i § 5, stk. 1, nr. 1, eller § 5 a i lov om børnetilskud og forskudsvis udbetaling af børnebidrag. Det er en betingelse, at personens forsørgelse ikke er dækket af uddannelsesstøtte efter SU-loven. Perioden med hjælp kan højst udgøre 2 måneder.</w:t>
      </w:r>
    </w:p>
    <w:p w:rsidR="00F7374C" w:rsidRDefault="00F7374C" w:rsidP="002E47EC">
      <w:pPr>
        <w:spacing w:after="0"/>
        <w:rPr>
          <w:rFonts w:ascii="Times New Roman" w:hAnsi="Times New Roman" w:cs="Times New Roman"/>
          <w:sz w:val="24"/>
          <w:szCs w:val="24"/>
        </w:rPr>
      </w:pPr>
    </w:p>
    <w:p w:rsidR="00264064" w:rsidRPr="00264064" w:rsidRDefault="00264064" w:rsidP="00264064">
      <w:pPr>
        <w:spacing w:after="0"/>
        <w:rPr>
          <w:rFonts w:ascii="Times New Roman" w:hAnsi="Times New Roman" w:cs="Times New Roman"/>
          <w:sz w:val="24"/>
          <w:szCs w:val="24"/>
        </w:rPr>
      </w:pPr>
      <w:r w:rsidRPr="00264064">
        <w:rPr>
          <w:rFonts w:ascii="Times New Roman" w:hAnsi="Times New Roman" w:cs="Times New Roman"/>
          <w:sz w:val="24"/>
          <w:szCs w:val="24"/>
        </w:rPr>
        <w:t>Personer, der opfylder betingelserne i § 11</w:t>
      </w:r>
      <w:r w:rsidR="001D5494">
        <w:rPr>
          <w:rFonts w:ascii="Times New Roman" w:hAnsi="Times New Roman" w:cs="Times New Roman"/>
          <w:sz w:val="24"/>
          <w:szCs w:val="24"/>
        </w:rPr>
        <w:t xml:space="preserve"> i lov om aktiv socialpolitik</w:t>
      </w:r>
      <w:r w:rsidRPr="00264064">
        <w:rPr>
          <w:rFonts w:ascii="Times New Roman" w:hAnsi="Times New Roman" w:cs="Times New Roman"/>
          <w:sz w:val="24"/>
          <w:szCs w:val="24"/>
        </w:rPr>
        <w:t>, og som har høje boligudgifter eller stor forsørgerbyrde, kan særskilt eller i forbindelse med udbetaling af hjælp efter §§ 23-25 få en særlig støtte</w:t>
      </w:r>
      <w:r w:rsidR="00224A3D">
        <w:rPr>
          <w:rFonts w:ascii="Times New Roman" w:hAnsi="Times New Roman" w:cs="Times New Roman"/>
          <w:sz w:val="24"/>
          <w:szCs w:val="24"/>
        </w:rPr>
        <w:t>, hvis betingelserne herfor er opfyldt</w:t>
      </w:r>
      <w:r w:rsidRPr="00264064">
        <w:rPr>
          <w:rFonts w:ascii="Times New Roman" w:hAnsi="Times New Roman" w:cs="Times New Roman"/>
          <w:sz w:val="24"/>
          <w:szCs w:val="24"/>
        </w:rPr>
        <w:t xml:space="preserve">. Inden kommunen giver </w:t>
      </w:r>
      <w:r w:rsidR="00224A3D">
        <w:rPr>
          <w:rFonts w:ascii="Times New Roman" w:hAnsi="Times New Roman" w:cs="Times New Roman"/>
          <w:sz w:val="24"/>
          <w:szCs w:val="24"/>
        </w:rPr>
        <w:t xml:space="preserve">særlig </w:t>
      </w:r>
      <w:r w:rsidRPr="00264064">
        <w:rPr>
          <w:rFonts w:ascii="Times New Roman" w:hAnsi="Times New Roman" w:cs="Times New Roman"/>
          <w:sz w:val="24"/>
          <w:szCs w:val="24"/>
        </w:rPr>
        <w:t xml:space="preserve">støtte, skal det undersøges, om der kan skaffes en rimelig, billigere bolig. </w:t>
      </w:r>
    </w:p>
    <w:p w:rsidR="007A51BC" w:rsidRDefault="007A51BC" w:rsidP="00264064">
      <w:pPr>
        <w:spacing w:after="0"/>
        <w:rPr>
          <w:rFonts w:ascii="Times New Roman" w:hAnsi="Times New Roman" w:cs="Times New Roman"/>
          <w:sz w:val="24"/>
          <w:szCs w:val="24"/>
        </w:rPr>
      </w:pPr>
    </w:p>
    <w:p w:rsidR="006773FB" w:rsidRDefault="006773FB" w:rsidP="002E47EC">
      <w:pPr>
        <w:spacing w:after="0"/>
        <w:rPr>
          <w:rFonts w:ascii="Times New Roman" w:hAnsi="Times New Roman" w:cs="Times New Roman"/>
          <w:sz w:val="24"/>
          <w:szCs w:val="24"/>
        </w:rPr>
      </w:pPr>
      <w:r>
        <w:rPr>
          <w:rFonts w:ascii="Times New Roman" w:hAnsi="Times New Roman" w:cs="Times New Roman"/>
          <w:sz w:val="24"/>
          <w:szCs w:val="24"/>
        </w:rPr>
        <w:t>Staten refunderer 30 pct. af kommunens udgifter til</w:t>
      </w:r>
      <w:r w:rsidR="0008553F">
        <w:rPr>
          <w:rFonts w:ascii="Times New Roman" w:hAnsi="Times New Roman" w:cs="Times New Roman"/>
          <w:sz w:val="24"/>
          <w:szCs w:val="24"/>
        </w:rPr>
        <w:t xml:space="preserve"> hjælp, herunder</w:t>
      </w:r>
      <w:r>
        <w:rPr>
          <w:rFonts w:ascii="Times New Roman" w:hAnsi="Times New Roman" w:cs="Times New Roman"/>
          <w:sz w:val="24"/>
          <w:szCs w:val="24"/>
        </w:rPr>
        <w:t xml:space="preserve"> kontanthjælp,</w:t>
      </w:r>
      <w:r w:rsidR="0008553F">
        <w:rPr>
          <w:rFonts w:ascii="Times New Roman" w:hAnsi="Times New Roman" w:cs="Times New Roman"/>
          <w:sz w:val="24"/>
          <w:szCs w:val="24"/>
        </w:rPr>
        <w:t xml:space="preserve"> </w:t>
      </w:r>
      <w:r>
        <w:rPr>
          <w:rFonts w:ascii="Times New Roman" w:hAnsi="Times New Roman" w:cs="Times New Roman"/>
          <w:sz w:val="24"/>
          <w:szCs w:val="24"/>
        </w:rPr>
        <w:t>aktivitets</w:t>
      </w:r>
      <w:r w:rsidR="001F2877">
        <w:rPr>
          <w:rFonts w:ascii="Times New Roman" w:hAnsi="Times New Roman" w:cs="Times New Roman"/>
          <w:sz w:val="24"/>
          <w:szCs w:val="24"/>
        </w:rPr>
        <w:t>- eller barsels</w:t>
      </w:r>
      <w:r>
        <w:rPr>
          <w:rFonts w:ascii="Times New Roman" w:hAnsi="Times New Roman" w:cs="Times New Roman"/>
          <w:sz w:val="24"/>
          <w:szCs w:val="24"/>
        </w:rPr>
        <w:t>tillæg</w:t>
      </w:r>
      <w:r w:rsidR="0008553F">
        <w:rPr>
          <w:rFonts w:ascii="Times New Roman" w:hAnsi="Times New Roman" w:cs="Times New Roman"/>
          <w:sz w:val="24"/>
          <w:szCs w:val="24"/>
        </w:rPr>
        <w:t>,</w:t>
      </w:r>
      <w:r w:rsidR="00F32FEB">
        <w:rPr>
          <w:rFonts w:ascii="Times New Roman" w:hAnsi="Times New Roman" w:cs="Times New Roman"/>
          <w:sz w:val="24"/>
          <w:szCs w:val="24"/>
        </w:rPr>
        <w:t xml:space="preserve"> særlig støtte</w:t>
      </w:r>
      <w:r w:rsidR="0008553F">
        <w:rPr>
          <w:rFonts w:ascii="Times New Roman" w:hAnsi="Times New Roman" w:cs="Times New Roman"/>
          <w:sz w:val="24"/>
          <w:szCs w:val="24"/>
        </w:rPr>
        <w:t xml:space="preserve"> </w:t>
      </w:r>
      <w:r w:rsidR="00B078FE">
        <w:rPr>
          <w:rFonts w:ascii="Times New Roman" w:hAnsi="Times New Roman" w:cs="Times New Roman"/>
          <w:sz w:val="24"/>
          <w:szCs w:val="24"/>
        </w:rPr>
        <w:t>m.v.</w:t>
      </w:r>
      <w:r>
        <w:rPr>
          <w:rFonts w:ascii="Times New Roman" w:hAnsi="Times New Roman" w:cs="Times New Roman"/>
          <w:sz w:val="24"/>
          <w:szCs w:val="24"/>
        </w:rPr>
        <w:t xml:space="preserve"> Dog refunderes 50 pct. for personer, der deltager i tilbud efter § 32, stk. 1, nr. 1, og kapitel 11 i lov om en aktiv beskæftigelsesindsats.</w:t>
      </w:r>
    </w:p>
    <w:p w:rsidR="003D0BFD" w:rsidRDefault="003D0BFD" w:rsidP="002E47EC">
      <w:pPr>
        <w:spacing w:after="0"/>
        <w:rPr>
          <w:rFonts w:ascii="Times New Roman" w:hAnsi="Times New Roman" w:cs="Times New Roman"/>
          <w:sz w:val="24"/>
          <w:szCs w:val="24"/>
        </w:rPr>
      </w:pPr>
    </w:p>
    <w:p w:rsidR="003D0BFD" w:rsidRDefault="003D0BFD" w:rsidP="002E47EC">
      <w:pPr>
        <w:spacing w:after="0"/>
        <w:rPr>
          <w:rFonts w:ascii="Times New Roman" w:hAnsi="Times New Roman" w:cs="Times New Roman"/>
          <w:sz w:val="24"/>
          <w:szCs w:val="24"/>
        </w:rPr>
      </w:pPr>
      <w:r w:rsidRPr="003D0BFD">
        <w:rPr>
          <w:rFonts w:ascii="Times New Roman" w:hAnsi="Times New Roman" w:cs="Times New Roman"/>
          <w:sz w:val="24"/>
          <w:szCs w:val="24"/>
        </w:rPr>
        <w:t xml:space="preserve">I bekendtgørelse nr. </w:t>
      </w:r>
      <w:r w:rsidR="00BE7DF3">
        <w:rPr>
          <w:rFonts w:ascii="Times New Roman" w:hAnsi="Times New Roman" w:cs="Times New Roman"/>
          <w:sz w:val="24"/>
          <w:szCs w:val="24"/>
        </w:rPr>
        <w:t xml:space="preserve">1553 af 23. december 2014 </w:t>
      </w:r>
      <w:r w:rsidRPr="003D0BFD">
        <w:rPr>
          <w:rFonts w:ascii="Times New Roman" w:hAnsi="Times New Roman" w:cs="Times New Roman"/>
          <w:sz w:val="24"/>
          <w:szCs w:val="24"/>
        </w:rPr>
        <w:t xml:space="preserve">om kommunernes ret til refusion af udgifterne til uddannelseshjælp, kontanthjælp, revalideringsydelse, sygedagpenge, ledighedsydelse og </w:t>
      </w:r>
      <w:r w:rsidRPr="003D0BFD">
        <w:rPr>
          <w:rFonts w:ascii="Times New Roman" w:hAnsi="Times New Roman" w:cs="Times New Roman"/>
          <w:sz w:val="24"/>
          <w:szCs w:val="24"/>
        </w:rPr>
        <w:lastRenderedPageBreak/>
        <w:t>ressourceforløbsydelse til personer, der deltager i tilbud efter lov om en aktiv beskæftigelsesindsats, eller til sygedagpengemodtagere, der gradvist vender tilbage i arbejde, er fastsat nærmere regler for</w:t>
      </w:r>
      <w:r w:rsidR="00224A3D">
        <w:rPr>
          <w:rFonts w:ascii="Times New Roman" w:hAnsi="Times New Roman" w:cs="Times New Roman"/>
          <w:sz w:val="24"/>
          <w:szCs w:val="24"/>
        </w:rPr>
        <w:t>,</w:t>
      </w:r>
      <w:r w:rsidRPr="003D0BFD">
        <w:rPr>
          <w:rFonts w:ascii="Times New Roman" w:hAnsi="Times New Roman" w:cs="Times New Roman"/>
          <w:sz w:val="24"/>
          <w:szCs w:val="24"/>
        </w:rPr>
        <w:t xml:space="preserve"> hvornår betingelserne for at få 50 pct. refusion er opfyldt.  </w:t>
      </w:r>
    </w:p>
    <w:p w:rsidR="006773FB" w:rsidRDefault="006773FB" w:rsidP="002E47EC">
      <w:pPr>
        <w:spacing w:after="0"/>
        <w:rPr>
          <w:rFonts w:ascii="Times New Roman" w:hAnsi="Times New Roman" w:cs="Times New Roman"/>
          <w:sz w:val="24"/>
          <w:szCs w:val="24"/>
        </w:rPr>
      </w:pPr>
    </w:p>
    <w:p w:rsidR="006773FB" w:rsidRPr="006773FB" w:rsidRDefault="006773FB" w:rsidP="006773FB">
      <w:pPr>
        <w:spacing w:after="0"/>
        <w:rPr>
          <w:rFonts w:ascii="Times New Roman" w:hAnsi="Times New Roman" w:cs="Times New Roman"/>
          <w:sz w:val="24"/>
          <w:szCs w:val="24"/>
        </w:rPr>
      </w:pPr>
      <w:r w:rsidRPr="006773FB">
        <w:rPr>
          <w:rFonts w:ascii="Times New Roman" w:hAnsi="Times New Roman" w:cs="Times New Roman"/>
          <w:sz w:val="24"/>
          <w:szCs w:val="24"/>
        </w:rPr>
        <w:t>For at kommunen kan få 50 pct. refusion a</w:t>
      </w:r>
      <w:r>
        <w:rPr>
          <w:rFonts w:ascii="Times New Roman" w:hAnsi="Times New Roman" w:cs="Times New Roman"/>
          <w:sz w:val="24"/>
          <w:szCs w:val="24"/>
        </w:rPr>
        <w:t>f udgifterne til hjælp</w:t>
      </w:r>
      <w:r w:rsidRPr="006773FB">
        <w:rPr>
          <w:rFonts w:ascii="Times New Roman" w:hAnsi="Times New Roman" w:cs="Times New Roman"/>
          <w:sz w:val="24"/>
          <w:szCs w:val="24"/>
        </w:rPr>
        <w:t>, er det et krav, at</w:t>
      </w:r>
    </w:p>
    <w:p w:rsidR="006773FB" w:rsidRPr="006773FB" w:rsidRDefault="006773FB" w:rsidP="006773FB">
      <w:pPr>
        <w:spacing w:after="0"/>
        <w:rPr>
          <w:rFonts w:ascii="Times New Roman" w:hAnsi="Times New Roman" w:cs="Times New Roman"/>
          <w:sz w:val="24"/>
          <w:szCs w:val="24"/>
        </w:rPr>
      </w:pPr>
      <w:r w:rsidRPr="006773FB">
        <w:rPr>
          <w:rFonts w:ascii="Times New Roman" w:hAnsi="Times New Roman" w:cs="Times New Roman"/>
          <w:sz w:val="24"/>
          <w:szCs w:val="24"/>
        </w:rPr>
        <w:t xml:space="preserve"> 1) betingelserne for tilbud i lov om en aktiv beskæftigelsesindsats er opfyldt,</w:t>
      </w:r>
    </w:p>
    <w:p w:rsidR="006773FB" w:rsidRPr="006773FB" w:rsidRDefault="006773FB" w:rsidP="006773FB">
      <w:pPr>
        <w:spacing w:after="0"/>
        <w:rPr>
          <w:rFonts w:ascii="Times New Roman" w:hAnsi="Times New Roman" w:cs="Times New Roman"/>
          <w:sz w:val="24"/>
          <w:szCs w:val="24"/>
        </w:rPr>
      </w:pPr>
      <w:r w:rsidRPr="006773FB">
        <w:rPr>
          <w:rFonts w:ascii="Times New Roman" w:hAnsi="Times New Roman" w:cs="Times New Roman"/>
          <w:sz w:val="24"/>
          <w:szCs w:val="24"/>
        </w:rPr>
        <w:t xml:space="preserve"> </w:t>
      </w:r>
      <w:r>
        <w:rPr>
          <w:rFonts w:ascii="Times New Roman" w:hAnsi="Times New Roman" w:cs="Times New Roman"/>
          <w:sz w:val="24"/>
          <w:szCs w:val="24"/>
        </w:rPr>
        <w:t>2) tilbud</w:t>
      </w:r>
      <w:r w:rsidR="00C04B45">
        <w:rPr>
          <w:rFonts w:ascii="Times New Roman" w:hAnsi="Times New Roman" w:cs="Times New Roman"/>
          <w:sz w:val="24"/>
          <w:szCs w:val="24"/>
        </w:rPr>
        <w:t>det</w:t>
      </w:r>
      <w:r w:rsidRPr="006773FB">
        <w:rPr>
          <w:rFonts w:ascii="Times New Roman" w:hAnsi="Times New Roman" w:cs="Times New Roman"/>
          <w:sz w:val="24"/>
          <w:szCs w:val="24"/>
        </w:rPr>
        <w:t xml:space="preserve"> i gennemsnit er på minimum 25 timer </w:t>
      </w:r>
      <w:r>
        <w:rPr>
          <w:rFonts w:ascii="Times New Roman" w:hAnsi="Times New Roman" w:cs="Times New Roman"/>
          <w:sz w:val="24"/>
          <w:szCs w:val="24"/>
        </w:rPr>
        <w:t>om ugen</w:t>
      </w:r>
      <w:r w:rsidR="00965F40">
        <w:rPr>
          <w:rFonts w:ascii="Times New Roman" w:hAnsi="Times New Roman" w:cs="Times New Roman"/>
          <w:sz w:val="24"/>
          <w:szCs w:val="24"/>
        </w:rPr>
        <w:t>,</w:t>
      </w:r>
      <w:r>
        <w:rPr>
          <w:rFonts w:ascii="Times New Roman" w:hAnsi="Times New Roman" w:cs="Times New Roman"/>
          <w:sz w:val="24"/>
          <w:szCs w:val="24"/>
        </w:rPr>
        <w:t xml:space="preserve"> </w:t>
      </w:r>
      <w:r w:rsidRPr="006773FB">
        <w:rPr>
          <w:rFonts w:ascii="Times New Roman" w:hAnsi="Times New Roman" w:cs="Times New Roman"/>
          <w:sz w:val="24"/>
          <w:szCs w:val="24"/>
        </w:rPr>
        <w:t>og</w:t>
      </w:r>
    </w:p>
    <w:p w:rsidR="006773FB" w:rsidRPr="006773FB" w:rsidRDefault="006773FB" w:rsidP="006773FB">
      <w:pPr>
        <w:spacing w:after="0"/>
        <w:rPr>
          <w:rFonts w:ascii="Times New Roman" w:hAnsi="Times New Roman" w:cs="Times New Roman"/>
          <w:sz w:val="24"/>
          <w:szCs w:val="24"/>
        </w:rPr>
      </w:pPr>
      <w:r w:rsidRPr="006773FB">
        <w:rPr>
          <w:rFonts w:ascii="Times New Roman" w:hAnsi="Times New Roman" w:cs="Times New Roman"/>
          <w:sz w:val="24"/>
          <w:szCs w:val="24"/>
        </w:rPr>
        <w:t xml:space="preserve"> 3) personen deltager akt</w:t>
      </w:r>
      <w:r w:rsidR="00F32FEB">
        <w:rPr>
          <w:rFonts w:ascii="Times New Roman" w:hAnsi="Times New Roman" w:cs="Times New Roman"/>
          <w:sz w:val="24"/>
          <w:szCs w:val="24"/>
        </w:rPr>
        <w:t>ivt i tilbuddet</w:t>
      </w:r>
      <w:r w:rsidRPr="006773FB">
        <w:rPr>
          <w:rFonts w:ascii="Times New Roman" w:hAnsi="Times New Roman" w:cs="Times New Roman"/>
          <w:sz w:val="24"/>
          <w:szCs w:val="24"/>
        </w:rPr>
        <w:t>.</w:t>
      </w:r>
    </w:p>
    <w:p w:rsidR="006773FB" w:rsidRPr="006773FB" w:rsidRDefault="006773FB" w:rsidP="006773FB">
      <w:pPr>
        <w:spacing w:after="0"/>
        <w:rPr>
          <w:rFonts w:ascii="Times New Roman" w:hAnsi="Times New Roman" w:cs="Times New Roman"/>
          <w:sz w:val="24"/>
          <w:szCs w:val="24"/>
        </w:rPr>
      </w:pPr>
      <w:r w:rsidRPr="006773FB">
        <w:rPr>
          <w:rFonts w:ascii="Times New Roman" w:hAnsi="Times New Roman" w:cs="Times New Roman"/>
          <w:sz w:val="24"/>
          <w:szCs w:val="24"/>
        </w:rPr>
        <w:t xml:space="preserve"> </w:t>
      </w:r>
    </w:p>
    <w:p w:rsidR="006773FB" w:rsidRPr="006773FB" w:rsidRDefault="006773FB" w:rsidP="006773FB">
      <w:pPr>
        <w:spacing w:after="0"/>
        <w:rPr>
          <w:rFonts w:ascii="Times New Roman" w:hAnsi="Times New Roman" w:cs="Times New Roman"/>
          <w:sz w:val="24"/>
          <w:szCs w:val="24"/>
        </w:rPr>
      </w:pPr>
      <w:r w:rsidRPr="006773FB">
        <w:rPr>
          <w:rFonts w:ascii="Times New Roman" w:hAnsi="Times New Roman" w:cs="Times New Roman"/>
          <w:sz w:val="24"/>
          <w:szCs w:val="24"/>
        </w:rPr>
        <w:t>Hvis kravene ikke er opfyldt, får kommunen</w:t>
      </w:r>
      <w:r>
        <w:rPr>
          <w:rFonts w:ascii="Times New Roman" w:hAnsi="Times New Roman" w:cs="Times New Roman"/>
          <w:sz w:val="24"/>
          <w:szCs w:val="24"/>
        </w:rPr>
        <w:t xml:space="preserve"> 30 pct. i refusion</w:t>
      </w:r>
      <w:r w:rsidRPr="006773FB">
        <w:rPr>
          <w:rFonts w:ascii="Times New Roman" w:hAnsi="Times New Roman" w:cs="Times New Roman"/>
          <w:sz w:val="24"/>
          <w:szCs w:val="24"/>
        </w:rPr>
        <w:t>.</w:t>
      </w:r>
    </w:p>
    <w:p w:rsidR="003819CE" w:rsidRDefault="006773FB" w:rsidP="006773FB">
      <w:pPr>
        <w:spacing w:after="0"/>
        <w:rPr>
          <w:rFonts w:ascii="Times New Roman" w:hAnsi="Times New Roman" w:cs="Times New Roman"/>
          <w:sz w:val="24"/>
          <w:szCs w:val="24"/>
        </w:rPr>
      </w:pPr>
      <w:r w:rsidRPr="006773FB">
        <w:rPr>
          <w:rFonts w:ascii="Times New Roman" w:hAnsi="Times New Roman" w:cs="Times New Roman"/>
          <w:sz w:val="24"/>
          <w:szCs w:val="24"/>
        </w:rPr>
        <w:t xml:space="preserve"> </w:t>
      </w:r>
    </w:p>
    <w:p w:rsidR="003819CE" w:rsidRDefault="003819CE" w:rsidP="003819CE">
      <w:pPr>
        <w:spacing w:after="0"/>
        <w:rPr>
          <w:rFonts w:ascii="Times New Roman" w:hAnsi="Times New Roman" w:cs="Times New Roman"/>
          <w:sz w:val="24"/>
          <w:szCs w:val="24"/>
        </w:rPr>
      </w:pPr>
      <w:r w:rsidRPr="003819CE">
        <w:rPr>
          <w:rFonts w:ascii="Times New Roman" w:hAnsi="Times New Roman" w:cs="Times New Roman"/>
          <w:sz w:val="24"/>
          <w:szCs w:val="24"/>
        </w:rPr>
        <w:t xml:space="preserve">Kommunen udbetaler </w:t>
      </w:r>
      <w:r>
        <w:rPr>
          <w:rFonts w:ascii="Times New Roman" w:hAnsi="Times New Roman" w:cs="Times New Roman"/>
          <w:sz w:val="24"/>
          <w:szCs w:val="24"/>
        </w:rPr>
        <w:t xml:space="preserve">endvidere </w:t>
      </w:r>
      <w:r w:rsidRPr="003819CE">
        <w:rPr>
          <w:rFonts w:ascii="Times New Roman" w:hAnsi="Times New Roman" w:cs="Times New Roman"/>
          <w:sz w:val="24"/>
          <w:szCs w:val="24"/>
        </w:rPr>
        <w:t>kontanthjælp, herunder aktivitetstillæg</w:t>
      </w:r>
      <w:r w:rsidR="003D0BFD">
        <w:rPr>
          <w:rFonts w:ascii="Times New Roman" w:hAnsi="Times New Roman" w:cs="Times New Roman"/>
          <w:sz w:val="24"/>
          <w:szCs w:val="24"/>
        </w:rPr>
        <w:t xml:space="preserve"> eller barselstillæg</w:t>
      </w:r>
      <w:r w:rsidRPr="003819CE">
        <w:rPr>
          <w:rFonts w:ascii="Times New Roman" w:hAnsi="Times New Roman" w:cs="Times New Roman"/>
          <w:sz w:val="24"/>
          <w:szCs w:val="24"/>
        </w:rPr>
        <w:t xml:space="preserve"> efter § 25 til en person, der er omfattet af et integrationsprogram efter integrationsloven.</w:t>
      </w:r>
      <w:r w:rsidR="00A13585">
        <w:rPr>
          <w:rFonts w:ascii="Times New Roman" w:hAnsi="Times New Roman" w:cs="Times New Roman"/>
          <w:sz w:val="24"/>
          <w:szCs w:val="24"/>
        </w:rPr>
        <w:t xml:space="preserve"> </w:t>
      </w:r>
      <w:r w:rsidRPr="003819CE">
        <w:rPr>
          <w:rFonts w:ascii="Times New Roman" w:hAnsi="Times New Roman" w:cs="Times New Roman"/>
          <w:sz w:val="24"/>
          <w:szCs w:val="24"/>
        </w:rPr>
        <w:t>Staten refunderer 50 pct. af kommunens udgifter til hjælp efter kapitel 4 for personer, der er omfattet af et integrationsprogram efter integrationsloven.</w:t>
      </w:r>
    </w:p>
    <w:p w:rsidR="00710F38" w:rsidRDefault="00710F38" w:rsidP="002E47EC">
      <w:pPr>
        <w:spacing w:after="0"/>
        <w:rPr>
          <w:rFonts w:ascii="Times New Roman" w:hAnsi="Times New Roman" w:cs="Times New Roman"/>
          <w:sz w:val="24"/>
          <w:szCs w:val="24"/>
        </w:rPr>
      </w:pPr>
    </w:p>
    <w:p w:rsidR="002E47EC" w:rsidRPr="000E0011" w:rsidRDefault="002E47EC" w:rsidP="002E47EC">
      <w:pPr>
        <w:spacing w:after="0"/>
        <w:rPr>
          <w:rFonts w:ascii="Times New Roman" w:hAnsi="Times New Roman" w:cs="Times New Roman"/>
          <w:i/>
          <w:sz w:val="24"/>
          <w:szCs w:val="24"/>
        </w:rPr>
      </w:pPr>
      <w:r w:rsidRPr="000E0011">
        <w:rPr>
          <w:rFonts w:ascii="Times New Roman" w:hAnsi="Times New Roman" w:cs="Times New Roman"/>
          <w:i/>
          <w:sz w:val="24"/>
          <w:szCs w:val="24"/>
        </w:rPr>
        <w:t>2.1.</w:t>
      </w:r>
      <w:r w:rsidR="00243B27">
        <w:rPr>
          <w:rFonts w:ascii="Times New Roman" w:hAnsi="Times New Roman" w:cs="Times New Roman"/>
          <w:i/>
          <w:sz w:val="24"/>
          <w:szCs w:val="24"/>
        </w:rPr>
        <w:t>2</w:t>
      </w:r>
      <w:r w:rsidRPr="000E0011">
        <w:rPr>
          <w:rFonts w:ascii="Times New Roman" w:hAnsi="Times New Roman" w:cs="Times New Roman"/>
          <w:i/>
          <w:sz w:val="24"/>
          <w:szCs w:val="24"/>
        </w:rPr>
        <w:t>.</w:t>
      </w:r>
      <w:r w:rsidR="00EA4158">
        <w:rPr>
          <w:rFonts w:ascii="Times New Roman" w:hAnsi="Times New Roman" w:cs="Times New Roman"/>
          <w:i/>
          <w:sz w:val="24"/>
          <w:szCs w:val="24"/>
        </w:rPr>
        <w:t>6</w:t>
      </w:r>
      <w:r w:rsidRPr="000E0011">
        <w:rPr>
          <w:rFonts w:ascii="Times New Roman" w:hAnsi="Times New Roman" w:cs="Times New Roman"/>
          <w:i/>
          <w:sz w:val="24"/>
          <w:szCs w:val="24"/>
        </w:rPr>
        <w:t xml:space="preserve">. </w:t>
      </w:r>
      <w:r w:rsidR="00017034" w:rsidRPr="00017034">
        <w:rPr>
          <w:rFonts w:ascii="Times New Roman" w:hAnsi="Times New Roman" w:cs="Times New Roman"/>
          <w:i/>
          <w:sz w:val="24"/>
          <w:szCs w:val="24"/>
        </w:rPr>
        <w:t>Uddannelseshjælp, herunder aktivitetstillæg eller barseltillæg samt særlig støtte, uddannelseshjælp under forrevalidering</w:t>
      </w:r>
      <w:r w:rsidR="00C75D6E">
        <w:rPr>
          <w:rFonts w:ascii="Times New Roman" w:hAnsi="Times New Roman" w:cs="Times New Roman"/>
          <w:i/>
          <w:sz w:val="24"/>
          <w:szCs w:val="24"/>
        </w:rPr>
        <w:t>, uddannelsesh</w:t>
      </w:r>
      <w:r w:rsidR="00B56E5D">
        <w:rPr>
          <w:rFonts w:ascii="Times New Roman" w:hAnsi="Times New Roman" w:cs="Times New Roman"/>
          <w:i/>
          <w:sz w:val="24"/>
          <w:szCs w:val="24"/>
        </w:rPr>
        <w:t>jælp til en person, der er påbegyndt uddannelse efter</w:t>
      </w:r>
      <w:r w:rsidR="00C75D6E">
        <w:rPr>
          <w:rFonts w:ascii="Times New Roman" w:hAnsi="Times New Roman" w:cs="Times New Roman"/>
          <w:i/>
          <w:sz w:val="24"/>
          <w:szCs w:val="24"/>
        </w:rPr>
        <w:t xml:space="preserve"> et uddannelsespålæg</w:t>
      </w:r>
      <w:r w:rsidR="00017034" w:rsidRPr="00017034">
        <w:rPr>
          <w:rFonts w:ascii="Times New Roman" w:hAnsi="Times New Roman" w:cs="Times New Roman"/>
          <w:i/>
          <w:sz w:val="24"/>
          <w:szCs w:val="24"/>
        </w:rPr>
        <w:t xml:space="preserve"> og hjælp</w:t>
      </w:r>
      <w:r w:rsidR="00C75D6E">
        <w:rPr>
          <w:rFonts w:ascii="Times New Roman" w:hAnsi="Times New Roman" w:cs="Times New Roman"/>
          <w:i/>
          <w:sz w:val="24"/>
          <w:szCs w:val="24"/>
        </w:rPr>
        <w:t xml:space="preserve"> til enlige forsørgere</w:t>
      </w:r>
      <w:r w:rsidR="00017034" w:rsidRPr="00017034">
        <w:rPr>
          <w:rFonts w:ascii="Times New Roman" w:hAnsi="Times New Roman" w:cs="Times New Roman"/>
          <w:i/>
          <w:sz w:val="24"/>
          <w:szCs w:val="24"/>
        </w:rPr>
        <w:t xml:space="preserve"> mellem 2 uddannelser efter lov om aktiv socialpolitik</w:t>
      </w:r>
    </w:p>
    <w:p w:rsidR="007A51BC" w:rsidRDefault="007A51BC" w:rsidP="00064A0E">
      <w:pPr>
        <w:spacing w:after="0"/>
        <w:rPr>
          <w:rFonts w:ascii="Times New Roman" w:hAnsi="Times New Roman" w:cs="Times New Roman"/>
          <w:sz w:val="24"/>
          <w:szCs w:val="24"/>
        </w:rPr>
      </w:pPr>
      <w:r w:rsidRPr="007A51BC">
        <w:rPr>
          <w:rFonts w:ascii="Times New Roman" w:hAnsi="Times New Roman" w:cs="Times New Roman"/>
          <w:sz w:val="24"/>
          <w:szCs w:val="24"/>
        </w:rPr>
        <w:t xml:space="preserve">Efter de gældende regler i § 11 i lov om aktiv socialpolitik kan kommunen </w:t>
      </w:r>
      <w:r w:rsidR="003F3C50">
        <w:rPr>
          <w:rFonts w:ascii="Times New Roman" w:hAnsi="Times New Roman" w:cs="Times New Roman"/>
          <w:sz w:val="24"/>
          <w:szCs w:val="24"/>
        </w:rPr>
        <w:t xml:space="preserve">yde </w:t>
      </w:r>
      <w:r w:rsidRPr="007A51BC">
        <w:rPr>
          <w:rFonts w:ascii="Times New Roman" w:hAnsi="Times New Roman" w:cs="Times New Roman"/>
          <w:sz w:val="24"/>
          <w:szCs w:val="24"/>
        </w:rPr>
        <w:t xml:space="preserve">hjælp i form af uddannelseshjælp, kontanthjælp, tilbud efter lov om en aktiv beskæftigelsesindsats og tilbud i medfør af integrationsprogrammet efter integrationsloven. </w:t>
      </w:r>
      <w:r w:rsidR="00064A0E">
        <w:rPr>
          <w:rFonts w:ascii="Times New Roman" w:hAnsi="Times New Roman" w:cs="Times New Roman"/>
          <w:sz w:val="24"/>
          <w:szCs w:val="24"/>
        </w:rPr>
        <w:t>Der henvises til pkt. 2.1.2.4. vedr. lovens § 11.</w:t>
      </w:r>
    </w:p>
    <w:p w:rsidR="007A51BC" w:rsidRDefault="007A51BC" w:rsidP="007A51BC">
      <w:pPr>
        <w:spacing w:after="0"/>
        <w:rPr>
          <w:rFonts w:ascii="Times New Roman" w:hAnsi="Times New Roman" w:cs="Times New Roman"/>
          <w:sz w:val="24"/>
          <w:szCs w:val="24"/>
        </w:rPr>
      </w:pPr>
    </w:p>
    <w:p w:rsidR="001668B0" w:rsidRDefault="001668B0" w:rsidP="007A51BC">
      <w:pPr>
        <w:spacing w:after="0"/>
        <w:rPr>
          <w:rFonts w:ascii="Times New Roman" w:hAnsi="Times New Roman" w:cs="Times New Roman"/>
          <w:sz w:val="24"/>
          <w:szCs w:val="24"/>
        </w:rPr>
      </w:pPr>
      <w:r w:rsidRPr="001668B0">
        <w:rPr>
          <w:rFonts w:ascii="Times New Roman" w:hAnsi="Times New Roman" w:cs="Times New Roman"/>
          <w:sz w:val="24"/>
          <w:szCs w:val="24"/>
        </w:rPr>
        <w:t>Efter de gældende regler er det</w:t>
      </w:r>
      <w:r>
        <w:rPr>
          <w:rFonts w:ascii="Times New Roman" w:hAnsi="Times New Roman" w:cs="Times New Roman"/>
          <w:sz w:val="24"/>
          <w:szCs w:val="24"/>
        </w:rPr>
        <w:t xml:space="preserve"> kommunen, som udbetaler uddannelses</w:t>
      </w:r>
      <w:r w:rsidRPr="001668B0">
        <w:rPr>
          <w:rFonts w:ascii="Times New Roman" w:hAnsi="Times New Roman" w:cs="Times New Roman"/>
          <w:sz w:val="24"/>
          <w:szCs w:val="24"/>
        </w:rPr>
        <w:t>hjælp, herunder aktivitetstillæg</w:t>
      </w:r>
      <w:r w:rsidR="00F944C0">
        <w:rPr>
          <w:rFonts w:ascii="Times New Roman" w:hAnsi="Times New Roman" w:cs="Times New Roman"/>
          <w:sz w:val="24"/>
          <w:szCs w:val="24"/>
        </w:rPr>
        <w:t xml:space="preserve"> eller barselstillæg</w:t>
      </w:r>
      <w:r w:rsidR="00224A3D">
        <w:rPr>
          <w:rFonts w:ascii="Times New Roman" w:hAnsi="Times New Roman" w:cs="Times New Roman"/>
          <w:sz w:val="24"/>
          <w:szCs w:val="24"/>
        </w:rPr>
        <w:t xml:space="preserve"> til personer, </w:t>
      </w:r>
      <w:r w:rsidRPr="001668B0">
        <w:rPr>
          <w:rFonts w:ascii="Times New Roman" w:hAnsi="Times New Roman" w:cs="Times New Roman"/>
          <w:sz w:val="24"/>
          <w:szCs w:val="24"/>
        </w:rPr>
        <w:t>der opfylder betingelserne for at mo</w:t>
      </w:r>
      <w:r w:rsidR="00F944C0">
        <w:rPr>
          <w:rFonts w:ascii="Times New Roman" w:hAnsi="Times New Roman" w:cs="Times New Roman"/>
          <w:sz w:val="24"/>
          <w:szCs w:val="24"/>
        </w:rPr>
        <w:t>dtage uddannelseshjælp</w:t>
      </w:r>
      <w:r w:rsidRPr="001668B0">
        <w:rPr>
          <w:rFonts w:ascii="Times New Roman" w:hAnsi="Times New Roman" w:cs="Times New Roman"/>
          <w:sz w:val="24"/>
          <w:szCs w:val="24"/>
        </w:rPr>
        <w:t>.</w:t>
      </w:r>
      <w:r>
        <w:rPr>
          <w:rFonts w:ascii="Times New Roman" w:hAnsi="Times New Roman" w:cs="Times New Roman"/>
          <w:sz w:val="24"/>
          <w:szCs w:val="24"/>
        </w:rPr>
        <w:t xml:space="preserve"> </w:t>
      </w:r>
      <w:r w:rsidR="00275130" w:rsidRPr="00275130">
        <w:rPr>
          <w:rFonts w:ascii="Times New Roman" w:hAnsi="Times New Roman" w:cs="Times New Roman"/>
          <w:sz w:val="24"/>
          <w:szCs w:val="24"/>
        </w:rPr>
        <w:t>Det gælder også for uddannelseshjælp under forrevalidering efter kapitel 6 i lov om aktiv socialpolitik.</w:t>
      </w:r>
      <w:r w:rsidR="00275130">
        <w:rPr>
          <w:rFonts w:ascii="Times New Roman" w:hAnsi="Times New Roman" w:cs="Times New Roman"/>
          <w:sz w:val="24"/>
          <w:szCs w:val="24"/>
        </w:rPr>
        <w:t xml:space="preserve"> </w:t>
      </w:r>
      <w:r w:rsidR="007A51BC">
        <w:rPr>
          <w:rFonts w:ascii="Times New Roman" w:hAnsi="Times New Roman" w:cs="Times New Roman"/>
          <w:sz w:val="24"/>
          <w:szCs w:val="24"/>
        </w:rPr>
        <w:t xml:space="preserve">Hjælpen udbetales bagud for en måned. </w:t>
      </w:r>
      <w:r>
        <w:rPr>
          <w:rFonts w:ascii="Times New Roman" w:hAnsi="Times New Roman" w:cs="Times New Roman"/>
          <w:sz w:val="24"/>
          <w:szCs w:val="24"/>
        </w:rPr>
        <w:t>Reglerne om uddannelseshjælp trådte i kraft den 1. januar 2014 som et led i kontanthjælpsreformen.</w:t>
      </w:r>
    </w:p>
    <w:p w:rsidR="00C75D6E" w:rsidRDefault="00C75D6E" w:rsidP="001668B0">
      <w:pPr>
        <w:spacing w:after="0"/>
        <w:rPr>
          <w:rFonts w:ascii="Times New Roman" w:hAnsi="Times New Roman" w:cs="Times New Roman"/>
          <w:sz w:val="24"/>
          <w:szCs w:val="24"/>
        </w:rPr>
      </w:pPr>
    </w:p>
    <w:p w:rsidR="002C3EFF" w:rsidRDefault="002C3EFF" w:rsidP="001668B0">
      <w:pPr>
        <w:spacing w:after="0"/>
        <w:rPr>
          <w:rFonts w:ascii="Times New Roman" w:hAnsi="Times New Roman" w:cs="Times New Roman"/>
          <w:sz w:val="24"/>
          <w:szCs w:val="24"/>
        </w:rPr>
      </w:pPr>
      <w:r w:rsidRPr="002C3EFF">
        <w:rPr>
          <w:rFonts w:ascii="Times New Roman" w:hAnsi="Times New Roman" w:cs="Times New Roman"/>
          <w:sz w:val="24"/>
          <w:szCs w:val="24"/>
        </w:rPr>
        <w:t>Kommunen kan fortsat udbe</w:t>
      </w:r>
      <w:r>
        <w:rPr>
          <w:rFonts w:ascii="Times New Roman" w:hAnsi="Times New Roman" w:cs="Times New Roman"/>
          <w:sz w:val="24"/>
          <w:szCs w:val="24"/>
        </w:rPr>
        <w:t>tale uddannelseshjælp</w:t>
      </w:r>
      <w:r w:rsidRPr="002C3EFF">
        <w:rPr>
          <w:rFonts w:ascii="Times New Roman" w:hAnsi="Times New Roman" w:cs="Times New Roman"/>
          <w:sz w:val="24"/>
          <w:szCs w:val="24"/>
        </w:rPr>
        <w:t xml:space="preserve"> til en person i en periode fra det tidspunkt, hvor personen er påbegyndt en uddannelse på baggrund af et uddannelsespålæg efter lov om en aktiv beskæftigelsesindsats, og frem til det tidspunkt, hvor personen får udbetalt uddannelsesstøtte efter SU-loven. Perioden med hjælp kan højst udgøre 2 måneder.</w:t>
      </w:r>
    </w:p>
    <w:p w:rsidR="007A51BC" w:rsidRDefault="007A51BC" w:rsidP="001668B0">
      <w:pPr>
        <w:spacing w:after="0"/>
        <w:rPr>
          <w:rFonts w:ascii="Times New Roman" w:hAnsi="Times New Roman" w:cs="Times New Roman"/>
          <w:sz w:val="24"/>
          <w:szCs w:val="24"/>
        </w:rPr>
      </w:pPr>
    </w:p>
    <w:p w:rsidR="00A13585" w:rsidRDefault="007A51BC" w:rsidP="001668B0">
      <w:pPr>
        <w:spacing w:after="0"/>
        <w:rPr>
          <w:rFonts w:ascii="Times New Roman" w:hAnsi="Times New Roman" w:cs="Times New Roman"/>
          <w:sz w:val="24"/>
          <w:szCs w:val="24"/>
        </w:rPr>
      </w:pPr>
      <w:r w:rsidRPr="007A51BC">
        <w:rPr>
          <w:rFonts w:ascii="Times New Roman" w:hAnsi="Times New Roman" w:cs="Times New Roman"/>
          <w:sz w:val="24"/>
          <w:szCs w:val="24"/>
        </w:rPr>
        <w:t xml:space="preserve">Kommunen kan yde op til en måneds engangshjælp til personer, der har ansøgt om </w:t>
      </w:r>
      <w:r w:rsidR="00A13585">
        <w:rPr>
          <w:rFonts w:ascii="Times New Roman" w:hAnsi="Times New Roman" w:cs="Times New Roman"/>
          <w:sz w:val="24"/>
          <w:szCs w:val="24"/>
        </w:rPr>
        <w:t>uddannelses</w:t>
      </w:r>
      <w:r w:rsidRPr="007A51BC">
        <w:rPr>
          <w:rFonts w:ascii="Times New Roman" w:hAnsi="Times New Roman" w:cs="Times New Roman"/>
          <w:sz w:val="24"/>
          <w:szCs w:val="24"/>
        </w:rPr>
        <w:t>hjælp, indtil de har ret til en hel måneds hjælp</w:t>
      </w:r>
      <w:r w:rsidR="00E815CF">
        <w:rPr>
          <w:rFonts w:ascii="Times New Roman" w:hAnsi="Times New Roman" w:cs="Times New Roman"/>
          <w:sz w:val="24"/>
          <w:szCs w:val="24"/>
        </w:rPr>
        <w:t>, herunder i forbindelse med løsladelse fra fængsel</w:t>
      </w:r>
      <w:r w:rsidRPr="007A51BC">
        <w:rPr>
          <w:rFonts w:ascii="Times New Roman" w:hAnsi="Times New Roman" w:cs="Times New Roman"/>
          <w:sz w:val="24"/>
          <w:szCs w:val="24"/>
        </w:rPr>
        <w:t xml:space="preserve">. </w:t>
      </w:r>
      <w:r w:rsidR="00E815CF">
        <w:rPr>
          <w:rFonts w:ascii="Times New Roman" w:hAnsi="Times New Roman" w:cs="Times New Roman"/>
          <w:sz w:val="24"/>
          <w:szCs w:val="24"/>
        </w:rPr>
        <w:t>Der henvises til bemærkningerne til pkt. 2.1.2.</w:t>
      </w:r>
      <w:r w:rsidR="008B5B0D">
        <w:rPr>
          <w:rFonts w:ascii="Times New Roman" w:hAnsi="Times New Roman" w:cs="Times New Roman"/>
          <w:sz w:val="24"/>
          <w:szCs w:val="24"/>
        </w:rPr>
        <w:t>5</w:t>
      </w:r>
      <w:r w:rsidR="00E815CF">
        <w:rPr>
          <w:rFonts w:ascii="Times New Roman" w:hAnsi="Times New Roman" w:cs="Times New Roman"/>
          <w:sz w:val="24"/>
          <w:szCs w:val="24"/>
        </w:rPr>
        <w:t>.</w:t>
      </w:r>
    </w:p>
    <w:p w:rsidR="007B5640" w:rsidRDefault="007B5640" w:rsidP="001668B0">
      <w:pPr>
        <w:spacing w:after="0"/>
        <w:rPr>
          <w:rFonts w:ascii="Times New Roman" w:hAnsi="Times New Roman" w:cs="Times New Roman"/>
          <w:sz w:val="24"/>
          <w:szCs w:val="24"/>
        </w:rPr>
      </w:pPr>
    </w:p>
    <w:p w:rsidR="007B5640" w:rsidRDefault="007B5640" w:rsidP="001668B0">
      <w:pPr>
        <w:spacing w:after="0"/>
        <w:rPr>
          <w:rFonts w:ascii="Times New Roman" w:hAnsi="Times New Roman" w:cs="Times New Roman"/>
          <w:sz w:val="24"/>
          <w:szCs w:val="24"/>
        </w:rPr>
      </w:pPr>
      <w:r w:rsidRPr="007B5640">
        <w:rPr>
          <w:rFonts w:ascii="Times New Roman" w:hAnsi="Times New Roman" w:cs="Times New Roman"/>
          <w:sz w:val="24"/>
          <w:szCs w:val="24"/>
        </w:rPr>
        <w:t xml:space="preserve">Kommunen kan uanset § 11 i lov om aktiv socialpolitik yde en forudbetalt behovsbestemt hjælp til forsørgelse til en person under 30 år, der forsørger eget barn i hjemmet og har erhvervet ret til </w:t>
      </w:r>
      <w:r w:rsidRPr="007B5640">
        <w:rPr>
          <w:rFonts w:ascii="Times New Roman" w:hAnsi="Times New Roman" w:cs="Times New Roman"/>
          <w:sz w:val="24"/>
          <w:szCs w:val="24"/>
        </w:rPr>
        <w:lastRenderedPageBreak/>
        <w:t>ekstra børnetilskud efter lov om børnetilskud og forskudsvis udbetaling af børnebidrag, i en periode mellem en uddannelses grund- og hovedforløb eller mellem to uddannelsesforløb, hvis kommunen på baggrund af personens økonomiske forhold vurderer, at personen har behov herfor. Tilsvarende gælder, hvis personen er enlig forsørger under 30 år og ikke har erhvervet ret til ekstra børnetilskud som følge af betingelserne i § 5, stk. 1, nr. 1, eller § 5 a i lov om børnetilskud og forskudsvis udbetaling af børnebidrag. Det er en betingelse, at personens forsørgelse ikke er dækket af uddannelsesstøtte efter SU-loven. Perioden med hjælp kan højst udgøre 2 måneder.</w:t>
      </w:r>
    </w:p>
    <w:p w:rsidR="00D56538" w:rsidRDefault="00D56538" w:rsidP="001668B0">
      <w:pPr>
        <w:spacing w:after="0"/>
        <w:rPr>
          <w:rFonts w:ascii="Times New Roman" w:hAnsi="Times New Roman" w:cs="Times New Roman"/>
          <w:sz w:val="24"/>
          <w:szCs w:val="24"/>
        </w:rPr>
      </w:pPr>
    </w:p>
    <w:p w:rsidR="00D56538" w:rsidRPr="00D56538" w:rsidRDefault="00D56538" w:rsidP="00D56538">
      <w:pPr>
        <w:spacing w:after="0"/>
        <w:rPr>
          <w:rFonts w:ascii="Times New Roman" w:hAnsi="Times New Roman" w:cs="Times New Roman"/>
          <w:sz w:val="24"/>
          <w:szCs w:val="24"/>
        </w:rPr>
      </w:pPr>
      <w:r w:rsidRPr="00D56538">
        <w:rPr>
          <w:rFonts w:ascii="Times New Roman" w:hAnsi="Times New Roman" w:cs="Times New Roman"/>
          <w:sz w:val="24"/>
          <w:szCs w:val="24"/>
        </w:rPr>
        <w:t>Personer, der opfylder betingelserne i § 11</w:t>
      </w:r>
      <w:r w:rsidR="001D5494">
        <w:rPr>
          <w:rFonts w:ascii="Times New Roman" w:hAnsi="Times New Roman" w:cs="Times New Roman"/>
          <w:sz w:val="24"/>
          <w:szCs w:val="24"/>
        </w:rPr>
        <w:t xml:space="preserve"> i lov om aktiv socialpolitik</w:t>
      </w:r>
      <w:r w:rsidRPr="00D56538">
        <w:rPr>
          <w:rFonts w:ascii="Times New Roman" w:hAnsi="Times New Roman" w:cs="Times New Roman"/>
          <w:sz w:val="24"/>
          <w:szCs w:val="24"/>
        </w:rPr>
        <w:t>, og som har høje boligudgifter eller stor forsørgerbyrde, kan særskilt eller i forbindelse med udbetaling af hjælp efter §§ 23-25 få en særlig støtte</w:t>
      </w:r>
      <w:r w:rsidR="00224A3D">
        <w:rPr>
          <w:rFonts w:ascii="Times New Roman" w:hAnsi="Times New Roman" w:cs="Times New Roman"/>
          <w:sz w:val="24"/>
          <w:szCs w:val="24"/>
        </w:rPr>
        <w:t>, hvis betingelserne herfor er opfyldt</w:t>
      </w:r>
      <w:r w:rsidRPr="00D56538">
        <w:rPr>
          <w:rFonts w:ascii="Times New Roman" w:hAnsi="Times New Roman" w:cs="Times New Roman"/>
          <w:sz w:val="24"/>
          <w:szCs w:val="24"/>
        </w:rPr>
        <w:t xml:space="preserve">. </w:t>
      </w:r>
    </w:p>
    <w:p w:rsidR="00D56538" w:rsidRPr="00D56538" w:rsidRDefault="00D56538" w:rsidP="00D56538">
      <w:pPr>
        <w:spacing w:after="0"/>
        <w:rPr>
          <w:rFonts w:ascii="Times New Roman" w:hAnsi="Times New Roman" w:cs="Times New Roman"/>
          <w:sz w:val="24"/>
          <w:szCs w:val="24"/>
        </w:rPr>
      </w:pPr>
    </w:p>
    <w:p w:rsidR="001668B0" w:rsidRDefault="001668B0" w:rsidP="001668B0">
      <w:pPr>
        <w:spacing w:after="0"/>
        <w:rPr>
          <w:rFonts w:ascii="Times New Roman" w:hAnsi="Times New Roman" w:cs="Times New Roman"/>
          <w:sz w:val="24"/>
          <w:szCs w:val="24"/>
        </w:rPr>
      </w:pPr>
      <w:r w:rsidRPr="001668B0">
        <w:rPr>
          <w:rFonts w:ascii="Times New Roman" w:hAnsi="Times New Roman" w:cs="Times New Roman"/>
          <w:sz w:val="24"/>
          <w:szCs w:val="24"/>
        </w:rPr>
        <w:t>Staten refunderer 30 pct. af kom</w:t>
      </w:r>
      <w:r>
        <w:rPr>
          <w:rFonts w:ascii="Times New Roman" w:hAnsi="Times New Roman" w:cs="Times New Roman"/>
          <w:sz w:val="24"/>
          <w:szCs w:val="24"/>
        </w:rPr>
        <w:t>munens udgifter til uddannelseshjælp</w:t>
      </w:r>
      <w:r w:rsidRPr="001668B0">
        <w:rPr>
          <w:rFonts w:ascii="Times New Roman" w:hAnsi="Times New Roman" w:cs="Times New Roman"/>
          <w:sz w:val="24"/>
          <w:szCs w:val="24"/>
        </w:rPr>
        <w:t>, herunder aktivitetstillæg</w:t>
      </w:r>
      <w:r w:rsidR="00F944C0">
        <w:rPr>
          <w:rFonts w:ascii="Times New Roman" w:hAnsi="Times New Roman" w:cs="Times New Roman"/>
          <w:sz w:val="24"/>
          <w:szCs w:val="24"/>
        </w:rPr>
        <w:t xml:space="preserve"> eller barselstillæg</w:t>
      </w:r>
      <w:r w:rsidRPr="001668B0">
        <w:rPr>
          <w:rFonts w:ascii="Times New Roman" w:hAnsi="Times New Roman" w:cs="Times New Roman"/>
          <w:sz w:val="24"/>
          <w:szCs w:val="24"/>
        </w:rPr>
        <w:t xml:space="preserve"> samt særlig støtte. Dog refunderes 50 pct. for personer, der deltager i tilbud efter § 32, stk. 1, nr. 1, og kapitel 11 i lov om en aktiv beskæftigelsesindsats.</w:t>
      </w:r>
    </w:p>
    <w:p w:rsidR="00CA458F" w:rsidRDefault="00CA458F" w:rsidP="001668B0">
      <w:pPr>
        <w:spacing w:after="0"/>
        <w:rPr>
          <w:rFonts w:ascii="Times New Roman" w:hAnsi="Times New Roman" w:cs="Times New Roman"/>
          <w:sz w:val="24"/>
          <w:szCs w:val="24"/>
        </w:rPr>
      </w:pPr>
    </w:p>
    <w:p w:rsidR="003D0BFD" w:rsidRDefault="00064A0E" w:rsidP="001668B0">
      <w:pPr>
        <w:spacing w:after="0"/>
        <w:rPr>
          <w:rFonts w:ascii="Times New Roman" w:hAnsi="Times New Roman" w:cs="Times New Roman"/>
          <w:sz w:val="24"/>
          <w:szCs w:val="24"/>
        </w:rPr>
      </w:pPr>
      <w:r>
        <w:rPr>
          <w:rFonts w:ascii="Times New Roman" w:hAnsi="Times New Roman" w:cs="Times New Roman"/>
          <w:sz w:val="24"/>
          <w:szCs w:val="24"/>
        </w:rPr>
        <w:t>Der henvises til pkt. 2.1.2.</w:t>
      </w:r>
      <w:r w:rsidR="008B5B0D">
        <w:rPr>
          <w:rFonts w:ascii="Times New Roman" w:hAnsi="Times New Roman" w:cs="Times New Roman"/>
          <w:sz w:val="24"/>
          <w:szCs w:val="24"/>
        </w:rPr>
        <w:t>5</w:t>
      </w:r>
      <w:r>
        <w:rPr>
          <w:rFonts w:ascii="Times New Roman" w:hAnsi="Times New Roman" w:cs="Times New Roman"/>
          <w:sz w:val="24"/>
          <w:szCs w:val="24"/>
        </w:rPr>
        <w:t>.</w:t>
      </w:r>
      <w:r w:rsidR="00CA458F">
        <w:rPr>
          <w:rFonts w:ascii="Times New Roman" w:hAnsi="Times New Roman" w:cs="Times New Roman"/>
          <w:sz w:val="24"/>
          <w:szCs w:val="24"/>
        </w:rPr>
        <w:t xml:space="preserve"> ovenfor i forhold til, hvilke betingelser et tilbud skal opfylde for, at der kan ydes 50 pct. refusion til kommunen.</w:t>
      </w:r>
    </w:p>
    <w:p w:rsidR="00710F38" w:rsidRDefault="00710F38" w:rsidP="002E47EC">
      <w:pPr>
        <w:spacing w:after="0"/>
        <w:rPr>
          <w:rFonts w:ascii="Times New Roman" w:hAnsi="Times New Roman" w:cs="Times New Roman"/>
          <w:sz w:val="24"/>
          <w:szCs w:val="24"/>
        </w:rPr>
      </w:pPr>
    </w:p>
    <w:p w:rsidR="000C4320" w:rsidRPr="002E47EC" w:rsidRDefault="000C4320" w:rsidP="000C4320">
      <w:pPr>
        <w:spacing w:after="0"/>
        <w:rPr>
          <w:rFonts w:ascii="Times New Roman" w:hAnsi="Times New Roman" w:cs="Times New Roman"/>
          <w:sz w:val="24"/>
          <w:szCs w:val="24"/>
        </w:rPr>
      </w:pPr>
      <w:r w:rsidRPr="000E0011">
        <w:rPr>
          <w:rFonts w:ascii="Times New Roman" w:hAnsi="Times New Roman" w:cs="Times New Roman"/>
          <w:i/>
          <w:sz w:val="24"/>
          <w:szCs w:val="24"/>
        </w:rPr>
        <w:t>2.1.</w:t>
      </w:r>
      <w:r>
        <w:rPr>
          <w:rFonts w:ascii="Times New Roman" w:hAnsi="Times New Roman" w:cs="Times New Roman"/>
          <w:i/>
          <w:sz w:val="24"/>
          <w:szCs w:val="24"/>
        </w:rPr>
        <w:t>2</w:t>
      </w:r>
      <w:r w:rsidRPr="000E0011">
        <w:rPr>
          <w:rFonts w:ascii="Times New Roman" w:hAnsi="Times New Roman" w:cs="Times New Roman"/>
          <w:i/>
          <w:sz w:val="24"/>
          <w:szCs w:val="24"/>
        </w:rPr>
        <w:t>.</w:t>
      </w:r>
      <w:r w:rsidR="00982898">
        <w:rPr>
          <w:rFonts w:ascii="Times New Roman" w:hAnsi="Times New Roman" w:cs="Times New Roman"/>
          <w:i/>
          <w:sz w:val="24"/>
          <w:szCs w:val="24"/>
        </w:rPr>
        <w:t>7</w:t>
      </w:r>
      <w:r>
        <w:rPr>
          <w:rFonts w:ascii="Times New Roman" w:hAnsi="Times New Roman" w:cs="Times New Roman"/>
          <w:i/>
          <w:sz w:val="24"/>
          <w:szCs w:val="24"/>
        </w:rPr>
        <w:t xml:space="preserve">. </w:t>
      </w:r>
      <w:r w:rsidRPr="00483044">
        <w:rPr>
          <w:rFonts w:ascii="Times New Roman" w:hAnsi="Times New Roman" w:cs="Times New Roman"/>
          <w:i/>
          <w:sz w:val="24"/>
          <w:szCs w:val="24"/>
        </w:rPr>
        <w:t>Sygedagpenge udbetalt af kommunen som myndighed</w:t>
      </w:r>
      <w:r>
        <w:rPr>
          <w:rFonts w:ascii="Times New Roman" w:hAnsi="Times New Roman" w:cs="Times New Roman"/>
          <w:i/>
          <w:sz w:val="24"/>
          <w:szCs w:val="24"/>
        </w:rPr>
        <w:t xml:space="preserve"> samt refusion til arbejdsgiver</w:t>
      </w:r>
      <w:r w:rsidRPr="00483044">
        <w:rPr>
          <w:rFonts w:ascii="Times New Roman" w:hAnsi="Times New Roman" w:cs="Times New Roman"/>
          <w:i/>
          <w:sz w:val="24"/>
          <w:szCs w:val="24"/>
        </w:rPr>
        <w:t xml:space="preserve"> efter reglerne i lov om sygedagpenge.</w:t>
      </w: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Efter gældende regler i sygedagpengeloven udbetaler kommunen sygedagpenge under sygefravær. Dog udbetaler arbejdsgiveren sygedagpenge til ansatte ved fravær i 30 kalenderdage fra 1. fraværsdag, jf. § 6, stk. 1, i lov om sygedagpenge.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Arbejdsgiverne, kommunerne og staten finansierer udgifterne til sygedagpenge, jf. kapitel 24 i lov om sygedagpenge.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Arbejdsgiverne, både offentlige og private, afholder som hovedregel udgifterne til sygedagpenge i de første 30 kalenderdage (arbejdsgiverperioden), jf. § 61 i lov om sygedagpenge. Det er en betingelse, at den sygemeldte opfylder betingelserne for ret til sygedagpenge fra arbejdsgiveren, jf. § 30 i lov om sygedagpenge.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Arbejdsgiverens pligt til at udbetale sygedagpenge i arbejdsgiverperioden ophører fra det tidspunkt i arbejdsgiverperioden, hvor ansættelsesforholdet er ophørt. Er ansættelsesforholdet aftalt at skulle ophøre ved lønmodtagerens sygdom, er arbejdsgiveren dog fortsat forpligtet til inden for arbejdsgiverperioden at udbetale sygedagpenge indtil det tidspunkt, hvor ansættelsesforholdet af andre grunde skulle ophøre, jf. § 31, stk. 1, i lov om sygedagpenge. Ved ophør af arbejdsgiverens forpligtigelse inden for arbejdsgiverperioden, udbetaler kommunen sygedagpenge i den resterende del af denne periode, jf. § 31, stk. 2, i lov om sygedagpenge.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For lønmodtagere, hvor arbejdsgiveren har fået godkendt en aftale efter § 56 i lov om sygedagpenge, har arbejdsgiveren ret til at få refusion fra kommunen med et beløb, hvis lønmodtageren </w:t>
      </w:r>
      <w:r w:rsidRPr="00DA4F99">
        <w:rPr>
          <w:rFonts w:ascii="Times New Roman" w:hAnsi="Times New Roman" w:cs="Times New Roman"/>
          <w:sz w:val="24"/>
          <w:szCs w:val="24"/>
        </w:rPr>
        <w:t xml:space="preserve">har ret til </w:t>
      </w:r>
      <w:r>
        <w:rPr>
          <w:rFonts w:ascii="Times New Roman" w:hAnsi="Times New Roman" w:cs="Times New Roman"/>
          <w:sz w:val="24"/>
          <w:szCs w:val="24"/>
        </w:rPr>
        <w:t xml:space="preserve">sygedagpenge </w:t>
      </w:r>
      <w:r w:rsidRPr="00DA4F99">
        <w:rPr>
          <w:rFonts w:ascii="Times New Roman" w:hAnsi="Times New Roman" w:cs="Times New Roman"/>
          <w:sz w:val="24"/>
          <w:szCs w:val="24"/>
        </w:rPr>
        <w:t xml:space="preserve">fra arbejdsgiveren i </w:t>
      </w:r>
      <w:r>
        <w:rPr>
          <w:rFonts w:ascii="Times New Roman" w:hAnsi="Times New Roman" w:cs="Times New Roman"/>
          <w:sz w:val="24"/>
          <w:szCs w:val="24"/>
        </w:rPr>
        <w:t>arbejdsgiverperioden</w:t>
      </w:r>
      <w:r w:rsidRPr="00DA4F99">
        <w:rPr>
          <w:rFonts w:ascii="Times New Roman" w:hAnsi="Times New Roman" w:cs="Times New Roman"/>
          <w:sz w:val="24"/>
          <w:szCs w:val="24"/>
        </w:rPr>
        <w:t>.</w:t>
      </w:r>
      <w:r>
        <w:rPr>
          <w:rFonts w:ascii="Times New Roman" w:hAnsi="Times New Roman" w:cs="Times New Roman"/>
          <w:sz w:val="24"/>
          <w:szCs w:val="24"/>
        </w:rPr>
        <w:t xml:space="preserve"> Refusionen beregnes efter reglerne om sygedagpenge fra kommunen til lønmodtageren.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For personer ansat i fleksjob er der ingen arbejdsgiverperiode. En arbejdsgiver, der udbetaler løn under sygefraværet, vil derfor være berettiget til at modtage refusion fra personens kommune med et beløb, der svarer til de sygedagpenge, som lønmodtageren har ret til fra kommunen. </w:t>
      </w:r>
    </w:p>
    <w:p w:rsidR="000C4320" w:rsidRDefault="000C4320" w:rsidP="000C4320">
      <w:pPr>
        <w:spacing w:after="0"/>
        <w:rPr>
          <w:rFonts w:ascii="Times New Roman" w:hAnsi="Times New Roman" w:cs="Times New Roman"/>
          <w:sz w:val="24"/>
          <w:szCs w:val="24"/>
        </w:rPr>
      </w:pPr>
    </w:p>
    <w:p w:rsidR="00936D3E" w:rsidRDefault="00936D3E" w:rsidP="00936D3E">
      <w:pPr>
        <w:spacing w:after="0"/>
        <w:rPr>
          <w:rFonts w:ascii="Times New Roman" w:hAnsi="Times New Roman" w:cs="Times New Roman"/>
          <w:sz w:val="24"/>
          <w:szCs w:val="24"/>
        </w:rPr>
      </w:pPr>
      <w:r w:rsidRPr="00DA4F99">
        <w:rPr>
          <w:rFonts w:ascii="Times New Roman" w:hAnsi="Times New Roman" w:cs="Times New Roman"/>
          <w:sz w:val="24"/>
          <w:szCs w:val="24"/>
        </w:rPr>
        <w:t>En mindre privat arbejdsgiver kan tegne en forsikring</w:t>
      </w:r>
      <w:r>
        <w:rPr>
          <w:rFonts w:ascii="Times New Roman" w:hAnsi="Times New Roman" w:cs="Times New Roman"/>
          <w:sz w:val="24"/>
          <w:szCs w:val="24"/>
        </w:rPr>
        <w:t xml:space="preserve"> efter § 55 i lov om sygedagpenge. Forsikringen</w:t>
      </w:r>
      <w:r w:rsidRPr="00DA4F99">
        <w:rPr>
          <w:rFonts w:ascii="Times New Roman" w:hAnsi="Times New Roman" w:cs="Times New Roman"/>
          <w:sz w:val="24"/>
          <w:szCs w:val="24"/>
        </w:rPr>
        <w:t xml:space="preserve"> giver arbejdsgiveren ret til</w:t>
      </w:r>
      <w:r>
        <w:rPr>
          <w:rFonts w:ascii="Times New Roman" w:hAnsi="Times New Roman" w:cs="Times New Roman"/>
          <w:sz w:val="24"/>
          <w:szCs w:val="24"/>
        </w:rPr>
        <w:t xml:space="preserve"> fra lønmodtagerens anden fraværsdag at få refunderet et beløb fra kommunen, hvis lønmodtageren </w:t>
      </w:r>
      <w:r w:rsidRPr="00DA4F99">
        <w:rPr>
          <w:rFonts w:ascii="Times New Roman" w:hAnsi="Times New Roman" w:cs="Times New Roman"/>
          <w:sz w:val="24"/>
          <w:szCs w:val="24"/>
        </w:rPr>
        <w:t>har ret til</w:t>
      </w:r>
      <w:r>
        <w:rPr>
          <w:rFonts w:ascii="Times New Roman" w:hAnsi="Times New Roman" w:cs="Times New Roman"/>
          <w:sz w:val="24"/>
          <w:szCs w:val="24"/>
        </w:rPr>
        <w:t xml:space="preserve"> sygedagpenge</w:t>
      </w:r>
      <w:r w:rsidRPr="00DA4F99">
        <w:rPr>
          <w:rFonts w:ascii="Times New Roman" w:hAnsi="Times New Roman" w:cs="Times New Roman"/>
          <w:sz w:val="24"/>
          <w:szCs w:val="24"/>
        </w:rPr>
        <w:t xml:space="preserve"> fra arbejdsgiveren i </w:t>
      </w:r>
      <w:r>
        <w:rPr>
          <w:rFonts w:ascii="Times New Roman" w:hAnsi="Times New Roman" w:cs="Times New Roman"/>
          <w:sz w:val="24"/>
          <w:szCs w:val="24"/>
        </w:rPr>
        <w:t>arbejdsgiverperioden</w:t>
      </w:r>
      <w:r w:rsidRPr="00DA4F99">
        <w:rPr>
          <w:rFonts w:ascii="Times New Roman" w:hAnsi="Times New Roman" w:cs="Times New Roman"/>
          <w:sz w:val="24"/>
          <w:szCs w:val="24"/>
        </w:rPr>
        <w:t>.</w:t>
      </w:r>
      <w:r>
        <w:rPr>
          <w:rFonts w:ascii="Times New Roman" w:hAnsi="Times New Roman" w:cs="Times New Roman"/>
          <w:sz w:val="24"/>
          <w:szCs w:val="24"/>
        </w:rPr>
        <w:t xml:space="preserve"> Refusionen beregnes efter reglerne om sygedagpenge fra kommunen til lønmodtageren. </w:t>
      </w:r>
    </w:p>
    <w:p w:rsidR="00936D3E" w:rsidRDefault="00936D3E" w:rsidP="00936D3E">
      <w:pPr>
        <w:spacing w:after="0"/>
        <w:rPr>
          <w:rFonts w:ascii="Times New Roman" w:hAnsi="Times New Roman" w:cs="Times New Roman"/>
          <w:sz w:val="24"/>
          <w:szCs w:val="24"/>
        </w:rPr>
      </w:pPr>
    </w:p>
    <w:p w:rsidR="00936D3E" w:rsidRDefault="00936D3E" w:rsidP="00936D3E">
      <w:pPr>
        <w:spacing w:after="0"/>
        <w:rPr>
          <w:rFonts w:ascii="Times New Roman" w:hAnsi="Times New Roman" w:cs="Times New Roman"/>
          <w:sz w:val="24"/>
          <w:szCs w:val="24"/>
        </w:rPr>
      </w:pPr>
      <w:r>
        <w:rPr>
          <w:rFonts w:ascii="Times New Roman" w:hAnsi="Times New Roman" w:cs="Times New Roman"/>
          <w:sz w:val="24"/>
          <w:szCs w:val="24"/>
        </w:rPr>
        <w:t xml:space="preserve">Tilsvarende kan en selvstændig erhvervsdrivende tegne en forsikring efter § 45 i lov om sygedagpenge. En selvstændig erhvervsdrivende har ret til sygedagpenge fra kommunen fra første fraværsdag efter 2 ugers sygedom. Er der tegnet en sygedagpengeforsikring, har den selvstændige ret til sygedagpenge fra første eller tredje fraværsdag. </w:t>
      </w:r>
    </w:p>
    <w:p w:rsidR="00936D3E" w:rsidRDefault="00936D3E" w:rsidP="00936D3E">
      <w:pPr>
        <w:spacing w:after="0"/>
        <w:rPr>
          <w:rFonts w:ascii="Times New Roman" w:hAnsi="Times New Roman" w:cs="Times New Roman"/>
          <w:sz w:val="24"/>
          <w:szCs w:val="24"/>
        </w:rPr>
      </w:pPr>
    </w:p>
    <w:p w:rsidR="00936D3E" w:rsidRDefault="00936D3E" w:rsidP="00936D3E">
      <w:pPr>
        <w:spacing w:after="0"/>
        <w:rPr>
          <w:rFonts w:ascii="Times New Roman" w:hAnsi="Times New Roman" w:cs="Times New Roman"/>
          <w:sz w:val="24"/>
          <w:szCs w:val="24"/>
        </w:rPr>
      </w:pPr>
      <w:r>
        <w:rPr>
          <w:rFonts w:ascii="Times New Roman" w:hAnsi="Times New Roman" w:cs="Times New Roman"/>
          <w:sz w:val="24"/>
          <w:szCs w:val="24"/>
        </w:rPr>
        <w:t>Udgifterne til sygedagpenge som følge af sygedagpengeforsikringerne finansieres i dag af staten. De selvstændige erhvervsdrivendes og de private arbejdsgiveres præmie til sygedagpenge</w:t>
      </w:r>
      <w:r>
        <w:rPr>
          <w:rFonts w:ascii="Times New Roman" w:hAnsi="Times New Roman" w:cs="Times New Roman"/>
          <w:sz w:val="24"/>
          <w:szCs w:val="24"/>
        </w:rPr>
        <w:softHyphen/>
        <w:t>forsikringerne dækker en del af udgifter</w:t>
      </w:r>
      <w:r w:rsidR="00C04B45">
        <w:rPr>
          <w:rFonts w:ascii="Times New Roman" w:hAnsi="Times New Roman" w:cs="Times New Roman"/>
          <w:sz w:val="24"/>
          <w:szCs w:val="24"/>
        </w:rPr>
        <w:t>ne</w:t>
      </w:r>
      <w:r>
        <w:rPr>
          <w:rFonts w:ascii="Times New Roman" w:hAnsi="Times New Roman" w:cs="Times New Roman"/>
          <w:sz w:val="24"/>
          <w:szCs w:val="24"/>
        </w:rPr>
        <w:t xml:space="preserve"> til sygedagpenge, jf. § 45, stk. 4 og § 55, stk. stk. 3, i lov om sygedagpenge</w:t>
      </w:r>
      <w:r w:rsidRPr="00CF0698">
        <w:rPr>
          <w:rFonts w:ascii="Times New Roman" w:hAnsi="Times New Roman" w:cs="Times New Roman"/>
          <w:sz w:val="24"/>
          <w:szCs w:val="24"/>
        </w:rPr>
        <w:t>.</w:t>
      </w:r>
    </w:p>
    <w:p w:rsidR="00936D3E" w:rsidRDefault="00936D3E"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Staten afholder kommunens udgifter til sygedagpenge i de første 4 uger af en fraværsperiode, jf. § 62, stk. 1, i lov om sygedagpenge. Herefter afholder staten 50 pct. af kommunens udgifter fra 5. uge til og med 8. uge, jf. § 62, stk. 2, i lov om sygedagpenge.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Størrelsen af statens refusion af kommunens udgifter til sygedagpenge fra 9. uge til og med 52. uge, afhænger af, om der er tale om passive eller aktive perioder. S</w:t>
      </w:r>
      <w:r w:rsidRPr="00D85400">
        <w:rPr>
          <w:rFonts w:ascii="Times New Roman" w:hAnsi="Times New Roman" w:cs="Times New Roman"/>
          <w:sz w:val="24"/>
          <w:szCs w:val="24"/>
        </w:rPr>
        <w:t>taten afholder 30 pct. af kommunens udgifter til sygedagpenge i passive perioder, dvs. når den sygemeldte ikke er vendt gradvist tilbage i a</w:t>
      </w:r>
      <w:r>
        <w:rPr>
          <w:rFonts w:ascii="Times New Roman" w:hAnsi="Times New Roman" w:cs="Times New Roman"/>
          <w:sz w:val="24"/>
          <w:szCs w:val="24"/>
        </w:rPr>
        <w:t>rbejde eller er i aktivt tilbud, jf. § 62, stk. 3, i lov om sygedagpenge. Staten afholder 50 pct. af kommunen</w:t>
      </w:r>
      <w:r w:rsidRPr="00D85400">
        <w:rPr>
          <w:rFonts w:ascii="Times New Roman" w:hAnsi="Times New Roman" w:cs="Times New Roman"/>
          <w:sz w:val="24"/>
          <w:szCs w:val="24"/>
        </w:rPr>
        <w:t xml:space="preserve">s udgifter til sygedagpenge i aktive perioder, dvs. </w:t>
      </w:r>
      <w:r>
        <w:rPr>
          <w:rFonts w:ascii="Times New Roman" w:hAnsi="Times New Roman" w:cs="Times New Roman"/>
          <w:sz w:val="24"/>
          <w:szCs w:val="24"/>
        </w:rPr>
        <w:t>fra det tidspunkt, hvor</w:t>
      </w:r>
      <w:r w:rsidRPr="00D85400">
        <w:rPr>
          <w:rFonts w:ascii="Times New Roman" w:hAnsi="Times New Roman" w:cs="Times New Roman"/>
          <w:sz w:val="24"/>
          <w:szCs w:val="24"/>
        </w:rPr>
        <w:t xml:space="preserve"> den sygemeldte er vendt gradvist tilbage i arbejde eller er </w:t>
      </w:r>
      <w:r>
        <w:rPr>
          <w:rFonts w:ascii="Times New Roman" w:hAnsi="Times New Roman" w:cs="Times New Roman"/>
          <w:sz w:val="24"/>
          <w:szCs w:val="24"/>
        </w:rPr>
        <w:t xml:space="preserve">påbegyndt </w:t>
      </w:r>
      <w:r w:rsidRPr="00D85400">
        <w:rPr>
          <w:rFonts w:ascii="Times New Roman" w:hAnsi="Times New Roman" w:cs="Times New Roman"/>
          <w:sz w:val="24"/>
          <w:szCs w:val="24"/>
        </w:rPr>
        <w:t>i virksomhedsrette</w:t>
      </w:r>
      <w:r>
        <w:rPr>
          <w:rFonts w:ascii="Times New Roman" w:hAnsi="Times New Roman" w:cs="Times New Roman"/>
          <w:sz w:val="24"/>
          <w:szCs w:val="24"/>
        </w:rPr>
        <w:t>t</w:t>
      </w:r>
      <w:r w:rsidRPr="00D85400">
        <w:rPr>
          <w:rFonts w:ascii="Times New Roman" w:hAnsi="Times New Roman" w:cs="Times New Roman"/>
          <w:sz w:val="24"/>
          <w:szCs w:val="24"/>
        </w:rPr>
        <w:t xml:space="preserve"> tilbud eller tilbud om ordinær uddannelse</w:t>
      </w:r>
      <w:r>
        <w:rPr>
          <w:rFonts w:ascii="Times New Roman" w:hAnsi="Times New Roman" w:cs="Times New Roman"/>
          <w:sz w:val="24"/>
          <w:szCs w:val="24"/>
        </w:rPr>
        <w:t>, jf. § 62, stk. 4 og 5, i lov om sygedagpenge.</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I b</w:t>
      </w:r>
      <w:r w:rsidRPr="00E97A13">
        <w:rPr>
          <w:rFonts w:ascii="Times New Roman" w:hAnsi="Times New Roman" w:cs="Times New Roman"/>
          <w:sz w:val="24"/>
          <w:szCs w:val="24"/>
        </w:rPr>
        <w:t xml:space="preserve">ekendtgørelse </w:t>
      </w:r>
      <w:r>
        <w:rPr>
          <w:rFonts w:ascii="Times New Roman" w:hAnsi="Times New Roman" w:cs="Times New Roman"/>
          <w:sz w:val="24"/>
          <w:szCs w:val="24"/>
        </w:rPr>
        <w:t xml:space="preserve">nr. </w:t>
      </w:r>
      <w:r w:rsidR="00BE7DF3">
        <w:rPr>
          <w:rFonts w:ascii="Times New Roman" w:hAnsi="Times New Roman" w:cs="Times New Roman"/>
          <w:sz w:val="24"/>
          <w:szCs w:val="24"/>
        </w:rPr>
        <w:t xml:space="preserve">1553 af 23. december 2014 </w:t>
      </w:r>
      <w:r w:rsidRPr="00E97A13">
        <w:rPr>
          <w:rFonts w:ascii="Times New Roman" w:hAnsi="Times New Roman" w:cs="Times New Roman"/>
          <w:sz w:val="24"/>
          <w:szCs w:val="24"/>
        </w:rPr>
        <w:t>om kommunernes ret til refusion af udgifterne til uddannelseshjælp, kontanthjælp, revalideringsydelse, sygedagpenge, ledighedsydelse og ressourceforløbsydelse til personer, der deltager i tilbud efter lov om en aktiv beskæftigelsesindsats, eller til sygedagpengemodtagere, der gradvist vender tilbage i arbejde</w:t>
      </w:r>
      <w:r>
        <w:rPr>
          <w:rFonts w:ascii="Times New Roman" w:hAnsi="Times New Roman" w:cs="Times New Roman"/>
          <w:sz w:val="24"/>
          <w:szCs w:val="24"/>
        </w:rPr>
        <w:t>, er fastsat nærmere regler for</w:t>
      </w:r>
      <w:r w:rsidR="004C5367">
        <w:rPr>
          <w:rFonts w:ascii="Times New Roman" w:hAnsi="Times New Roman" w:cs="Times New Roman"/>
          <w:sz w:val="24"/>
          <w:szCs w:val="24"/>
        </w:rPr>
        <w:t>,</w:t>
      </w:r>
      <w:r>
        <w:rPr>
          <w:rFonts w:ascii="Times New Roman" w:hAnsi="Times New Roman" w:cs="Times New Roman"/>
          <w:sz w:val="24"/>
          <w:szCs w:val="24"/>
        </w:rPr>
        <w:t xml:space="preserve"> hvornår betingelserne for at få 50 pct. refusion er opfyldt.  </w:t>
      </w:r>
    </w:p>
    <w:p w:rsidR="000C4320" w:rsidRDefault="000C4320" w:rsidP="000C4320">
      <w:pPr>
        <w:spacing w:after="0"/>
        <w:rPr>
          <w:rFonts w:ascii="Times New Roman" w:hAnsi="Times New Roman" w:cs="Times New Roman"/>
          <w:sz w:val="24"/>
          <w:szCs w:val="24"/>
        </w:rPr>
      </w:pPr>
    </w:p>
    <w:p w:rsidR="000C4320" w:rsidRPr="00D8540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Hvis en </w:t>
      </w:r>
      <w:r w:rsidRPr="002D185B">
        <w:rPr>
          <w:rFonts w:ascii="Times New Roman" w:hAnsi="Times New Roman" w:cs="Times New Roman"/>
          <w:sz w:val="24"/>
          <w:szCs w:val="24"/>
        </w:rPr>
        <w:t xml:space="preserve">arbejdsgiver ikke </w:t>
      </w:r>
      <w:r>
        <w:rPr>
          <w:rFonts w:ascii="Times New Roman" w:hAnsi="Times New Roman" w:cs="Times New Roman"/>
          <w:sz w:val="24"/>
          <w:szCs w:val="24"/>
        </w:rPr>
        <w:t xml:space="preserve">tager </w:t>
      </w:r>
      <w:r w:rsidRPr="002D185B">
        <w:rPr>
          <w:rFonts w:ascii="Times New Roman" w:hAnsi="Times New Roman" w:cs="Times New Roman"/>
          <w:sz w:val="24"/>
          <w:szCs w:val="24"/>
        </w:rPr>
        <w:t>en delvis</w:t>
      </w:r>
      <w:r>
        <w:rPr>
          <w:rFonts w:ascii="Times New Roman" w:hAnsi="Times New Roman" w:cs="Times New Roman"/>
          <w:sz w:val="24"/>
          <w:szCs w:val="24"/>
        </w:rPr>
        <w:t>t</w:t>
      </w:r>
      <w:r w:rsidRPr="002D185B">
        <w:rPr>
          <w:rFonts w:ascii="Times New Roman" w:hAnsi="Times New Roman" w:cs="Times New Roman"/>
          <w:sz w:val="24"/>
          <w:szCs w:val="24"/>
        </w:rPr>
        <w:t xml:space="preserve"> uarbejdsdygtig sygemeldt lønmodtager tilbage på deltid, afholder staten </w:t>
      </w:r>
      <w:r>
        <w:rPr>
          <w:rFonts w:ascii="Times New Roman" w:hAnsi="Times New Roman" w:cs="Times New Roman"/>
          <w:sz w:val="24"/>
          <w:szCs w:val="24"/>
        </w:rPr>
        <w:t>50</w:t>
      </w:r>
      <w:r w:rsidRPr="002D185B">
        <w:rPr>
          <w:rFonts w:ascii="Times New Roman" w:hAnsi="Times New Roman" w:cs="Times New Roman"/>
          <w:sz w:val="24"/>
          <w:szCs w:val="24"/>
        </w:rPr>
        <w:t xml:space="preserve"> pct. af kommunens udgifter til sygedagpenge fra det tidspunkt, hvor kommunen som led i dialogen med virksomheden om en gradvis tilbagevenden får oplyst, at der ikke kan ske gradvis tilbagevenden til arbejde</w:t>
      </w:r>
      <w:r>
        <w:rPr>
          <w:rFonts w:ascii="Times New Roman" w:hAnsi="Times New Roman" w:cs="Times New Roman"/>
          <w:sz w:val="24"/>
          <w:szCs w:val="24"/>
        </w:rPr>
        <w:t>. S</w:t>
      </w:r>
      <w:r w:rsidRPr="002D185B">
        <w:rPr>
          <w:rFonts w:ascii="Times New Roman" w:hAnsi="Times New Roman" w:cs="Times New Roman"/>
          <w:sz w:val="24"/>
          <w:szCs w:val="24"/>
        </w:rPr>
        <w:t>taten</w:t>
      </w:r>
      <w:r>
        <w:rPr>
          <w:rFonts w:ascii="Times New Roman" w:hAnsi="Times New Roman" w:cs="Times New Roman"/>
          <w:sz w:val="24"/>
          <w:szCs w:val="24"/>
        </w:rPr>
        <w:t xml:space="preserve"> afholder</w:t>
      </w:r>
      <w:r w:rsidRPr="002D185B">
        <w:rPr>
          <w:rFonts w:ascii="Times New Roman" w:hAnsi="Times New Roman" w:cs="Times New Roman"/>
          <w:sz w:val="24"/>
          <w:szCs w:val="24"/>
        </w:rPr>
        <w:t xml:space="preserve"> </w:t>
      </w:r>
      <w:r>
        <w:rPr>
          <w:rFonts w:ascii="Times New Roman" w:hAnsi="Times New Roman" w:cs="Times New Roman"/>
          <w:sz w:val="24"/>
          <w:szCs w:val="24"/>
        </w:rPr>
        <w:t>dog maksimalt 50</w:t>
      </w:r>
      <w:r w:rsidRPr="002D185B">
        <w:rPr>
          <w:rFonts w:ascii="Times New Roman" w:hAnsi="Times New Roman" w:cs="Times New Roman"/>
          <w:sz w:val="24"/>
          <w:szCs w:val="24"/>
        </w:rPr>
        <w:t xml:space="preserve"> pct. af udgifterne i </w:t>
      </w:r>
      <w:r>
        <w:rPr>
          <w:rFonts w:ascii="Times New Roman" w:hAnsi="Times New Roman" w:cs="Times New Roman"/>
          <w:sz w:val="24"/>
          <w:szCs w:val="24"/>
        </w:rPr>
        <w:t xml:space="preserve">op til </w:t>
      </w:r>
      <w:r w:rsidRPr="002D185B">
        <w:rPr>
          <w:rFonts w:ascii="Times New Roman" w:hAnsi="Times New Roman" w:cs="Times New Roman"/>
          <w:sz w:val="24"/>
          <w:szCs w:val="24"/>
        </w:rPr>
        <w:t>13 uger regnet fra det tidspunkt, hvor kommunen får oplyst, at der ikke kan ske gradvis tilbagevenden til arbejdet</w:t>
      </w:r>
      <w:r>
        <w:rPr>
          <w:rFonts w:ascii="Times New Roman" w:hAnsi="Times New Roman" w:cs="Times New Roman"/>
          <w:sz w:val="24"/>
          <w:szCs w:val="24"/>
        </w:rPr>
        <w:t>, jf. § 62, stk. 7, i lov om sygedagpenge.</w:t>
      </w:r>
    </w:p>
    <w:p w:rsidR="000C4320" w:rsidRDefault="000C4320" w:rsidP="000C4320">
      <w:pPr>
        <w:spacing w:after="0"/>
        <w:rPr>
          <w:rFonts w:ascii="Times New Roman" w:hAnsi="Times New Roman" w:cs="Times New Roman"/>
          <w:sz w:val="24"/>
          <w:szCs w:val="24"/>
        </w:rPr>
      </w:pPr>
    </w:p>
    <w:p w:rsidR="000C4320" w:rsidRPr="00A02EC4"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Efter 52. sygeuge afholder kommunen de fulde udgifter til sygedagpenge, jf. § 62, stk. 6, i lov om sygedagpenge. </w:t>
      </w:r>
    </w:p>
    <w:p w:rsidR="000C4320" w:rsidRDefault="000C4320" w:rsidP="000C4320">
      <w:pPr>
        <w:spacing w:after="0"/>
        <w:rPr>
          <w:rFonts w:ascii="Times New Roman" w:hAnsi="Times New Roman" w:cs="Times New Roman"/>
          <w:sz w:val="24"/>
          <w:szCs w:val="24"/>
        </w:rPr>
      </w:pPr>
    </w:p>
    <w:p w:rsidR="000C4320" w:rsidRPr="00A02EC4"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Staten yder forskudsrefusion af kommunernes refusionsberettigede udgifter efter sygedagpengeloven, jf. § 63 i lov om sygedagpenge.</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I sager omfattet af bekendtgørelse om sygedagpenge til søfarende er det ikke kommunen, men Søfartsstyrelsen som udbetaler sygedagpenge under sygefravær. I disse sager har arbejdsgiveren ligeledes en arbejdsgiverperiode på 30 kalenderdage, jf. § 4 i bekendtgørelsen. Staten finansierer Søfartsstyrelsens udgifter til sygedagpenge, jf. § 17, stk. 3, i bekendtgørelsen. Disse udgifter er ikke omfattet af nærværende lovforslag.</w:t>
      </w:r>
    </w:p>
    <w:p w:rsidR="00BE0D47" w:rsidRDefault="00BE0D47" w:rsidP="002E47EC">
      <w:pPr>
        <w:spacing w:after="0"/>
        <w:rPr>
          <w:rFonts w:ascii="Times New Roman" w:hAnsi="Times New Roman" w:cs="Times New Roman"/>
          <w:sz w:val="24"/>
          <w:szCs w:val="24"/>
        </w:rPr>
      </w:pPr>
    </w:p>
    <w:p w:rsidR="002E47EC" w:rsidRPr="002E47EC" w:rsidRDefault="002E47EC" w:rsidP="002E47EC">
      <w:pPr>
        <w:spacing w:after="0"/>
        <w:rPr>
          <w:rFonts w:ascii="Times New Roman" w:hAnsi="Times New Roman" w:cs="Times New Roman"/>
          <w:sz w:val="24"/>
          <w:szCs w:val="24"/>
        </w:rPr>
      </w:pPr>
      <w:r w:rsidRPr="000E0011">
        <w:rPr>
          <w:rFonts w:ascii="Times New Roman" w:hAnsi="Times New Roman" w:cs="Times New Roman"/>
          <w:i/>
          <w:sz w:val="24"/>
          <w:szCs w:val="24"/>
        </w:rPr>
        <w:t>2.1.</w:t>
      </w:r>
      <w:r w:rsidR="00243B27">
        <w:rPr>
          <w:rFonts w:ascii="Times New Roman" w:hAnsi="Times New Roman" w:cs="Times New Roman"/>
          <w:i/>
          <w:sz w:val="24"/>
          <w:szCs w:val="24"/>
        </w:rPr>
        <w:t>2</w:t>
      </w:r>
      <w:r w:rsidRPr="000E0011">
        <w:rPr>
          <w:rFonts w:ascii="Times New Roman" w:hAnsi="Times New Roman" w:cs="Times New Roman"/>
          <w:i/>
          <w:sz w:val="24"/>
          <w:szCs w:val="24"/>
        </w:rPr>
        <w:t>.</w:t>
      </w:r>
      <w:r w:rsidR="00982898">
        <w:rPr>
          <w:rFonts w:ascii="Times New Roman" w:hAnsi="Times New Roman" w:cs="Times New Roman"/>
          <w:i/>
          <w:sz w:val="24"/>
          <w:szCs w:val="24"/>
        </w:rPr>
        <w:t>8</w:t>
      </w:r>
      <w:r w:rsidR="003D0BFD">
        <w:rPr>
          <w:rFonts w:ascii="Times New Roman" w:hAnsi="Times New Roman" w:cs="Times New Roman"/>
          <w:i/>
          <w:sz w:val="24"/>
          <w:szCs w:val="24"/>
        </w:rPr>
        <w:t>. Ledighedsydelse</w:t>
      </w:r>
      <w:r w:rsidR="007F5E28">
        <w:rPr>
          <w:rFonts w:ascii="Times New Roman" w:hAnsi="Times New Roman" w:cs="Times New Roman"/>
          <w:i/>
          <w:sz w:val="24"/>
          <w:szCs w:val="24"/>
        </w:rPr>
        <w:t xml:space="preserve"> </w:t>
      </w:r>
    </w:p>
    <w:p w:rsidR="002E47EC" w:rsidRDefault="00AF5B88" w:rsidP="002E47EC">
      <w:pPr>
        <w:spacing w:after="0"/>
        <w:rPr>
          <w:rFonts w:ascii="Times New Roman" w:hAnsi="Times New Roman" w:cs="Times New Roman"/>
          <w:sz w:val="24"/>
          <w:szCs w:val="24"/>
        </w:rPr>
      </w:pPr>
      <w:r>
        <w:rPr>
          <w:rFonts w:ascii="Times New Roman" w:hAnsi="Times New Roman" w:cs="Times New Roman"/>
          <w:sz w:val="24"/>
          <w:szCs w:val="24"/>
        </w:rPr>
        <w:t>Kommunen udbetaler efter de gældende regler i lov om aktiv socialpolitik ledighedsydelse til en person, der er visiteret til fleksjob</w:t>
      </w:r>
      <w:r w:rsidR="00C36F2A">
        <w:rPr>
          <w:rFonts w:ascii="Times New Roman" w:hAnsi="Times New Roman" w:cs="Times New Roman"/>
          <w:sz w:val="24"/>
          <w:szCs w:val="24"/>
        </w:rPr>
        <w:t>,</w:t>
      </w:r>
      <w:r>
        <w:rPr>
          <w:rFonts w:ascii="Times New Roman" w:hAnsi="Times New Roman" w:cs="Times New Roman"/>
          <w:sz w:val="24"/>
          <w:szCs w:val="24"/>
        </w:rPr>
        <w:t xml:space="preserve"> og som er ledig</w:t>
      </w:r>
      <w:r w:rsidR="0043586B">
        <w:rPr>
          <w:rFonts w:ascii="Times New Roman" w:hAnsi="Times New Roman" w:cs="Times New Roman"/>
          <w:sz w:val="24"/>
          <w:szCs w:val="24"/>
        </w:rPr>
        <w:t>, herunder også i perioder med sygdom og barsel</w:t>
      </w:r>
      <w:r>
        <w:rPr>
          <w:rFonts w:ascii="Times New Roman" w:hAnsi="Times New Roman" w:cs="Times New Roman"/>
          <w:sz w:val="24"/>
          <w:szCs w:val="24"/>
        </w:rPr>
        <w:t>. Der kan også udbetales ledighedsydelse, herunder supplerende ledighedsydelse til en person, der er visiteret til fleksjob</w:t>
      </w:r>
      <w:r w:rsidR="00C36F2A">
        <w:rPr>
          <w:rFonts w:ascii="Times New Roman" w:hAnsi="Times New Roman" w:cs="Times New Roman"/>
          <w:sz w:val="24"/>
          <w:szCs w:val="24"/>
        </w:rPr>
        <w:t>,</w:t>
      </w:r>
      <w:r>
        <w:rPr>
          <w:rFonts w:ascii="Times New Roman" w:hAnsi="Times New Roman" w:cs="Times New Roman"/>
          <w:sz w:val="24"/>
          <w:szCs w:val="24"/>
        </w:rPr>
        <w:t xml:space="preserve"> og som holder ferie enten fra sit fleksjob eller under en ledighedsperiode. Endelig kan der </w:t>
      </w:r>
      <w:r w:rsidR="0034035C">
        <w:rPr>
          <w:rFonts w:ascii="Times New Roman" w:hAnsi="Times New Roman" w:cs="Times New Roman"/>
          <w:sz w:val="24"/>
          <w:szCs w:val="24"/>
        </w:rPr>
        <w:t>i en</w:t>
      </w:r>
      <w:r>
        <w:rPr>
          <w:rFonts w:ascii="Times New Roman" w:hAnsi="Times New Roman" w:cs="Times New Roman"/>
          <w:sz w:val="24"/>
          <w:szCs w:val="24"/>
        </w:rPr>
        <w:t xml:space="preserve"> periode</w:t>
      </w:r>
      <w:r w:rsidR="0034035C">
        <w:rPr>
          <w:rFonts w:ascii="Times New Roman" w:hAnsi="Times New Roman" w:cs="Times New Roman"/>
          <w:sz w:val="24"/>
          <w:szCs w:val="24"/>
        </w:rPr>
        <w:t xml:space="preserve"> på højest 78 uger efter ansættelse i et ordinært job</w:t>
      </w:r>
      <w:r>
        <w:rPr>
          <w:rFonts w:ascii="Times New Roman" w:hAnsi="Times New Roman" w:cs="Times New Roman"/>
          <w:sz w:val="24"/>
          <w:szCs w:val="24"/>
        </w:rPr>
        <w:t xml:space="preserve"> udbetal</w:t>
      </w:r>
      <w:r w:rsidR="0034035C">
        <w:rPr>
          <w:rFonts w:ascii="Times New Roman" w:hAnsi="Times New Roman" w:cs="Times New Roman"/>
          <w:sz w:val="24"/>
          <w:szCs w:val="24"/>
        </w:rPr>
        <w:t>es ledighedsydelse til den pågældende</w:t>
      </w:r>
      <w:r w:rsidR="002F7553">
        <w:rPr>
          <w:rFonts w:ascii="Times New Roman" w:hAnsi="Times New Roman" w:cs="Times New Roman"/>
          <w:sz w:val="24"/>
          <w:szCs w:val="24"/>
        </w:rPr>
        <w:t xml:space="preserve"> under ledighed</w:t>
      </w:r>
      <w:r w:rsidR="00AC54AA">
        <w:rPr>
          <w:rFonts w:ascii="Times New Roman" w:hAnsi="Times New Roman" w:cs="Times New Roman"/>
          <w:sz w:val="24"/>
          <w:szCs w:val="24"/>
        </w:rPr>
        <w:t>, selv om personen ikke længere er omfattet af fleksjobordningen</w:t>
      </w:r>
      <w:r>
        <w:rPr>
          <w:rFonts w:ascii="Times New Roman" w:hAnsi="Times New Roman" w:cs="Times New Roman"/>
          <w:sz w:val="24"/>
          <w:szCs w:val="24"/>
        </w:rPr>
        <w:t>.</w:t>
      </w:r>
    </w:p>
    <w:p w:rsidR="0034035C" w:rsidRDefault="0034035C" w:rsidP="002E47EC">
      <w:pPr>
        <w:spacing w:after="0"/>
        <w:rPr>
          <w:rFonts w:ascii="Times New Roman" w:hAnsi="Times New Roman" w:cs="Times New Roman"/>
          <w:sz w:val="24"/>
          <w:szCs w:val="24"/>
        </w:rPr>
      </w:pPr>
    </w:p>
    <w:p w:rsidR="0034035C" w:rsidRDefault="0034035C" w:rsidP="002E47EC">
      <w:pPr>
        <w:spacing w:after="0"/>
        <w:rPr>
          <w:rFonts w:ascii="Times New Roman" w:hAnsi="Times New Roman" w:cs="Times New Roman"/>
          <w:sz w:val="24"/>
          <w:szCs w:val="24"/>
        </w:rPr>
      </w:pPr>
      <w:r>
        <w:rPr>
          <w:rFonts w:ascii="Times New Roman" w:hAnsi="Times New Roman" w:cs="Times New Roman"/>
          <w:sz w:val="24"/>
          <w:szCs w:val="24"/>
        </w:rPr>
        <w:t>Efter de gældende regler refunderer staten 30 pct. af kommunens udgifter til ledighedsydelse. Dog refunderer staten 50 pct. af kommunens udgifter til ledighedsydelse for personer, der deltager i tilbud efter kapitel 11 i lov om en aktiv beskæftigelsesindsats.</w:t>
      </w:r>
    </w:p>
    <w:p w:rsidR="003D0BFD" w:rsidRDefault="003D0BFD" w:rsidP="002E47EC">
      <w:pPr>
        <w:spacing w:after="0"/>
        <w:rPr>
          <w:rFonts w:ascii="Times New Roman" w:hAnsi="Times New Roman" w:cs="Times New Roman"/>
          <w:sz w:val="24"/>
          <w:szCs w:val="24"/>
        </w:rPr>
      </w:pPr>
    </w:p>
    <w:p w:rsidR="003D0BFD" w:rsidRDefault="003D0BFD" w:rsidP="002E47EC">
      <w:pPr>
        <w:spacing w:after="0"/>
        <w:rPr>
          <w:rFonts w:ascii="Times New Roman" w:hAnsi="Times New Roman" w:cs="Times New Roman"/>
          <w:sz w:val="24"/>
          <w:szCs w:val="24"/>
        </w:rPr>
      </w:pPr>
      <w:r w:rsidRPr="003D0BFD">
        <w:rPr>
          <w:rFonts w:ascii="Times New Roman" w:hAnsi="Times New Roman" w:cs="Times New Roman"/>
          <w:sz w:val="24"/>
          <w:szCs w:val="24"/>
        </w:rPr>
        <w:t xml:space="preserve">I bekendtgørelse nr. </w:t>
      </w:r>
      <w:r w:rsidR="00BE7DF3">
        <w:rPr>
          <w:rFonts w:ascii="Times New Roman" w:hAnsi="Times New Roman" w:cs="Times New Roman"/>
          <w:sz w:val="24"/>
          <w:szCs w:val="24"/>
        </w:rPr>
        <w:t xml:space="preserve">1553 af 23. december 2014 </w:t>
      </w:r>
      <w:r w:rsidRPr="003D0BFD">
        <w:rPr>
          <w:rFonts w:ascii="Times New Roman" w:hAnsi="Times New Roman" w:cs="Times New Roman"/>
          <w:sz w:val="24"/>
          <w:szCs w:val="24"/>
        </w:rPr>
        <w:t>om kommunernes ret til refusion af udgifterne til uddannelseshjælp, kontanthjælp, revalideringsydelse, sygedagpenge, ledighedsydelse og ressourceforløbsydelse til personer, der deltager i tilbud efter lov om en aktiv beskæftigelsesindsats, eller til sygedagpengemodtagere, der gradvist vender tilbage i arbejde, er fastsat nærmere regler for</w:t>
      </w:r>
      <w:r w:rsidR="00C36F2A">
        <w:rPr>
          <w:rFonts w:ascii="Times New Roman" w:hAnsi="Times New Roman" w:cs="Times New Roman"/>
          <w:sz w:val="24"/>
          <w:szCs w:val="24"/>
        </w:rPr>
        <w:t>,</w:t>
      </w:r>
      <w:r w:rsidRPr="003D0BFD">
        <w:rPr>
          <w:rFonts w:ascii="Times New Roman" w:hAnsi="Times New Roman" w:cs="Times New Roman"/>
          <w:sz w:val="24"/>
          <w:szCs w:val="24"/>
        </w:rPr>
        <w:t xml:space="preserve"> hvornår betingelserne for at få 50 pct. refusion er opfyldt.  </w:t>
      </w:r>
    </w:p>
    <w:p w:rsidR="0034035C" w:rsidRDefault="0034035C" w:rsidP="002E47EC">
      <w:pPr>
        <w:spacing w:after="0"/>
        <w:rPr>
          <w:rFonts w:ascii="Times New Roman" w:hAnsi="Times New Roman" w:cs="Times New Roman"/>
          <w:sz w:val="24"/>
          <w:szCs w:val="24"/>
        </w:rPr>
      </w:pP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 xml:space="preserve">For at kommunen kan få 50 pct. refusion af udgifterne til ledighedsydelse er det et krav, at </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 xml:space="preserve">1) kommunen har iværksat tilbud efter lov om en aktiv beskæftigelsesindsats kapitel 11, </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2) tilbuddet i gennemsnit er på minimum 1</w:t>
      </w:r>
      <w:r>
        <w:rPr>
          <w:rFonts w:ascii="Times New Roman" w:hAnsi="Times New Roman" w:cs="Times New Roman"/>
          <w:sz w:val="24"/>
          <w:szCs w:val="24"/>
        </w:rPr>
        <w:t>0 timer om ugen</w:t>
      </w:r>
      <w:r w:rsidR="00965F40">
        <w:rPr>
          <w:rFonts w:ascii="Times New Roman" w:hAnsi="Times New Roman" w:cs="Times New Roman"/>
          <w:sz w:val="24"/>
          <w:szCs w:val="24"/>
        </w:rPr>
        <w:t>,</w:t>
      </w:r>
      <w:r w:rsidRPr="0034035C">
        <w:rPr>
          <w:rFonts w:ascii="Times New Roman" w:hAnsi="Times New Roman" w:cs="Times New Roman"/>
          <w:sz w:val="24"/>
          <w:szCs w:val="24"/>
        </w:rPr>
        <w:t xml:space="preserve"> og </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lastRenderedPageBreak/>
        <w:t>3) modtageren af ledighedsydelse deltager aktivt i tilbuddet.</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 xml:space="preserve"> </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Ved tilbud kombineret med ordinær ansættelse medregnes timerne i ordinær ansættelse ved opgø</w:t>
      </w:r>
      <w:r>
        <w:rPr>
          <w:rFonts w:ascii="Times New Roman" w:hAnsi="Times New Roman" w:cs="Times New Roman"/>
          <w:sz w:val="24"/>
          <w:szCs w:val="24"/>
        </w:rPr>
        <w:t>relsen af timekravet</w:t>
      </w:r>
      <w:r w:rsidRPr="0034035C">
        <w:rPr>
          <w:rFonts w:ascii="Times New Roman" w:hAnsi="Times New Roman" w:cs="Times New Roman"/>
          <w:sz w:val="24"/>
          <w:szCs w:val="24"/>
        </w:rPr>
        <w:t>.</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 xml:space="preserve"> </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 xml:space="preserve">Det sammenlagte gennemsnitlige ugentlige </w:t>
      </w:r>
      <w:r>
        <w:rPr>
          <w:rFonts w:ascii="Times New Roman" w:hAnsi="Times New Roman" w:cs="Times New Roman"/>
          <w:sz w:val="24"/>
          <w:szCs w:val="24"/>
        </w:rPr>
        <w:t>timetal i tilbuddet</w:t>
      </w:r>
      <w:r w:rsidRPr="0034035C">
        <w:rPr>
          <w:rFonts w:ascii="Times New Roman" w:hAnsi="Times New Roman" w:cs="Times New Roman"/>
          <w:sz w:val="24"/>
          <w:szCs w:val="24"/>
        </w:rPr>
        <w:t xml:space="preserve"> kan være mindre end 10 timer, hvis kommunen i den enkelte sag redegør for, at det efter en konkret vurdering af personens situation, ressourcer, helbredstilstand, behandlingstilbud </w:t>
      </w:r>
      <w:r w:rsidR="00B078FE">
        <w:rPr>
          <w:rFonts w:ascii="Times New Roman" w:hAnsi="Times New Roman" w:cs="Times New Roman"/>
          <w:sz w:val="24"/>
          <w:szCs w:val="24"/>
        </w:rPr>
        <w:t>m.v.</w:t>
      </w:r>
      <w:r w:rsidRPr="0034035C">
        <w:rPr>
          <w:rFonts w:ascii="Times New Roman" w:hAnsi="Times New Roman" w:cs="Times New Roman"/>
          <w:sz w:val="24"/>
          <w:szCs w:val="24"/>
        </w:rPr>
        <w:t xml:space="preserve"> kun er muligt for personen at deltage på et lavere timetal.</w:t>
      </w:r>
    </w:p>
    <w:p w:rsidR="0034035C" w:rsidRP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 xml:space="preserve"> </w:t>
      </w:r>
    </w:p>
    <w:p w:rsidR="0034035C" w:rsidRDefault="0034035C" w:rsidP="0034035C">
      <w:pPr>
        <w:spacing w:after="0"/>
        <w:rPr>
          <w:rFonts w:ascii="Times New Roman" w:hAnsi="Times New Roman" w:cs="Times New Roman"/>
          <w:sz w:val="24"/>
          <w:szCs w:val="24"/>
        </w:rPr>
      </w:pPr>
      <w:r w:rsidRPr="0034035C">
        <w:rPr>
          <w:rFonts w:ascii="Times New Roman" w:hAnsi="Times New Roman" w:cs="Times New Roman"/>
          <w:sz w:val="24"/>
          <w:szCs w:val="24"/>
        </w:rPr>
        <w:t xml:space="preserve">Perioder med tilbud </w:t>
      </w:r>
      <w:r>
        <w:rPr>
          <w:rFonts w:ascii="Times New Roman" w:hAnsi="Times New Roman" w:cs="Times New Roman"/>
          <w:sz w:val="24"/>
          <w:szCs w:val="24"/>
        </w:rPr>
        <w:t xml:space="preserve">opgøres af kommunen. </w:t>
      </w:r>
      <w:r w:rsidRPr="0034035C">
        <w:rPr>
          <w:rFonts w:ascii="Times New Roman" w:hAnsi="Times New Roman" w:cs="Times New Roman"/>
          <w:sz w:val="24"/>
          <w:szCs w:val="24"/>
        </w:rPr>
        <w:t>Kommunen får 30 pct. refusion i perioder med mere end 14 dages sammenhængend</w:t>
      </w:r>
      <w:r>
        <w:rPr>
          <w:rFonts w:ascii="Times New Roman" w:hAnsi="Times New Roman" w:cs="Times New Roman"/>
          <w:sz w:val="24"/>
          <w:szCs w:val="24"/>
        </w:rPr>
        <w:t>e fravær fra et tilbud</w:t>
      </w:r>
      <w:r w:rsidRPr="0034035C">
        <w:rPr>
          <w:rFonts w:ascii="Times New Roman" w:hAnsi="Times New Roman" w:cs="Times New Roman"/>
          <w:sz w:val="24"/>
          <w:szCs w:val="24"/>
        </w:rPr>
        <w:t>.</w:t>
      </w:r>
    </w:p>
    <w:p w:rsidR="00F00058" w:rsidRDefault="00F00058" w:rsidP="0034035C">
      <w:pPr>
        <w:spacing w:after="0"/>
        <w:rPr>
          <w:rFonts w:ascii="Times New Roman" w:hAnsi="Times New Roman" w:cs="Times New Roman"/>
          <w:sz w:val="24"/>
          <w:szCs w:val="24"/>
        </w:rPr>
      </w:pPr>
    </w:p>
    <w:p w:rsidR="00F00058" w:rsidRDefault="00F00058" w:rsidP="0034035C">
      <w:pPr>
        <w:spacing w:after="0"/>
        <w:rPr>
          <w:rFonts w:ascii="Times New Roman" w:hAnsi="Times New Roman" w:cs="Times New Roman"/>
          <w:sz w:val="24"/>
          <w:szCs w:val="24"/>
        </w:rPr>
      </w:pPr>
      <w:r>
        <w:rPr>
          <w:rFonts w:ascii="Times New Roman" w:hAnsi="Times New Roman" w:cs="Times New Roman"/>
          <w:sz w:val="24"/>
          <w:szCs w:val="24"/>
        </w:rPr>
        <w:t>Kommunen afholder dog fuldt ud udgifterne til ledighedsydelse til personer, der har modtaget ledighedsydelse i sammenlagt 18 måneder inden for 24 måneder. Når personen</w:t>
      </w:r>
      <w:r w:rsidR="00C77C90">
        <w:rPr>
          <w:rFonts w:ascii="Times New Roman" w:hAnsi="Times New Roman" w:cs="Times New Roman"/>
          <w:sz w:val="24"/>
          <w:szCs w:val="24"/>
        </w:rPr>
        <w:t xml:space="preserve"> efterfølgende har været ansat i et fleksjob i 9 måneder inden for 18 måneder, genoptages refusionen.</w:t>
      </w:r>
    </w:p>
    <w:p w:rsidR="002E47EC" w:rsidRDefault="002E47EC" w:rsidP="002E47EC">
      <w:pPr>
        <w:spacing w:after="0"/>
        <w:rPr>
          <w:rFonts w:ascii="Times New Roman" w:hAnsi="Times New Roman" w:cs="Times New Roman"/>
          <w:sz w:val="24"/>
          <w:szCs w:val="24"/>
        </w:rPr>
      </w:pPr>
    </w:p>
    <w:p w:rsidR="002E47EC" w:rsidRPr="000E0011" w:rsidRDefault="002E47EC" w:rsidP="002E47EC">
      <w:pPr>
        <w:spacing w:after="0"/>
        <w:rPr>
          <w:rFonts w:ascii="Times New Roman" w:hAnsi="Times New Roman" w:cs="Times New Roman"/>
          <w:i/>
          <w:sz w:val="24"/>
          <w:szCs w:val="24"/>
        </w:rPr>
      </w:pPr>
      <w:r w:rsidRPr="000E0011">
        <w:rPr>
          <w:rFonts w:ascii="Times New Roman" w:hAnsi="Times New Roman" w:cs="Times New Roman"/>
          <w:i/>
          <w:sz w:val="24"/>
          <w:szCs w:val="24"/>
        </w:rPr>
        <w:t>2.1.</w:t>
      </w:r>
      <w:r w:rsidR="00243B27">
        <w:rPr>
          <w:rFonts w:ascii="Times New Roman" w:hAnsi="Times New Roman" w:cs="Times New Roman"/>
          <w:i/>
          <w:sz w:val="24"/>
          <w:szCs w:val="24"/>
        </w:rPr>
        <w:t>2</w:t>
      </w:r>
      <w:r w:rsidRPr="000E0011">
        <w:rPr>
          <w:rFonts w:ascii="Times New Roman" w:hAnsi="Times New Roman" w:cs="Times New Roman"/>
          <w:i/>
          <w:sz w:val="24"/>
          <w:szCs w:val="24"/>
        </w:rPr>
        <w:t>.</w:t>
      </w:r>
      <w:r w:rsidR="00982898">
        <w:rPr>
          <w:rFonts w:ascii="Times New Roman" w:hAnsi="Times New Roman" w:cs="Times New Roman"/>
          <w:i/>
          <w:sz w:val="24"/>
          <w:szCs w:val="24"/>
        </w:rPr>
        <w:t>9</w:t>
      </w:r>
      <w:r w:rsidR="003D0BFD">
        <w:rPr>
          <w:rFonts w:ascii="Times New Roman" w:hAnsi="Times New Roman" w:cs="Times New Roman"/>
          <w:i/>
          <w:sz w:val="24"/>
          <w:szCs w:val="24"/>
        </w:rPr>
        <w:t>. Revalideringsydelse efter</w:t>
      </w:r>
      <w:r w:rsidR="000E0011" w:rsidRPr="000E0011">
        <w:rPr>
          <w:rFonts w:ascii="Times New Roman" w:hAnsi="Times New Roman" w:cs="Times New Roman"/>
          <w:i/>
          <w:sz w:val="24"/>
          <w:szCs w:val="24"/>
        </w:rPr>
        <w:t xml:space="preserve"> lov om aktiv socialpolitik</w:t>
      </w:r>
    </w:p>
    <w:p w:rsidR="002E47EC" w:rsidRDefault="007A51BC" w:rsidP="002E47EC">
      <w:pPr>
        <w:spacing w:after="0"/>
        <w:rPr>
          <w:rFonts w:ascii="Times New Roman" w:hAnsi="Times New Roman" w:cs="Times New Roman"/>
          <w:sz w:val="24"/>
          <w:szCs w:val="24"/>
        </w:rPr>
      </w:pPr>
      <w:r>
        <w:rPr>
          <w:rFonts w:ascii="Times New Roman" w:hAnsi="Times New Roman" w:cs="Times New Roman"/>
          <w:sz w:val="24"/>
          <w:szCs w:val="24"/>
        </w:rPr>
        <w:t>Efter de gældende regler udbetaler kommunen</w:t>
      </w:r>
      <w:r w:rsidR="00F00058">
        <w:rPr>
          <w:rFonts w:ascii="Times New Roman" w:hAnsi="Times New Roman" w:cs="Times New Roman"/>
          <w:sz w:val="24"/>
          <w:szCs w:val="24"/>
        </w:rPr>
        <w:t xml:space="preserve"> revalideringsydelse til revalidenden</w:t>
      </w:r>
      <w:r w:rsidR="0085703D">
        <w:rPr>
          <w:rFonts w:ascii="Times New Roman" w:hAnsi="Times New Roman" w:cs="Times New Roman"/>
          <w:sz w:val="24"/>
          <w:szCs w:val="24"/>
        </w:rPr>
        <w:t>, hvis revalideringen sker i overensstemmelse med en fastlagt jobplan</w:t>
      </w:r>
      <w:r w:rsidR="00F00058">
        <w:rPr>
          <w:rFonts w:ascii="Times New Roman" w:hAnsi="Times New Roman" w:cs="Times New Roman"/>
          <w:sz w:val="24"/>
          <w:szCs w:val="24"/>
        </w:rPr>
        <w:t>.</w:t>
      </w:r>
      <w:r w:rsidR="00C02ACA">
        <w:rPr>
          <w:rFonts w:ascii="Times New Roman" w:hAnsi="Times New Roman" w:cs="Times New Roman"/>
          <w:sz w:val="24"/>
          <w:szCs w:val="24"/>
        </w:rPr>
        <w:t xml:space="preserve"> Størrelsen på revalideringsydelsen afhænger af flere forhold, herunder f. eks. modtagerens alder, om modtageren har børn eller om modtageren har visse nærmere bestemte psykiske lidelser.</w:t>
      </w:r>
    </w:p>
    <w:p w:rsidR="00C02ACA" w:rsidRDefault="00C02ACA" w:rsidP="002E47EC">
      <w:pPr>
        <w:spacing w:after="0"/>
        <w:rPr>
          <w:rFonts w:ascii="Times New Roman" w:hAnsi="Times New Roman" w:cs="Times New Roman"/>
          <w:sz w:val="24"/>
          <w:szCs w:val="24"/>
        </w:rPr>
      </w:pPr>
    </w:p>
    <w:p w:rsidR="007A51BC" w:rsidRDefault="00EC0BD8" w:rsidP="002E47EC">
      <w:pPr>
        <w:spacing w:after="0"/>
        <w:rPr>
          <w:rFonts w:ascii="Times New Roman" w:hAnsi="Times New Roman" w:cs="Times New Roman"/>
          <w:sz w:val="24"/>
          <w:szCs w:val="24"/>
        </w:rPr>
      </w:pPr>
      <w:r>
        <w:rPr>
          <w:rFonts w:ascii="Times New Roman" w:hAnsi="Times New Roman" w:cs="Times New Roman"/>
          <w:sz w:val="24"/>
          <w:szCs w:val="24"/>
        </w:rPr>
        <w:t>Kommunen kan endvidere udbetale supplerende hjælp til en revalidend, hvis den løn</w:t>
      </w:r>
      <w:r w:rsidR="00C36F2A">
        <w:rPr>
          <w:rFonts w:ascii="Times New Roman" w:hAnsi="Times New Roman" w:cs="Times New Roman"/>
          <w:sz w:val="24"/>
          <w:szCs w:val="24"/>
        </w:rPr>
        <w:t>,</w:t>
      </w:r>
      <w:r>
        <w:rPr>
          <w:rFonts w:ascii="Times New Roman" w:hAnsi="Times New Roman" w:cs="Times New Roman"/>
          <w:sz w:val="24"/>
          <w:szCs w:val="24"/>
        </w:rPr>
        <w:t xml:space="preserve"> den pågældende modtager, er lavere end revalideringsydelsen. Løn og tilskud kan tilsammen højest udgøre et beløb, der svarer til niveauet for revalideringsydelse.</w:t>
      </w:r>
    </w:p>
    <w:p w:rsidR="00F00058" w:rsidRDefault="00F00058" w:rsidP="002E47EC">
      <w:pPr>
        <w:spacing w:after="0"/>
        <w:rPr>
          <w:rFonts w:ascii="Times New Roman" w:hAnsi="Times New Roman" w:cs="Times New Roman"/>
          <w:sz w:val="24"/>
          <w:szCs w:val="24"/>
        </w:rPr>
      </w:pPr>
    </w:p>
    <w:p w:rsidR="00F00058" w:rsidRDefault="00F00058" w:rsidP="002E47EC">
      <w:pPr>
        <w:spacing w:after="0"/>
        <w:rPr>
          <w:rFonts w:ascii="Times New Roman" w:hAnsi="Times New Roman" w:cs="Times New Roman"/>
          <w:sz w:val="24"/>
          <w:szCs w:val="24"/>
        </w:rPr>
      </w:pPr>
      <w:r>
        <w:rPr>
          <w:rFonts w:ascii="Times New Roman" w:hAnsi="Times New Roman" w:cs="Times New Roman"/>
          <w:sz w:val="24"/>
          <w:szCs w:val="24"/>
        </w:rPr>
        <w:t>Efter de gældende regler i lov om aktiv socialpolitik refunderer staten 30 pct. af kommunens udgifter til revalideringsydelse. Dog refunderer staten 50 pct. for personer, der deltager i tilbud efter § 32, stk. 1, nr. 1</w:t>
      </w:r>
      <w:r w:rsidR="002F7553">
        <w:rPr>
          <w:rFonts w:ascii="Times New Roman" w:hAnsi="Times New Roman" w:cs="Times New Roman"/>
          <w:sz w:val="24"/>
          <w:szCs w:val="24"/>
        </w:rPr>
        <w:t>,</w:t>
      </w:r>
      <w:r>
        <w:rPr>
          <w:rFonts w:ascii="Times New Roman" w:hAnsi="Times New Roman" w:cs="Times New Roman"/>
          <w:sz w:val="24"/>
          <w:szCs w:val="24"/>
        </w:rPr>
        <w:t xml:space="preserve"> i lov om aktiv </w:t>
      </w:r>
      <w:r w:rsidR="003F3C50">
        <w:rPr>
          <w:rFonts w:ascii="Times New Roman" w:hAnsi="Times New Roman" w:cs="Times New Roman"/>
          <w:sz w:val="24"/>
          <w:szCs w:val="24"/>
        </w:rPr>
        <w:t>beskæftigelsesindsats</w:t>
      </w:r>
      <w:r w:rsidR="00977D92">
        <w:rPr>
          <w:rFonts w:ascii="Times New Roman" w:hAnsi="Times New Roman" w:cs="Times New Roman"/>
          <w:sz w:val="24"/>
          <w:szCs w:val="24"/>
        </w:rPr>
        <w:t>,</w:t>
      </w:r>
      <w:r>
        <w:rPr>
          <w:rFonts w:ascii="Times New Roman" w:hAnsi="Times New Roman" w:cs="Times New Roman"/>
          <w:sz w:val="24"/>
          <w:szCs w:val="24"/>
        </w:rPr>
        <w:t xml:space="preserve"> og 65 pct. for personer, der deltager i tilbud efter kapitel 11 i lov om en aktiv beskæftigelsesindsats.</w:t>
      </w:r>
    </w:p>
    <w:p w:rsidR="00A13585" w:rsidRPr="00A13585" w:rsidRDefault="00A13585" w:rsidP="00A13585">
      <w:pPr>
        <w:spacing w:after="0"/>
        <w:rPr>
          <w:rFonts w:ascii="Times New Roman" w:hAnsi="Times New Roman" w:cs="Times New Roman"/>
          <w:sz w:val="24"/>
          <w:szCs w:val="24"/>
        </w:rPr>
      </w:pPr>
    </w:p>
    <w:p w:rsidR="00A13585" w:rsidRDefault="00A13585" w:rsidP="00A13585">
      <w:pPr>
        <w:spacing w:after="0"/>
        <w:rPr>
          <w:rFonts w:ascii="Times New Roman" w:hAnsi="Times New Roman" w:cs="Times New Roman"/>
          <w:sz w:val="24"/>
          <w:szCs w:val="24"/>
        </w:rPr>
      </w:pPr>
      <w:r w:rsidRPr="00A13585">
        <w:rPr>
          <w:rFonts w:ascii="Times New Roman" w:hAnsi="Times New Roman" w:cs="Times New Roman"/>
          <w:sz w:val="24"/>
          <w:szCs w:val="24"/>
        </w:rPr>
        <w:t>Staten refunderer endvidere 50 pct. af en kommunes udgifter til boligtilskud til revalidender og forrevalidender med nedsat fysisk eller psykisk funktionsevne samt støtte til etablering af selvstændig virksomhed.</w:t>
      </w:r>
    </w:p>
    <w:p w:rsidR="003D0BFD" w:rsidRDefault="003D0BFD" w:rsidP="002E47EC">
      <w:pPr>
        <w:spacing w:after="0"/>
        <w:rPr>
          <w:rFonts w:ascii="Times New Roman" w:hAnsi="Times New Roman" w:cs="Times New Roman"/>
          <w:sz w:val="24"/>
          <w:szCs w:val="24"/>
        </w:rPr>
      </w:pPr>
    </w:p>
    <w:p w:rsidR="003D0BFD" w:rsidRDefault="003D0BFD" w:rsidP="002E47EC">
      <w:pPr>
        <w:spacing w:after="0"/>
        <w:rPr>
          <w:rFonts w:ascii="Times New Roman" w:hAnsi="Times New Roman" w:cs="Times New Roman"/>
          <w:sz w:val="24"/>
          <w:szCs w:val="24"/>
        </w:rPr>
      </w:pPr>
      <w:r w:rsidRPr="003D0BFD">
        <w:rPr>
          <w:rFonts w:ascii="Times New Roman" w:hAnsi="Times New Roman" w:cs="Times New Roman"/>
          <w:sz w:val="24"/>
          <w:szCs w:val="24"/>
        </w:rPr>
        <w:t xml:space="preserve">I bekendtgørelse nr. </w:t>
      </w:r>
      <w:r w:rsidR="00504D51">
        <w:rPr>
          <w:rFonts w:ascii="Times New Roman" w:hAnsi="Times New Roman" w:cs="Times New Roman"/>
          <w:sz w:val="24"/>
          <w:szCs w:val="24"/>
        </w:rPr>
        <w:t xml:space="preserve">1553 af 23. december 2014 </w:t>
      </w:r>
      <w:r w:rsidRPr="003D0BFD">
        <w:rPr>
          <w:rFonts w:ascii="Times New Roman" w:hAnsi="Times New Roman" w:cs="Times New Roman"/>
          <w:sz w:val="24"/>
          <w:szCs w:val="24"/>
        </w:rPr>
        <w:t>om kommunernes ret til refusion af udgifterne til uddannelseshjælp, kontanthjælp, revalideringsydelse, sygedagpenge, ledighedsydelse og ressourceforløbsydelse til personer, der deltager i tilbud efter lov om en aktiv beskæftigelsesindsats, eller til sygedagpengemodtagere, der gradvist vender tilbage i arbejde, er fastsat nærmere regler for</w:t>
      </w:r>
      <w:r w:rsidR="00C36F2A">
        <w:rPr>
          <w:rFonts w:ascii="Times New Roman" w:hAnsi="Times New Roman" w:cs="Times New Roman"/>
          <w:sz w:val="24"/>
          <w:szCs w:val="24"/>
        </w:rPr>
        <w:t>,</w:t>
      </w:r>
      <w:r w:rsidRPr="003D0BFD">
        <w:rPr>
          <w:rFonts w:ascii="Times New Roman" w:hAnsi="Times New Roman" w:cs="Times New Roman"/>
          <w:sz w:val="24"/>
          <w:szCs w:val="24"/>
        </w:rPr>
        <w:t xml:space="preserve"> hvornår betingelserne for at få 50</w:t>
      </w:r>
      <w:r w:rsidR="00A13585">
        <w:rPr>
          <w:rFonts w:ascii="Times New Roman" w:hAnsi="Times New Roman" w:cs="Times New Roman"/>
          <w:sz w:val="24"/>
          <w:szCs w:val="24"/>
        </w:rPr>
        <w:t>/65</w:t>
      </w:r>
      <w:r w:rsidRPr="003D0BFD">
        <w:rPr>
          <w:rFonts w:ascii="Times New Roman" w:hAnsi="Times New Roman" w:cs="Times New Roman"/>
          <w:sz w:val="24"/>
          <w:szCs w:val="24"/>
        </w:rPr>
        <w:t xml:space="preserve"> pct. refusion er opfyldt.  </w:t>
      </w:r>
    </w:p>
    <w:p w:rsidR="004B3CE3" w:rsidRDefault="004B3CE3" w:rsidP="00C77C90">
      <w:pPr>
        <w:spacing w:after="0"/>
        <w:rPr>
          <w:rFonts w:ascii="Times New Roman" w:hAnsi="Times New Roman" w:cs="Times New Roman"/>
          <w:sz w:val="24"/>
          <w:szCs w:val="24"/>
        </w:rPr>
      </w:pPr>
    </w:p>
    <w:p w:rsidR="00C77C90" w:rsidRPr="00C77C90" w:rsidRDefault="00C77C90" w:rsidP="00C77C90">
      <w:pPr>
        <w:spacing w:after="0"/>
        <w:rPr>
          <w:rFonts w:ascii="Times New Roman" w:hAnsi="Times New Roman" w:cs="Times New Roman"/>
          <w:sz w:val="24"/>
          <w:szCs w:val="24"/>
        </w:rPr>
      </w:pPr>
      <w:r w:rsidRPr="00C77C90">
        <w:rPr>
          <w:rFonts w:ascii="Times New Roman" w:hAnsi="Times New Roman" w:cs="Times New Roman"/>
          <w:sz w:val="24"/>
          <w:szCs w:val="24"/>
        </w:rPr>
        <w:lastRenderedPageBreak/>
        <w:t>For at kommunen kan få 50 pct. eller 65 pct. refusion af udgifterne t</w:t>
      </w:r>
      <w:r>
        <w:rPr>
          <w:rFonts w:ascii="Times New Roman" w:hAnsi="Times New Roman" w:cs="Times New Roman"/>
          <w:sz w:val="24"/>
          <w:szCs w:val="24"/>
        </w:rPr>
        <w:t>il revalideringsydelse</w:t>
      </w:r>
      <w:r w:rsidRPr="00C77C90">
        <w:rPr>
          <w:rFonts w:ascii="Times New Roman" w:hAnsi="Times New Roman" w:cs="Times New Roman"/>
          <w:sz w:val="24"/>
          <w:szCs w:val="24"/>
        </w:rPr>
        <w:t>, er det et krav, at betingelserne for tilbud i lov om en aktiv beskæftigelsesindsats er opfyldt, og at personen deltager aktivt i tilbuddet.</w:t>
      </w:r>
    </w:p>
    <w:p w:rsidR="00C77C90" w:rsidRPr="00C77C90" w:rsidRDefault="00C77C90" w:rsidP="00C77C90">
      <w:pPr>
        <w:spacing w:after="0"/>
        <w:rPr>
          <w:rFonts w:ascii="Times New Roman" w:hAnsi="Times New Roman" w:cs="Times New Roman"/>
          <w:sz w:val="24"/>
          <w:szCs w:val="24"/>
        </w:rPr>
      </w:pPr>
      <w:r w:rsidRPr="00C77C90">
        <w:rPr>
          <w:rFonts w:ascii="Times New Roman" w:hAnsi="Times New Roman" w:cs="Times New Roman"/>
          <w:sz w:val="24"/>
          <w:szCs w:val="24"/>
        </w:rPr>
        <w:t xml:space="preserve"> </w:t>
      </w:r>
    </w:p>
    <w:p w:rsidR="00C77C90" w:rsidRPr="00C77C90" w:rsidRDefault="00C77C90" w:rsidP="00C77C90">
      <w:pPr>
        <w:spacing w:after="0"/>
        <w:rPr>
          <w:rFonts w:ascii="Times New Roman" w:hAnsi="Times New Roman" w:cs="Times New Roman"/>
          <w:sz w:val="24"/>
          <w:szCs w:val="24"/>
        </w:rPr>
      </w:pPr>
      <w:r w:rsidRPr="00C77C90">
        <w:rPr>
          <w:rFonts w:ascii="Times New Roman" w:hAnsi="Times New Roman" w:cs="Times New Roman"/>
          <w:sz w:val="24"/>
          <w:szCs w:val="24"/>
        </w:rPr>
        <w:t>En person anses for at deltage aktivt i tilbuddet, medmindre personen har mere end 14 dages sammenhængende fravær i en kommunal opgørelsesperiode. Opgørelsesperioden er den periode, som kommunen benytter ved beregning af en persons månedlige ydelse, jf. § 89 i lov om aktiv socialpolitik.</w:t>
      </w:r>
    </w:p>
    <w:p w:rsidR="00C77C90" w:rsidRPr="00C77C90" w:rsidRDefault="00C77C90" w:rsidP="00C77C90">
      <w:pPr>
        <w:spacing w:after="0"/>
        <w:rPr>
          <w:rFonts w:ascii="Times New Roman" w:hAnsi="Times New Roman" w:cs="Times New Roman"/>
          <w:sz w:val="24"/>
          <w:szCs w:val="24"/>
        </w:rPr>
      </w:pPr>
      <w:r w:rsidRPr="00C77C90">
        <w:rPr>
          <w:rFonts w:ascii="Times New Roman" w:hAnsi="Times New Roman" w:cs="Times New Roman"/>
          <w:sz w:val="24"/>
          <w:szCs w:val="24"/>
        </w:rPr>
        <w:t xml:space="preserve"> </w:t>
      </w:r>
    </w:p>
    <w:p w:rsidR="00C77C90" w:rsidRDefault="00C77C90" w:rsidP="00C77C90">
      <w:pPr>
        <w:spacing w:after="0"/>
        <w:rPr>
          <w:rFonts w:ascii="Times New Roman" w:hAnsi="Times New Roman" w:cs="Times New Roman"/>
          <w:sz w:val="24"/>
          <w:szCs w:val="24"/>
        </w:rPr>
      </w:pPr>
      <w:r w:rsidRPr="00C77C90">
        <w:rPr>
          <w:rFonts w:ascii="Times New Roman" w:hAnsi="Times New Roman" w:cs="Times New Roman"/>
          <w:sz w:val="24"/>
          <w:szCs w:val="24"/>
        </w:rPr>
        <w:t>Er en person inden for en kommunal opgørelsesperiode i flere tilbud, som omfatter forske</w:t>
      </w:r>
      <w:r>
        <w:rPr>
          <w:rFonts w:ascii="Times New Roman" w:hAnsi="Times New Roman" w:cs="Times New Roman"/>
          <w:sz w:val="24"/>
          <w:szCs w:val="24"/>
        </w:rPr>
        <w:t xml:space="preserve">llige refusionssatser, </w:t>
      </w:r>
      <w:r w:rsidRPr="00C77C90">
        <w:rPr>
          <w:rFonts w:ascii="Times New Roman" w:hAnsi="Times New Roman" w:cs="Times New Roman"/>
          <w:sz w:val="24"/>
          <w:szCs w:val="24"/>
        </w:rPr>
        <w:t>bestemmes refusionsprocenten for opgørelsesperioden af det tilbud, der har varet flest dage. Omfatter tilbuddene lige mange dage, bestemmes refusionsprocenten for opgørelsesperioden af det tilbud, der har den højeste refusionsprocent.</w:t>
      </w:r>
    </w:p>
    <w:p w:rsidR="002E47EC" w:rsidRDefault="002E47EC" w:rsidP="002E47EC">
      <w:pPr>
        <w:spacing w:after="0"/>
        <w:rPr>
          <w:rFonts w:ascii="Times New Roman" w:hAnsi="Times New Roman" w:cs="Times New Roman"/>
          <w:sz w:val="24"/>
          <w:szCs w:val="24"/>
        </w:rPr>
      </w:pPr>
    </w:p>
    <w:p w:rsidR="00C77C90" w:rsidRPr="00243B27" w:rsidRDefault="00243B27" w:rsidP="00243B27">
      <w:pPr>
        <w:spacing w:after="0"/>
        <w:rPr>
          <w:rFonts w:ascii="Times New Roman" w:hAnsi="Times New Roman" w:cs="Times New Roman"/>
          <w:i/>
          <w:sz w:val="24"/>
          <w:szCs w:val="24"/>
        </w:rPr>
      </w:pPr>
      <w:r>
        <w:rPr>
          <w:rFonts w:ascii="Times New Roman" w:hAnsi="Times New Roman" w:cs="Times New Roman"/>
          <w:i/>
          <w:sz w:val="24"/>
          <w:szCs w:val="24"/>
        </w:rPr>
        <w:t>2.1.2.</w:t>
      </w:r>
      <w:r w:rsidR="00982898">
        <w:rPr>
          <w:rFonts w:ascii="Times New Roman" w:hAnsi="Times New Roman" w:cs="Times New Roman"/>
          <w:i/>
          <w:sz w:val="24"/>
          <w:szCs w:val="24"/>
        </w:rPr>
        <w:t>10</w:t>
      </w:r>
      <w:r>
        <w:rPr>
          <w:rFonts w:ascii="Times New Roman" w:hAnsi="Times New Roman" w:cs="Times New Roman"/>
          <w:i/>
          <w:sz w:val="24"/>
          <w:szCs w:val="24"/>
        </w:rPr>
        <w:t>.</w:t>
      </w:r>
      <w:r w:rsidR="00D67884" w:rsidRPr="00243B27">
        <w:rPr>
          <w:rFonts w:ascii="Times New Roman" w:hAnsi="Times New Roman" w:cs="Times New Roman"/>
          <w:i/>
          <w:sz w:val="24"/>
          <w:szCs w:val="24"/>
        </w:rPr>
        <w:t xml:space="preserve"> </w:t>
      </w:r>
      <w:r w:rsidR="003D0BFD">
        <w:rPr>
          <w:rFonts w:ascii="Times New Roman" w:hAnsi="Times New Roman" w:cs="Times New Roman"/>
          <w:i/>
          <w:sz w:val="24"/>
          <w:szCs w:val="24"/>
        </w:rPr>
        <w:t>Ressourceforløbsydelse under ressourceforløb eller jobafklaring efter</w:t>
      </w:r>
      <w:r w:rsidR="002E47EC" w:rsidRPr="00243B27">
        <w:rPr>
          <w:rFonts w:ascii="Times New Roman" w:hAnsi="Times New Roman" w:cs="Times New Roman"/>
          <w:i/>
          <w:sz w:val="24"/>
          <w:szCs w:val="24"/>
        </w:rPr>
        <w:t xml:space="preserve"> lov om</w:t>
      </w:r>
      <w:r w:rsidR="00C77C90" w:rsidRPr="00243B27">
        <w:rPr>
          <w:rFonts w:ascii="Times New Roman" w:hAnsi="Times New Roman" w:cs="Times New Roman"/>
          <w:i/>
          <w:sz w:val="24"/>
          <w:szCs w:val="24"/>
        </w:rPr>
        <w:t xml:space="preserve"> aktiv socialpolitik</w:t>
      </w:r>
    </w:p>
    <w:p w:rsidR="002E47EC" w:rsidRPr="004B3CE3" w:rsidRDefault="00C77C90" w:rsidP="002E47EC">
      <w:pPr>
        <w:spacing w:after="0"/>
        <w:rPr>
          <w:rFonts w:ascii="Times New Roman" w:hAnsi="Times New Roman" w:cs="Times New Roman"/>
          <w:sz w:val="24"/>
          <w:szCs w:val="24"/>
        </w:rPr>
      </w:pPr>
      <w:r w:rsidRPr="004B3CE3">
        <w:rPr>
          <w:rFonts w:ascii="Times New Roman" w:hAnsi="Times New Roman" w:cs="Times New Roman"/>
          <w:sz w:val="24"/>
          <w:szCs w:val="24"/>
        </w:rPr>
        <w:t>Kommunen udbetaler ressourceforløbsydelse til personer, der deltager i et ressourceforløb eller et jobafklaringsforløb. Ressourceforløb blev indført den 1. januar 2013 i forbindelse med reformen af førtidspension og fleksjob</w:t>
      </w:r>
      <w:r w:rsidR="00C36F2A">
        <w:rPr>
          <w:rFonts w:ascii="Times New Roman" w:hAnsi="Times New Roman" w:cs="Times New Roman"/>
          <w:sz w:val="24"/>
          <w:szCs w:val="24"/>
        </w:rPr>
        <w:t>,</w:t>
      </w:r>
      <w:r w:rsidRPr="004B3CE3">
        <w:rPr>
          <w:rFonts w:ascii="Times New Roman" w:hAnsi="Times New Roman" w:cs="Times New Roman"/>
          <w:sz w:val="24"/>
          <w:szCs w:val="24"/>
        </w:rPr>
        <w:t xml:space="preserve"> og jobafklaringsforløb blev</w:t>
      </w:r>
      <w:r w:rsidR="00A13585">
        <w:rPr>
          <w:rFonts w:ascii="Times New Roman" w:hAnsi="Times New Roman" w:cs="Times New Roman"/>
          <w:sz w:val="24"/>
          <w:szCs w:val="24"/>
        </w:rPr>
        <w:t xml:space="preserve"> </w:t>
      </w:r>
      <w:r w:rsidRPr="004B3CE3">
        <w:rPr>
          <w:rFonts w:ascii="Times New Roman" w:hAnsi="Times New Roman" w:cs="Times New Roman"/>
          <w:sz w:val="24"/>
          <w:szCs w:val="24"/>
        </w:rPr>
        <w:t>indført den 1. juli 2014 i forbindelse med reformen af sygedagpenge.</w:t>
      </w:r>
    </w:p>
    <w:p w:rsidR="00C77C90" w:rsidRDefault="00C77C90" w:rsidP="002E47EC">
      <w:pPr>
        <w:spacing w:after="0"/>
        <w:rPr>
          <w:rFonts w:ascii="Times New Roman" w:hAnsi="Times New Roman" w:cs="Times New Roman"/>
          <w:i/>
          <w:sz w:val="24"/>
          <w:szCs w:val="24"/>
        </w:rPr>
      </w:pPr>
    </w:p>
    <w:p w:rsidR="00C77C90" w:rsidRDefault="008752B4" w:rsidP="002E47EC">
      <w:pPr>
        <w:spacing w:after="0"/>
        <w:rPr>
          <w:rFonts w:ascii="Times New Roman" w:hAnsi="Times New Roman" w:cs="Times New Roman"/>
          <w:sz w:val="24"/>
          <w:szCs w:val="24"/>
        </w:rPr>
      </w:pPr>
      <w:r w:rsidRPr="008752B4">
        <w:rPr>
          <w:rFonts w:ascii="Times New Roman" w:hAnsi="Times New Roman" w:cs="Times New Roman"/>
          <w:sz w:val="24"/>
          <w:szCs w:val="24"/>
        </w:rPr>
        <w:t>Efter de gældende regler refunderer staten 30 pct. af kommun</w:t>
      </w:r>
      <w:r>
        <w:rPr>
          <w:rFonts w:ascii="Times New Roman" w:hAnsi="Times New Roman" w:cs="Times New Roman"/>
          <w:sz w:val="24"/>
          <w:szCs w:val="24"/>
        </w:rPr>
        <w:t>ens udgifter til ressourceforløbsydelse til personer, der deltager i ressourceforløb eller jobafklaringsforløb</w:t>
      </w:r>
      <w:r w:rsidRPr="008752B4">
        <w:rPr>
          <w:rFonts w:ascii="Times New Roman" w:hAnsi="Times New Roman" w:cs="Times New Roman"/>
          <w:sz w:val="24"/>
          <w:szCs w:val="24"/>
        </w:rPr>
        <w:t xml:space="preserve">. Dog refunderer staten 50 pct. af kommunens udgifter til </w:t>
      </w:r>
      <w:r w:rsidR="00A13585">
        <w:rPr>
          <w:rFonts w:ascii="Times New Roman" w:hAnsi="Times New Roman" w:cs="Times New Roman"/>
          <w:sz w:val="24"/>
          <w:szCs w:val="24"/>
        </w:rPr>
        <w:t>ressourceforløb</w:t>
      </w:r>
      <w:r w:rsidRPr="008752B4">
        <w:rPr>
          <w:rFonts w:ascii="Times New Roman" w:hAnsi="Times New Roman" w:cs="Times New Roman"/>
          <w:sz w:val="24"/>
          <w:szCs w:val="24"/>
        </w:rPr>
        <w:t xml:space="preserve">sydelse for personer, der deltager i tilbud efter </w:t>
      </w:r>
      <w:r>
        <w:rPr>
          <w:rFonts w:ascii="Times New Roman" w:hAnsi="Times New Roman" w:cs="Times New Roman"/>
          <w:sz w:val="24"/>
          <w:szCs w:val="24"/>
        </w:rPr>
        <w:t xml:space="preserve">§ 32, stk. 1, nr. 1, og </w:t>
      </w:r>
      <w:r w:rsidRPr="008752B4">
        <w:rPr>
          <w:rFonts w:ascii="Times New Roman" w:hAnsi="Times New Roman" w:cs="Times New Roman"/>
          <w:sz w:val="24"/>
          <w:szCs w:val="24"/>
        </w:rPr>
        <w:t>kapitel 11 i lov om en aktiv beskæftigelsesindsats</w:t>
      </w:r>
      <w:r w:rsidR="00A13585">
        <w:rPr>
          <w:rFonts w:ascii="Times New Roman" w:hAnsi="Times New Roman" w:cs="Times New Roman"/>
          <w:sz w:val="24"/>
          <w:szCs w:val="24"/>
        </w:rPr>
        <w:t xml:space="preserve"> eller er omfattet af et tilbud efter integrationsloven</w:t>
      </w:r>
      <w:r w:rsidRPr="008752B4">
        <w:rPr>
          <w:rFonts w:ascii="Times New Roman" w:hAnsi="Times New Roman" w:cs="Times New Roman"/>
          <w:sz w:val="24"/>
          <w:szCs w:val="24"/>
        </w:rPr>
        <w:t>.</w:t>
      </w:r>
    </w:p>
    <w:p w:rsidR="003D0BFD" w:rsidRDefault="003D0BFD" w:rsidP="002E47EC">
      <w:pPr>
        <w:spacing w:after="0"/>
        <w:rPr>
          <w:rFonts w:ascii="Times New Roman" w:hAnsi="Times New Roman" w:cs="Times New Roman"/>
          <w:sz w:val="24"/>
          <w:szCs w:val="24"/>
        </w:rPr>
      </w:pPr>
    </w:p>
    <w:p w:rsidR="003D0BFD" w:rsidRDefault="003D0BFD" w:rsidP="002E47EC">
      <w:pPr>
        <w:spacing w:after="0"/>
        <w:rPr>
          <w:rFonts w:ascii="Times New Roman" w:hAnsi="Times New Roman" w:cs="Times New Roman"/>
          <w:sz w:val="24"/>
          <w:szCs w:val="24"/>
        </w:rPr>
      </w:pPr>
      <w:r w:rsidRPr="003D0BFD">
        <w:rPr>
          <w:rFonts w:ascii="Times New Roman" w:hAnsi="Times New Roman" w:cs="Times New Roman"/>
          <w:sz w:val="24"/>
          <w:szCs w:val="24"/>
        </w:rPr>
        <w:t xml:space="preserve">I bekendtgørelse nr. </w:t>
      </w:r>
      <w:r w:rsidR="00504D51">
        <w:rPr>
          <w:rFonts w:ascii="Times New Roman" w:hAnsi="Times New Roman" w:cs="Times New Roman"/>
          <w:sz w:val="24"/>
          <w:szCs w:val="24"/>
        </w:rPr>
        <w:t xml:space="preserve">1553 af 23. december 2014 </w:t>
      </w:r>
      <w:r w:rsidRPr="003D0BFD">
        <w:rPr>
          <w:rFonts w:ascii="Times New Roman" w:hAnsi="Times New Roman" w:cs="Times New Roman"/>
          <w:sz w:val="24"/>
          <w:szCs w:val="24"/>
        </w:rPr>
        <w:t>om kommunernes ret til refusion af udgifterne til uddannelseshjælp, kontanthjælp, revalideringsydelse, sygedagpenge, ledighedsydelse og ressourceforløbsydelse til personer, der deltager i tilbud efter lov om en aktiv beskæftigelsesindsats, eller til sygedagpengemodtagere, der gradvist vender tilbage i arbejde, er fastsat nærmere regler for</w:t>
      </w:r>
      <w:r w:rsidR="00C36F2A">
        <w:rPr>
          <w:rFonts w:ascii="Times New Roman" w:hAnsi="Times New Roman" w:cs="Times New Roman"/>
          <w:sz w:val="24"/>
          <w:szCs w:val="24"/>
        </w:rPr>
        <w:t>,</w:t>
      </w:r>
      <w:r w:rsidRPr="003D0BFD">
        <w:rPr>
          <w:rFonts w:ascii="Times New Roman" w:hAnsi="Times New Roman" w:cs="Times New Roman"/>
          <w:sz w:val="24"/>
          <w:szCs w:val="24"/>
        </w:rPr>
        <w:t xml:space="preserve"> hvornår betingelserne for at få 50 pct. refusion er opfyldt.  </w:t>
      </w:r>
    </w:p>
    <w:p w:rsidR="008752B4" w:rsidRDefault="008752B4" w:rsidP="002E47EC">
      <w:pPr>
        <w:spacing w:after="0"/>
        <w:rPr>
          <w:rFonts w:ascii="Times New Roman" w:hAnsi="Times New Roman" w:cs="Times New Roman"/>
          <w:sz w:val="24"/>
          <w:szCs w:val="24"/>
        </w:rPr>
      </w:pPr>
    </w:p>
    <w:p w:rsidR="008752B4" w:rsidRPr="008752B4" w:rsidRDefault="008752B4" w:rsidP="008752B4">
      <w:pPr>
        <w:spacing w:after="0"/>
        <w:rPr>
          <w:rFonts w:ascii="Times New Roman" w:hAnsi="Times New Roman" w:cs="Times New Roman"/>
          <w:sz w:val="24"/>
          <w:szCs w:val="24"/>
        </w:rPr>
      </w:pPr>
      <w:r w:rsidRPr="008752B4">
        <w:rPr>
          <w:rFonts w:ascii="Times New Roman" w:hAnsi="Times New Roman" w:cs="Times New Roman"/>
          <w:sz w:val="24"/>
          <w:szCs w:val="24"/>
        </w:rPr>
        <w:t>For at kommunen kan få 50 pct. refusion af udgifterne til r</w:t>
      </w:r>
      <w:r>
        <w:rPr>
          <w:rFonts w:ascii="Times New Roman" w:hAnsi="Times New Roman" w:cs="Times New Roman"/>
          <w:sz w:val="24"/>
          <w:szCs w:val="24"/>
        </w:rPr>
        <w:t>essourceforløbsydelse</w:t>
      </w:r>
      <w:r w:rsidRPr="008752B4">
        <w:rPr>
          <w:rFonts w:ascii="Times New Roman" w:hAnsi="Times New Roman" w:cs="Times New Roman"/>
          <w:sz w:val="24"/>
          <w:szCs w:val="24"/>
        </w:rPr>
        <w:t xml:space="preserve">, er det et krav, at </w:t>
      </w:r>
    </w:p>
    <w:p w:rsidR="008752B4" w:rsidRPr="008752B4" w:rsidRDefault="008752B4" w:rsidP="008752B4">
      <w:pPr>
        <w:spacing w:after="0"/>
        <w:rPr>
          <w:rFonts w:ascii="Times New Roman" w:hAnsi="Times New Roman" w:cs="Times New Roman"/>
          <w:sz w:val="24"/>
          <w:szCs w:val="24"/>
        </w:rPr>
      </w:pPr>
      <w:r w:rsidRPr="008752B4">
        <w:rPr>
          <w:rFonts w:ascii="Times New Roman" w:hAnsi="Times New Roman" w:cs="Times New Roman"/>
          <w:sz w:val="24"/>
          <w:szCs w:val="24"/>
        </w:rPr>
        <w:t>1) betingelserne for tilbud i lov om en aktiv beskæftigelsesindsats er opfyldt, og</w:t>
      </w:r>
    </w:p>
    <w:p w:rsidR="008752B4" w:rsidRPr="008752B4" w:rsidRDefault="008752B4" w:rsidP="008752B4">
      <w:pPr>
        <w:spacing w:after="0"/>
        <w:rPr>
          <w:rFonts w:ascii="Times New Roman" w:hAnsi="Times New Roman" w:cs="Times New Roman"/>
          <w:sz w:val="24"/>
          <w:szCs w:val="24"/>
        </w:rPr>
      </w:pPr>
      <w:r w:rsidRPr="008752B4">
        <w:rPr>
          <w:rFonts w:ascii="Times New Roman" w:hAnsi="Times New Roman" w:cs="Times New Roman"/>
          <w:sz w:val="24"/>
          <w:szCs w:val="24"/>
        </w:rPr>
        <w:t>2) personen delta</w:t>
      </w:r>
      <w:r>
        <w:rPr>
          <w:rFonts w:ascii="Times New Roman" w:hAnsi="Times New Roman" w:cs="Times New Roman"/>
          <w:sz w:val="24"/>
          <w:szCs w:val="24"/>
        </w:rPr>
        <w:t>ger aktivt i tilbuddet</w:t>
      </w:r>
      <w:r w:rsidRPr="008752B4">
        <w:rPr>
          <w:rFonts w:ascii="Times New Roman" w:hAnsi="Times New Roman" w:cs="Times New Roman"/>
          <w:sz w:val="24"/>
          <w:szCs w:val="24"/>
        </w:rPr>
        <w:t>.</w:t>
      </w:r>
    </w:p>
    <w:p w:rsidR="008752B4" w:rsidRPr="008752B4" w:rsidRDefault="008752B4" w:rsidP="008752B4">
      <w:pPr>
        <w:spacing w:after="0"/>
        <w:rPr>
          <w:rFonts w:ascii="Times New Roman" w:hAnsi="Times New Roman" w:cs="Times New Roman"/>
          <w:sz w:val="24"/>
          <w:szCs w:val="24"/>
        </w:rPr>
      </w:pPr>
      <w:r w:rsidRPr="008752B4">
        <w:rPr>
          <w:rFonts w:ascii="Times New Roman" w:hAnsi="Times New Roman" w:cs="Times New Roman"/>
          <w:sz w:val="24"/>
          <w:szCs w:val="24"/>
        </w:rPr>
        <w:t xml:space="preserve"> </w:t>
      </w:r>
    </w:p>
    <w:p w:rsidR="00AE7B1A" w:rsidRDefault="00AE7B1A" w:rsidP="008752B4">
      <w:pPr>
        <w:spacing w:after="0"/>
        <w:rPr>
          <w:rFonts w:ascii="Times New Roman" w:hAnsi="Times New Roman" w:cs="Times New Roman"/>
          <w:sz w:val="24"/>
          <w:szCs w:val="24"/>
        </w:rPr>
      </w:pPr>
      <w:r>
        <w:rPr>
          <w:rFonts w:ascii="Times New Roman" w:hAnsi="Times New Roman" w:cs="Times New Roman"/>
          <w:sz w:val="24"/>
          <w:szCs w:val="24"/>
        </w:rPr>
        <w:t>Perioder, hvor den pågældende har genoptaget arbejdet delvist</w:t>
      </w:r>
      <w:r w:rsidR="00914FA4">
        <w:rPr>
          <w:rFonts w:ascii="Times New Roman" w:hAnsi="Times New Roman" w:cs="Times New Roman"/>
          <w:sz w:val="24"/>
          <w:szCs w:val="24"/>
        </w:rPr>
        <w:t>,</w:t>
      </w:r>
      <w:r>
        <w:rPr>
          <w:rFonts w:ascii="Times New Roman" w:hAnsi="Times New Roman" w:cs="Times New Roman"/>
          <w:sz w:val="24"/>
          <w:szCs w:val="24"/>
        </w:rPr>
        <w:t xml:space="preserve"> tælle</w:t>
      </w:r>
      <w:r w:rsidR="00914FA4">
        <w:rPr>
          <w:rFonts w:ascii="Times New Roman" w:hAnsi="Times New Roman" w:cs="Times New Roman"/>
          <w:sz w:val="24"/>
          <w:szCs w:val="24"/>
        </w:rPr>
        <w:t>r</w:t>
      </w:r>
      <w:r>
        <w:rPr>
          <w:rFonts w:ascii="Times New Roman" w:hAnsi="Times New Roman" w:cs="Times New Roman"/>
          <w:sz w:val="24"/>
          <w:szCs w:val="24"/>
        </w:rPr>
        <w:t xml:space="preserve"> med i opgørelsen af, om kommunen kan få 50 pct. i refusion for personer, der deltager i et jobafklaringsforløb med ressourceforløbsydelse. Der henvises til de tilsvarende regler for modtagere af sygedagpenge i pkt. 2.1.2.7.</w:t>
      </w:r>
    </w:p>
    <w:p w:rsidR="00AE7B1A" w:rsidRDefault="00AE7B1A" w:rsidP="008752B4">
      <w:pPr>
        <w:spacing w:after="0"/>
        <w:rPr>
          <w:rFonts w:ascii="Times New Roman" w:hAnsi="Times New Roman" w:cs="Times New Roman"/>
          <w:sz w:val="24"/>
          <w:szCs w:val="24"/>
        </w:rPr>
      </w:pPr>
    </w:p>
    <w:p w:rsidR="008752B4" w:rsidRPr="008752B4" w:rsidRDefault="008752B4" w:rsidP="008752B4">
      <w:pPr>
        <w:spacing w:after="0"/>
        <w:rPr>
          <w:rFonts w:ascii="Times New Roman" w:hAnsi="Times New Roman" w:cs="Times New Roman"/>
          <w:sz w:val="24"/>
          <w:szCs w:val="24"/>
        </w:rPr>
      </w:pPr>
      <w:r w:rsidRPr="008752B4">
        <w:rPr>
          <w:rFonts w:ascii="Times New Roman" w:hAnsi="Times New Roman" w:cs="Times New Roman"/>
          <w:sz w:val="24"/>
          <w:szCs w:val="24"/>
        </w:rPr>
        <w:lastRenderedPageBreak/>
        <w:t>Hvis kravene ikke er opfyldt, får kommunen 30 pct. i refusion.</w:t>
      </w:r>
    </w:p>
    <w:p w:rsidR="008752B4" w:rsidRPr="008752B4" w:rsidRDefault="008752B4" w:rsidP="008752B4">
      <w:pPr>
        <w:spacing w:after="0"/>
        <w:rPr>
          <w:rFonts w:ascii="Times New Roman" w:hAnsi="Times New Roman" w:cs="Times New Roman"/>
          <w:sz w:val="24"/>
          <w:szCs w:val="24"/>
        </w:rPr>
      </w:pPr>
      <w:r w:rsidRPr="008752B4">
        <w:rPr>
          <w:rFonts w:ascii="Times New Roman" w:hAnsi="Times New Roman" w:cs="Times New Roman"/>
          <w:sz w:val="24"/>
          <w:szCs w:val="24"/>
        </w:rPr>
        <w:t xml:space="preserve"> </w:t>
      </w:r>
    </w:p>
    <w:p w:rsidR="008752B4" w:rsidRDefault="008752B4" w:rsidP="008752B4">
      <w:pPr>
        <w:spacing w:after="0"/>
        <w:rPr>
          <w:rFonts w:ascii="Times New Roman" w:hAnsi="Times New Roman" w:cs="Times New Roman"/>
          <w:sz w:val="24"/>
          <w:szCs w:val="24"/>
        </w:rPr>
      </w:pPr>
      <w:r w:rsidRPr="008752B4">
        <w:rPr>
          <w:rFonts w:ascii="Times New Roman" w:hAnsi="Times New Roman" w:cs="Times New Roman"/>
          <w:sz w:val="24"/>
          <w:szCs w:val="24"/>
        </w:rPr>
        <w:t>En person anses for at deltage aktiv</w:t>
      </w:r>
      <w:r>
        <w:rPr>
          <w:rFonts w:ascii="Times New Roman" w:hAnsi="Times New Roman" w:cs="Times New Roman"/>
          <w:sz w:val="24"/>
          <w:szCs w:val="24"/>
        </w:rPr>
        <w:t>t i et tilbud</w:t>
      </w:r>
      <w:r w:rsidRPr="008752B4">
        <w:rPr>
          <w:rFonts w:ascii="Times New Roman" w:hAnsi="Times New Roman" w:cs="Times New Roman"/>
          <w:sz w:val="24"/>
          <w:szCs w:val="24"/>
        </w:rPr>
        <w:t>, medmindre personen har mere end 14 dages sammenhængende fravær i en kommunal opgørelsesperiode. Opgørelsesperioden er den periode, som kommunen benytter ved beregning af en persons månedlige ydelse, jf. § 8</w:t>
      </w:r>
      <w:r>
        <w:rPr>
          <w:rFonts w:ascii="Times New Roman" w:hAnsi="Times New Roman" w:cs="Times New Roman"/>
          <w:sz w:val="24"/>
          <w:szCs w:val="24"/>
        </w:rPr>
        <w:t xml:space="preserve">9 i lov om aktiv socialpolitik. </w:t>
      </w:r>
      <w:r w:rsidRPr="008752B4">
        <w:rPr>
          <w:rFonts w:ascii="Times New Roman" w:hAnsi="Times New Roman" w:cs="Times New Roman"/>
          <w:sz w:val="24"/>
          <w:szCs w:val="24"/>
        </w:rPr>
        <w:t>Period</w:t>
      </w:r>
      <w:r>
        <w:rPr>
          <w:rFonts w:ascii="Times New Roman" w:hAnsi="Times New Roman" w:cs="Times New Roman"/>
          <w:sz w:val="24"/>
          <w:szCs w:val="24"/>
        </w:rPr>
        <w:t xml:space="preserve">er med tilbud </w:t>
      </w:r>
      <w:r w:rsidRPr="008752B4">
        <w:rPr>
          <w:rFonts w:ascii="Times New Roman" w:hAnsi="Times New Roman" w:cs="Times New Roman"/>
          <w:sz w:val="24"/>
          <w:szCs w:val="24"/>
        </w:rPr>
        <w:t>opgøres af kommunen.</w:t>
      </w:r>
    </w:p>
    <w:p w:rsidR="002136DF" w:rsidRDefault="002136DF" w:rsidP="002E47EC">
      <w:pPr>
        <w:spacing w:after="0"/>
        <w:rPr>
          <w:rFonts w:ascii="Times New Roman" w:hAnsi="Times New Roman" w:cs="Times New Roman"/>
          <w:sz w:val="24"/>
          <w:szCs w:val="24"/>
        </w:rPr>
      </w:pPr>
    </w:p>
    <w:p w:rsidR="002136DF" w:rsidRPr="004B3CE3" w:rsidRDefault="002136DF" w:rsidP="002E47EC">
      <w:pPr>
        <w:spacing w:after="0"/>
        <w:rPr>
          <w:rFonts w:ascii="Times New Roman" w:hAnsi="Times New Roman" w:cs="Times New Roman"/>
          <w:sz w:val="24"/>
          <w:szCs w:val="24"/>
        </w:rPr>
      </w:pPr>
      <w:r>
        <w:rPr>
          <w:rFonts w:ascii="Times New Roman" w:hAnsi="Times New Roman" w:cs="Times New Roman"/>
          <w:sz w:val="24"/>
          <w:szCs w:val="24"/>
        </w:rPr>
        <w:t>Kommunerne kan modtage refusion for ressourceforløbsydelse til personer i et jobafklaringsforløb til og med 52. uge regnet fra første sygedag i det aktuelle sygefravær. Kommunen afholder 100 pct. af udgifterne til ressourceforløbsydelse til personer i jobafklaringsforløb efter 52. uge regnet fra første sygedag</w:t>
      </w:r>
      <w:r w:rsidR="005E12AC">
        <w:rPr>
          <w:rFonts w:ascii="Times New Roman" w:hAnsi="Times New Roman" w:cs="Times New Roman"/>
          <w:sz w:val="24"/>
          <w:szCs w:val="24"/>
        </w:rPr>
        <w:t xml:space="preserve"> med sygedagpenge</w:t>
      </w:r>
      <w:r>
        <w:rPr>
          <w:rFonts w:ascii="Times New Roman" w:hAnsi="Times New Roman" w:cs="Times New Roman"/>
          <w:sz w:val="24"/>
          <w:szCs w:val="24"/>
        </w:rPr>
        <w:t xml:space="preserve"> i det aktuelle sygefravær og ansættelsesforhold i henhold til reglerne om refusion i lov om sygedagpenge.</w:t>
      </w:r>
    </w:p>
    <w:p w:rsidR="00B42A61" w:rsidRDefault="00B42A61" w:rsidP="002E47EC">
      <w:pPr>
        <w:spacing w:after="0"/>
        <w:rPr>
          <w:rFonts w:ascii="Times New Roman" w:hAnsi="Times New Roman" w:cs="Times New Roman"/>
          <w:i/>
          <w:sz w:val="24"/>
          <w:szCs w:val="24"/>
        </w:rPr>
      </w:pPr>
    </w:p>
    <w:p w:rsidR="00B84D19" w:rsidRPr="00F73217" w:rsidRDefault="00982898" w:rsidP="00F73217">
      <w:pPr>
        <w:spacing w:after="0"/>
        <w:rPr>
          <w:rFonts w:ascii="Times New Roman" w:hAnsi="Times New Roman" w:cs="Times New Roman"/>
          <w:i/>
          <w:sz w:val="24"/>
          <w:szCs w:val="24"/>
        </w:rPr>
      </w:pPr>
      <w:r>
        <w:rPr>
          <w:rFonts w:ascii="Times New Roman" w:hAnsi="Times New Roman" w:cs="Times New Roman"/>
          <w:i/>
          <w:sz w:val="24"/>
          <w:szCs w:val="24"/>
        </w:rPr>
        <w:t>2.1.2.11.</w:t>
      </w:r>
      <w:r w:rsidR="00C71A3C" w:rsidRPr="00F73217">
        <w:rPr>
          <w:rFonts w:ascii="Times New Roman" w:hAnsi="Times New Roman" w:cs="Times New Roman"/>
          <w:i/>
          <w:sz w:val="24"/>
          <w:szCs w:val="24"/>
        </w:rPr>
        <w:t xml:space="preserve"> </w:t>
      </w:r>
      <w:r w:rsidR="00B84D19" w:rsidRPr="00F73217">
        <w:rPr>
          <w:rFonts w:ascii="Times New Roman" w:hAnsi="Times New Roman" w:cs="Times New Roman"/>
          <w:i/>
          <w:sz w:val="24"/>
          <w:szCs w:val="24"/>
        </w:rPr>
        <w:t xml:space="preserve">Førtidspension, jf. § 16 i lov om social pension </w:t>
      </w:r>
    </w:p>
    <w:p w:rsidR="00B84D19" w:rsidRDefault="00B84D19" w:rsidP="00B84D19">
      <w:pPr>
        <w:rPr>
          <w:rFonts w:ascii="Times New Roman" w:hAnsi="Times New Roman" w:cs="Times New Roman"/>
          <w:sz w:val="24"/>
          <w:szCs w:val="24"/>
        </w:rPr>
      </w:pPr>
      <w:r>
        <w:rPr>
          <w:rFonts w:ascii="Times New Roman" w:hAnsi="Times New Roman" w:cs="Times New Roman"/>
          <w:sz w:val="24"/>
          <w:szCs w:val="24"/>
        </w:rPr>
        <w:t xml:space="preserve">Efter de gældende regler i § 56 a, stk. 1, i lov om social pension varetager Udbetaling Danmark alle opgaver vedrørende beregning og udbetaling af førtidspension. </w:t>
      </w:r>
    </w:p>
    <w:p w:rsidR="00B84D19" w:rsidRDefault="00B84D19" w:rsidP="00B84D19">
      <w:pPr>
        <w:rPr>
          <w:rFonts w:ascii="Times New Roman" w:hAnsi="Times New Roman" w:cs="Times New Roman"/>
          <w:sz w:val="24"/>
          <w:szCs w:val="24"/>
        </w:rPr>
      </w:pPr>
      <w:r>
        <w:rPr>
          <w:rFonts w:ascii="Times New Roman" w:hAnsi="Times New Roman" w:cs="Times New Roman"/>
          <w:sz w:val="24"/>
          <w:szCs w:val="24"/>
        </w:rPr>
        <w:t>Det fremgår af § 52, stk. 1 i lov om social pension, at kommunen afholder 65 pct. af udgifterne til førtidspension efter pensionslovens § 16, mens staten afholder de resterende 35 pct. af udgifterne, når førtidspensionisten er bosat i Danmark. Staten afholder den fulde udgift til førtidspension til personer, der har fast bopæl i udlandet, jf. § 52, stk. 3 i lov om social pension.</w:t>
      </w:r>
    </w:p>
    <w:p w:rsidR="00B84D19" w:rsidRDefault="00B84D19" w:rsidP="00B84D19">
      <w:pPr>
        <w:rPr>
          <w:rFonts w:ascii="Times New Roman" w:hAnsi="Times New Roman" w:cs="Times New Roman"/>
          <w:sz w:val="24"/>
          <w:szCs w:val="24"/>
        </w:rPr>
      </w:pPr>
      <w:r>
        <w:rPr>
          <w:rFonts w:ascii="Times New Roman" w:hAnsi="Times New Roman" w:cs="Times New Roman"/>
          <w:sz w:val="24"/>
          <w:szCs w:val="24"/>
        </w:rPr>
        <w:t>Udbetaling Danmark opkræver kommunens og statens andel af ydelsen direkte fra kommunen og staten, jf. § 26 i lov om Udbetaling Danmark, efter de procentmæssige fordelinger</w:t>
      </w:r>
      <w:r w:rsidR="00D12698">
        <w:rPr>
          <w:rFonts w:ascii="Times New Roman" w:hAnsi="Times New Roman" w:cs="Times New Roman"/>
          <w:sz w:val="24"/>
          <w:szCs w:val="24"/>
        </w:rPr>
        <w:t>,</w:t>
      </w:r>
      <w:r>
        <w:rPr>
          <w:rFonts w:ascii="Times New Roman" w:hAnsi="Times New Roman" w:cs="Times New Roman"/>
          <w:sz w:val="24"/>
          <w:szCs w:val="24"/>
        </w:rPr>
        <w:t xml:space="preserve"> der er fastsat i pensionslovgivningen.</w:t>
      </w:r>
    </w:p>
    <w:p w:rsidR="002E47EC" w:rsidRDefault="00B84D19" w:rsidP="00980EC0">
      <w:pPr>
        <w:rPr>
          <w:rFonts w:ascii="Times New Roman" w:hAnsi="Times New Roman" w:cs="Times New Roman"/>
          <w:sz w:val="24"/>
          <w:szCs w:val="24"/>
        </w:rPr>
      </w:pPr>
      <w:r>
        <w:rPr>
          <w:rFonts w:ascii="Times New Roman" w:hAnsi="Times New Roman" w:cs="Times New Roman"/>
          <w:sz w:val="24"/>
          <w:szCs w:val="24"/>
        </w:rPr>
        <w:t>Formidlingen af betalingen sker uden om kommunerne ved</w:t>
      </w:r>
      <w:r w:rsidR="005E12AC">
        <w:rPr>
          <w:rFonts w:ascii="Times New Roman" w:hAnsi="Times New Roman" w:cs="Times New Roman"/>
          <w:sz w:val="24"/>
          <w:szCs w:val="24"/>
        </w:rPr>
        <w:t>,</w:t>
      </w:r>
      <w:r>
        <w:rPr>
          <w:rFonts w:ascii="Times New Roman" w:hAnsi="Times New Roman" w:cs="Times New Roman"/>
          <w:sz w:val="24"/>
          <w:szCs w:val="24"/>
        </w:rPr>
        <w:t xml:space="preserve"> at Udbetaling Danmark har adgang til direkte betaling over statens konto via StatensKoncernBetalinger</w:t>
      </w:r>
      <w:r w:rsidR="005E12AC">
        <w:rPr>
          <w:rFonts w:ascii="Times New Roman" w:hAnsi="Times New Roman" w:cs="Times New Roman"/>
          <w:sz w:val="24"/>
          <w:szCs w:val="24"/>
        </w:rPr>
        <w:t xml:space="preserve"> (SKB)</w:t>
      </w:r>
      <w:r>
        <w:rPr>
          <w:rFonts w:ascii="Times New Roman" w:hAnsi="Times New Roman" w:cs="Times New Roman"/>
          <w:sz w:val="24"/>
          <w:szCs w:val="24"/>
        </w:rPr>
        <w:t>, og for den kommunale medfina</w:t>
      </w:r>
      <w:r w:rsidR="005E12AC">
        <w:rPr>
          <w:rFonts w:ascii="Times New Roman" w:hAnsi="Times New Roman" w:cs="Times New Roman"/>
          <w:sz w:val="24"/>
          <w:szCs w:val="24"/>
        </w:rPr>
        <w:t>n</w:t>
      </w:r>
      <w:r>
        <w:rPr>
          <w:rFonts w:ascii="Times New Roman" w:hAnsi="Times New Roman" w:cs="Times New Roman"/>
          <w:sz w:val="24"/>
          <w:szCs w:val="24"/>
        </w:rPr>
        <w:t>sieringsandel via den enkelte kommunes konto i Offentligt Betalingssystem</w:t>
      </w:r>
      <w:r w:rsidR="005E12AC">
        <w:rPr>
          <w:rFonts w:ascii="Times New Roman" w:hAnsi="Times New Roman" w:cs="Times New Roman"/>
          <w:sz w:val="24"/>
          <w:szCs w:val="24"/>
        </w:rPr>
        <w:t xml:space="preserve"> (OBS)</w:t>
      </w:r>
      <w:r>
        <w:rPr>
          <w:rFonts w:ascii="Times New Roman" w:hAnsi="Times New Roman" w:cs="Times New Roman"/>
          <w:sz w:val="24"/>
          <w:szCs w:val="24"/>
        </w:rPr>
        <w:t>, jf. § 27 i lov om Udbetaling Danmark.</w:t>
      </w:r>
    </w:p>
    <w:p w:rsidR="002E47EC" w:rsidRDefault="002E47EC" w:rsidP="002E47EC">
      <w:pPr>
        <w:spacing w:after="0"/>
        <w:rPr>
          <w:rFonts w:ascii="Times New Roman" w:hAnsi="Times New Roman" w:cs="Times New Roman"/>
          <w:i/>
          <w:sz w:val="24"/>
          <w:szCs w:val="24"/>
        </w:rPr>
      </w:pPr>
      <w:r w:rsidRPr="000E0011">
        <w:rPr>
          <w:rFonts w:ascii="Times New Roman" w:hAnsi="Times New Roman" w:cs="Times New Roman"/>
          <w:i/>
          <w:sz w:val="24"/>
          <w:szCs w:val="24"/>
        </w:rPr>
        <w:t>2.1.</w:t>
      </w:r>
      <w:r w:rsidR="00243B27">
        <w:rPr>
          <w:rFonts w:ascii="Times New Roman" w:hAnsi="Times New Roman" w:cs="Times New Roman"/>
          <w:i/>
          <w:sz w:val="24"/>
          <w:szCs w:val="24"/>
        </w:rPr>
        <w:t>2</w:t>
      </w:r>
      <w:r w:rsidRPr="000E0011">
        <w:rPr>
          <w:rFonts w:ascii="Times New Roman" w:hAnsi="Times New Roman" w:cs="Times New Roman"/>
          <w:i/>
          <w:sz w:val="24"/>
          <w:szCs w:val="24"/>
        </w:rPr>
        <w:t>.1</w:t>
      </w:r>
      <w:r w:rsidR="00982898">
        <w:rPr>
          <w:rFonts w:ascii="Times New Roman" w:hAnsi="Times New Roman" w:cs="Times New Roman"/>
          <w:i/>
          <w:sz w:val="24"/>
          <w:szCs w:val="24"/>
        </w:rPr>
        <w:t>2</w:t>
      </w:r>
      <w:r w:rsidR="003D0BFD">
        <w:rPr>
          <w:rFonts w:ascii="Times New Roman" w:hAnsi="Times New Roman" w:cs="Times New Roman"/>
          <w:i/>
          <w:sz w:val="24"/>
          <w:szCs w:val="24"/>
        </w:rPr>
        <w:t xml:space="preserve">. </w:t>
      </w:r>
      <w:r w:rsidR="00EF07DF">
        <w:rPr>
          <w:rFonts w:ascii="Times New Roman" w:hAnsi="Times New Roman" w:cs="Times New Roman"/>
          <w:i/>
          <w:sz w:val="24"/>
          <w:szCs w:val="24"/>
        </w:rPr>
        <w:t>F</w:t>
      </w:r>
      <w:r w:rsidRPr="000E0011">
        <w:rPr>
          <w:rFonts w:ascii="Times New Roman" w:hAnsi="Times New Roman" w:cs="Times New Roman"/>
          <w:i/>
          <w:sz w:val="24"/>
          <w:szCs w:val="24"/>
        </w:rPr>
        <w:t>leksjob</w:t>
      </w:r>
      <w:r w:rsidR="00EF07DF">
        <w:rPr>
          <w:rFonts w:ascii="Times New Roman" w:hAnsi="Times New Roman" w:cs="Times New Roman"/>
          <w:i/>
          <w:sz w:val="24"/>
          <w:szCs w:val="24"/>
        </w:rPr>
        <w:t xml:space="preserve"> og tilbud i form af støtte til selvstændigt erhvervsdrivende</w:t>
      </w:r>
      <w:r w:rsidR="002136DF">
        <w:rPr>
          <w:rFonts w:ascii="Times New Roman" w:hAnsi="Times New Roman" w:cs="Times New Roman"/>
          <w:i/>
          <w:sz w:val="24"/>
          <w:szCs w:val="24"/>
        </w:rPr>
        <w:t xml:space="preserve"> </w:t>
      </w:r>
    </w:p>
    <w:p w:rsidR="005E12AC" w:rsidRPr="00D12698" w:rsidRDefault="005E12AC" w:rsidP="002E47EC">
      <w:pPr>
        <w:spacing w:after="0"/>
        <w:rPr>
          <w:rFonts w:ascii="Times New Roman" w:hAnsi="Times New Roman" w:cs="Times New Roman"/>
          <w:i/>
          <w:sz w:val="24"/>
          <w:szCs w:val="24"/>
        </w:rPr>
      </w:pPr>
      <w:r>
        <w:rPr>
          <w:rFonts w:ascii="Times New Roman" w:hAnsi="Times New Roman" w:cs="Times New Roman"/>
          <w:i/>
          <w:sz w:val="24"/>
          <w:szCs w:val="24"/>
        </w:rPr>
        <w:t>2.1.2.1</w:t>
      </w:r>
      <w:r w:rsidR="00982898">
        <w:rPr>
          <w:rFonts w:ascii="Times New Roman" w:hAnsi="Times New Roman" w:cs="Times New Roman"/>
          <w:i/>
          <w:sz w:val="24"/>
          <w:szCs w:val="24"/>
        </w:rPr>
        <w:t>2</w:t>
      </w:r>
      <w:r>
        <w:rPr>
          <w:rFonts w:ascii="Times New Roman" w:hAnsi="Times New Roman" w:cs="Times New Roman"/>
          <w:i/>
          <w:sz w:val="24"/>
          <w:szCs w:val="24"/>
        </w:rPr>
        <w:t>.1. Fleksjob og tilbud om støtte i form at tilskud til selvstændige erhvervsdrivende tilkendt før den 1. januar 2013</w:t>
      </w:r>
    </w:p>
    <w:p w:rsidR="00EF07DF" w:rsidRDefault="00EF07DF" w:rsidP="002E47EC">
      <w:pPr>
        <w:spacing w:after="0"/>
        <w:rPr>
          <w:rFonts w:ascii="Times New Roman" w:hAnsi="Times New Roman" w:cs="Times New Roman"/>
          <w:sz w:val="24"/>
          <w:szCs w:val="24"/>
        </w:rPr>
      </w:pPr>
      <w:r>
        <w:rPr>
          <w:rFonts w:ascii="Times New Roman" w:hAnsi="Times New Roman" w:cs="Times New Roman"/>
          <w:sz w:val="24"/>
          <w:szCs w:val="24"/>
        </w:rPr>
        <w:t xml:space="preserve">Efter de gældende regler udbetaler kommunen tilskud til arbejdsgivere, som har en </w:t>
      </w:r>
      <w:r w:rsidR="00977D92">
        <w:rPr>
          <w:rFonts w:ascii="Times New Roman" w:hAnsi="Times New Roman" w:cs="Times New Roman"/>
          <w:sz w:val="24"/>
          <w:szCs w:val="24"/>
        </w:rPr>
        <w:t xml:space="preserve">person </w:t>
      </w:r>
      <w:r>
        <w:rPr>
          <w:rFonts w:ascii="Times New Roman" w:hAnsi="Times New Roman" w:cs="Times New Roman"/>
          <w:sz w:val="24"/>
          <w:szCs w:val="24"/>
        </w:rPr>
        <w:t xml:space="preserve">ansat i fleksjob, som er påbegyndt </w:t>
      </w:r>
      <w:r w:rsidR="005E12AC">
        <w:rPr>
          <w:rFonts w:ascii="Times New Roman" w:hAnsi="Times New Roman" w:cs="Times New Roman"/>
          <w:sz w:val="24"/>
          <w:szCs w:val="24"/>
        </w:rPr>
        <w:t xml:space="preserve">ansættelsen </w:t>
      </w:r>
      <w:r>
        <w:rPr>
          <w:rFonts w:ascii="Times New Roman" w:hAnsi="Times New Roman" w:cs="Times New Roman"/>
          <w:sz w:val="24"/>
          <w:szCs w:val="24"/>
        </w:rPr>
        <w:t xml:space="preserve">før den 1. januar 2013. Tilskuddet er afhængig af graden af den nedsatte arbejdsevne. Tilskuddet beregnes af lønnen med tillæg af arbejdsgiverudgifter til arbejdsgiverbidrag til ATP samt eventuelle udgifter til andre arbejdsgiverbidrag </w:t>
      </w:r>
      <w:r w:rsidR="00B078FE">
        <w:rPr>
          <w:rFonts w:ascii="Times New Roman" w:hAnsi="Times New Roman" w:cs="Times New Roman"/>
          <w:sz w:val="24"/>
          <w:szCs w:val="24"/>
        </w:rPr>
        <w:t>f.eks.</w:t>
      </w:r>
      <w:r>
        <w:rPr>
          <w:rFonts w:ascii="Times New Roman" w:hAnsi="Times New Roman" w:cs="Times New Roman"/>
          <w:sz w:val="24"/>
          <w:szCs w:val="24"/>
        </w:rPr>
        <w:t xml:space="preserve"> pension. Tilskuddet kan ikke overstige</w:t>
      </w:r>
      <w:r w:rsidR="00EC0BD8">
        <w:rPr>
          <w:rFonts w:ascii="Times New Roman" w:hAnsi="Times New Roman" w:cs="Times New Roman"/>
          <w:sz w:val="24"/>
          <w:szCs w:val="24"/>
        </w:rPr>
        <w:t xml:space="preserve"> halvdelen eller totredjedele</w:t>
      </w:r>
      <w:r w:rsidRPr="00EF07DF">
        <w:rPr>
          <w:rFonts w:ascii="Times New Roman" w:hAnsi="Times New Roman" w:cs="Times New Roman"/>
          <w:sz w:val="24"/>
          <w:szCs w:val="24"/>
        </w:rPr>
        <w:t xml:space="preserve"> af lønnen</w:t>
      </w:r>
      <w:r>
        <w:rPr>
          <w:rFonts w:ascii="Times New Roman" w:hAnsi="Times New Roman" w:cs="Times New Roman"/>
          <w:sz w:val="24"/>
          <w:szCs w:val="24"/>
        </w:rPr>
        <w:t xml:space="preserve"> af den mindste overenskomstmæssige</w:t>
      </w:r>
      <w:r w:rsidR="00C7474C">
        <w:rPr>
          <w:rFonts w:ascii="Times New Roman" w:hAnsi="Times New Roman" w:cs="Times New Roman"/>
          <w:sz w:val="24"/>
          <w:szCs w:val="24"/>
        </w:rPr>
        <w:t xml:space="preserve"> timeløn på det aktuelle ansættelsesområde eller den løn, som sædvanligvis gælder for tilsvarende arbejde, </w:t>
      </w:r>
      <w:r w:rsidR="00C7474C" w:rsidRPr="00C7474C">
        <w:rPr>
          <w:rFonts w:ascii="Times New Roman" w:hAnsi="Times New Roman" w:cs="Times New Roman"/>
          <w:sz w:val="24"/>
          <w:szCs w:val="24"/>
        </w:rPr>
        <w:t xml:space="preserve">med tillæg af arbejdsgiverudgifter til arbejdsgiverbidrag til ATP samt eventuelle udgifter til andre arbejdsgiverbidrag </w:t>
      </w:r>
      <w:r w:rsidR="00B078FE">
        <w:rPr>
          <w:rFonts w:ascii="Times New Roman" w:hAnsi="Times New Roman" w:cs="Times New Roman"/>
          <w:sz w:val="24"/>
          <w:szCs w:val="24"/>
        </w:rPr>
        <w:t>f.eks.</w:t>
      </w:r>
      <w:r w:rsidR="00C7474C" w:rsidRPr="00C7474C">
        <w:rPr>
          <w:rFonts w:ascii="Times New Roman" w:hAnsi="Times New Roman" w:cs="Times New Roman"/>
          <w:sz w:val="24"/>
          <w:szCs w:val="24"/>
        </w:rPr>
        <w:t xml:space="preserve"> pension</w:t>
      </w:r>
      <w:r w:rsidR="00C7474C">
        <w:rPr>
          <w:rFonts w:ascii="Times New Roman" w:hAnsi="Times New Roman" w:cs="Times New Roman"/>
          <w:sz w:val="24"/>
          <w:szCs w:val="24"/>
        </w:rPr>
        <w:t>. Tilskuddet kan dog højest beregnes ud fra et beløb på 48</w:t>
      </w:r>
      <w:r w:rsidR="00A148C4">
        <w:rPr>
          <w:rFonts w:ascii="Times New Roman" w:hAnsi="Times New Roman" w:cs="Times New Roman"/>
          <w:sz w:val="24"/>
          <w:szCs w:val="24"/>
        </w:rPr>
        <w:t>9</w:t>
      </w:r>
      <w:r w:rsidR="00C7474C">
        <w:rPr>
          <w:rFonts w:ascii="Times New Roman" w:hAnsi="Times New Roman" w:cs="Times New Roman"/>
          <w:sz w:val="24"/>
          <w:szCs w:val="24"/>
        </w:rPr>
        <w:t>.</w:t>
      </w:r>
      <w:r w:rsidR="00A148C4">
        <w:rPr>
          <w:rFonts w:ascii="Times New Roman" w:hAnsi="Times New Roman" w:cs="Times New Roman"/>
          <w:sz w:val="24"/>
          <w:szCs w:val="24"/>
        </w:rPr>
        <w:t>832</w:t>
      </w:r>
      <w:r w:rsidR="00C7474C">
        <w:rPr>
          <w:rFonts w:ascii="Times New Roman" w:hAnsi="Times New Roman" w:cs="Times New Roman"/>
          <w:sz w:val="24"/>
          <w:szCs w:val="24"/>
        </w:rPr>
        <w:t xml:space="preserve"> kr. (201</w:t>
      </w:r>
      <w:r w:rsidR="00A148C4">
        <w:rPr>
          <w:rFonts w:ascii="Times New Roman" w:hAnsi="Times New Roman" w:cs="Times New Roman"/>
          <w:sz w:val="24"/>
          <w:szCs w:val="24"/>
        </w:rPr>
        <w:t>5</w:t>
      </w:r>
      <w:r w:rsidR="00C7474C">
        <w:rPr>
          <w:rFonts w:ascii="Times New Roman" w:hAnsi="Times New Roman" w:cs="Times New Roman"/>
          <w:sz w:val="24"/>
          <w:szCs w:val="24"/>
        </w:rPr>
        <w:t>-niveau)</w:t>
      </w:r>
      <w:r w:rsidR="0021287D">
        <w:rPr>
          <w:rFonts w:ascii="Times New Roman" w:hAnsi="Times New Roman" w:cs="Times New Roman"/>
          <w:sz w:val="24"/>
          <w:szCs w:val="24"/>
        </w:rPr>
        <w:t xml:space="preserve"> på årsbasis.</w:t>
      </w:r>
    </w:p>
    <w:p w:rsidR="0021287D" w:rsidRDefault="0021287D" w:rsidP="002E47EC">
      <w:pPr>
        <w:spacing w:after="0"/>
        <w:rPr>
          <w:rFonts w:ascii="Times New Roman" w:hAnsi="Times New Roman" w:cs="Times New Roman"/>
          <w:sz w:val="24"/>
          <w:szCs w:val="24"/>
        </w:rPr>
      </w:pPr>
    </w:p>
    <w:p w:rsidR="0021287D" w:rsidRPr="0021287D" w:rsidRDefault="0021287D" w:rsidP="0021287D">
      <w:pPr>
        <w:spacing w:after="0"/>
        <w:rPr>
          <w:rFonts w:ascii="Times New Roman" w:hAnsi="Times New Roman" w:cs="Times New Roman"/>
          <w:sz w:val="24"/>
          <w:szCs w:val="24"/>
        </w:rPr>
      </w:pPr>
      <w:r w:rsidRPr="0021287D">
        <w:rPr>
          <w:rFonts w:ascii="Times New Roman" w:hAnsi="Times New Roman" w:cs="Times New Roman"/>
          <w:sz w:val="24"/>
          <w:szCs w:val="24"/>
        </w:rPr>
        <w:t>Jobcenteret giver støtte i form af tilskud til personer, der driver selvstændig virksomhed som hovedbeskæftigelse, og som på grund af varige</w:t>
      </w:r>
      <w:r w:rsidR="002F7553">
        <w:rPr>
          <w:rFonts w:ascii="Times New Roman" w:hAnsi="Times New Roman" w:cs="Times New Roman"/>
          <w:sz w:val="24"/>
          <w:szCs w:val="24"/>
        </w:rPr>
        <w:t xml:space="preserve"> og væsentlige</w:t>
      </w:r>
      <w:r w:rsidRPr="0021287D">
        <w:rPr>
          <w:rFonts w:ascii="Times New Roman" w:hAnsi="Times New Roman" w:cs="Times New Roman"/>
          <w:sz w:val="24"/>
          <w:szCs w:val="24"/>
        </w:rPr>
        <w:t xml:space="preserve"> begrænsninger i arbejdsevnen har vanskeligt ved at opretholde beskæftigelsen i den selvstændige vi</w:t>
      </w:r>
      <w:r>
        <w:rPr>
          <w:rFonts w:ascii="Times New Roman" w:hAnsi="Times New Roman" w:cs="Times New Roman"/>
          <w:sz w:val="24"/>
          <w:szCs w:val="24"/>
        </w:rPr>
        <w:t>rksomhed. Tilskud</w:t>
      </w:r>
      <w:r w:rsidR="005E12AC">
        <w:rPr>
          <w:rFonts w:ascii="Times New Roman" w:hAnsi="Times New Roman" w:cs="Times New Roman"/>
          <w:sz w:val="24"/>
          <w:szCs w:val="24"/>
        </w:rPr>
        <w:t>det</w:t>
      </w:r>
      <w:r>
        <w:rPr>
          <w:rFonts w:ascii="Times New Roman" w:hAnsi="Times New Roman" w:cs="Times New Roman"/>
          <w:sz w:val="24"/>
          <w:szCs w:val="24"/>
        </w:rPr>
        <w:t xml:space="preserve"> </w:t>
      </w:r>
      <w:r w:rsidRPr="0021287D">
        <w:rPr>
          <w:rFonts w:ascii="Times New Roman" w:hAnsi="Times New Roman" w:cs="Times New Roman"/>
          <w:sz w:val="24"/>
          <w:szCs w:val="24"/>
        </w:rPr>
        <w:t xml:space="preserve">skal være bevilget senest den 31. december 2012. </w:t>
      </w:r>
    </w:p>
    <w:p w:rsidR="0021287D" w:rsidRDefault="0021287D" w:rsidP="0021287D">
      <w:pPr>
        <w:spacing w:after="0"/>
        <w:rPr>
          <w:rFonts w:ascii="Times New Roman" w:hAnsi="Times New Roman" w:cs="Times New Roman"/>
          <w:sz w:val="24"/>
          <w:szCs w:val="24"/>
        </w:rPr>
      </w:pPr>
    </w:p>
    <w:p w:rsidR="0021287D" w:rsidRDefault="0021287D" w:rsidP="0021287D">
      <w:pPr>
        <w:spacing w:after="0"/>
        <w:rPr>
          <w:rFonts w:ascii="Times New Roman" w:hAnsi="Times New Roman" w:cs="Times New Roman"/>
          <w:sz w:val="24"/>
          <w:szCs w:val="24"/>
        </w:rPr>
      </w:pPr>
      <w:r w:rsidRPr="0021287D">
        <w:rPr>
          <w:rFonts w:ascii="Times New Roman" w:hAnsi="Times New Roman" w:cs="Times New Roman"/>
          <w:sz w:val="24"/>
          <w:szCs w:val="24"/>
        </w:rPr>
        <w:t>Tilskuddet ydes afhængigt af graden af den nedsatte arbejdsevne med halvdelen eller totredjedele af mindste overenskomstmæssige løn på det pågældende ansættelsesområde for nyansatte uden faglige kvalifikationer. På ikke overenskomstdækkede områder anvendes den overenskomstmæssige løn på sammenlignelige ansættelsesområder. Tilskuddet kan dog højst</w:t>
      </w:r>
      <w:r>
        <w:rPr>
          <w:rFonts w:ascii="Times New Roman" w:hAnsi="Times New Roman" w:cs="Times New Roman"/>
          <w:sz w:val="24"/>
          <w:szCs w:val="24"/>
        </w:rPr>
        <w:t xml:space="preserve"> beregnes ud fra et beløb på 48</w:t>
      </w:r>
      <w:r w:rsidR="00A148C4">
        <w:rPr>
          <w:rFonts w:ascii="Times New Roman" w:hAnsi="Times New Roman" w:cs="Times New Roman"/>
          <w:sz w:val="24"/>
          <w:szCs w:val="24"/>
        </w:rPr>
        <w:t>9</w:t>
      </w:r>
      <w:r>
        <w:rPr>
          <w:rFonts w:ascii="Times New Roman" w:hAnsi="Times New Roman" w:cs="Times New Roman"/>
          <w:sz w:val="24"/>
          <w:szCs w:val="24"/>
        </w:rPr>
        <w:t>.</w:t>
      </w:r>
      <w:r w:rsidR="00A148C4">
        <w:rPr>
          <w:rFonts w:ascii="Times New Roman" w:hAnsi="Times New Roman" w:cs="Times New Roman"/>
          <w:sz w:val="24"/>
          <w:szCs w:val="24"/>
        </w:rPr>
        <w:t>832</w:t>
      </w:r>
      <w:r>
        <w:rPr>
          <w:rFonts w:ascii="Times New Roman" w:hAnsi="Times New Roman" w:cs="Times New Roman"/>
          <w:sz w:val="24"/>
          <w:szCs w:val="24"/>
        </w:rPr>
        <w:t xml:space="preserve"> kr. (201</w:t>
      </w:r>
      <w:r w:rsidR="00A148C4">
        <w:rPr>
          <w:rFonts w:ascii="Times New Roman" w:hAnsi="Times New Roman" w:cs="Times New Roman"/>
          <w:sz w:val="24"/>
          <w:szCs w:val="24"/>
        </w:rPr>
        <w:t>5</w:t>
      </w:r>
      <w:r>
        <w:rPr>
          <w:rFonts w:ascii="Times New Roman" w:hAnsi="Times New Roman" w:cs="Times New Roman"/>
          <w:sz w:val="24"/>
          <w:szCs w:val="24"/>
        </w:rPr>
        <w:t>-niveau) på årsbasis</w:t>
      </w:r>
      <w:r w:rsidRPr="0021287D">
        <w:rPr>
          <w:rFonts w:ascii="Times New Roman" w:hAnsi="Times New Roman" w:cs="Times New Roman"/>
          <w:sz w:val="24"/>
          <w:szCs w:val="24"/>
        </w:rPr>
        <w:t>.</w:t>
      </w:r>
    </w:p>
    <w:p w:rsidR="0021287D" w:rsidRDefault="0021287D" w:rsidP="0021287D">
      <w:pPr>
        <w:spacing w:after="0"/>
        <w:rPr>
          <w:rFonts w:ascii="Times New Roman" w:hAnsi="Times New Roman" w:cs="Times New Roman"/>
          <w:sz w:val="24"/>
          <w:szCs w:val="24"/>
        </w:rPr>
      </w:pPr>
    </w:p>
    <w:p w:rsidR="0021287D" w:rsidRDefault="0021287D" w:rsidP="0021287D">
      <w:pPr>
        <w:spacing w:after="0"/>
        <w:rPr>
          <w:rFonts w:ascii="Times New Roman" w:hAnsi="Times New Roman" w:cs="Times New Roman"/>
          <w:sz w:val="24"/>
          <w:szCs w:val="24"/>
        </w:rPr>
      </w:pPr>
      <w:r>
        <w:rPr>
          <w:rFonts w:ascii="Times New Roman" w:hAnsi="Times New Roman" w:cs="Times New Roman"/>
          <w:sz w:val="24"/>
          <w:szCs w:val="24"/>
        </w:rPr>
        <w:t>Kommunen modtager 65 pct. i refusion for tilskud til arbejdsgivere og selvstændigt erhvervsdrivende, som er visiteret til fleksjob eller bevilget tilskud til</w:t>
      </w:r>
      <w:r w:rsidR="003861E4">
        <w:rPr>
          <w:rFonts w:ascii="Times New Roman" w:hAnsi="Times New Roman" w:cs="Times New Roman"/>
          <w:sz w:val="24"/>
          <w:szCs w:val="24"/>
        </w:rPr>
        <w:t xml:space="preserve"> selvstændig </w:t>
      </w:r>
      <w:r w:rsidR="005E12AC">
        <w:rPr>
          <w:rFonts w:ascii="Times New Roman" w:hAnsi="Times New Roman" w:cs="Times New Roman"/>
          <w:sz w:val="24"/>
          <w:szCs w:val="24"/>
        </w:rPr>
        <w:t>virksomhed</w:t>
      </w:r>
      <w:r w:rsidR="003861E4">
        <w:rPr>
          <w:rFonts w:ascii="Times New Roman" w:hAnsi="Times New Roman" w:cs="Times New Roman"/>
          <w:sz w:val="24"/>
          <w:szCs w:val="24"/>
        </w:rPr>
        <w:t xml:space="preserve"> før den 1. januar 2013.</w:t>
      </w:r>
    </w:p>
    <w:p w:rsidR="00EF07DF" w:rsidRDefault="00EF07DF" w:rsidP="002E47EC">
      <w:pPr>
        <w:spacing w:after="0"/>
        <w:rPr>
          <w:rFonts w:ascii="Times New Roman" w:hAnsi="Times New Roman" w:cs="Times New Roman"/>
          <w:sz w:val="24"/>
          <w:szCs w:val="24"/>
        </w:rPr>
      </w:pPr>
    </w:p>
    <w:p w:rsidR="005E12AC" w:rsidRPr="00000B72" w:rsidRDefault="005E12AC" w:rsidP="002E47EC">
      <w:pPr>
        <w:spacing w:after="0"/>
        <w:rPr>
          <w:rFonts w:ascii="Times New Roman" w:hAnsi="Times New Roman" w:cs="Times New Roman"/>
          <w:i/>
          <w:sz w:val="24"/>
          <w:szCs w:val="24"/>
        </w:rPr>
      </w:pPr>
      <w:r>
        <w:rPr>
          <w:rFonts w:ascii="Times New Roman" w:hAnsi="Times New Roman" w:cs="Times New Roman"/>
          <w:i/>
          <w:sz w:val="24"/>
          <w:szCs w:val="24"/>
        </w:rPr>
        <w:t>2.1.2.1</w:t>
      </w:r>
      <w:r w:rsidR="00982898">
        <w:rPr>
          <w:rFonts w:ascii="Times New Roman" w:hAnsi="Times New Roman" w:cs="Times New Roman"/>
          <w:i/>
          <w:sz w:val="24"/>
          <w:szCs w:val="24"/>
        </w:rPr>
        <w:t>2</w:t>
      </w:r>
      <w:r>
        <w:rPr>
          <w:rFonts w:ascii="Times New Roman" w:hAnsi="Times New Roman" w:cs="Times New Roman"/>
          <w:i/>
          <w:sz w:val="24"/>
          <w:szCs w:val="24"/>
        </w:rPr>
        <w:t>.2. Fleksløntilskud og tilbud om støtte i form af tilskud til selvstændigt erhvervsdrivende tilkendt den 1. januar 2013 eller senere</w:t>
      </w:r>
    </w:p>
    <w:p w:rsidR="00690E71" w:rsidRDefault="00B42A61" w:rsidP="002E47EC">
      <w:pPr>
        <w:spacing w:after="0"/>
        <w:rPr>
          <w:rFonts w:ascii="Times New Roman" w:hAnsi="Times New Roman" w:cs="Times New Roman"/>
          <w:sz w:val="24"/>
          <w:szCs w:val="24"/>
        </w:rPr>
      </w:pPr>
      <w:r>
        <w:rPr>
          <w:rFonts w:ascii="Times New Roman" w:hAnsi="Times New Roman" w:cs="Times New Roman"/>
          <w:sz w:val="24"/>
          <w:szCs w:val="24"/>
        </w:rPr>
        <w:t xml:space="preserve">Kommunerne udbetaler fleksløntilskud til </w:t>
      </w:r>
      <w:r w:rsidR="00D91312">
        <w:rPr>
          <w:rFonts w:ascii="Times New Roman" w:hAnsi="Times New Roman" w:cs="Times New Roman"/>
          <w:sz w:val="24"/>
          <w:szCs w:val="24"/>
        </w:rPr>
        <w:t>fleksjob</w:t>
      </w:r>
      <w:r>
        <w:rPr>
          <w:rFonts w:ascii="Times New Roman" w:hAnsi="Times New Roman" w:cs="Times New Roman"/>
          <w:sz w:val="24"/>
          <w:szCs w:val="24"/>
        </w:rPr>
        <w:t>ansatt</w:t>
      </w:r>
      <w:r w:rsidR="00D91312">
        <w:rPr>
          <w:rFonts w:ascii="Times New Roman" w:hAnsi="Times New Roman" w:cs="Times New Roman"/>
          <w:sz w:val="24"/>
          <w:szCs w:val="24"/>
        </w:rPr>
        <w:t xml:space="preserve">e, der er </w:t>
      </w:r>
      <w:r w:rsidR="00361569">
        <w:rPr>
          <w:rFonts w:ascii="Times New Roman" w:hAnsi="Times New Roman" w:cs="Times New Roman"/>
          <w:sz w:val="24"/>
          <w:szCs w:val="24"/>
        </w:rPr>
        <w:t xml:space="preserve">i </w:t>
      </w:r>
      <w:r w:rsidR="00D91312">
        <w:rPr>
          <w:rFonts w:ascii="Times New Roman" w:hAnsi="Times New Roman" w:cs="Times New Roman"/>
          <w:sz w:val="24"/>
          <w:szCs w:val="24"/>
        </w:rPr>
        <w:t>ans</w:t>
      </w:r>
      <w:r w:rsidR="00361569">
        <w:rPr>
          <w:rFonts w:ascii="Times New Roman" w:hAnsi="Times New Roman" w:cs="Times New Roman"/>
          <w:sz w:val="24"/>
          <w:szCs w:val="24"/>
        </w:rPr>
        <w:t>ættelse, og som</w:t>
      </w:r>
      <w:r>
        <w:rPr>
          <w:rFonts w:ascii="Times New Roman" w:hAnsi="Times New Roman" w:cs="Times New Roman"/>
          <w:sz w:val="24"/>
          <w:szCs w:val="24"/>
        </w:rPr>
        <w:t xml:space="preserve"> modtager løn fra en arbejdsgiver den 1. januar 2013 eller derefter. </w:t>
      </w:r>
      <w:r w:rsidR="00D91312">
        <w:rPr>
          <w:rFonts w:ascii="Times New Roman" w:hAnsi="Times New Roman" w:cs="Times New Roman"/>
          <w:sz w:val="24"/>
          <w:szCs w:val="24"/>
        </w:rPr>
        <w:t>Fleksløntilskuddet er et supplement til lønnen fra arbejdsgiveren og beregnes med udgangspunkt i et beløb, der svarer til 98 pct. af arbejdsløshedsdagpenges højeste beløb. Fleksløntilskuddet nedsættes med 30 pct. af lønindtægten inkl. pension</w:t>
      </w:r>
      <w:r w:rsidR="00690E71">
        <w:rPr>
          <w:rFonts w:ascii="Times New Roman" w:hAnsi="Times New Roman" w:cs="Times New Roman"/>
          <w:sz w:val="24"/>
          <w:szCs w:val="24"/>
        </w:rPr>
        <w:t>, dels af anden lønindtægt</w:t>
      </w:r>
      <w:r w:rsidR="00EC0BD8">
        <w:rPr>
          <w:rFonts w:ascii="Times New Roman" w:hAnsi="Times New Roman" w:cs="Times New Roman"/>
          <w:sz w:val="24"/>
          <w:szCs w:val="24"/>
        </w:rPr>
        <w:t>, indtil lønindtægten er på</w:t>
      </w:r>
      <w:r w:rsidR="002F7553">
        <w:rPr>
          <w:rFonts w:ascii="Times New Roman" w:hAnsi="Times New Roman" w:cs="Times New Roman"/>
          <w:sz w:val="24"/>
          <w:szCs w:val="24"/>
        </w:rPr>
        <w:t xml:space="preserve"> </w:t>
      </w:r>
      <w:r w:rsidR="00EC0BD8">
        <w:rPr>
          <w:rFonts w:ascii="Times New Roman" w:hAnsi="Times New Roman" w:cs="Times New Roman"/>
          <w:sz w:val="24"/>
          <w:szCs w:val="24"/>
        </w:rPr>
        <w:t>13.</w:t>
      </w:r>
      <w:r w:rsidR="00A148C4">
        <w:rPr>
          <w:rFonts w:ascii="Times New Roman" w:hAnsi="Times New Roman" w:cs="Times New Roman"/>
          <w:sz w:val="24"/>
          <w:szCs w:val="24"/>
        </w:rPr>
        <w:t>648</w:t>
      </w:r>
      <w:r w:rsidR="00EC0BD8">
        <w:rPr>
          <w:rFonts w:ascii="Times New Roman" w:hAnsi="Times New Roman" w:cs="Times New Roman"/>
          <w:sz w:val="24"/>
          <w:szCs w:val="24"/>
        </w:rPr>
        <w:t xml:space="preserve"> kr. (201</w:t>
      </w:r>
      <w:r w:rsidR="00A148C4">
        <w:rPr>
          <w:rFonts w:ascii="Times New Roman" w:hAnsi="Times New Roman" w:cs="Times New Roman"/>
          <w:sz w:val="24"/>
          <w:szCs w:val="24"/>
        </w:rPr>
        <w:t>5</w:t>
      </w:r>
      <w:r w:rsidR="00AE7B1A">
        <w:rPr>
          <w:rFonts w:ascii="Times New Roman" w:hAnsi="Times New Roman" w:cs="Times New Roman"/>
          <w:sz w:val="24"/>
          <w:szCs w:val="24"/>
        </w:rPr>
        <w:t>-niveau</w:t>
      </w:r>
      <w:r w:rsidR="00EC0BD8">
        <w:rPr>
          <w:rFonts w:ascii="Times New Roman" w:hAnsi="Times New Roman" w:cs="Times New Roman"/>
          <w:sz w:val="24"/>
          <w:szCs w:val="24"/>
        </w:rPr>
        <w:t>) og derefter med 55 pct. for den del af lønindtægten, der overstiger 13.</w:t>
      </w:r>
      <w:r w:rsidR="00A148C4">
        <w:rPr>
          <w:rFonts w:ascii="Times New Roman" w:hAnsi="Times New Roman" w:cs="Times New Roman"/>
          <w:sz w:val="24"/>
          <w:szCs w:val="24"/>
        </w:rPr>
        <w:t>648</w:t>
      </w:r>
      <w:r w:rsidR="00EC0BD8">
        <w:rPr>
          <w:rFonts w:ascii="Times New Roman" w:hAnsi="Times New Roman" w:cs="Times New Roman"/>
          <w:sz w:val="24"/>
          <w:szCs w:val="24"/>
        </w:rPr>
        <w:t xml:space="preserve"> kr. (201</w:t>
      </w:r>
      <w:r w:rsidR="00A148C4">
        <w:rPr>
          <w:rFonts w:ascii="Times New Roman" w:hAnsi="Times New Roman" w:cs="Times New Roman"/>
          <w:sz w:val="24"/>
          <w:szCs w:val="24"/>
        </w:rPr>
        <w:t>5</w:t>
      </w:r>
      <w:r w:rsidR="00AE7B1A">
        <w:rPr>
          <w:rFonts w:ascii="Times New Roman" w:hAnsi="Times New Roman" w:cs="Times New Roman"/>
          <w:sz w:val="24"/>
          <w:szCs w:val="24"/>
        </w:rPr>
        <w:t>-niveau</w:t>
      </w:r>
      <w:r w:rsidR="00EC0BD8">
        <w:rPr>
          <w:rFonts w:ascii="Times New Roman" w:hAnsi="Times New Roman" w:cs="Times New Roman"/>
          <w:sz w:val="24"/>
          <w:szCs w:val="24"/>
        </w:rPr>
        <w:t>)</w:t>
      </w:r>
      <w:r w:rsidR="00690E71">
        <w:rPr>
          <w:rFonts w:ascii="Times New Roman" w:hAnsi="Times New Roman" w:cs="Times New Roman"/>
          <w:sz w:val="24"/>
          <w:szCs w:val="24"/>
        </w:rPr>
        <w:t xml:space="preserve"> </w:t>
      </w:r>
    </w:p>
    <w:p w:rsidR="00690E71" w:rsidRDefault="00690E71" w:rsidP="002E47EC">
      <w:pPr>
        <w:spacing w:after="0"/>
        <w:rPr>
          <w:rFonts w:ascii="Times New Roman" w:hAnsi="Times New Roman" w:cs="Times New Roman"/>
          <w:sz w:val="24"/>
          <w:szCs w:val="24"/>
        </w:rPr>
      </w:pPr>
    </w:p>
    <w:p w:rsidR="00B42A61" w:rsidRDefault="00B42A61" w:rsidP="002E47EC">
      <w:pPr>
        <w:spacing w:after="0"/>
        <w:rPr>
          <w:rFonts w:ascii="Times New Roman" w:hAnsi="Times New Roman" w:cs="Times New Roman"/>
          <w:sz w:val="24"/>
          <w:szCs w:val="24"/>
        </w:rPr>
      </w:pPr>
      <w:r>
        <w:rPr>
          <w:rFonts w:ascii="Times New Roman" w:hAnsi="Times New Roman" w:cs="Times New Roman"/>
          <w:sz w:val="24"/>
          <w:szCs w:val="24"/>
        </w:rPr>
        <w:t>Kommunerne giver også tilbud om støtte i form af tilskud til selvstændigt erhvervsdrivende, som har en væsentlig og varigt nedsat arbejdsevne i forhold til deres selvstændige virksomhed.</w:t>
      </w:r>
      <w:r w:rsidR="00690E71">
        <w:rPr>
          <w:rFonts w:ascii="Times New Roman" w:hAnsi="Times New Roman" w:cs="Times New Roman"/>
          <w:sz w:val="24"/>
          <w:szCs w:val="24"/>
        </w:rPr>
        <w:t xml:space="preserve"> Tilskuddet udgør </w:t>
      </w:r>
      <w:r w:rsidR="00A148C4">
        <w:rPr>
          <w:rFonts w:ascii="Times New Roman" w:hAnsi="Times New Roman" w:cs="Times New Roman"/>
          <w:sz w:val="24"/>
          <w:szCs w:val="24"/>
        </w:rPr>
        <w:t>131.225</w:t>
      </w:r>
      <w:r w:rsidR="00556BE7">
        <w:rPr>
          <w:rFonts w:ascii="Times New Roman" w:hAnsi="Times New Roman" w:cs="Times New Roman"/>
          <w:sz w:val="24"/>
          <w:szCs w:val="24"/>
        </w:rPr>
        <w:t xml:space="preserve"> kr. (201</w:t>
      </w:r>
      <w:r w:rsidR="00A148C4">
        <w:rPr>
          <w:rFonts w:ascii="Times New Roman" w:hAnsi="Times New Roman" w:cs="Times New Roman"/>
          <w:sz w:val="24"/>
          <w:szCs w:val="24"/>
        </w:rPr>
        <w:t>5</w:t>
      </w:r>
      <w:r w:rsidR="00556BE7">
        <w:rPr>
          <w:rFonts w:ascii="Times New Roman" w:hAnsi="Times New Roman" w:cs="Times New Roman"/>
          <w:sz w:val="24"/>
          <w:szCs w:val="24"/>
        </w:rPr>
        <w:t xml:space="preserve">-niveau) og nedsættes med 30 pct., dels af </w:t>
      </w:r>
      <w:r w:rsidR="002F7553">
        <w:rPr>
          <w:rFonts w:ascii="Times New Roman" w:hAnsi="Times New Roman" w:cs="Times New Roman"/>
          <w:sz w:val="24"/>
          <w:szCs w:val="24"/>
        </w:rPr>
        <w:t xml:space="preserve">den </w:t>
      </w:r>
      <w:r w:rsidR="00556BE7">
        <w:rPr>
          <w:rFonts w:ascii="Times New Roman" w:hAnsi="Times New Roman" w:cs="Times New Roman"/>
          <w:sz w:val="24"/>
          <w:szCs w:val="24"/>
        </w:rPr>
        <w:t>beregne</w:t>
      </w:r>
      <w:r w:rsidR="002F7553">
        <w:rPr>
          <w:rFonts w:ascii="Times New Roman" w:hAnsi="Times New Roman" w:cs="Times New Roman"/>
          <w:sz w:val="24"/>
          <w:szCs w:val="24"/>
        </w:rPr>
        <w:t>de</w:t>
      </w:r>
      <w:r w:rsidR="00556BE7">
        <w:rPr>
          <w:rFonts w:ascii="Times New Roman" w:hAnsi="Times New Roman" w:cs="Times New Roman"/>
          <w:sz w:val="24"/>
          <w:szCs w:val="24"/>
        </w:rPr>
        <w:t xml:space="preserve"> årsindtægt i virksomheden, dels af anden arbejdsindtægt.</w:t>
      </w:r>
    </w:p>
    <w:p w:rsidR="004F5B23" w:rsidRDefault="004F5B23" w:rsidP="002E47EC">
      <w:pPr>
        <w:spacing w:after="0"/>
        <w:rPr>
          <w:rFonts w:ascii="Times New Roman" w:hAnsi="Times New Roman" w:cs="Times New Roman"/>
          <w:sz w:val="24"/>
          <w:szCs w:val="24"/>
        </w:rPr>
      </w:pPr>
    </w:p>
    <w:p w:rsidR="000E0011" w:rsidRDefault="00B42A61" w:rsidP="00C85D9A">
      <w:pPr>
        <w:spacing w:after="0"/>
        <w:rPr>
          <w:rFonts w:ascii="Times New Roman" w:hAnsi="Times New Roman" w:cs="Times New Roman"/>
          <w:sz w:val="24"/>
          <w:szCs w:val="24"/>
        </w:rPr>
      </w:pPr>
      <w:r>
        <w:rPr>
          <w:rFonts w:ascii="Times New Roman" w:hAnsi="Times New Roman" w:cs="Times New Roman"/>
          <w:sz w:val="24"/>
          <w:szCs w:val="24"/>
        </w:rPr>
        <w:t xml:space="preserve">Efter de gældende regler i lov om en aktiv beskæftigelsesindsats refunderer staten 65 pct. af en kommunes udgifter til fleksløntilskud og til </w:t>
      </w:r>
      <w:r w:rsidR="004452CF">
        <w:rPr>
          <w:rFonts w:ascii="Times New Roman" w:hAnsi="Times New Roman" w:cs="Times New Roman"/>
          <w:sz w:val="24"/>
          <w:szCs w:val="24"/>
        </w:rPr>
        <w:t>tilskud til selvstændigt erhver</w:t>
      </w:r>
      <w:r>
        <w:rPr>
          <w:rFonts w:ascii="Times New Roman" w:hAnsi="Times New Roman" w:cs="Times New Roman"/>
          <w:sz w:val="24"/>
          <w:szCs w:val="24"/>
        </w:rPr>
        <w:t>vsdrivende.</w:t>
      </w:r>
    </w:p>
    <w:p w:rsidR="008A142F" w:rsidRDefault="008A142F" w:rsidP="00C85D9A">
      <w:pPr>
        <w:spacing w:after="0"/>
        <w:rPr>
          <w:rFonts w:ascii="Times New Roman" w:hAnsi="Times New Roman" w:cs="Times New Roman"/>
          <w:sz w:val="24"/>
          <w:szCs w:val="24"/>
        </w:rPr>
      </w:pPr>
    </w:p>
    <w:p w:rsidR="008A142F" w:rsidRPr="00AC7DAC" w:rsidRDefault="008A142F" w:rsidP="008A142F">
      <w:pPr>
        <w:spacing w:after="0"/>
        <w:rPr>
          <w:rFonts w:ascii="Times New Roman" w:hAnsi="Times New Roman" w:cs="Times New Roman"/>
          <w:i/>
          <w:sz w:val="24"/>
          <w:szCs w:val="24"/>
        </w:rPr>
      </w:pPr>
      <w:r w:rsidRPr="00AC7DAC">
        <w:rPr>
          <w:rFonts w:ascii="Times New Roman" w:hAnsi="Times New Roman" w:cs="Times New Roman"/>
          <w:i/>
          <w:sz w:val="24"/>
          <w:szCs w:val="24"/>
        </w:rPr>
        <w:t>2.1.2.1</w:t>
      </w:r>
      <w:r w:rsidR="00982898">
        <w:rPr>
          <w:rFonts w:ascii="Times New Roman" w:hAnsi="Times New Roman" w:cs="Times New Roman"/>
          <w:i/>
          <w:sz w:val="24"/>
          <w:szCs w:val="24"/>
        </w:rPr>
        <w:t>3</w:t>
      </w:r>
      <w:r w:rsidRPr="00AC7DAC">
        <w:rPr>
          <w:rFonts w:ascii="Times New Roman" w:hAnsi="Times New Roman" w:cs="Times New Roman"/>
          <w:i/>
          <w:sz w:val="24"/>
          <w:szCs w:val="24"/>
        </w:rPr>
        <w:t>. Løntilskud til offentlige og private arbejdsgivere</w:t>
      </w:r>
    </w:p>
    <w:p w:rsidR="008A142F" w:rsidRP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 xml:space="preserve">Efter gældende regler i kapitel 12 i lov om en aktiv beskæftigelsesindsats kan dagpengemodtagere, kontanthjælpsmodtagere, revalidender, sygedagpengemodtagere, førtidspensionister, nyuddannede personer med handicap, ressourceforløbsydelsesmodtagere og uddannelseshjælpsmodtagere få tilbud om ansættelse med løntilskud hos offentlige og private arbejdsgivere.  </w:t>
      </w:r>
    </w:p>
    <w:p w:rsidR="008A142F" w:rsidRPr="008A142F" w:rsidRDefault="008A142F" w:rsidP="008A142F">
      <w:pPr>
        <w:spacing w:after="0"/>
        <w:rPr>
          <w:rFonts w:ascii="Times New Roman" w:hAnsi="Times New Roman" w:cs="Times New Roman"/>
          <w:sz w:val="24"/>
          <w:szCs w:val="24"/>
        </w:rPr>
      </w:pPr>
    </w:p>
    <w:p w:rsidR="008A142F" w:rsidRP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Efter gældende regler i kap. 13 a</w:t>
      </w:r>
      <w:r w:rsidR="009E0E50">
        <w:rPr>
          <w:rFonts w:ascii="Times New Roman" w:hAnsi="Times New Roman" w:cs="Times New Roman"/>
          <w:sz w:val="24"/>
          <w:szCs w:val="24"/>
        </w:rPr>
        <w:t>, 13 c,</w:t>
      </w:r>
      <w:r w:rsidRPr="008A142F">
        <w:rPr>
          <w:rFonts w:ascii="Times New Roman" w:hAnsi="Times New Roman" w:cs="Times New Roman"/>
          <w:sz w:val="24"/>
          <w:szCs w:val="24"/>
        </w:rPr>
        <w:t xml:space="preserve"> 13 d</w:t>
      </w:r>
      <w:r w:rsidR="009E0E50">
        <w:rPr>
          <w:rFonts w:ascii="Times New Roman" w:hAnsi="Times New Roman" w:cs="Times New Roman"/>
          <w:sz w:val="24"/>
          <w:szCs w:val="24"/>
        </w:rPr>
        <w:t xml:space="preserve"> og 13 e</w:t>
      </w:r>
      <w:r w:rsidRPr="008A142F">
        <w:rPr>
          <w:rFonts w:ascii="Times New Roman" w:hAnsi="Times New Roman" w:cs="Times New Roman"/>
          <w:sz w:val="24"/>
          <w:szCs w:val="24"/>
        </w:rPr>
        <w:t xml:space="preserve"> i lov om en aktiv beskæftigelsesindsats kan henholdsvis selvforsøgende</w:t>
      </w:r>
      <w:r w:rsidR="009E0E50">
        <w:rPr>
          <w:rFonts w:ascii="Times New Roman" w:hAnsi="Times New Roman" w:cs="Times New Roman"/>
          <w:sz w:val="24"/>
          <w:szCs w:val="24"/>
        </w:rPr>
        <w:t xml:space="preserve">, </w:t>
      </w:r>
      <w:r w:rsidRPr="008A142F">
        <w:rPr>
          <w:rFonts w:ascii="Times New Roman" w:hAnsi="Times New Roman" w:cs="Times New Roman"/>
          <w:sz w:val="24"/>
          <w:szCs w:val="24"/>
        </w:rPr>
        <w:t>arbejdsmarkedsydelsesmodtagere</w:t>
      </w:r>
      <w:r w:rsidR="009E0E50">
        <w:rPr>
          <w:rFonts w:ascii="Times New Roman" w:hAnsi="Times New Roman" w:cs="Times New Roman"/>
          <w:sz w:val="24"/>
          <w:szCs w:val="24"/>
        </w:rPr>
        <w:t xml:space="preserve">, modtagere af særlig </w:t>
      </w:r>
      <w:r w:rsidR="009E0E50">
        <w:rPr>
          <w:rFonts w:ascii="Times New Roman" w:hAnsi="Times New Roman" w:cs="Times New Roman"/>
          <w:sz w:val="24"/>
          <w:szCs w:val="24"/>
        </w:rPr>
        <w:lastRenderedPageBreak/>
        <w:t>uddannelsesydelse og kontantydelse</w:t>
      </w:r>
      <w:r w:rsidRPr="008A142F">
        <w:rPr>
          <w:rFonts w:ascii="Times New Roman" w:hAnsi="Times New Roman" w:cs="Times New Roman"/>
          <w:sz w:val="24"/>
          <w:szCs w:val="24"/>
        </w:rPr>
        <w:t xml:space="preserve"> ligeledes få tilbud om ansættelse med løntilskud hos offentlige og private arbejdsgivere.  </w:t>
      </w:r>
    </w:p>
    <w:p w:rsidR="008A142F" w:rsidRPr="008A142F" w:rsidRDefault="008A142F" w:rsidP="008A142F">
      <w:pPr>
        <w:spacing w:after="0"/>
        <w:rPr>
          <w:rFonts w:ascii="Times New Roman" w:hAnsi="Times New Roman" w:cs="Times New Roman"/>
          <w:sz w:val="24"/>
          <w:szCs w:val="24"/>
        </w:rPr>
      </w:pPr>
    </w:p>
    <w:p w:rsidR="008A142F" w:rsidRP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 xml:space="preserve">Efter gældende regler udbetaler kommunen løntilskud til offentlige og private arbejdsgivere, der ansætter en ledig med løntilskud. Løntilskuddets størrelse varierer alt efter om den ledige ansættes med løntilskud hos en offentlig eller privat arbejdsgiver, samt efter hvilken målgruppe i lov om en aktiv beskæftigelsesindsats den ledige, der ansættes i tilbud om løntilskud, tilhører.  </w:t>
      </w:r>
    </w:p>
    <w:p w:rsidR="008A142F" w:rsidRPr="008A142F" w:rsidRDefault="008A142F" w:rsidP="008A142F">
      <w:pPr>
        <w:spacing w:after="0"/>
        <w:rPr>
          <w:rFonts w:ascii="Times New Roman" w:hAnsi="Times New Roman" w:cs="Times New Roman"/>
          <w:sz w:val="24"/>
          <w:szCs w:val="24"/>
        </w:rPr>
      </w:pPr>
    </w:p>
    <w:p w:rsidR="008A142F" w:rsidRP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Efter gældende regler kan uddannelse efter aftale mellem arbejdsgiveren og den ansatte indgå i tilbud om ansættelse med løntilskud. Under uddannelsen udbetaler arbejdsgiveren løn som i den øvrige del af ansættelsen og modtager løntilskud. Arbejdsgiveren betaler for eventuelt køb af uddannelsen.</w:t>
      </w:r>
    </w:p>
    <w:p w:rsidR="008A142F" w:rsidRP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 xml:space="preserve"> </w:t>
      </w:r>
    </w:p>
    <w:p w:rsidR="008A142F" w:rsidRP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 xml:space="preserve">For dagpengemodtagere, jobparate kontanthjælpsmodtagere, uddannelseshjælpsmodtagere kan jobcenteret efter gældende regler betale for køb af uddannelsen </w:t>
      </w:r>
      <w:r w:rsidR="00B078FE">
        <w:rPr>
          <w:rFonts w:ascii="Times New Roman" w:hAnsi="Times New Roman" w:cs="Times New Roman"/>
          <w:sz w:val="24"/>
          <w:szCs w:val="24"/>
        </w:rPr>
        <w:t>m.v.</w:t>
      </w:r>
      <w:r w:rsidRPr="008A142F">
        <w:rPr>
          <w:rFonts w:ascii="Times New Roman" w:hAnsi="Times New Roman" w:cs="Times New Roman"/>
          <w:sz w:val="24"/>
          <w:szCs w:val="24"/>
        </w:rPr>
        <w:t>, hvis uddannelsesforløbet er aftalt i personens jobplan henholdsvis uddannelsespålæg som led i tilbuddet om ansættelse med løntilskud</w:t>
      </w:r>
      <w:r w:rsidR="00EB45E7">
        <w:rPr>
          <w:rFonts w:ascii="Times New Roman" w:hAnsi="Times New Roman" w:cs="Times New Roman"/>
          <w:sz w:val="24"/>
          <w:szCs w:val="24"/>
        </w:rPr>
        <w:t>.</w:t>
      </w:r>
      <w:r w:rsidRPr="008A142F">
        <w:rPr>
          <w:rFonts w:ascii="Times New Roman" w:hAnsi="Times New Roman" w:cs="Times New Roman"/>
          <w:sz w:val="24"/>
          <w:szCs w:val="24"/>
        </w:rPr>
        <w:t xml:space="preserve"> </w:t>
      </w:r>
      <w:r w:rsidR="00EB45E7">
        <w:rPr>
          <w:rFonts w:ascii="Times New Roman" w:hAnsi="Times New Roman" w:cs="Times New Roman"/>
          <w:sz w:val="24"/>
          <w:szCs w:val="24"/>
        </w:rPr>
        <w:t>H</w:t>
      </w:r>
      <w:r w:rsidRPr="008A142F">
        <w:rPr>
          <w:rFonts w:ascii="Times New Roman" w:hAnsi="Times New Roman" w:cs="Times New Roman"/>
          <w:sz w:val="24"/>
          <w:szCs w:val="24"/>
        </w:rPr>
        <w:t xml:space="preserve">vis arbejdsgiveren udbetaler løn i uddannelsesperioden, kan arbejdsgiveren få løntilskud. </w:t>
      </w:r>
    </w:p>
    <w:p w:rsidR="008A142F" w:rsidRP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 xml:space="preserve"> </w:t>
      </w:r>
    </w:p>
    <w:p w:rsidR="008A142F" w:rsidRDefault="008A142F" w:rsidP="008A142F">
      <w:pPr>
        <w:spacing w:after="0"/>
        <w:rPr>
          <w:rFonts w:ascii="Times New Roman" w:hAnsi="Times New Roman" w:cs="Times New Roman"/>
          <w:sz w:val="24"/>
          <w:szCs w:val="24"/>
        </w:rPr>
      </w:pPr>
      <w:r w:rsidRPr="008A142F">
        <w:rPr>
          <w:rFonts w:ascii="Times New Roman" w:hAnsi="Times New Roman" w:cs="Times New Roman"/>
          <w:sz w:val="24"/>
          <w:szCs w:val="24"/>
        </w:rPr>
        <w:t>Efter gældende regler i lov om en aktiv beskæftigelsesindsats refunderer staten 50 pct. af en kommunes udgifter for personer, der er omfattet af en af lovens målgrupper, når udgiften angår løntilskud efter kapitel 12. Staten refunderer 65 pct. af kommunens udgifter til løntilskud efter kap. 12, når udgifterne angår revalidender.</w:t>
      </w:r>
    </w:p>
    <w:p w:rsidR="002E47EC" w:rsidRDefault="002E47EC" w:rsidP="00C85D9A">
      <w:pPr>
        <w:spacing w:after="0"/>
        <w:rPr>
          <w:rFonts w:ascii="Times New Roman" w:hAnsi="Times New Roman" w:cs="Times New Roman"/>
          <w:sz w:val="24"/>
          <w:szCs w:val="24"/>
        </w:rPr>
      </w:pPr>
    </w:p>
    <w:p w:rsidR="005D2F5F" w:rsidRPr="00CA458F" w:rsidRDefault="00B84D19" w:rsidP="005D2F5F">
      <w:pPr>
        <w:spacing w:after="0"/>
        <w:rPr>
          <w:rFonts w:ascii="Times New Roman" w:hAnsi="Times New Roman" w:cs="Times New Roman"/>
          <w:i/>
          <w:sz w:val="24"/>
          <w:szCs w:val="24"/>
        </w:rPr>
      </w:pPr>
      <w:r w:rsidRPr="00CA458F">
        <w:rPr>
          <w:rFonts w:ascii="Times New Roman" w:hAnsi="Times New Roman" w:cs="Times New Roman"/>
          <w:i/>
          <w:sz w:val="24"/>
          <w:szCs w:val="24"/>
        </w:rPr>
        <w:t>2.1.2.1</w:t>
      </w:r>
      <w:r w:rsidR="00982898">
        <w:rPr>
          <w:rFonts w:ascii="Times New Roman" w:hAnsi="Times New Roman" w:cs="Times New Roman"/>
          <w:i/>
          <w:sz w:val="24"/>
          <w:szCs w:val="24"/>
        </w:rPr>
        <w:t>4</w:t>
      </w:r>
      <w:r w:rsidRPr="00CA458F">
        <w:rPr>
          <w:rFonts w:ascii="Times New Roman" w:hAnsi="Times New Roman" w:cs="Times New Roman"/>
          <w:i/>
          <w:sz w:val="24"/>
          <w:szCs w:val="24"/>
        </w:rPr>
        <w:t>.</w:t>
      </w:r>
      <w:r w:rsidR="00AF77C1" w:rsidRPr="00CA458F">
        <w:rPr>
          <w:rFonts w:ascii="Times New Roman" w:hAnsi="Times New Roman" w:cs="Times New Roman"/>
          <w:i/>
          <w:sz w:val="24"/>
          <w:szCs w:val="24"/>
        </w:rPr>
        <w:t xml:space="preserve"> </w:t>
      </w:r>
      <w:r w:rsidR="005D2F5F" w:rsidRPr="00CA458F">
        <w:rPr>
          <w:rFonts w:ascii="Times New Roman" w:hAnsi="Times New Roman" w:cs="Times New Roman"/>
          <w:i/>
          <w:sz w:val="24"/>
          <w:szCs w:val="24"/>
        </w:rPr>
        <w:t>Reglerne om mellemkommunal refusion for førtidspension</w:t>
      </w:r>
    </w:p>
    <w:p w:rsidR="005D2F5F" w:rsidRPr="00B84D19" w:rsidRDefault="00C121FD" w:rsidP="005D2F5F">
      <w:pPr>
        <w:spacing w:after="0"/>
        <w:rPr>
          <w:rFonts w:ascii="Times New Roman" w:hAnsi="Times New Roman" w:cs="Times New Roman"/>
          <w:sz w:val="24"/>
          <w:szCs w:val="24"/>
        </w:rPr>
      </w:pPr>
      <w:r>
        <w:rPr>
          <w:rFonts w:ascii="Times New Roman" w:hAnsi="Times New Roman" w:cs="Times New Roman"/>
          <w:sz w:val="24"/>
          <w:szCs w:val="24"/>
        </w:rPr>
        <w:t xml:space="preserve">Hvis en førtidspensionist flytter til en anden kommune end den, der har tilkendt førtidspensionen, </w:t>
      </w:r>
      <w:r w:rsidR="005D2F5F" w:rsidRPr="00B84D19">
        <w:rPr>
          <w:rFonts w:ascii="Times New Roman" w:hAnsi="Times New Roman" w:cs="Times New Roman"/>
          <w:sz w:val="24"/>
          <w:szCs w:val="24"/>
        </w:rPr>
        <w:t>refunderes den aktuelle opholdskommunes udgifter til førtidspension efter retssikkerhedslovens § 9 c, stk. 7</w:t>
      </w:r>
      <w:r>
        <w:rPr>
          <w:rFonts w:ascii="Times New Roman" w:hAnsi="Times New Roman" w:cs="Times New Roman"/>
          <w:sz w:val="24"/>
          <w:szCs w:val="24"/>
        </w:rPr>
        <w:t>,</w:t>
      </w:r>
      <w:r w:rsidR="005D2F5F" w:rsidRPr="00B84D19">
        <w:rPr>
          <w:rFonts w:ascii="Times New Roman" w:hAnsi="Times New Roman" w:cs="Times New Roman"/>
          <w:sz w:val="24"/>
          <w:szCs w:val="24"/>
        </w:rPr>
        <w:t xml:space="preserve"> af pensionistens opholdskommune på tilkendelsestidspunktet. Retten til refusion ophører seks år efter det tidspunkt, hvor pensionisten har fået tilkendt førtidspensionen. Er førtidspension tilkendt med tilbagevirkende kraft, er det dette tidligere tidspunkt, som 6-års perioden løber fra. Flytter borgeren til en anden kommune efter tilkendelse af førtidspensionen er hovedreglen hermed, at førtidspensionen, når der er forløbet 6 år fra tilkendelsen, skal udbetales af den tilflyttede kommune. </w:t>
      </w:r>
    </w:p>
    <w:p w:rsidR="005D2F5F" w:rsidRPr="00B84D19" w:rsidRDefault="005D2F5F" w:rsidP="005D2F5F">
      <w:pPr>
        <w:spacing w:after="0"/>
        <w:rPr>
          <w:rFonts w:ascii="Times New Roman" w:hAnsi="Times New Roman" w:cs="Times New Roman"/>
          <w:sz w:val="24"/>
          <w:szCs w:val="24"/>
        </w:rPr>
      </w:pPr>
    </w:p>
    <w:p w:rsidR="00B84D19" w:rsidRDefault="005D2F5F" w:rsidP="00C85D9A">
      <w:pPr>
        <w:spacing w:after="0"/>
        <w:rPr>
          <w:rFonts w:ascii="Times New Roman" w:hAnsi="Times New Roman" w:cs="Times New Roman"/>
          <w:sz w:val="24"/>
          <w:szCs w:val="24"/>
        </w:rPr>
      </w:pPr>
      <w:r w:rsidRPr="00B84D19">
        <w:rPr>
          <w:rFonts w:ascii="Times New Roman" w:hAnsi="Times New Roman" w:cs="Times New Roman"/>
          <w:sz w:val="24"/>
          <w:szCs w:val="24"/>
        </w:rPr>
        <w:t>Retten til refusion efter stk. 7 udskydes dog i de tilfælde</w:t>
      </w:r>
      <w:r w:rsidR="005E379D">
        <w:rPr>
          <w:rFonts w:ascii="Times New Roman" w:hAnsi="Times New Roman" w:cs="Times New Roman"/>
          <w:sz w:val="24"/>
          <w:szCs w:val="24"/>
        </w:rPr>
        <w:t>,</w:t>
      </w:r>
      <w:r w:rsidRPr="00B84D19">
        <w:rPr>
          <w:rFonts w:ascii="Times New Roman" w:hAnsi="Times New Roman" w:cs="Times New Roman"/>
          <w:sz w:val="24"/>
          <w:szCs w:val="24"/>
        </w:rPr>
        <w:t xml:space="preserve"> hvor der ydes refusion efter retssikkerhedslovens § 9 c, stk. 2, 4 eller 5. Det gælder efter stk. 2, hvis den oprindelige opholdskommune har medvirket til, at pensionisten har fået ophold i de deri nævnte boformer (botilbud for personer med nedsat funktionsevne, forsorgshjem </w:t>
      </w:r>
      <w:r w:rsidR="00B078FE">
        <w:rPr>
          <w:rFonts w:ascii="Times New Roman" w:hAnsi="Times New Roman" w:cs="Times New Roman"/>
          <w:sz w:val="24"/>
          <w:szCs w:val="24"/>
        </w:rPr>
        <w:t>m.v.</w:t>
      </w:r>
      <w:r w:rsidRPr="00B84D19">
        <w:rPr>
          <w:rFonts w:ascii="Times New Roman" w:hAnsi="Times New Roman" w:cs="Times New Roman"/>
          <w:sz w:val="24"/>
          <w:szCs w:val="24"/>
        </w:rPr>
        <w:t xml:space="preserve">), og efter stk. 4, hvis pensionisten selv har valgt en af de deri nævnte boformer i en anden kommune. I disse tilfælde ydes der tidsubegrænset refusion efter stk. 2 og 4, så længe borgeren bor i det pågældende eller et tilsvarende botilbud. Hvis borgeren ophører med at bo i botilbuddet eller et lignende botilbud, ophører refusionen efter stk. 2 og 4, og refusionsperioden efter § 9 c, stk. 7, genindtræder. Perioden </w:t>
      </w:r>
      <w:r w:rsidRPr="00B84D19">
        <w:rPr>
          <w:rFonts w:ascii="Times New Roman" w:hAnsi="Times New Roman" w:cs="Times New Roman"/>
          <w:sz w:val="24"/>
          <w:szCs w:val="24"/>
        </w:rPr>
        <w:lastRenderedPageBreak/>
        <w:t>med refusion efter stk. 2, 4 og 5 er dermed en slags ”død periode”, som ikke medregnes i de 6 år, hvor der efter § 9 c, stk. 7, er ret til refusion fra den kommune, s</w:t>
      </w:r>
      <w:r>
        <w:rPr>
          <w:rFonts w:ascii="Times New Roman" w:hAnsi="Times New Roman" w:cs="Times New Roman"/>
          <w:sz w:val="24"/>
          <w:szCs w:val="24"/>
        </w:rPr>
        <w:t xml:space="preserve">om tilkendte førtidspensionen. </w:t>
      </w:r>
    </w:p>
    <w:p w:rsidR="005D2F5F" w:rsidRDefault="005D2F5F" w:rsidP="00C85D9A">
      <w:pPr>
        <w:spacing w:after="0"/>
        <w:rPr>
          <w:rFonts w:ascii="Times New Roman" w:hAnsi="Times New Roman" w:cs="Times New Roman"/>
          <w:sz w:val="24"/>
          <w:szCs w:val="24"/>
        </w:rPr>
      </w:pPr>
    </w:p>
    <w:p w:rsidR="006972D7" w:rsidRDefault="006972D7" w:rsidP="006972D7">
      <w:pPr>
        <w:spacing w:after="0"/>
        <w:rPr>
          <w:rFonts w:ascii="Times New Roman" w:hAnsi="Times New Roman" w:cs="Times New Roman"/>
          <w:i/>
          <w:sz w:val="24"/>
          <w:szCs w:val="24"/>
        </w:rPr>
      </w:pPr>
      <w:r w:rsidRPr="000E0011">
        <w:rPr>
          <w:rFonts w:ascii="Times New Roman" w:hAnsi="Times New Roman" w:cs="Times New Roman"/>
          <w:i/>
          <w:sz w:val="24"/>
          <w:szCs w:val="24"/>
        </w:rPr>
        <w:t>2.1.</w:t>
      </w:r>
      <w:r>
        <w:rPr>
          <w:rFonts w:ascii="Times New Roman" w:hAnsi="Times New Roman" w:cs="Times New Roman"/>
          <w:i/>
          <w:sz w:val="24"/>
          <w:szCs w:val="24"/>
        </w:rPr>
        <w:t>2</w:t>
      </w:r>
      <w:r w:rsidRPr="000E0011">
        <w:rPr>
          <w:rFonts w:ascii="Times New Roman" w:hAnsi="Times New Roman" w:cs="Times New Roman"/>
          <w:i/>
          <w:sz w:val="24"/>
          <w:szCs w:val="24"/>
        </w:rPr>
        <w:t>.1</w:t>
      </w:r>
      <w:r w:rsidR="00982898">
        <w:rPr>
          <w:rFonts w:ascii="Times New Roman" w:hAnsi="Times New Roman" w:cs="Times New Roman"/>
          <w:i/>
          <w:sz w:val="24"/>
          <w:szCs w:val="24"/>
        </w:rPr>
        <w:t>5</w:t>
      </w:r>
      <w:r>
        <w:rPr>
          <w:rFonts w:ascii="Times New Roman" w:hAnsi="Times New Roman" w:cs="Times New Roman"/>
          <w:i/>
          <w:sz w:val="24"/>
          <w:szCs w:val="24"/>
        </w:rPr>
        <w:t>. Befordringsgodtgørelse til dagpengemodtagere, der deltager i tilbud efter lov om en aktiv beskæftigelsesindsats</w:t>
      </w:r>
    </w:p>
    <w:p w:rsidR="006972D7" w:rsidRPr="00A02EC4" w:rsidRDefault="006972D7" w:rsidP="006972D7">
      <w:pPr>
        <w:spacing w:after="0"/>
        <w:rPr>
          <w:rFonts w:ascii="Times New Roman" w:hAnsi="Times New Roman" w:cs="Times New Roman"/>
          <w:sz w:val="24"/>
          <w:szCs w:val="24"/>
        </w:rPr>
      </w:pPr>
      <w:r>
        <w:rPr>
          <w:rFonts w:ascii="Times New Roman" w:hAnsi="Times New Roman" w:cs="Times New Roman"/>
          <w:sz w:val="24"/>
          <w:szCs w:val="24"/>
        </w:rPr>
        <w:t>Befordringsgodtgørelse til dagpengemodtagere og modtagere af midlertidig arbejdsmarkedsydelse administreres og udbetales af arbejdsløshedskasserne, som får deres udgifter refunderet af staten.</w:t>
      </w:r>
    </w:p>
    <w:p w:rsidR="006972D7" w:rsidRDefault="006972D7" w:rsidP="006972D7">
      <w:pPr>
        <w:autoSpaceDE w:val="0"/>
        <w:autoSpaceDN w:val="0"/>
        <w:adjustRightInd w:val="0"/>
        <w:spacing w:after="0" w:line="240" w:lineRule="auto"/>
        <w:rPr>
          <w:rFonts w:ascii="Times New Roman" w:hAnsi="Times New Roman" w:cs="Times New Roman"/>
          <w:sz w:val="24"/>
          <w:szCs w:val="24"/>
        </w:rPr>
      </w:pPr>
    </w:p>
    <w:p w:rsidR="006972D7" w:rsidRDefault="006972D7" w:rsidP="006972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følger af § 109, stk. 2, i lov om en aktiv beskæftigelsesindsats, at k</w:t>
      </w:r>
      <w:r w:rsidRPr="00226DD5">
        <w:rPr>
          <w:rFonts w:ascii="Times New Roman" w:hAnsi="Times New Roman" w:cs="Times New Roman"/>
          <w:sz w:val="24"/>
          <w:szCs w:val="24"/>
        </w:rPr>
        <w:t>ommunen skal bidrage til finansiering af statens</w:t>
      </w:r>
      <w:r>
        <w:rPr>
          <w:rFonts w:ascii="Times New Roman" w:hAnsi="Times New Roman" w:cs="Times New Roman"/>
          <w:sz w:val="24"/>
          <w:szCs w:val="24"/>
        </w:rPr>
        <w:t xml:space="preserve"> </w:t>
      </w:r>
      <w:r w:rsidRPr="00226DD5">
        <w:rPr>
          <w:rFonts w:ascii="Times New Roman" w:hAnsi="Times New Roman" w:cs="Times New Roman"/>
          <w:sz w:val="24"/>
          <w:szCs w:val="24"/>
        </w:rPr>
        <w:t>udgifter til befordringsgodtgørelse efter § 82</w:t>
      </w:r>
      <w:r>
        <w:rPr>
          <w:rFonts w:ascii="Times New Roman" w:hAnsi="Times New Roman" w:cs="Times New Roman"/>
          <w:sz w:val="24"/>
          <w:szCs w:val="24"/>
        </w:rPr>
        <w:t xml:space="preserve"> i lov om en aktiv beskæftigelsesindsats</w:t>
      </w:r>
      <w:r w:rsidRPr="00226DD5">
        <w:rPr>
          <w:rFonts w:ascii="Times New Roman" w:hAnsi="Times New Roman" w:cs="Times New Roman"/>
          <w:sz w:val="24"/>
          <w:szCs w:val="24"/>
        </w:rPr>
        <w:t>, jf. § 79,</w:t>
      </w:r>
      <w:r>
        <w:rPr>
          <w:rFonts w:ascii="Times New Roman" w:hAnsi="Times New Roman" w:cs="Times New Roman"/>
          <w:sz w:val="24"/>
          <w:szCs w:val="24"/>
        </w:rPr>
        <w:t xml:space="preserve"> </w:t>
      </w:r>
      <w:r w:rsidRPr="00226DD5">
        <w:rPr>
          <w:rFonts w:ascii="Times New Roman" w:hAnsi="Times New Roman" w:cs="Times New Roman"/>
          <w:sz w:val="24"/>
          <w:szCs w:val="24"/>
        </w:rPr>
        <w:t xml:space="preserve">stk. 1, i lov om arbejdsløshedsforsikring m.v. </w:t>
      </w:r>
    </w:p>
    <w:p w:rsidR="006972D7" w:rsidRDefault="006972D7" w:rsidP="006972D7">
      <w:pPr>
        <w:spacing w:after="0"/>
        <w:rPr>
          <w:rFonts w:ascii="Times New Roman" w:hAnsi="Times New Roman" w:cs="Times New Roman"/>
          <w:sz w:val="24"/>
          <w:szCs w:val="24"/>
        </w:rPr>
      </w:pPr>
    </w:p>
    <w:p w:rsidR="00B84D19" w:rsidRDefault="006972D7" w:rsidP="006972D7">
      <w:pPr>
        <w:spacing w:after="0"/>
        <w:rPr>
          <w:rFonts w:ascii="Times New Roman" w:hAnsi="Times New Roman" w:cs="Times New Roman"/>
          <w:sz w:val="24"/>
          <w:szCs w:val="24"/>
        </w:rPr>
      </w:pPr>
      <w:r w:rsidRPr="00A02EC4">
        <w:rPr>
          <w:rFonts w:ascii="Times New Roman" w:hAnsi="Times New Roman" w:cs="Times New Roman"/>
          <w:sz w:val="24"/>
          <w:szCs w:val="24"/>
        </w:rPr>
        <w:t>Finansieringsbidraget udgør</w:t>
      </w:r>
      <w:r>
        <w:rPr>
          <w:rFonts w:ascii="Times New Roman" w:hAnsi="Times New Roman" w:cs="Times New Roman"/>
          <w:sz w:val="24"/>
          <w:szCs w:val="24"/>
        </w:rPr>
        <w:t>, jf. § 109, stk. 3, i lov om en aktiv beskæftigelsesindsats</w:t>
      </w:r>
      <w:r w:rsidR="002F7553">
        <w:rPr>
          <w:rFonts w:ascii="Times New Roman" w:hAnsi="Times New Roman" w:cs="Times New Roman"/>
          <w:sz w:val="24"/>
          <w:szCs w:val="24"/>
        </w:rPr>
        <w:t>,</w:t>
      </w:r>
      <w:r w:rsidRPr="00A02EC4">
        <w:rPr>
          <w:rFonts w:ascii="Times New Roman" w:hAnsi="Times New Roman" w:cs="Times New Roman"/>
          <w:sz w:val="24"/>
          <w:szCs w:val="24"/>
        </w:rPr>
        <w:t xml:space="preserve"> </w:t>
      </w:r>
      <w:r>
        <w:rPr>
          <w:rFonts w:ascii="Times New Roman" w:hAnsi="Times New Roman" w:cs="Times New Roman"/>
          <w:sz w:val="24"/>
          <w:szCs w:val="24"/>
        </w:rPr>
        <w:t>50</w:t>
      </w:r>
      <w:r w:rsidRPr="00A02EC4">
        <w:rPr>
          <w:rFonts w:ascii="Times New Roman" w:hAnsi="Times New Roman" w:cs="Times New Roman"/>
          <w:sz w:val="24"/>
          <w:szCs w:val="24"/>
        </w:rPr>
        <w:t xml:space="preserve"> pct. af udgifterne til </w:t>
      </w:r>
      <w:r>
        <w:rPr>
          <w:rFonts w:ascii="Times New Roman" w:hAnsi="Times New Roman" w:cs="Times New Roman"/>
          <w:sz w:val="24"/>
          <w:szCs w:val="24"/>
        </w:rPr>
        <w:t>befordringsgodtgørelse.</w:t>
      </w:r>
    </w:p>
    <w:p w:rsidR="006972D7" w:rsidRDefault="006972D7" w:rsidP="00C85D9A">
      <w:pPr>
        <w:spacing w:after="0"/>
        <w:rPr>
          <w:rFonts w:ascii="Times New Roman" w:hAnsi="Times New Roman" w:cs="Times New Roman"/>
          <w:sz w:val="24"/>
          <w:szCs w:val="24"/>
        </w:rPr>
      </w:pPr>
    </w:p>
    <w:p w:rsidR="00BF43A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2.2. Den foreslåede ordning</w:t>
      </w:r>
    </w:p>
    <w:p w:rsidR="00787D32" w:rsidRPr="005D2F5F" w:rsidRDefault="006D199C" w:rsidP="00C85D9A">
      <w:pPr>
        <w:spacing w:after="0"/>
        <w:rPr>
          <w:rFonts w:ascii="Times New Roman" w:hAnsi="Times New Roman" w:cs="Times New Roman"/>
          <w:i/>
          <w:sz w:val="24"/>
          <w:szCs w:val="24"/>
        </w:rPr>
      </w:pPr>
      <w:r w:rsidRPr="005D2F5F">
        <w:rPr>
          <w:rFonts w:ascii="Times New Roman" w:hAnsi="Times New Roman" w:cs="Times New Roman"/>
          <w:i/>
          <w:sz w:val="24"/>
          <w:szCs w:val="24"/>
        </w:rPr>
        <w:t>2.2.</w:t>
      </w:r>
      <w:r w:rsidR="003739E1" w:rsidRPr="003739E1">
        <w:rPr>
          <w:rFonts w:ascii="Times New Roman" w:hAnsi="Times New Roman" w:cs="Times New Roman"/>
          <w:i/>
          <w:sz w:val="24"/>
          <w:szCs w:val="24"/>
        </w:rPr>
        <w:t xml:space="preserve">1. </w:t>
      </w:r>
      <w:r w:rsidR="003739E1">
        <w:rPr>
          <w:rFonts w:ascii="Times New Roman" w:hAnsi="Times New Roman" w:cs="Times New Roman"/>
          <w:i/>
          <w:sz w:val="24"/>
          <w:szCs w:val="24"/>
        </w:rPr>
        <w:t>Refusion/medfinansiering af f</w:t>
      </w:r>
      <w:r w:rsidRPr="005D2F5F">
        <w:rPr>
          <w:rFonts w:ascii="Times New Roman" w:hAnsi="Times New Roman" w:cs="Times New Roman"/>
          <w:i/>
          <w:sz w:val="24"/>
          <w:szCs w:val="24"/>
        </w:rPr>
        <w:t xml:space="preserve">orsørgelsesydelser </w:t>
      </w:r>
    </w:p>
    <w:p w:rsidR="001D5494" w:rsidRPr="001D5494" w:rsidRDefault="001D5494" w:rsidP="001D5494">
      <w:pPr>
        <w:spacing w:after="0"/>
        <w:rPr>
          <w:rFonts w:ascii="Times New Roman" w:hAnsi="Times New Roman" w:cs="Times New Roman"/>
          <w:sz w:val="24"/>
          <w:szCs w:val="24"/>
        </w:rPr>
      </w:pPr>
      <w:r w:rsidRPr="001D5494">
        <w:rPr>
          <w:rFonts w:ascii="Times New Roman" w:hAnsi="Times New Roman" w:cs="Times New Roman"/>
          <w:sz w:val="24"/>
          <w:szCs w:val="24"/>
        </w:rPr>
        <w:t>Den statslige refusion består i dag af et kompliceret regelsæt, hvor refusionsprocenten bl.a. varierer efter ydelsestype og den aktive indsats, som borgeren deltager i. Det kan tage fokus fra at tilrettelægge den indsats, der virker bedst</w:t>
      </w:r>
      <w:r w:rsidR="002F7553">
        <w:rPr>
          <w:rFonts w:ascii="Times New Roman" w:hAnsi="Times New Roman" w:cs="Times New Roman"/>
          <w:sz w:val="24"/>
          <w:szCs w:val="24"/>
        </w:rPr>
        <w:t xml:space="preserve"> for den enkelte borger</w:t>
      </w:r>
      <w:r w:rsidRPr="001D5494">
        <w:rPr>
          <w:rFonts w:ascii="Times New Roman" w:hAnsi="Times New Roman" w:cs="Times New Roman"/>
          <w:sz w:val="24"/>
          <w:szCs w:val="24"/>
        </w:rPr>
        <w:t>.</w:t>
      </w:r>
    </w:p>
    <w:p w:rsidR="001D5494" w:rsidRPr="001D5494" w:rsidRDefault="001D5494" w:rsidP="001D5494">
      <w:pPr>
        <w:spacing w:after="0"/>
        <w:rPr>
          <w:rFonts w:ascii="Times New Roman" w:hAnsi="Times New Roman" w:cs="Times New Roman"/>
          <w:sz w:val="24"/>
          <w:szCs w:val="24"/>
        </w:rPr>
      </w:pPr>
    </w:p>
    <w:p w:rsidR="00D43DA4" w:rsidRDefault="001D5494" w:rsidP="001D5494">
      <w:pPr>
        <w:spacing w:after="0"/>
        <w:rPr>
          <w:rFonts w:ascii="Times New Roman" w:hAnsi="Times New Roman" w:cs="Times New Roman"/>
          <w:sz w:val="24"/>
          <w:szCs w:val="24"/>
        </w:rPr>
      </w:pPr>
      <w:r w:rsidRPr="001D5494">
        <w:rPr>
          <w:rFonts w:ascii="Times New Roman" w:hAnsi="Times New Roman" w:cs="Times New Roman"/>
          <w:sz w:val="24"/>
          <w:szCs w:val="24"/>
        </w:rPr>
        <w:t>En omlægning af den statslige refusion af kommunernes forsørgelsesu</w:t>
      </w:r>
      <w:r w:rsidR="002F7553">
        <w:rPr>
          <w:rFonts w:ascii="Times New Roman" w:hAnsi="Times New Roman" w:cs="Times New Roman"/>
          <w:sz w:val="24"/>
          <w:szCs w:val="24"/>
        </w:rPr>
        <w:t>dgifter skal medvirke til</w:t>
      </w:r>
      <w:r w:rsidRPr="001D5494">
        <w:rPr>
          <w:rFonts w:ascii="Times New Roman" w:hAnsi="Times New Roman" w:cs="Times New Roman"/>
          <w:sz w:val="24"/>
          <w:szCs w:val="24"/>
        </w:rPr>
        <w:t xml:space="preserve"> at styrke </w:t>
      </w:r>
      <w:r w:rsidR="002F7553">
        <w:rPr>
          <w:rFonts w:ascii="Times New Roman" w:hAnsi="Times New Roman" w:cs="Times New Roman"/>
          <w:sz w:val="24"/>
          <w:szCs w:val="24"/>
        </w:rPr>
        <w:t>det kommunale</w:t>
      </w:r>
      <w:r w:rsidRPr="001D5494">
        <w:rPr>
          <w:rFonts w:ascii="Times New Roman" w:hAnsi="Times New Roman" w:cs="Times New Roman"/>
          <w:sz w:val="24"/>
          <w:szCs w:val="24"/>
        </w:rPr>
        <w:t xml:space="preserve"> fokus på resultater</w:t>
      </w:r>
      <w:r w:rsidR="002F7553">
        <w:rPr>
          <w:rFonts w:ascii="Times New Roman" w:hAnsi="Times New Roman" w:cs="Times New Roman"/>
          <w:sz w:val="24"/>
          <w:szCs w:val="24"/>
        </w:rPr>
        <w:t xml:space="preserve"> til gavn for den enkelte person på offentlig forsørgelse</w:t>
      </w:r>
      <w:r w:rsidRPr="001D5494">
        <w:rPr>
          <w:rFonts w:ascii="Times New Roman" w:hAnsi="Times New Roman" w:cs="Times New Roman"/>
          <w:sz w:val="24"/>
          <w:szCs w:val="24"/>
        </w:rPr>
        <w:t>. Omlægningen i</w:t>
      </w:r>
      <w:r w:rsidR="002F7553">
        <w:rPr>
          <w:rFonts w:ascii="Times New Roman" w:hAnsi="Times New Roman" w:cs="Times New Roman"/>
          <w:sz w:val="24"/>
          <w:szCs w:val="24"/>
        </w:rPr>
        <w:t>ndebærer derfor</w:t>
      </w:r>
      <w:r w:rsidRPr="001D5494">
        <w:rPr>
          <w:rFonts w:ascii="Times New Roman" w:hAnsi="Times New Roman" w:cs="Times New Roman"/>
          <w:sz w:val="24"/>
          <w:szCs w:val="24"/>
        </w:rPr>
        <w:t>, at en mindre andel af kommunernes udgifter kompenseres direkte gennem refusion og en større andel gennem generelle tilskud efter objektive kriterier. Det sikrer et større økonomisk incitament hos den enkelte kommune til at forebygge langva</w:t>
      </w:r>
      <w:r w:rsidR="002F7553">
        <w:rPr>
          <w:rFonts w:ascii="Times New Roman" w:hAnsi="Times New Roman" w:cs="Times New Roman"/>
          <w:sz w:val="24"/>
          <w:szCs w:val="24"/>
        </w:rPr>
        <w:t xml:space="preserve">rig offentlig forsørgelse ved at </w:t>
      </w:r>
      <w:r w:rsidRPr="001D5494">
        <w:rPr>
          <w:rFonts w:ascii="Times New Roman" w:hAnsi="Times New Roman" w:cs="Times New Roman"/>
          <w:sz w:val="24"/>
          <w:szCs w:val="24"/>
        </w:rPr>
        <w:t>gennemføre en effektiv indsats</w:t>
      </w:r>
      <w:r w:rsidR="002F7553">
        <w:rPr>
          <w:rFonts w:ascii="Times New Roman" w:hAnsi="Times New Roman" w:cs="Times New Roman"/>
          <w:sz w:val="24"/>
          <w:szCs w:val="24"/>
        </w:rPr>
        <w:t xml:space="preserve"> overfor borgere på offentlig forsørgelse</w:t>
      </w:r>
      <w:r w:rsidRPr="001D5494">
        <w:rPr>
          <w:rFonts w:ascii="Times New Roman" w:hAnsi="Times New Roman" w:cs="Times New Roman"/>
          <w:sz w:val="24"/>
          <w:szCs w:val="24"/>
        </w:rPr>
        <w:t>.  Omlægningen skal således understøtte, at kommunerne i højere grad tilbyder ledige den indsats, som hjælper den enkelte tættere på arbejdsmarkedet og i job fremfor en indsats baseret på den højeste refusionsprocent.</w:t>
      </w:r>
    </w:p>
    <w:p w:rsidR="00D43DA4" w:rsidRDefault="00D43DA4" w:rsidP="00C85D9A">
      <w:pPr>
        <w:spacing w:after="0"/>
        <w:rPr>
          <w:rFonts w:ascii="Times New Roman" w:hAnsi="Times New Roman" w:cs="Times New Roman"/>
          <w:sz w:val="24"/>
          <w:szCs w:val="24"/>
        </w:rPr>
      </w:pPr>
    </w:p>
    <w:p w:rsidR="002E47EC" w:rsidRDefault="006D199C" w:rsidP="00C85D9A">
      <w:pPr>
        <w:spacing w:after="0"/>
        <w:rPr>
          <w:rFonts w:ascii="Times New Roman" w:hAnsi="Times New Roman" w:cs="Times New Roman"/>
          <w:sz w:val="24"/>
          <w:szCs w:val="24"/>
        </w:rPr>
      </w:pPr>
      <w:r>
        <w:rPr>
          <w:rFonts w:ascii="Times New Roman" w:hAnsi="Times New Roman" w:cs="Times New Roman"/>
          <w:sz w:val="24"/>
          <w:szCs w:val="24"/>
        </w:rPr>
        <w:t>Det foreslås at ensrette refusions/medfinansieringssystemet vedrørende udbetalte forsørgelsesydelser</w:t>
      </w:r>
      <w:r w:rsidR="00220808">
        <w:rPr>
          <w:rFonts w:ascii="Times New Roman" w:hAnsi="Times New Roman" w:cs="Times New Roman"/>
          <w:sz w:val="24"/>
          <w:szCs w:val="24"/>
        </w:rPr>
        <w:t xml:space="preserve"> m.v.</w:t>
      </w:r>
      <w:r>
        <w:rPr>
          <w:rFonts w:ascii="Times New Roman" w:hAnsi="Times New Roman" w:cs="Times New Roman"/>
          <w:sz w:val="24"/>
          <w:szCs w:val="24"/>
        </w:rPr>
        <w:t xml:space="preserve"> efter lov om arbejdsløshedsforsikring</w:t>
      </w:r>
      <w:r w:rsidR="002513C1">
        <w:rPr>
          <w:rFonts w:ascii="Times New Roman" w:hAnsi="Times New Roman" w:cs="Times New Roman"/>
          <w:sz w:val="24"/>
          <w:szCs w:val="24"/>
        </w:rPr>
        <w:t xml:space="preserve"> m.v.</w:t>
      </w:r>
      <w:r>
        <w:rPr>
          <w:rFonts w:ascii="Times New Roman" w:hAnsi="Times New Roman" w:cs="Times New Roman"/>
          <w:sz w:val="24"/>
          <w:szCs w:val="24"/>
        </w:rPr>
        <w:t>, lov om aktiv socialpolitik, lov om en aktiv beskæftigelsesindsats</w:t>
      </w:r>
      <w:r w:rsidR="00AC7DAC">
        <w:rPr>
          <w:rFonts w:ascii="Times New Roman" w:hAnsi="Times New Roman" w:cs="Times New Roman"/>
          <w:sz w:val="24"/>
          <w:szCs w:val="24"/>
        </w:rPr>
        <w:t>, lov om sygedagpenge</w:t>
      </w:r>
      <w:r w:rsidR="00B9248E">
        <w:rPr>
          <w:rFonts w:ascii="Times New Roman" w:hAnsi="Times New Roman" w:cs="Times New Roman"/>
          <w:sz w:val="24"/>
          <w:szCs w:val="24"/>
        </w:rPr>
        <w:t>,</w:t>
      </w:r>
      <w:r>
        <w:rPr>
          <w:rFonts w:ascii="Times New Roman" w:hAnsi="Times New Roman" w:cs="Times New Roman"/>
          <w:sz w:val="24"/>
          <w:szCs w:val="24"/>
        </w:rPr>
        <w:t xml:space="preserve"> lov om social</w:t>
      </w:r>
      <w:r w:rsidR="002513C1">
        <w:rPr>
          <w:rFonts w:ascii="Times New Roman" w:hAnsi="Times New Roman" w:cs="Times New Roman"/>
          <w:sz w:val="24"/>
          <w:szCs w:val="24"/>
        </w:rPr>
        <w:t xml:space="preserve"> </w:t>
      </w:r>
      <w:r>
        <w:rPr>
          <w:rFonts w:ascii="Times New Roman" w:hAnsi="Times New Roman" w:cs="Times New Roman"/>
          <w:sz w:val="24"/>
          <w:szCs w:val="24"/>
        </w:rPr>
        <w:t>pension</w:t>
      </w:r>
      <w:r w:rsidR="00B9248E">
        <w:rPr>
          <w:rFonts w:ascii="Times New Roman" w:hAnsi="Times New Roman" w:cs="Times New Roman"/>
          <w:sz w:val="24"/>
          <w:szCs w:val="24"/>
        </w:rPr>
        <w:t xml:space="preserve"> og </w:t>
      </w:r>
      <w:commentRangeStart w:id="5"/>
      <w:r w:rsidR="00B9248E">
        <w:rPr>
          <w:rFonts w:ascii="Times New Roman" w:hAnsi="Times New Roman" w:cs="Times New Roman"/>
          <w:sz w:val="24"/>
          <w:szCs w:val="24"/>
        </w:rPr>
        <w:t>lov om kontantydelse</w:t>
      </w:r>
      <w:commentRangeEnd w:id="5"/>
      <w:r w:rsidR="004B0699">
        <w:rPr>
          <w:rStyle w:val="Kommentarhenvisning"/>
        </w:rPr>
        <w:commentReference w:id="5"/>
      </w:r>
      <w:r w:rsidR="00DA5F05">
        <w:rPr>
          <w:rFonts w:ascii="Times New Roman" w:hAnsi="Times New Roman" w:cs="Times New Roman"/>
          <w:sz w:val="24"/>
          <w:szCs w:val="24"/>
        </w:rPr>
        <w:t>, for at understøtte den aktiv</w:t>
      </w:r>
      <w:r w:rsidR="00B43E93">
        <w:rPr>
          <w:rFonts w:ascii="Times New Roman" w:hAnsi="Times New Roman" w:cs="Times New Roman"/>
          <w:sz w:val="24"/>
          <w:szCs w:val="24"/>
        </w:rPr>
        <w:t>e</w:t>
      </w:r>
      <w:r w:rsidR="00DA5F05">
        <w:rPr>
          <w:rFonts w:ascii="Times New Roman" w:hAnsi="Times New Roman" w:cs="Times New Roman"/>
          <w:sz w:val="24"/>
          <w:szCs w:val="24"/>
        </w:rPr>
        <w:t xml:space="preserve"> beskæftigelsesindsats.</w:t>
      </w:r>
    </w:p>
    <w:p w:rsidR="00DA5F05" w:rsidRDefault="00DA5F05" w:rsidP="00C85D9A">
      <w:pPr>
        <w:spacing w:after="0"/>
        <w:rPr>
          <w:rFonts w:ascii="Times New Roman" w:hAnsi="Times New Roman" w:cs="Times New Roman"/>
          <w:sz w:val="24"/>
          <w:szCs w:val="24"/>
        </w:rPr>
      </w:pPr>
    </w:p>
    <w:p w:rsidR="00DA5F05" w:rsidRDefault="00DA5F05" w:rsidP="00C85D9A">
      <w:pPr>
        <w:spacing w:after="0"/>
        <w:rPr>
          <w:rFonts w:ascii="Times New Roman" w:hAnsi="Times New Roman" w:cs="Times New Roman"/>
          <w:sz w:val="24"/>
          <w:szCs w:val="24"/>
        </w:rPr>
      </w:pPr>
      <w:r>
        <w:rPr>
          <w:rFonts w:ascii="Times New Roman" w:hAnsi="Times New Roman" w:cs="Times New Roman"/>
          <w:sz w:val="24"/>
          <w:szCs w:val="24"/>
        </w:rPr>
        <w:t xml:space="preserve">Med ændringen bliver refusions/medfinansieringssystemet mere gennemskueligt, da refusionssatserne for den statslige refusion af kommunernes udgifter til forsørgelsesydelser </w:t>
      </w:r>
      <w:r w:rsidR="00B078FE">
        <w:rPr>
          <w:rFonts w:ascii="Times New Roman" w:hAnsi="Times New Roman" w:cs="Times New Roman"/>
          <w:sz w:val="24"/>
          <w:szCs w:val="24"/>
        </w:rPr>
        <w:t>m.v.</w:t>
      </w:r>
      <w:r w:rsidR="002513C1">
        <w:rPr>
          <w:rFonts w:ascii="Times New Roman" w:hAnsi="Times New Roman" w:cs="Times New Roman"/>
          <w:sz w:val="24"/>
          <w:szCs w:val="24"/>
        </w:rPr>
        <w:t xml:space="preserve"> </w:t>
      </w:r>
      <w:r>
        <w:rPr>
          <w:rFonts w:ascii="Times New Roman" w:hAnsi="Times New Roman" w:cs="Times New Roman"/>
          <w:sz w:val="24"/>
          <w:szCs w:val="24"/>
        </w:rPr>
        <w:t>som udgangspunkt bliver ens på tværs af ydelser</w:t>
      </w:r>
      <w:r w:rsidR="002513C1">
        <w:rPr>
          <w:rFonts w:ascii="Times New Roman" w:hAnsi="Times New Roman" w:cs="Times New Roman"/>
          <w:sz w:val="24"/>
          <w:szCs w:val="24"/>
        </w:rPr>
        <w:t xml:space="preserve"> </w:t>
      </w:r>
      <w:r w:rsidR="00B078FE">
        <w:rPr>
          <w:rFonts w:ascii="Times New Roman" w:hAnsi="Times New Roman" w:cs="Times New Roman"/>
          <w:sz w:val="24"/>
          <w:szCs w:val="24"/>
        </w:rPr>
        <w:t>m.v.</w:t>
      </w:r>
      <w:r>
        <w:rPr>
          <w:rFonts w:ascii="Times New Roman" w:hAnsi="Times New Roman" w:cs="Times New Roman"/>
          <w:sz w:val="24"/>
          <w:szCs w:val="24"/>
        </w:rPr>
        <w:t xml:space="preserve"> </w:t>
      </w:r>
      <w:r w:rsidR="002352F0">
        <w:rPr>
          <w:rFonts w:ascii="Times New Roman" w:hAnsi="Times New Roman" w:cs="Times New Roman"/>
          <w:sz w:val="24"/>
          <w:szCs w:val="24"/>
        </w:rPr>
        <w:t>R</w:t>
      </w:r>
      <w:r>
        <w:rPr>
          <w:rFonts w:ascii="Times New Roman" w:hAnsi="Times New Roman" w:cs="Times New Roman"/>
          <w:sz w:val="24"/>
          <w:szCs w:val="24"/>
        </w:rPr>
        <w:t>efusionssatse</w:t>
      </w:r>
      <w:r w:rsidR="002352F0">
        <w:rPr>
          <w:rFonts w:ascii="Times New Roman" w:hAnsi="Times New Roman" w:cs="Times New Roman"/>
          <w:sz w:val="24"/>
          <w:szCs w:val="24"/>
        </w:rPr>
        <w:t>n og medfinansieringssatsen varierer</w:t>
      </w:r>
      <w:r>
        <w:rPr>
          <w:rFonts w:ascii="Times New Roman" w:hAnsi="Times New Roman" w:cs="Times New Roman"/>
          <w:sz w:val="24"/>
          <w:szCs w:val="24"/>
        </w:rPr>
        <w:t xml:space="preserve"> over tid</w:t>
      </w:r>
      <w:r w:rsidR="002352F0">
        <w:rPr>
          <w:rFonts w:ascii="Times New Roman" w:hAnsi="Times New Roman" w:cs="Times New Roman"/>
          <w:sz w:val="24"/>
          <w:szCs w:val="24"/>
        </w:rPr>
        <w:t xml:space="preserve"> afhængig af, hvor længe personen har modtaget offentlige forsørgelsesydelser</w:t>
      </w:r>
      <w:r w:rsidR="002513C1">
        <w:rPr>
          <w:rFonts w:ascii="Times New Roman" w:hAnsi="Times New Roman" w:cs="Times New Roman"/>
          <w:sz w:val="24"/>
          <w:szCs w:val="24"/>
        </w:rPr>
        <w:t xml:space="preserve"> </w:t>
      </w:r>
      <w:r w:rsidR="00B078FE">
        <w:rPr>
          <w:rFonts w:ascii="Times New Roman" w:hAnsi="Times New Roman" w:cs="Times New Roman"/>
          <w:sz w:val="24"/>
          <w:szCs w:val="24"/>
        </w:rPr>
        <w:t>m.v.</w:t>
      </w:r>
    </w:p>
    <w:p w:rsidR="00DA5F05" w:rsidRDefault="00DA5F05" w:rsidP="00C85D9A">
      <w:pPr>
        <w:spacing w:after="0"/>
        <w:rPr>
          <w:rFonts w:ascii="Times New Roman" w:hAnsi="Times New Roman" w:cs="Times New Roman"/>
          <w:sz w:val="24"/>
          <w:szCs w:val="24"/>
        </w:rPr>
      </w:pPr>
    </w:p>
    <w:p w:rsidR="007E5344" w:rsidRDefault="00DA5F05" w:rsidP="00C85D9A">
      <w:pPr>
        <w:spacing w:after="0"/>
        <w:rPr>
          <w:rFonts w:ascii="Times New Roman" w:hAnsi="Times New Roman" w:cs="Times New Roman"/>
          <w:sz w:val="24"/>
          <w:szCs w:val="24"/>
        </w:rPr>
      </w:pPr>
      <w:r>
        <w:rPr>
          <w:rFonts w:ascii="Times New Roman" w:hAnsi="Times New Roman" w:cs="Times New Roman"/>
          <w:sz w:val="24"/>
          <w:szCs w:val="24"/>
        </w:rPr>
        <w:lastRenderedPageBreak/>
        <w:t>Det foreslås således</w:t>
      </w:r>
      <w:r w:rsidR="00D12698">
        <w:rPr>
          <w:rFonts w:ascii="Times New Roman" w:hAnsi="Times New Roman" w:cs="Times New Roman"/>
          <w:sz w:val="24"/>
          <w:szCs w:val="24"/>
        </w:rPr>
        <w:t>,</w:t>
      </w:r>
      <w:r>
        <w:rPr>
          <w:rFonts w:ascii="Times New Roman" w:hAnsi="Times New Roman" w:cs="Times New Roman"/>
          <w:sz w:val="24"/>
          <w:szCs w:val="24"/>
        </w:rPr>
        <w:t xml:space="preserve"> at refusionssatserne for den statslige refusion af kommunernes forsørgelsesudgifter aftrappes over tid, således at der ydes 80 pct. de første 4 uger, 40 pct. fra uge 5-26, 30 pct. fra uge </w:t>
      </w:r>
      <w:r w:rsidR="00CC48CF">
        <w:rPr>
          <w:rFonts w:ascii="Times New Roman" w:hAnsi="Times New Roman" w:cs="Times New Roman"/>
          <w:sz w:val="24"/>
          <w:szCs w:val="24"/>
        </w:rPr>
        <w:t>27</w:t>
      </w:r>
      <w:r>
        <w:rPr>
          <w:rFonts w:ascii="Times New Roman" w:hAnsi="Times New Roman" w:cs="Times New Roman"/>
          <w:sz w:val="24"/>
          <w:szCs w:val="24"/>
        </w:rPr>
        <w:t>-52 og derefter 20 pct. efter uge 52.</w:t>
      </w:r>
      <w:r w:rsidR="00AC7DAC">
        <w:rPr>
          <w:rFonts w:ascii="Times New Roman" w:hAnsi="Times New Roman" w:cs="Times New Roman"/>
          <w:sz w:val="24"/>
          <w:szCs w:val="24"/>
        </w:rPr>
        <w:t xml:space="preserve"> </w:t>
      </w:r>
    </w:p>
    <w:p w:rsidR="00957A59" w:rsidRDefault="00957A59" w:rsidP="00C85D9A">
      <w:pPr>
        <w:spacing w:after="0"/>
        <w:rPr>
          <w:rFonts w:ascii="Times New Roman" w:hAnsi="Times New Roman" w:cs="Times New Roman"/>
          <w:sz w:val="24"/>
          <w:szCs w:val="24"/>
        </w:rPr>
      </w:pPr>
    </w:p>
    <w:p w:rsidR="00DA5F05" w:rsidRDefault="00DA5F05" w:rsidP="00C85D9A">
      <w:pPr>
        <w:spacing w:after="0"/>
        <w:rPr>
          <w:rFonts w:ascii="Times New Roman" w:hAnsi="Times New Roman" w:cs="Times New Roman"/>
          <w:sz w:val="24"/>
          <w:szCs w:val="24"/>
        </w:rPr>
      </w:pPr>
      <w:r>
        <w:rPr>
          <w:rFonts w:ascii="Times New Roman" w:hAnsi="Times New Roman" w:cs="Times New Roman"/>
          <w:sz w:val="24"/>
          <w:szCs w:val="24"/>
        </w:rPr>
        <w:t>Det foreslås samtidigt, at medfinansieringsprocente</w:t>
      </w:r>
      <w:r w:rsidR="00E267E8">
        <w:rPr>
          <w:rFonts w:ascii="Times New Roman" w:hAnsi="Times New Roman" w:cs="Times New Roman"/>
          <w:sz w:val="24"/>
          <w:szCs w:val="24"/>
        </w:rPr>
        <w:t>r</w:t>
      </w:r>
      <w:r>
        <w:rPr>
          <w:rFonts w:ascii="Times New Roman" w:hAnsi="Times New Roman" w:cs="Times New Roman"/>
          <w:sz w:val="24"/>
          <w:szCs w:val="24"/>
        </w:rPr>
        <w:t>n</w:t>
      </w:r>
      <w:r w:rsidR="00E267E8">
        <w:rPr>
          <w:rFonts w:ascii="Times New Roman" w:hAnsi="Times New Roman" w:cs="Times New Roman"/>
          <w:sz w:val="24"/>
          <w:szCs w:val="24"/>
        </w:rPr>
        <w:t>e</w:t>
      </w:r>
      <w:r>
        <w:rPr>
          <w:rFonts w:ascii="Times New Roman" w:hAnsi="Times New Roman" w:cs="Times New Roman"/>
          <w:sz w:val="24"/>
          <w:szCs w:val="24"/>
        </w:rPr>
        <w:t xml:space="preserve"> for kommunerne </w:t>
      </w:r>
      <w:r w:rsidR="00E267E8">
        <w:rPr>
          <w:rFonts w:ascii="Times New Roman" w:hAnsi="Times New Roman" w:cs="Times New Roman"/>
          <w:sz w:val="24"/>
          <w:szCs w:val="24"/>
        </w:rPr>
        <w:t>i forhold til arbejdsløshedsdagpenge</w:t>
      </w:r>
      <w:r w:rsidR="00FC0F5E">
        <w:rPr>
          <w:rFonts w:ascii="Times New Roman" w:hAnsi="Times New Roman" w:cs="Times New Roman"/>
          <w:sz w:val="24"/>
          <w:szCs w:val="24"/>
        </w:rPr>
        <w:t xml:space="preserve"> og</w:t>
      </w:r>
      <w:r w:rsidR="00E267E8">
        <w:rPr>
          <w:rFonts w:ascii="Times New Roman" w:hAnsi="Times New Roman" w:cs="Times New Roman"/>
          <w:sz w:val="24"/>
          <w:szCs w:val="24"/>
        </w:rPr>
        <w:t xml:space="preserve"> midlertidig arbejdsmarkedsydelse øges over tid, således at </w:t>
      </w:r>
      <w:r w:rsidR="00057E3E">
        <w:rPr>
          <w:rFonts w:ascii="Times New Roman" w:hAnsi="Times New Roman" w:cs="Times New Roman"/>
          <w:sz w:val="24"/>
          <w:szCs w:val="24"/>
        </w:rPr>
        <w:t>kommunen medfinansierer</w:t>
      </w:r>
      <w:r w:rsidR="00E267E8">
        <w:rPr>
          <w:rFonts w:ascii="Times New Roman" w:hAnsi="Times New Roman" w:cs="Times New Roman"/>
          <w:sz w:val="24"/>
          <w:szCs w:val="24"/>
        </w:rPr>
        <w:t xml:space="preserve"> 20 pct. i de første 4 uger, 60 pct. fra uge 5-26, 70 pct. fra uge 27-52 og 80 pct. efter uge 52.</w:t>
      </w:r>
    </w:p>
    <w:p w:rsidR="00550562" w:rsidRDefault="00550562" w:rsidP="00C85D9A">
      <w:pPr>
        <w:spacing w:after="0"/>
        <w:rPr>
          <w:rFonts w:ascii="Times New Roman" w:hAnsi="Times New Roman" w:cs="Times New Roman"/>
          <w:sz w:val="24"/>
          <w:szCs w:val="24"/>
        </w:rPr>
      </w:pPr>
    </w:p>
    <w:p w:rsidR="00D97BE1" w:rsidRDefault="00D97BE1" w:rsidP="00D97BE1">
      <w:pPr>
        <w:spacing w:after="0"/>
        <w:rPr>
          <w:rFonts w:ascii="Times New Roman" w:hAnsi="Times New Roman" w:cs="Times New Roman"/>
          <w:sz w:val="24"/>
          <w:szCs w:val="24"/>
        </w:rPr>
      </w:pPr>
      <w:r>
        <w:rPr>
          <w:rFonts w:ascii="Times New Roman" w:hAnsi="Times New Roman" w:cs="Times New Roman"/>
          <w:sz w:val="24"/>
          <w:szCs w:val="24"/>
        </w:rPr>
        <w:t xml:space="preserve">Det foreslås, at </w:t>
      </w:r>
      <w:r w:rsidR="00AE30F3">
        <w:rPr>
          <w:rFonts w:ascii="Times New Roman" w:hAnsi="Times New Roman" w:cs="Times New Roman"/>
          <w:sz w:val="24"/>
          <w:szCs w:val="24"/>
        </w:rPr>
        <w:t xml:space="preserve">det nye </w:t>
      </w:r>
      <w:r>
        <w:rPr>
          <w:rFonts w:ascii="Times New Roman" w:hAnsi="Times New Roman" w:cs="Times New Roman"/>
          <w:sz w:val="24"/>
          <w:szCs w:val="24"/>
        </w:rPr>
        <w:t>refusions- og medfinansierings</w:t>
      </w:r>
      <w:r w:rsidR="00AE30F3">
        <w:rPr>
          <w:rFonts w:ascii="Times New Roman" w:hAnsi="Times New Roman" w:cs="Times New Roman"/>
          <w:sz w:val="24"/>
          <w:szCs w:val="24"/>
        </w:rPr>
        <w:t>system</w:t>
      </w:r>
      <w:r>
        <w:rPr>
          <w:rFonts w:ascii="Times New Roman" w:hAnsi="Times New Roman" w:cs="Times New Roman"/>
          <w:sz w:val="24"/>
          <w:szCs w:val="24"/>
        </w:rPr>
        <w:t xml:space="preserve"> træder i kraft mandag den </w:t>
      </w:r>
      <w:r w:rsidR="007C06C6">
        <w:rPr>
          <w:rFonts w:ascii="Times New Roman" w:hAnsi="Times New Roman" w:cs="Times New Roman"/>
          <w:sz w:val="24"/>
          <w:szCs w:val="24"/>
        </w:rPr>
        <w:t>4</w:t>
      </w:r>
      <w:r>
        <w:rPr>
          <w:rFonts w:ascii="Times New Roman" w:hAnsi="Times New Roman" w:cs="Times New Roman"/>
          <w:sz w:val="24"/>
          <w:szCs w:val="24"/>
        </w:rPr>
        <w:t>. januar 2016. Dermed sikres, at de nye regler træder i kraft med virkning for den første hele uge i 2016.</w:t>
      </w:r>
    </w:p>
    <w:p w:rsidR="00D97BE1" w:rsidRDefault="00D97BE1" w:rsidP="00C85D9A">
      <w:pPr>
        <w:spacing w:after="0"/>
        <w:rPr>
          <w:rFonts w:ascii="Times New Roman" w:hAnsi="Times New Roman" w:cs="Times New Roman"/>
          <w:sz w:val="24"/>
          <w:szCs w:val="24"/>
        </w:rPr>
      </w:pPr>
    </w:p>
    <w:p w:rsidR="00550562" w:rsidRDefault="00D97BE1" w:rsidP="00C85D9A">
      <w:pPr>
        <w:spacing w:after="0"/>
        <w:rPr>
          <w:rFonts w:ascii="Times New Roman" w:hAnsi="Times New Roman" w:cs="Times New Roman"/>
          <w:sz w:val="24"/>
          <w:szCs w:val="24"/>
        </w:rPr>
      </w:pPr>
      <w:r>
        <w:rPr>
          <w:rFonts w:ascii="Times New Roman" w:hAnsi="Times New Roman" w:cs="Times New Roman"/>
          <w:sz w:val="24"/>
          <w:szCs w:val="24"/>
        </w:rPr>
        <w:t>Y</w:t>
      </w:r>
      <w:r w:rsidR="00550562">
        <w:rPr>
          <w:rFonts w:ascii="Times New Roman" w:hAnsi="Times New Roman" w:cs="Times New Roman"/>
          <w:sz w:val="24"/>
          <w:szCs w:val="24"/>
        </w:rPr>
        <w:t>delser, som er omfattet af forslaget til den nye refusions- og medfinansieringsmodel</w:t>
      </w:r>
      <w:r w:rsidR="00B43E93" w:rsidRPr="00B43E93">
        <w:rPr>
          <w:rFonts w:ascii="Times New Roman" w:hAnsi="Times New Roman" w:cs="Times New Roman"/>
          <w:sz w:val="24"/>
          <w:szCs w:val="24"/>
        </w:rPr>
        <w:t xml:space="preserve"> </w:t>
      </w:r>
      <w:r w:rsidR="00AE30F3" w:rsidRPr="00AE30F3">
        <w:rPr>
          <w:rFonts w:ascii="Times New Roman" w:hAnsi="Times New Roman" w:cs="Times New Roman"/>
          <w:sz w:val="24"/>
          <w:szCs w:val="24"/>
        </w:rPr>
        <w:t xml:space="preserve">indplaceres </w:t>
      </w:r>
      <w:r w:rsidR="00B43E93" w:rsidRPr="00B43E93">
        <w:rPr>
          <w:rFonts w:ascii="Times New Roman" w:hAnsi="Times New Roman" w:cs="Times New Roman"/>
          <w:sz w:val="24"/>
          <w:szCs w:val="24"/>
        </w:rPr>
        <w:t>ved lovens ikrafttrædelse</w:t>
      </w:r>
      <w:r w:rsidR="00550562">
        <w:rPr>
          <w:rFonts w:ascii="Times New Roman" w:hAnsi="Times New Roman" w:cs="Times New Roman"/>
          <w:sz w:val="24"/>
          <w:szCs w:val="24"/>
        </w:rPr>
        <w:t xml:space="preserve"> på det refusions- eller medfina</w:t>
      </w:r>
      <w:r>
        <w:rPr>
          <w:rFonts w:ascii="Times New Roman" w:hAnsi="Times New Roman" w:cs="Times New Roman"/>
          <w:sz w:val="24"/>
          <w:szCs w:val="24"/>
        </w:rPr>
        <w:t>n</w:t>
      </w:r>
      <w:r w:rsidR="00550562">
        <w:rPr>
          <w:rFonts w:ascii="Times New Roman" w:hAnsi="Times New Roman" w:cs="Times New Roman"/>
          <w:sz w:val="24"/>
          <w:szCs w:val="24"/>
        </w:rPr>
        <w:t>sieringstrin</w:t>
      </w:r>
      <w:r>
        <w:rPr>
          <w:rFonts w:ascii="Times New Roman" w:hAnsi="Times New Roman" w:cs="Times New Roman"/>
          <w:sz w:val="24"/>
          <w:szCs w:val="24"/>
        </w:rPr>
        <w:t xml:space="preserve">, der svarer til </w:t>
      </w:r>
      <w:r w:rsidR="00FC0F5E">
        <w:rPr>
          <w:rFonts w:ascii="Times New Roman" w:hAnsi="Times New Roman" w:cs="Times New Roman"/>
          <w:sz w:val="24"/>
          <w:szCs w:val="24"/>
        </w:rPr>
        <w:t>ancienniteten i</w:t>
      </w:r>
      <w:r>
        <w:rPr>
          <w:rFonts w:ascii="Times New Roman" w:hAnsi="Times New Roman" w:cs="Times New Roman"/>
          <w:sz w:val="24"/>
          <w:szCs w:val="24"/>
        </w:rPr>
        <w:t xml:space="preserve"> systemet</w:t>
      </w:r>
      <w:r w:rsidR="00B43E93">
        <w:rPr>
          <w:rFonts w:ascii="Times New Roman" w:hAnsi="Times New Roman" w:cs="Times New Roman"/>
          <w:sz w:val="24"/>
          <w:szCs w:val="24"/>
        </w:rPr>
        <w:t>, regnet fra</w:t>
      </w:r>
      <w:r w:rsidR="00550562">
        <w:rPr>
          <w:rFonts w:ascii="Times New Roman" w:hAnsi="Times New Roman" w:cs="Times New Roman"/>
          <w:sz w:val="24"/>
          <w:szCs w:val="24"/>
        </w:rPr>
        <w:t xml:space="preserve"> 1. juli 2014.</w:t>
      </w:r>
    </w:p>
    <w:p w:rsidR="00634EAF" w:rsidRDefault="00634EAF" w:rsidP="00C85D9A">
      <w:pPr>
        <w:spacing w:after="0"/>
        <w:rPr>
          <w:rFonts w:ascii="Times New Roman" w:hAnsi="Times New Roman" w:cs="Times New Roman"/>
          <w:sz w:val="24"/>
          <w:szCs w:val="24"/>
        </w:rPr>
      </w:pPr>
    </w:p>
    <w:p w:rsidR="00634EAF" w:rsidRDefault="00634EAF" w:rsidP="00C85D9A">
      <w:pPr>
        <w:spacing w:after="0"/>
        <w:rPr>
          <w:rFonts w:ascii="Times New Roman" w:hAnsi="Times New Roman" w:cs="Times New Roman"/>
          <w:sz w:val="24"/>
          <w:szCs w:val="24"/>
        </w:rPr>
      </w:pPr>
      <w:r>
        <w:rPr>
          <w:rFonts w:ascii="Times New Roman" w:hAnsi="Times New Roman" w:cs="Times New Roman"/>
          <w:sz w:val="24"/>
          <w:szCs w:val="24"/>
        </w:rPr>
        <w:t>Der e</w:t>
      </w:r>
      <w:r w:rsidR="004E7B60">
        <w:rPr>
          <w:rFonts w:ascii="Times New Roman" w:hAnsi="Times New Roman" w:cs="Times New Roman"/>
          <w:sz w:val="24"/>
          <w:szCs w:val="24"/>
        </w:rPr>
        <w:t>r</w:t>
      </w:r>
      <w:r>
        <w:rPr>
          <w:rFonts w:ascii="Times New Roman" w:hAnsi="Times New Roman" w:cs="Times New Roman"/>
          <w:sz w:val="24"/>
          <w:szCs w:val="24"/>
        </w:rPr>
        <w:t xml:space="preserve"> behov for at fastsæt</w:t>
      </w:r>
      <w:r w:rsidR="0022034D">
        <w:rPr>
          <w:rFonts w:ascii="Times New Roman" w:hAnsi="Times New Roman" w:cs="Times New Roman"/>
          <w:sz w:val="24"/>
          <w:szCs w:val="24"/>
        </w:rPr>
        <w:t>te regler om, hvordan indfasningen</w:t>
      </w:r>
      <w:r>
        <w:rPr>
          <w:rFonts w:ascii="Times New Roman" w:hAnsi="Times New Roman" w:cs="Times New Roman"/>
          <w:sz w:val="24"/>
          <w:szCs w:val="24"/>
        </w:rPr>
        <w:t xml:space="preserve"> til den foreslåede refusions- og medfinansieringsmodel skal ske i forhold til personer, der allerede modtager offentlige forsørgelsesydelser på tidspunktet for lovens ikrafttræden. </w:t>
      </w:r>
    </w:p>
    <w:p w:rsidR="00634EAF" w:rsidRDefault="00634EAF" w:rsidP="00C85D9A">
      <w:pPr>
        <w:spacing w:after="0"/>
        <w:rPr>
          <w:rFonts w:ascii="Times New Roman" w:hAnsi="Times New Roman" w:cs="Times New Roman"/>
          <w:sz w:val="24"/>
          <w:szCs w:val="24"/>
        </w:rPr>
      </w:pPr>
    </w:p>
    <w:p w:rsidR="00BB0203" w:rsidRDefault="00207BFC" w:rsidP="00C85D9A">
      <w:pPr>
        <w:spacing w:after="0"/>
        <w:rPr>
          <w:rFonts w:ascii="Times New Roman" w:hAnsi="Times New Roman" w:cs="Times New Roman"/>
          <w:sz w:val="24"/>
          <w:szCs w:val="24"/>
        </w:rPr>
      </w:pPr>
      <w:r>
        <w:rPr>
          <w:rFonts w:ascii="Times New Roman" w:hAnsi="Times New Roman" w:cs="Times New Roman"/>
          <w:sz w:val="24"/>
          <w:szCs w:val="24"/>
        </w:rPr>
        <w:t xml:space="preserve">Den valgte </w:t>
      </w:r>
      <w:r w:rsidR="0022034D">
        <w:rPr>
          <w:rFonts w:ascii="Times New Roman" w:hAnsi="Times New Roman" w:cs="Times New Roman"/>
          <w:sz w:val="24"/>
          <w:szCs w:val="24"/>
        </w:rPr>
        <w:t>indfasning</w:t>
      </w:r>
      <w:r>
        <w:rPr>
          <w:rFonts w:ascii="Times New Roman" w:hAnsi="Times New Roman" w:cs="Times New Roman"/>
          <w:sz w:val="24"/>
          <w:szCs w:val="24"/>
        </w:rPr>
        <w:t xml:space="preserve"> for så vidt angår medregning af ydelser eller selvforsørgelse, som ligger forud for lovens ikrafttræden i forhold til indplacering på refusionstrappen, er </w:t>
      </w:r>
      <w:r w:rsidR="004E7B60">
        <w:rPr>
          <w:rFonts w:ascii="Times New Roman" w:hAnsi="Times New Roman" w:cs="Times New Roman"/>
          <w:sz w:val="24"/>
          <w:szCs w:val="24"/>
        </w:rPr>
        <w:t>at undgå uhensigtsmæssig adfærd i kommunerne ved, at de f.eks. tilkender en person førtidspension eller visiterer en person til fleksjob efter de gældende mere gunstige refusionsregler.</w:t>
      </w:r>
    </w:p>
    <w:p w:rsidR="00E267E8" w:rsidRDefault="00E267E8" w:rsidP="00C85D9A">
      <w:pPr>
        <w:spacing w:after="0"/>
        <w:rPr>
          <w:rFonts w:ascii="Times New Roman" w:hAnsi="Times New Roman" w:cs="Times New Roman"/>
          <w:sz w:val="24"/>
          <w:szCs w:val="24"/>
        </w:rPr>
      </w:pPr>
    </w:p>
    <w:p w:rsidR="00E267E8" w:rsidRDefault="00E267E8" w:rsidP="00C85D9A">
      <w:pPr>
        <w:spacing w:after="0"/>
        <w:rPr>
          <w:rFonts w:ascii="Times New Roman" w:hAnsi="Times New Roman" w:cs="Times New Roman"/>
          <w:sz w:val="24"/>
          <w:szCs w:val="24"/>
        </w:rPr>
      </w:pPr>
      <w:r>
        <w:rPr>
          <w:rFonts w:ascii="Times New Roman" w:hAnsi="Times New Roman" w:cs="Times New Roman"/>
          <w:sz w:val="24"/>
          <w:szCs w:val="24"/>
        </w:rPr>
        <w:t xml:space="preserve">Endvidere medfører forslaget, at kommunerne starter forfra på refusions-/medfinansieringstrappen, når den </w:t>
      </w:r>
      <w:r w:rsidR="009E0B1F">
        <w:rPr>
          <w:rFonts w:ascii="Times New Roman" w:hAnsi="Times New Roman" w:cs="Times New Roman"/>
          <w:sz w:val="24"/>
          <w:szCs w:val="24"/>
        </w:rPr>
        <w:t xml:space="preserve">enkelte </w:t>
      </w:r>
      <w:r>
        <w:rPr>
          <w:rFonts w:ascii="Times New Roman" w:hAnsi="Times New Roman" w:cs="Times New Roman"/>
          <w:sz w:val="24"/>
          <w:szCs w:val="24"/>
        </w:rPr>
        <w:t xml:space="preserve">person har været selvforsørgende i </w:t>
      </w:r>
      <w:r w:rsidR="009E0B1F">
        <w:rPr>
          <w:rFonts w:ascii="Times New Roman" w:hAnsi="Times New Roman" w:cs="Times New Roman"/>
          <w:sz w:val="24"/>
          <w:szCs w:val="24"/>
        </w:rPr>
        <w:t xml:space="preserve">nye </w:t>
      </w:r>
      <w:r>
        <w:rPr>
          <w:rFonts w:ascii="Times New Roman" w:hAnsi="Times New Roman" w:cs="Times New Roman"/>
          <w:sz w:val="24"/>
          <w:szCs w:val="24"/>
        </w:rPr>
        <w:t>52 uger inden for en referenceperiode på 3 år.</w:t>
      </w:r>
      <w:r w:rsidR="00D82A5F">
        <w:rPr>
          <w:rFonts w:ascii="Times New Roman" w:hAnsi="Times New Roman" w:cs="Times New Roman"/>
          <w:sz w:val="24"/>
          <w:szCs w:val="24"/>
        </w:rPr>
        <w:t xml:space="preserve"> Det følge af overgangsbestemmelsen i § 23, stk. 1, at perioder med ydelser fra den 1. juli 2014 indgår i opgørelsen af refusions- og medfinansieringsprocenten. Dette betyder, at referenceperioden på 3 år også løber fra samme tidspunkt den 1. juli 2014.</w:t>
      </w:r>
    </w:p>
    <w:p w:rsidR="00E267E8" w:rsidRDefault="00E267E8" w:rsidP="00C85D9A">
      <w:pPr>
        <w:spacing w:after="0"/>
        <w:rPr>
          <w:rFonts w:ascii="Times New Roman" w:hAnsi="Times New Roman" w:cs="Times New Roman"/>
          <w:sz w:val="24"/>
          <w:szCs w:val="24"/>
        </w:rPr>
      </w:pPr>
    </w:p>
    <w:p w:rsidR="00FC0F5E" w:rsidRDefault="00E267E8" w:rsidP="00C85D9A">
      <w:pPr>
        <w:spacing w:after="0"/>
        <w:rPr>
          <w:rFonts w:ascii="Times New Roman" w:hAnsi="Times New Roman" w:cs="Times New Roman"/>
          <w:sz w:val="24"/>
          <w:szCs w:val="24"/>
        </w:rPr>
      </w:pPr>
      <w:r>
        <w:rPr>
          <w:rFonts w:ascii="Times New Roman" w:hAnsi="Times New Roman" w:cs="Times New Roman"/>
          <w:sz w:val="24"/>
          <w:szCs w:val="24"/>
        </w:rPr>
        <w:t>Det er alene hele uge</w:t>
      </w:r>
      <w:r w:rsidR="002513C1">
        <w:rPr>
          <w:rFonts w:ascii="Times New Roman" w:hAnsi="Times New Roman" w:cs="Times New Roman"/>
          <w:sz w:val="24"/>
          <w:szCs w:val="24"/>
        </w:rPr>
        <w:t>r</w:t>
      </w:r>
      <w:r>
        <w:rPr>
          <w:rFonts w:ascii="Times New Roman" w:hAnsi="Times New Roman" w:cs="Times New Roman"/>
          <w:sz w:val="24"/>
          <w:szCs w:val="24"/>
        </w:rPr>
        <w:t xml:space="preserve"> med selvforsørgelse, der tæller med, når det skal vurderes, om </w:t>
      </w:r>
      <w:r w:rsidR="009E0B1F">
        <w:rPr>
          <w:rFonts w:ascii="Times New Roman" w:hAnsi="Times New Roman" w:cs="Times New Roman"/>
          <w:sz w:val="24"/>
          <w:szCs w:val="24"/>
        </w:rPr>
        <w:t>d</w:t>
      </w:r>
      <w:r>
        <w:rPr>
          <w:rFonts w:ascii="Times New Roman" w:hAnsi="Times New Roman" w:cs="Times New Roman"/>
          <w:sz w:val="24"/>
          <w:szCs w:val="24"/>
        </w:rPr>
        <w:t>en</w:t>
      </w:r>
      <w:r w:rsidR="009E0B1F">
        <w:rPr>
          <w:rFonts w:ascii="Times New Roman" w:hAnsi="Times New Roman" w:cs="Times New Roman"/>
          <w:sz w:val="24"/>
          <w:szCs w:val="24"/>
        </w:rPr>
        <w:t xml:space="preserve"> </w:t>
      </w:r>
      <w:r w:rsidR="00FC0F5E">
        <w:rPr>
          <w:rFonts w:ascii="Times New Roman" w:hAnsi="Times New Roman" w:cs="Times New Roman"/>
          <w:sz w:val="24"/>
          <w:szCs w:val="24"/>
        </w:rPr>
        <w:t>enkelte person</w:t>
      </w:r>
      <w:r>
        <w:rPr>
          <w:rFonts w:ascii="Times New Roman" w:hAnsi="Times New Roman" w:cs="Times New Roman"/>
          <w:sz w:val="24"/>
          <w:szCs w:val="24"/>
        </w:rPr>
        <w:t xml:space="preserve"> har været selvforsørgende i </w:t>
      </w:r>
      <w:r w:rsidR="009E0B1F">
        <w:rPr>
          <w:rFonts w:ascii="Times New Roman" w:hAnsi="Times New Roman" w:cs="Times New Roman"/>
          <w:sz w:val="24"/>
          <w:szCs w:val="24"/>
        </w:rPr>
        <w:t xml:space="preserve">nye </w:t>
      </w:r>
      <w:r>
        <w:rPr>
          <w:rFonts w:ascii="Times New Roman" w:hAnsi="Times New Roman" w:cs="Times New Roman"/>
          <w:sz w:val="24"/>
          <w:szCs w:val="24"/>
        </w:rPr>
        <w:t xml:space="preserve">52 uger inden for 3 år. </w:t>
      </w:r>
    </w:p>
    <w:p w:rsidR="00FC0F5E" w:rsidRDefault="00FC0F5E" w:rsidP="00C85D9A">
      <w:pPr>
        <w:spacing w:after="0"/>
        <w:rPr>
          <w:rFonts w:ascii="Times New Roman" w:hAnsi="Times New Roman" w:cs="Times New Roman"/>
          <w:sz w:val="24"/>
          <w:szCs w:val="24"/>
        </w:rPr>
      </w:pPr>
    </w:p>
    <w:p w:rsidR="00E267E8" w:rsidRDefault="00E267E8" w:rsidP="00C85D9A">
      <w:pPr>
        <w:spacing w:after="0"/>
        <w:rPr>
          <w:rFonts w:ascii="Times New Roman" w:hAnsi="Times New Roman" w:cs="Times New Roman"/>
          <w:sz w:val="24"/>
          <w:szCs w:val="24"/>
        </w:rPr>
      </w:pPr>
      <w:r>
        <w:rPr>
          <w:rFonts w:ascii="Times New Roman" w:hAnsi="Times New Roman" w:cs="Times New Roman"/>
          <w:sz w:val="24"/>
          <w:szCs w:val="24"/>
        </w:rPr>
        <w:t>Ved selvforsørgelse forstås, at den pågældende har været i beskæftigelse eller ikke har modtaget nogen former for offentlig forsørgelse. Offentlig forsørgelse vil bl.a. være kontanthjælp, arbejdsløshedsdagpenge, SU</w:t>
      </w:r>
      <w:r w:rsidR="00B86898">
        <w:rPr>
          <w:rFonts w:ascii="Times New Roman" w:hAnsi="Times New Roman" w:cs="Times New Roman"/>
          <w:sz w:val="24"/>
          <w:szCs w:val="24"/>
        </w:rPr>
        <w:t xml:space="preserve"> samt alle former for støttet beskæftigelse</w:t>
      </w:r>
      <w:r>
        <w:rPr>
          <w:rFonts w:ascii="Times New Roman" w:hAnsi="Times New Roman" w:cs="Times New Roman"/>
          <w:sz w:val="24"/>
          <w:szCs w:val="24"/>
        </w:rPr>
        <w:t xml:space="preserve"> </w:t>
      </w:r>
      <w:r w:rsidR="00B078FE">
        <w:rPr>
          <w:rFonts w:ascii="Times New Roman" w:hAnsi="Times New Roman" w:cs="Times New Roman"/>
          <w:sz w:val="24"/>
          <w:szCs w:val="24"/>
        </w:rPr>
        <w:t>f.eks.</w:t>
      </w:r>
      <w:r>
        <w:rPr>
          <w:rFonts w:ascii="Times New Roman" w:hAnsi="Times New Roman" w:cs="Times New Roman"/>
          <w:sz w:val="24"/>
          <w:szCs w:val="24"/>
        </w:rPr>
        <w:t xml:space="preserve"> ansættelse med løntilskud eller voksenlærling</w:t>
      </w:r>
      <w:r w:rsidR="009E0B1F">
        <w:rPr>
          <w:rFonts w:ascii="Times New Roman" w:hAnsi="Times New Roman" w:cs="Times New Roman"/>
          <w:sz w:val="24"/>
          <w:szCs w:val="24"/>
        </w:rPr>
        <w:t>e</w:t>
      </w:r>
      <w:r>
        <w:rPr>
          <w:rFonts w:ascii="Times New Roman" w:hAnsi="Times New Roman" w:cs="Times New Roman"/>
          <w:sz w:val="24"/>
          <w:szCs w:val="24"/>
        </w:rPr>
        <w:t>ordningen.</w:t>
      </w:r>
      <w:r w:rsidR="00C572A3">
        <w:rPr>
          <w:rFonts w:ascii="Times New Roman" w:hAnsi="Times New Roman" w:cs="Times New Roman"/>
          <w:sz w:val="24"/>
          <w:szCs w:val="24"/>
        </w:rPr>
        <w:t xml:space="preserve"> </w:t>
      </w:r>
      <w:r w:rsidR="00D97BE1" w:rsidRPr="00D97BE1">
        <w:rPr>
          <w:rFonts w:ascii="Times New Roman" w:hAnsi="Times New Roman" w:cs="Times New Roman"/>
          <w:sz w:val="24"/>
          <w:szCs w:val="24"/>
        </w:rPr>
        <w:t>Perioder</w:t>
      </w:r>
      <w:r w:rsidR="00BB0203">
        <w:rPr>
          <w:rFonts w:ascii="Times New Roman" w:hAnsi="Times New Roman" w:cs="Times New Roman"/>
          <w:sz w:val="24"/>
          <w:szCs w:val="24"/>
        </w:rPr>
        <w:t>,</w:t>
      </w:r>
      <w:r w:rsidR="00D97BE1" w:rsidRPr="00D97BE1">
        <w:rPr>
          <w:rFonts w:ascii="Times New Roman" w:hAnsi="Times New Roman" w:cs="Times New Roman"/>
          <w:sz w:val="24"/>
          <w:szCs w:val="24"/>
        </w:rPr>
        <w:t xml:space="preserve"> hvor en arbejdsgiver modtager refusion efter lov om sygedagpenge eller barselloven</w:t>
      </w:r>
      <w:r w:rsidR="00BB0203">
        <w:rPr>
          <w:rFonts w:ascii="Times New Roman" w:hAnsi="Times New Roman" w:cs="Times New Roman"/>
          <w:sz w:val="24"/>
          <w:szCs w:val="24"/>
        </w:rPr>
        <w:t>,</w:t>
      </w:r>
      <w:r w:rsidR="00D97BE1" w:rsidRPr="00D97BE1">
        <w:rPr>
          <w:rFonts w:ascii="Times New Roman" w:hAnsi="Times New Roman" w:cs="Times New Roman"/>
          <w:sz w:val="24"/>
          <w:szCs w:val="24"/>
        </w:rPr>
        <w:t xml:space="preserve"> </w:t>
      </w:r>
      <w:r w:rsidR="00080DB8">
        <w:rPr>
          <w:rFonts w:ascii="Times New Roman" w:hAnsi="Times New Roman" w:cs="Times New Roman"/>
          <w:sz w:val="24"/>
          <w:szCs w:val="24"/>
        </w:rPr>
        <w:t>vil være omfattet af begrebet ”</w:t>
      </w:r>
      <w:r w:rsidR="00D97BE1" w:rsidRPr="00D97BE1">
        <w:rPr>
          <w:rFonts w:ascii="Times New Roman" w:hAnsi="Times New Roman" w:cs="Times New Roman"/>
          <w:sz w:val="24"/>
          <w:szCs w:val="24"/>
        </w:rPr>
        <w:t>offentlig forsørgelse</w:t>
      </w:r>
      <w:r w:rsidR="00080DB8">
        <w:rPr>
          <w:rFonts w:ascii="Times New Roman" w:hAnsi="Times New Roman" w:cs="Times New Roman"/>
          <w:sz w:val="24"/>
          <w:szCs w:val="24"/>
        </w:rPr>
        <w:t>”</w:t>
      </w:r>
      <w:r w:rsidR="00D97BE1" w:rsidRPr="00D97BE1">
        <w:rPr>
          <w:rFonts w:ascii="Times New Roman" w:hAnsi="Times New Roman" w:cs="Times New Roman"/>
          <w:sz w:val="24"/>
          <w:szCs w:val="24"/>
        </w:rPr>
        <w:t>, selv om personen har modtaget løn i perioden</w:t>
      </w:r>
      <w:r w:rsidR="00080DB8">
        <w:rPr>
          <w:rFonts w:ascii="Times New Roman" w:hAnsi="Times New Roman" w:cs="Times New Roman"/>
          <w:sz w:val="24"/>
          <w:szCs w:val="24"/>
        </w:rPr>
        <w:t>.</w:t>
      </w:r>
    </w:p>
    <w:p w:rsidR="003739E1" w:rsidRDefault="003739E1" w:rsidP="00C85D9A">
      <w:pPr>
        <w:spacing w:after="0"/>
        <w:rPr>
          <w:rFonts w:ascii="Times New Roman" w:hAnsi="Times New Roman" w:cs="Times New Roman"/>
          <w:sz w:val="24"/>
          <w:szCs w:val="24"/>
        </w:rPr>
      </w:pPr>
    </w:p>
    <w:p w:rsidR="00FC0F5E" w:rsidRDefault="00C349C9" w:rsidP="00C349C9">
      <w:pPr>
        <w:spacing w:after="0"/>
        <w:rPr>
          <w:rFonts w:ascii="Times New Roman" w:hAnsi="Times New Roman" w:cs="Times New Roman"/>
          <w:sz w:val="24"/>
          <w:szCs w:val="24"/>
        </w:rPr>
      </w:pPr>
      <w:r>
        <w:rPr>
          <w:rFonts w:ascii="Times New Roman" w:hAnsi="Times New Roman" w:cs="Times New Roman"/>
          <w:sz w:val="24"/>
          <w:szCs w:val="24"/>
        </w:rPr>
        <w:lastRenderedPageBreak/>
        <w:t>Den foreslåede refusionsmodel indfases med henblik på</w:t>
      </w:r>
      <w:r w:rsidR="00074F6A">
        <w:rPr>
          <w:rFonts w:ascii="Times New Roman" w:hAnsi="Times New Roman" w:cs="Times New Roman"/>
          <w:sz w:val="24"/>
          <w:szCs w:val="24"/>
        </w:rPr>
        <w:t>,</w:t>
      </w:r>
      <w:r>
        <w:rPr>
          <w:rFonts w:ascii="Times New Roman" w:hAnsi="Times New Roman" w:cs="Times New Roman"/>
          <w:sz w:val="24"/>
          <w:szCs w:val="24"/>
        </w:rPr>
        <w:t xml:space="preserve"> at kommuner, der allerede har en stor andel af borgere, der modtager varig offentlig forsørgelse, som </w:t>
      </w:r>
      <w:r w:rsidR="00B078FE">
        <w:rPr>
          <w:rFonts w:ascii="Times New Roman" w:hAnsi="Times New Roman" w:cs="Times New Roman"/>
          <w:sz w:val="24"/>
          <w:szCs w:val="24"/>
        </w:rPr>
        <w:t>f.eks.</w:t>
      </w:r>
      <w:r>
        <w:rPr>
          <w:rFonts w:ascii="Times New Roman" w:hAnsi="Times New Roman" w:cs="Times New Roman"/>
          <w:sz w:val="24"/>
          <w:szCs w:val="24"/>
        </w:rPr>
        <w:t xml:space="preserve"> førtidspension, ikke rammes økonomisk af forhold, som de ikke har </w:t>
      </w:r>
      <w:r w:rsidR="00F8436C">
        <w:rPr>
          <w:rFonts w:ascii="Times New Roman" w:hAnsi="Times New Roman" w:cs="Times New Roman"/>
          <w:sz w:val="24"/>
          <w:szCs w:val="24"/>
        </w:rPr>
        <w:t xml:space="preserve">haft </w:t>
      </w:r>
      <w:r>
        <w:rPr>
          <w:rFonts w:ascii="Times New Roman" w:hAnsi="Times New Roman" w:cs="Times New Roman"/>
          <w:sz w:val="24"/>
          <w:szCs w:val="24"/>
        </w:rPr>
        <w:t xml:space="preserve">mulighed for at påvirke gennem ændret adfærd. Det er således alene ved nytilkendelser af førtidspension og fleksjob fra den 1. juli 2014 og senere, at ydelsen omfattes af den nye refusionsmodel. </w:t>
      </w:r>
    </w:p>
    <w:p w:rsidR="00FC0F5E" w:rsidRPr="009361AB" w:rsidRDefault="00FC0F5E" w:rsidP="00C349C9">
      <w:pPr>
        <w:spacing w:after="0"/>
        <w:rPr>
          <w:rFonts w:ascii="Times New Roman" w:hAnsi="Times New Roman" w:cs="Times New Roman"/>
          <w:sz w:val="24"/>
          <w:szCs w:val="24"/>
        </w:rPr>
      </w:pP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 xml:space="preserve">Ydelser i form af førtidspension til personer, der har fået tilkendt førtidspension før den 1. juli 2014, og ydelser i form af fleksløntilskud, tilskud til arbejdsgiveren med en ansat i fleksjob, tilskud til selvstændig virksomhed eller ledighedsydelse til personer, der er blevet visiteret til fleksjob eller har fået tilkendt støtte i form af tilskud til selvstændig erhvervsvirksomhed på grund af en varig og væsentligt nedsat arbejdsevne før 1. juli 2014, er som udgangspunkt ikke omfattet af forslaget til nye refusionsregler. Ydelser til disse persongrupper vil være omfattet af de nuværende refusionsregler i </w:t>
      </w:r>
      <w:r w:rsidR="002113F7">
        <w:rPr>
          <w:rFonts w:ascii="Times New Roman" w:hAnsi="Times New Roman" w:cs="Times New Roman"/>
          <w:sz w:val="24"/>
          <w:szCs w:val="24"/>
        </w:rPr>
        <w:t>lov om social</w:t>
      </w:r>
      <w:r w:rsidR="00A31758">
        <w:rPr>
          <w:rFonts w:ascii="Times New Roman" w:hAnsi="Times New Roman" w:cs="Times New Roman"/>
          <w:sz w:val="24"/>
          <w:szCs w:val="24"/>
        </w:rPr>
        <w:t xml:space="preserve"> </w:t>
      </w:r>
      <w:r w:rsidR="002113F7">
        <w:rPr>
          <w:rFonts w:ascii="Times New Roman" w:hAnsi="Times New Roman" w:cs="Times New Roman"/>
          <w:sz w:val="24"/>
          <w:szCs w:val="24"/>
        </w:rPr>
        <w:t xml:space="preserve">pension, </w:t>
      </w:r>
      <w:r w:rsidRPr="009361AB">
        <w:rPr>
          <w:rFonts w:ascii="Times New Roman" w:hAnsi="Times New Roman" w:cs="Times New Roman"/>
          <w:sz w:val="24"/>
          <w:szCs w:val="24"/>
        </w:rPr>
        <w:t xml:space="preserve">lov om en aktiv beskæftigelsesindsats eller lov om aktiv socialpolitik. Dette gælder dog ikke, hvis kommunen træffer afgørelse om, at personen ikke længere er berettiget til førtidspension, fleksjob eller støtte til selvstændig virksomhed, og personen efterfølgende modtager en anden offentlig forsørgelsesydelse. Hvis personen </w:t>
      </w:r>
      <w:r w:rsidR="00547EE2">
        <w:rPr>
          <w:rFonts w:ascii="Times New Roman" w:hAnsi="Times New Roman" w:cs="Times New Roman"/>
          <w:sz w:val="24"/>
          <w:szCs w:val="24"/>
        </w:rPr>
        <w:t>fra</w:t>
      </w:r>
      <w:r w:rsidRPr="009361AB">
        <w:rPr>
          <w:rFonts w:ascii="Times New Roman" w:hAnsi="Times New Roman" w:cs="Times New Roman"/>
          <w:sz w:val="24"/>
          <w:szCs w:val="24"/>
        </w:rPr>
        <w:t xml:space="preserve"> 1. juli 2014</w:t>
      </w:r>
      <w:r w:rsidR="00547EE2">
        <w:rPr>
          <w:rFonts w:ascii="Times New Roman" w:hAnsi="Times New Roman" w:cs="Times New Roman"/>
          <w:sz w:val="24"/>
          <w:szCs w:val="24"/>
        </w:rPr>
        <w:t xml:space="preserve"> eller senere</w:t>
      </w:r>
      <w:r w:rsidRPr="009361AB">
        <w:rPr>
          <w:rFonts w:ascii="Times New Roman" w:hAnsi="Times New Roman" w:cs="Times New Roman"/>
          <w:sz w:val="24"/>
          <w:szCs w:val="24"/>
        </w:rPr>
        <w:t xml:space="preserve"> modtager en anden offentlig forsørgelsesydelse, som fx kontanthjælp, vil ydelsen til den pågældende blive omfattet af de nye refusionsregler.</w:t>
      </w:r>
    </w:p>
    <w:p w:rsidR="009361AB" w:rsidRPr="009361AB" w:rsidRDefault="009361AB" w:rsidP="009361AB">
      <w:pPr>
        <w:rPr>
          <w:rFonts w:ascii="Times New Roman" w:hAnsi="Times New Roman" w:cs="Times New Roman"/>
          <w:i/>
          <w:sz w:val="24"/>
          <w:szCs w:val="24"/>
        </w:rPr>
      </w:pPr>
      <w:r w:rsidRPr="009361AB">
        <w:rPr>
          <w:rFonts w:ascii="Times New Roman" w:hAnsi="Times New Roman" w:cs="Times New Roman"/>
          <w:i/>
          <w:sz w:val="24"/>
          <w:szCs w:val="24"/>
        </w:rPr>
        <w:t>Personer visiteret til fleksjob</w:t>
      </w:r>
      <w:r w:rsidR="00BB0203">
        <w:rPr>
          <w:rFonts w:ascii="Times New Roman" w:hAnsi="Times New Roman" w:cs="Times New Roman"/>
          <w:i/>
          <w:sz w:val="24"/>
          <w:szCs w:val="24"/>
        </w:rPr>
        <w:t xml:space="preserve"> m.v.</w:t>
      </w:r>
      <w:r w:rsidRPr="009361AB">
        <w:rPr>
          <w:rFonts w:ascii="Times New Roman" w:hAnsi="Times New Roman" w:cs="Times New Roman"/>
          <w:i/>
          <w:sz w:val="24"/>
          <w:szCs w:val="24"/>
        </w:rPr>
        <w:t xml:space="preserve"> før den 1. januar 2013</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 xml:space="preserve">Ydelser i form af fleksløntilskud, tilskud til arbejdsgiveren med en ansat i fleksjob, tilskud til selvstændig virksomhed eller ledighedsydelse til personer, der før den 1. januar 2013 er visiteret til fleksjob eller er tilkendt støtte i form af tilskud til selvstændig erhvervsvirksomhed på grund af en varig </w:t>
      </w:r>
      <w:r w:rsidR="00252BCC">
        <w:rPr>
          <w:rFonts w:ascii="Times New Roman" w:hAnsi="Times New Roman" w:cs="Times New Roman"/>
          <w:sz w:val="24"/>
          <w:szCs w:val="24"/>
        </w:rPr>
        <w:t>og væsentlig nedsat arbejdsevne</w:t>
      </w:r>
      <w:r w:rsidRPr="009361AB">
        <w:rPr>
          <w:rFonts w:ascii="Times New Roman" w:hAnsi="Times New Roman" w:cs="Times New Roman"/>
          <w:sz w:val="24"/>
          <w:szCs w:val="24"/>
        </w:rPr>
        <w:t xml:space="preserve">, er som udgangspunkt omfattet af de gældende refusionsregler i lov om en aktiv beskæftigelsesindsats eller lov om aktiv socialpolitik.  </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Hvis den pågældende den 1. juli 2014 eller senere f.eks</w:t>
      </w:r>
      <w:r w:rsidR="00252BCC">
        <w:rPr>
          <w:rFonts w:ascii="Times New Roman" w:hAnsi="Times New Roman" w:cs="Times New Roman"/>
          <w:sz w:val="24"/>
          <w:szCs w:val="24"/>
        </w:rPr>
        <w:t>.</w:t>
      </w:r>
      <w:r w:rsidRPr="009361AB">
        <w:rPr>
          <w:rFonts w:ascii="Times New Roman" w:hAnsi="Times New Roman" w:cs="Times New Roman"/>
          <w:sz w:val="24"/>
          <w:szCs w:val="24"/>
        </w:rPr>
        <w:t xml:space="preserve"> bliver visiteret til et ressourceforløb, eller bliver tilkendt førti</w:t>
      </w:r>
      <w:r w:rsidR="00252BCC">
        <w:rPr>
          <w:rFonts w:ascii="Times New Roman" w:hAnsi="Times New Roman" w:cs="Times New Roman"/>
          <w:sz w:val="24"/>
          <w:szCs w:val="24"/>
        </w:rPr>
        <w:t>dspension, omfattes udbetalingen</w:t>
      </w:r>
      <w:r w:rsidRPr="009361AB">
        <w:rPr>
          <w:rFonts w:ascii="Times New Roman" w:hAnsi="Times New Roman" w:cs="Times New Roman"/>
          <w:sz w:val="24"/>
          <w:szCs w:val="24"/>
        </w:rPr>
        <w:t xml:space="preserve"> af ydelser af de nye refusionsregler. Dette gælder også, hvis personen efterfølgende igen visiteres ind i fleksjobordningen eller efter en periode uden offentlig forsørgelsesydelse f.eks. får udbetalt arbejdsløshedsdagpenge eller kontanthjælp.</w:t>
      </w:r>
    </w:p>
    <w:p w:rsidR="009361AB" w:rsidRPr="009361AB" w:rsidRDefault="009361AB" w:rsidP="009361AB">
      <w:pPr>
        <w:rPr>
          <w:rFonts w:ascii="Times New Roman" w:hAnsi="Times New Roman" w:cs="Times New Roman"/>
          <w:i/>
          <w:sz w:val="24"/>
          <w:szCs w:val="24"/>
        </w:rPr>
      </w:pPr>
      <w:r w:rsidRPr="009361AB">
        <w:rPr>
          <w:rFonts w:ascii="Times New Roman" w:hAnsi="Times New Roman" w:cs="Times New Roman"/>
          <w:i/>
          <w:sz w:val="24"/>
          <w:szCs w:val="24"/>
        </w:rPr>
        <w:t>Personer visiteret</w:t>
      </w:r>
      <w:r w:rsidR="00BB0203">
        <w:rPr>
          <w:rFonts w:ascii="Times New Roman" w:hAnsi="Times New Roman" w:cs="Times New Roman"/>
          <w:i/>
          <w:sz w:val="24"/>
          <w:szCs w:val="24"/>
        </w:rPr>
        <w:t xml:space="preserve"> til fleksjob m.v.</w:t>
      </w:r>
      <w:r w:rsidRPr="009361AB">
        <w:rPr>
          <w:rFonts w:ascii="Times New Roman" w:hAnsi="Times New Roman" w:cs="Times New Roman"/>
          <w:i/>
          <w:sz w:val="24"/>
          <w:szCs w:val="24"/>
        </w:rPr>
        <w:t xml:space="preserve"> i perioden den 1. januar 2013 til den 30. juni 2014</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Ydelser til personer, der i perioden fra den 1. januar 2013 frem til den 30. juni 2014 er visiteret til fleksjob eller er tilkendt støtte i form af tilskud til selvstændig virksomhed på grund af en varigt og væsentligt nedsat arbejdsevne</w:t>
      </w:r>
      <w:r w:rsidR="00E44E00">
        <w:rPr>
          <w:rFonts w:ascii="Times New Roman" w:hAnsi="Times New Roman" w:cs="Times New Roman"/>
          <w:sz w:val="24"/>
          <w:szCs w:val="24"/>
        </w:rPr>
        <w:t>,</w:t>
      </w:r>
      <w:r w:rsidRPr="009361AB">
        <w:rPr>
          <w:rFonts w:ascii="Times New Roman" w:hAnsi="Times New Roman" w:cs="Times New Roman"/>
          <w:sz w:val="24"/>
          <w:szCs w:val="24"/>
        </w:rPr>
        <w:t xml:space="preserve"> er som udgangspunkt omfattet af de gældende refusionsregler. </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 xml:space="preserve">Dette gælder frem til det tidspunkt, hvor den pågældende den 1. juli 2014 eller senere </w:t>
      </w:r>
    </w:p>
    <w:p w:rsidR="009361AB" w:rsidRPr="009361AB" w:rsidRDefault="009361AB" w:rsidP="009361AB">
      <w:pPr>
        <w:pStyle w:val="Listeafsnit"/>
        <w:numPr>
          <w:ilvl w:val="0"/>
          <w:numId w:val="58"/>
        </w:numPr>
        <w:rPr>
          <w:rFonts w:ascii="Times New Roman" w:hAnsi="Times New Roman" w:cs="Times New Roman"/>
          <w:sz w:val="24"/>
          <w:szCs w:val="24"/>
        </w:rPr>
      </w:pPr>
      <w:r w:rsidRPr="009361AB">
        <w:rPr>
          <w:rFonts w:ascii="Times New Roman" w:hAnsi="Times New Roman" w:cs="Times New Roman"/>
          <w:sz w:val="24"/>
          <w:szCs w:val="24"/>
        </w:rPr>
        <w:t xml:space="preserve">påbegynder et nyt fleksjob, </w:t>
      </w:r>
    </w:p>
    <w:p w:rsidR="009361AB" w:rsidRPr="009361AB" w:rsidRDefault="009361AB" w:rsidP="009361AB">
      <w:pPr>
        <w:pStyle w:val="Listeafsnit"/>
        <w:numPr>
          <w:ilvl w:val="0"/>
          <w:numId w:val="58"/>
        </w:numPr>
        <w:rPr>
          <w:rFonts w:ascii="Times New Roman" w:hAnsi="Times New Roman" w:cs="Times New Roman"/>
          <w:sz w:val="24"/>
          <w:szCs w:val="24"/>
        </w:rPr>
      </w:pPr>
      <w:r w:rsidRPr="009361AB">
        <w:rPr>
          <w:rFonts w:ascii="Times New Roman" w:hAnsi="Times New Roman" w:cs="Times New Roman"/>
          <w:sz w:val="24"/>
          <w:szCs w:val="24"/>
        </w:rPr>
        <w:t xml:space="preserve">fortsætter i et fleksjob hos samme arbejdsgiver, når kommunen har vurderet, at pågældende fortsat er berettiget til et fleksjob efter 5 år (revisiteres), eller </w:t>
      </w:r>
    </w:p>
    <w:p w:rsidR="009361AB" w:rsidRPr="009361AB" w:rsidRDefault="006A7D4F" w:rsidP="009361AB">
      <w:pPr>
        <w:pStyle w:val="Listeafsnit"/>
        <w:numPr>
          <w:ilvl w:val="0"/>
          <w:numId w:val="58"/>
        </w:numPr>
        <w:rPr>
          <w:rFonts w:ascii="Times New Roman" w:hAnsi="Times New Roman" w:cs="Times New Roman"/>
          <w:sz w:val="24"/>
          <w:szCs w:val="24"/>
        </w:rPr>
      </w:pPr>
      <w:r>
        <w:rPr>
          <w:rFonts w:ascii="Times New Roman" w:hAnsi="Times New Roman" w:cs="Times New Roman"/>
          <w:sz w:val="24"/>
          <w:szCs w:val="24"/>
        </w:rPr>
        <w:lastRenderedPageBreak/>
        <w:t xml:space="preserve">efter 5 år (revisiteres) </w:t>
      </w:r>
      <w:r w:rsidR="009361AB" w:rsidRPr="009361AB">
        <w:rPr>
          <w:rFonts w:ascii="Times New Roman" w:hAnsi="Times New Roman" w:cs="Times New Roman"/>
          <w:sz w:val="24"/>
          <w:szCs w:val="24"/>
        </w:rPr>
        <w:t>bliver tilkendt en ny periode med støtte i form af tilskud til selvstændig erhvervsvirksomhed.</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Ydelser til personen vil herefter være omfattet af de nye refusionsregler.</w:t>
      </w:r>
    </w:p>
    <w:p w:rsidR="009361AB" w:rsidRPr="009361AB" w:rsidRDefault="009361AB" w:rsidP="009361AB">
      <w:pPr>
        <w:rPr>
          <w:rFonts w:ascii="Times New Roman" w:hAnsi="Times New Roman" w:cs="Times New Roman"/>
          <w:i/>
          <w:sz w:val="24"/>
          <w:szCs w:val="24"/>
        </w:rPr>
      </w:pPr>
      <w:r w:rsidRPr="009361AB">
        <w:rPr>
          <w:rFonts w:ascii="Times New Roman" w:hAnsi="Times New Roman" w:cs="Times New Roman"/>
          <w:i/>
          <w:sz w:val="24"/>
          <w:szCs w:val="24"/>
        </w:rPr>
        <w:t>Refusion ved sygdom</w:t>
      </w:r>
      <w:r w:rsidR="006A7D4F">
        <w:rPr>
          <w:rFonts w:ascii="Times New Roman" w:hAnsi="Times New Roman" w:cs="Times New Roman"/>
          <w:i/>
          <w:sz w:val="24"/>
          <w:szCs w:val="24"/>
        </w:rPr>
        <w:t xml:space="preserve"> til personer visiteret til fleksjob m.v.</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Sygedagpenge efter lov om sygedagpenge eller ressourceforløbsydelse</w:t>
      </w:r>
      <w:r w:rsidR="00E44E00">
        <w:rPr>
          <w:rFonts w:ascii="Times New Roman" w:hAnsi="Times New Roman" w:cs="Times New Roman"/>
          <w:sz w:val="24"/>
          <w:szCs w:val="24"/>
        </w:rPr>
        <w:t xml:space="preserve"> under jobafklaringsforløb</w:t>
      </w:r>
      <w:r w:rsidRPr="009361AB">
        <w:rPr>
          <w:rFonts w:ascii="Times New Roman" w:hAnsi="Times New Roman" w:cs="Times New Roman"/>
          <w:sz w:val="24"/>
          <w:szCs w:val="24"/>
        </w:rPr>
        <w:t xml:space="preserve"> efter lov om aktiv socialpolitik, der udbetales under sygdom efter den 4. januar 2016 til følgende grupper </w:t>
      </w:r>
    </w:p>
    <w:p w:rsidR="009361AB" w:rsidRPr="009361AB" w:rsidRDefault="009361AB" w:rsidP="009361AB">
      <w:pPr>
        <w:pStyle w:val="Listeafsnit"/>
        <w:numPr>
          <w:ilvl w:val="0"/>
          <w:numId w:val="59"/>
        </w:numPr>
        <w:rPr>
          <w:rFonts w:ascii="Times New Roman" w:hAnsi="Times New Roman" w:cs="Times New Roman"/>
          <w:sz w:val="24"/>
          <w:szCs w:val="24"/>
        </w:rPr>
      </w:pPr>
      <w:r w:rsidRPr="009361AB">
        <w:rPr>
          <w:rFonts w:ascii="Times New Roman" w:hAnsi="Times New Roman" w:cs="Times New Roman"/>
          <w:sz w:val="24"/>
          <w:szCs w:val="24"/>
        </w:rPr>
        <w:t xml:space="preserve">personer, der er ansat i fleksjob før den 1. januar 2013, </w:t>
      </w:r>
    </w:p>
    <w:p w:rsidR="009361AB" w:rsidRPr="009361AB" w:rsidRDefault="009361AB" w:rsidP="009361AB">
      <w:pPr>
        <w:pStyle w:val="Listeafsnit"/>
        <w:numPr>
          <w:ilvl w:val="0"/>
          <w:numId w:val="59"/>
        </w:numPr>
        <w:rPr>
          <w:rFonts w:ascii="Times New Roman" w:hAnsi="Times New Roman" w:cs="Times New Roman"/>
          <w:sz w:val="24"/>
          <w:szCs w:val="24"/>
        </w:rPr>
      </w:pPr>
      <w:r w:rsidRPr="009361AB">
        <w:rPr>
          <w:rFonts w:ascii="Times New Roman" w:hAnsi="Times New Roman" w:cs="Times New Roman"/>
          <w:sz w:val="24"/>
          <w:szCs w:val="24"/>
        </w:rPr>
        <w:t xml:space="preserve">personer, der er ansat i fleksjob mellem den 1. januar 2013 og 30. juni 2014, </w:t>
      </w:r>
    </w:p>
    <w:p w:rsidR="009361AB" w:rsidRPr="009361AB" w:rsidRDefault="009361AB" w:rsidP="009361AB">
      <w:pPr>
        <w:pStyle w:val="Listeafsnit"/>
        <w:numPr>
          <w:ilvl w:val="0"/>
          <w:numId w:val="59"/>
        </w:numPr>
        <w:rPr>
          <w:rFonts w:ascii="Times New Roman" w:hAnsi="Times New Roman" w:cs="Times New Roman"/>
          <w:sz w:val="24"/>
          <w:szCs w:val="24"/>
        </w:rPr>
      </w:pPr>
      <w:r w:rsidRPr="009361AB">
        <w:rPr>
          <w:rFonts w:ascii="Times New Roman" w:hAnsi="Times New Roman" w:cs="Times New Roman"/>
          <w:sz w:val="24"/>
          <w:szCs w:val="24"/>
        </w:rPr>
        <w:t xml:space="preserve">personer, der har fået tilkendt støtte i form af tilskud til selvstændig virksomhed på grund af en varig og væsentlig nedsat arbejdsevne før den 1. januar 2013, eller </w:t>
      </w:r>
    </w:p>
    <w:p w:rsidR="009361AB" w:rsidRPr="009361AB" w:rsidRDefault="009361AB" w:rsidP="009361AB">
      <w:pPr>
        <w:pStyle w:val="Listeafsnit"/>
        <w:numPr>
          <w:ilvl w:val="0"/>
          <w:numId w:val="59"/>
        </w:numPr>
        <w:rPr>
          <w:rFonts w:ascii="Times New Roman" w:hAnsi="Times New Roman" w:cs="Times New Roman"/>
          <w:sz w:val="24"/>
          <w:szCs w:val="24"/>
        </w:rPr>
      </w:pPr>
      <w:r w:rsidRPr="009361AB">
        <w:rPr>
          <w:rFonts w:ascii="Times New Roman" w:hAnsi="Times New Roman" w:cs="Times New Roman"/>
          <w:sz w:val="24"/>
          <w:szCs w:val="24"/>
        </w:rPr>
        <w:t>personer, der har fået tilkendt støtte i form af tilskud til selvstændig virksomhed på grund af en varig og væsentlig nedsat arbejdsevne i perioden den 1. j</w:t>
      </w:r>
      <w:r w:rsidR="00787BAA">
        <w:rPr>
          <w:rFonts w:ascii="Times New Roman" w:hAnsi="Times New Roman" w:cs="Times New Roman"/>
          <w:sz w:val="24"/>
          <w:szCs w:val="24"/>
        </w:rPr>
        <w:t>anuar 2013 til den 30. juni 2014</w:t>
      </w:r>
      <w:r w:rsidRPr="009361AB">
        <w:rPr>
          <w:rFonts w:ascii="Times New Roman" w:hAnsi="Times New Roman" w:cs="Times New Roman"/>
          <w:sz w:val="24"/>
          <w:szCs w:val="24"/>
        </w:rPr>
        <w:t>,</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omfattes af de foreslåede refusionsregler. Dette gælder også for den refusion, der kan udbetales til en arbejdsgiver efter reglerne i lov om sygedagpenge og lov om aktiv socialpolitik.</w:t>
      </w:r>
    </w:p>
    <w:p w:rsidR="009361AB" w:rsidRPr="009361AB" w:rsidRDefault="00E44E00" w:rsidP="009361AB">
      <w:pPr>
        <w:rPr>
          <w:rFonts w:ascii="Times New Roman" w:hAnsi="Times New Roman" w:cs="Times New Roman"/>
          <w:sz w:val="24"/>
          <w:szCs w:val="24"/>
        </w:rPr>
      </w:pPr>
      <w:r>
        <w:rPr>
          <w:rFonts w:ascii="Times New Roman" w:hAnsi="Times New Roman" w:cs="Times New Roman"/>
          <w:sz w:val="24"/>
          <w:szCs w:val="24"/>
        </w:rPr>
        <w:t xml:space="preserve"> Hvis en arbejdsgiver</w:t>
      </w:r>
      <w:r w:rsidR="009361AB" w:rsidRPr="009361AB">
        <w:rPr>
          <w:rFonts w:ascii="Times New Roman" w:hAnsi="Times New Roman" w:cs="Times New Roman"/>
          <w:sz w:val="24"/>
          <w:szCs w:val="24"/>
        </w:rPr>
        <w:t xml:space="preserve"> udbetaler løn under sygdom og derfor modtager tilskud til den fleksjobansattes løn (fleksjob påbegyndt før den 1. januar 2013), eller den fleksjobansatte modtager fleksløntilskud under sygeperioden, vil kommunens ret til refusion af tilskuddet til arbejdsgiveren og fleksløntilskuddet fortsat være omfattet af de nugældende refusionsregler efter lov om en aktiv beskæftigelsesindsats. Det samme gælder for den støtte i form af tilskud til selvstændigt erhvervsdrivende, som kommunerne udbetaler under sygdomsperioden. Ydelser udbetalt i perioden den 1. juli 2014 til den 3. januar 2016 tæller med i opgørelsen af, hvor på refusionstrappen den pågældendes ydelse i form af sygedagpenge eller ressourceforløbsydelse under jobafkla</w:t>
      </w:r>
      <w:r>
        <w:rPr>
          <w:rFonts w:ascii="Times New Roman" w:hAnsi="Times New Roman" w:cs="Times New Roman"/>
          <w:sz w:val="24"/>
          <w:szCs w:val="24"/>
        </w:rPr>
        <w:t>r</w:t>
      </w:r>
      <w:r w:rsidR="009361AB" w:rsidRPr="009361AB">
        <w:rPr>
          <w:rFonts w:ascii="Times New Roman" w:hAnsi="Times New Roman" w:cs="Times New Roman"/>
          <w:sz w:val="24"/>
          <w:szCs w:val="24"/>
        </w:rPr>
        <w:t>ingsforløb skal indplaceres.</w:t>
      </w:r>
    </w:p>
    <w:p w:rsidR="009361AB" w:rsidRPr="009361AB" w:rsidRDefault="009361AB" w:rsidP="009361AB">
      <w:pPr>
        <w:rPr>
          <w:rFonts w:ascii="Times New Roman" w:hAnsi="Times New Roman" w:cs="Times New Roman"/>
          <w:sz w:val="24"/>
          <w:szCs w:val="24"/>
        </w:rPr>
      </w:pPr>
      <w:r w:rsidRPr="009361AB">
        <w:rPr>
          <w:rFonts w:ascii="Times New Roman" w:hAnsi="Times New Roman" w:cs="Times New Roman"/>
          <w:sz w:val="24"/>
          <w:szCs w:val="24"/>
        </w:rPr>
        <w:t>Når den pågældende igen er raskmeldt, vil ydelserne, der udbetales i forbindelse med fleksjob eller tilskud til selvstændigt erhvervsdrivende</w:t>
      </w:r>
      <w:r w:rsidR="00E44E00">
        <w:rPr>
          <w:rFonts w:ascii="Times New Roman" w:hAnsi="Times New Roman" w:cs="Times New Roman"/>
          <w:sz w:val="24"/>
          <w:szCs w:val="24"/>
        </w:rPr>
        <w:t>,</w:t>
      </w:r>
      <w:r w:rsidRPr="009361AB">
        <w:rPr>
          <w:rFonts w:ascii="Times New Roman" w:hAnsi="Times New Roman" w:cs="Times New Roman"/>
          <w:sz w:val="24"/>
          <w:szCs w:val="24"/>
        </w:rPr>
        <w:t xml:space="preserve"> blive omfattet af og beregnet efter de nugældende refusionsregler i lov om en aktiv beskæftigelsesindsats. Baggrunden for dette er, at personen også i perioder, hvor der udbetales sygedagpenge eller ressourceforløbsydelse under jobafklaringsforløb, bevarer sin visitation til fleksjob, og det vil derfor kun være sygedagpenge eller ressourceforløbsydelse</w:t>
      </w:r>
      <w:r w:rsidR="00E44E00">
        <w:rPr>
          <w:rFonts w:ascii="Times New Roman" w:hAnsi="Times New Roman" w:cs="Times New Roman"/>
          <w:sz w:val="24"/>
          <w:szCs w:val="24"/>
        </w:rPr>
        <w:t xml:space="preserve"> under jobafklaringsforløb</w:t>
      </w:r>
      <w:r w:rsidRPr="009361AB">
        <w:rPr>
          <w:rFonts w:ascii="Times New Roman" w:hAnsi="Times New Roman" w:cs="Times New Roman"/>
          <w:sz w:val="24"/>
          <w:szCs w:val="24"/>
        </w:rPr>
        <w:t>, der er udbetalt under sygdom til den pågældende, der vil være omfattet af de foreslåede refusionsregler.</w:t>
      </w:r>
    </w:p>
    <w:p w:rsidR="009361AB" w:rsidRPr="009361AB" w:rsidRDefault="009361AB" w:rsidP="009361AB">
      <w:pPr>
        <w:rPr>
          <w:rFonts w:ascii="Times New Roman" w:hAnsi="Times New Roman" w:cs="Times New Roman"/>
          <w:i/>
          <w:sz w:val="24"/>
          <w:szCs w:val="24"/>
        </w:rPr>
      </w:pPr>
      <w:r w:rsidRPr="009361AB">
        <w:rPr>
          <w:rFonts w:ascii="Times New Roman" w:hAnsi="Times New Roman" w:cs="Times New Roman"/>
          <w:i/>
          <w:sz w:val="24"/>
          <w:szCs w:val="24"/>
        </w:rPr>
        <w:t>Mistet ret til ledighedsydelse for personer visiteret til fleksjob før den 1. januar 2013 eller mellem den 1. januar 2013 og 30. juni 2014 samt personer, der er tilkendt støtte i form af tilskud før den 1. januar 2013</w:t>
      </w:r>
    </w:p>
    <w:p w:rsidR="009361AB" w:rsidRPr="009361AB" w:rsidRDefault="009361AB" w:rsidP="009361AB">
      <w:pPr>
        <w:rPr>
          <w:rStyle w:val="Kommentarhenvisning"/>
          <w:rFonts w:ascii="Times New Roman" w:hAnsi="Times New Roman" w:cs="Times New Roman"/>
          <w:sz w:val="24"/>
          <w:szCs w:val="24"/>
        </w:rPr>
      </w:pPr>
      <w:r w:rsidRPr="009361AB">
        <w:rPr>
          <w:rStyle w:val="Kommentarhenvisning"/>
          <w:rFonts w:ascii="Times New Roman" w:hAnsi="Times New Roman" w:cs="Times New Roman"/>
          <w:sz w:val="24"/>
          <w:szCs w:val="24"/>
        </w:rPr>
        <w:t xml:space="preserve">Hvis en person på ledighedsydelse, som før den 1. juli 2014 er visiteret til fleksjob eller som før den 1. januar 2013 har fået tilkendt støtte i form af tilskud til selvstændig virksomhed, mister retten til </w:t>
      </w:r>
      <w:r w:rsidRPr="009361AB">
        <w:rPr>
          <w:rStyle w:val="Kommentarhenvisning"/>
          <w:rFonts w:ascii="Times New Roman" w:hAnsi="Times New Roman" w:cs="Times New Roman"/>
          <w:sz w:val="24"/>
          <w:szCs w:val="24"/>
        </w:rPr>
        <w:lastRenderedPageBreak/>
        <w:t>ledighedsydelse som følge af en sanktion eller på grund af manglende rådighed, vil den pågældende kunne modtage uddannelses- eller kontanthjælp, hvis betingelserne for dette er opfyldt, frem til den pågældende igen er berettig</w:t>
      </w:r>
      <w:r w:rsidR="00B35CC7">
        <w:rPr>
          <w:rStyle w:val="Kommentarhenvisning"/>
          <w:rFonts w:ascii="Times New Roman" w:hAnsi="Times New Roman" w:cs="Times New Roman"/>
          <w:sz w:val="24"/>
          <w:szCs w:val="24"/>
        </w:rPr>
        <w:t>et til ledighedsydelse ved at være ansat i et fleksjob</w:t>
      </w:r>
      <w:r w:rsidRPr="009361AB">
        <w:rPr>
          <w:rStyle w:val="Kommentarhenvisning"/>
          <w:rFonts w:ascii="Times New Roman" w:hAnsi="Times New Roman" w:cs="Times New Roman"/>
          <w:sz w:val="24"/>
          <w:szCs w:val="24"/>
        </w:rPr>
        <w:t xml:space="preserve"> på 9 måneder inden for 18 måneder</w:t>
      </w:r>
      <w:r w:rsidR="00B35CC7">
        <w:rPr>
          <w:rStyle w:val="Kommentarhenvisning"/>
          <w:rFonts w:ascii="Times New Roman" w:hAnsi="Times New Roman" w:cs="Times New Roman"/>
          <w:sz w:val="24"/>
          <w:szCs w:val="24"/>
        </w:rPr>
        <w:t xml:space="preserve"> (beskæftigelseskrav)</w:t>
      </w:r>
      <w:r w:rsidRPr="009361AB">
        <w:rPr>
          <w:rStyle w:val="Kommentarhenvisning"/>
          <w:rFonts w:ascii="Times New Roman" w:hAnsi="Times New Roman" w:cs="Times New Roman"/>
          <w:sz w:val="24"/>
          <w:szCs w:val="24"/>
        </w:rPr>
        <w:t xml:space="preserve"> efter afgørelsen om manglende ret til ledighedsydelse. </w:t>
      </w:r>
    </w:p>
    <w:p w:rsidR="009361AB" w:rsidRPr="009361AB" w:rsidRDefault="009361AB" w:rsidP="009361AB">
      <w:pPr>
        <w:rPr>
          <w:rStyle w:val="Kommentarhenvisning"/>
          <w:rFonts w:ascii="Times New Roman" w:hAnsi="Times New Roman" w:cs="Times New Roman"/>
          <w:sz w:val="24"/>
          <w:szCs w:val="24"/>
        </w:rPr>
      </w:pPr>
      <w:r w:rsidRPr="009361AB">
        <w:rPr>
          <w:rStyle w:val="Kommentarhenvisning"/>
          <w:rFonts w:ascii="Times New Roman" w:hAnsi="Times New Roman" w:cs="Times New Roman"/>
          <w:sz w:val="24"/>
          <w:szCs w:val="24"/>
        </w:rPr>
        <w:t>Uddannelses- og kontanthjælpen, som udbetales den 4. januar 2016 eller senere, vil være omfattet af de foreslåede refusionsregler. Ydelser udbetalt i perioden fra den 1. juli 2014 til den 3. januar 2016 tæller med i opgørelsen af, hvor på refusionstrappen den pågældendes ydelse skal indplaceres.</w:t>
      </w:r>
    </w:p>
    <w:p w:rsidR="009361AB" w:rsidRPr="009361AB" w:rsidRDefault="009361AB" w:rsidP="009361AB">
      <w:pPr>
        <w:rPr>
          <w:rStyle w:val="Kommentarhenvisning"/>
          <w:rFonts w:ascii="Times New Roman" w:hAnsi="Times New Roman" w:cs="Times New Roman"/>
          <w:sz w:val="24"/>
          <w:szCs w:val="24"/>
        </w:rPr>
      </w:pPr>
      <w:r w:rsidRPr="009361AB">
        <w:rPr>
          <w:rStyle w:val="Kommentarhenvisning"/>
          <w:rFonts w:ascii="Times New Roman" w:hAnsi="Times New Roman" w:cs="Times New Roman"/>
          <w:sz w:val="24"/>
          <w:szCs w:val="24"/>
        </w:rPr>
        <w:t>Når personen igen opnår ret til ledighedsydelse, gælder forskellige refusionsregler afhængig af, hvornår personen er visiteret til fleksjob (før 1. januar 2013 eller i perioden fra 1. januar 2013 – 30. juni 2014)</w:t>
      </w:r>
    </w:p>
    <w:p w:rsidR="009361AB" w:rsidRPr="009361AB" w:rsidRDefault="009361AB" w:rsidP="009361AB">
      <w:pPr>
        <w:rPr>
          <w:rStyle w:val="Kommentarhenvisning"/>
          <w:rFonts w:ascii="Times New Roman" w:hAnsi="Times New Roman" w:cs="Times New Roman"/>
          <w:sz w:val="24"/>
          <w:szCs w:val="24"/>
        </w:rPr>
      </w:pPr>
      <w:r w:rsidRPr="009361AB">
        <w:rPr>
          <w:rStyle w:val="Kommentarhenvisning"/>
          <w:rFonts w:ascii="Times New Roman" w:hAnsi="Times New Roman" w:cs="Times New Roman"/>
          <w:sz w:val="24"/>
          <w:szCs w:val="24"/>
        </w:rPr>
        <w:t>For personer, der er visiteret til fleksjob før den 1. januar 2013, vil kommunen</w:t>
      </w:r>
      <w:r w:rsidR="00E44E00">
        <w:rPr>
          <w:rStyle w:val="Kommentarhenvisning"/>
          <w:rFonts w:ascii="Times New Roman" w:hAnsi="Times New Roman" w:cs="Times New Roman"/>
          <w:sz w:val="24"/>
          <w:szCs w:val="24"/>
        </w:rPr>
        <w:t>s udbetaling af ledighedsydelse</w:t>
      </w:r>
      <w:r w:rsidRPr="009361AB">
        <w:rPr>
          <w:rStyle w:val="Kommentarhenvisning"/>
          <w:rFonts w:ascii="Times New Roman" w:hAnsi="Times New Roman" w:cs="Times New Roman"/>
          <w:sz w:val="24"/>
          <w:szCs w:val="24"/>
        </w:rPr>
        <w:t xml:space="preserve">, når den pågældende igen får ret til ledighedsydelse, fortsat være omfattet af de nugældende regler i lov om aktiv socialpolitik også, hvis den pågældende på ny bliver ansat i et fleksjob. Baggrunden for dette er, at personen fortsat er visiteret til fleksjob i den periode, hvor den pågældende har modtaget uddannelses- eller kontanthjælp. </w:t>
      </w:r>
    </w:p>
    <w:p w:rsidR="009361AB" w:rsidRPr="009361AB" w:rsidRDefault="009361AB" w:rsidP="009361AB">
      <w:pPr>
        <w:rPr>
          <w:rStyle w:val="Kommentarhenvisning"/>
          <w:rFonts w:ascii="Times New Roman" w:hAnsi="Times New Roman" w:cs="Times New Roman"/>
          <w:sz w:val="24"/>
          <w:szCs w:val="24"/>
        </w:rPr>
      </w:pPr>
      <w:r w:rsidRPr="009361AB">
        <w:rPr>
          <w:rStyle w:val="Kommentarhenvisning"/>
          <w:rFonts w:ascii="Times New Roman" w:hAnsi="Times New Roman" w:cs="Times New Roman"/>
          <w:sz w:val="24"/>
          <w:szCs w:val="24"/>
        </w:rPr>
        <w:t xml:space="preserve">For personer, der er visiteret til fleksjob i perioden den 1. januar 2013 til den 30. juni 2014, vil kommunens udbetaling af ledighedsydelse, hvis retten til ledighedsydelse er </w:t>
      </w:r>
      <w:r w:rsidR="006A7D4F">
        <w:rPr>
          <w:rStyle w:val="Kommentarhenvisning"/>
          <w:rFonts w:ascii="Times New Roman" w:hAnsi="Times New Roman" w:cs="Times New Roman"/>
          <w:sz w:val="24"/>
          <w:szCs w:val="24"/>
        </w:rPr>
        <w:t>genoptjent</w:t>
      </w:r>
      <w:r w:rsidRPr="009361AB">
        <w:rPr>
          <w:rStyle w:val="Kommentarhenvisning"/>
          <w:rFonts w:ascii="Times New Roman" w:hAnsi="Times New Roman" w:cs="Times New Roman"/>
          <w:sz w:val="24"/>
          <w:szCs w:val="24"/>
        </w:rPr>
        <w:t xml:space="preserve"> inden den 1. juli 2014, være omfattet af de gældende refusionsregler i lov om aktiv socialpolitik. </w:t>
      </w:r>
    </w:p>
    <w:p w:rsidR="00F8436C" w:rsidRDefault="009361AB" w:rsidP="00C85D9A">
      <w:pPr>
        <w:spacing w:after="0"/>
        <w:rPr>
          <w:rFonts w:ascii="Times New Roman" w:hAnsi="Times New Roman" w:cs="Times New Roman"/>
          <w:sz w:val="24"/>
          <w:szCs w:val="24"/>
        </w:rPr>
      </w:pPr>
      <w:r w:rsidRPr="009361AB">
        <w:rPr>
          <w:rStyle w:val="Kommentarhenvisning"/>
          <w:rFonts w:ascii="Times New Roman" w:hAnsi="Times New Roman" w:cs="Times New Roman"/>
          <w:sz w:val="24"/>
          <w:szCs w:val="24"/>
        </w:rPr>
        <w:t xml:space="preserve">Hvis den fleksjobvisiterede den 1. juli 2014 eller derefter bliver ansat i et fleksjob og på ny optjener ret til ledighedsydelse, vil ledighedsydelse, fleksløntilskud ved nyt </w:t>
      </w:r>
      <w:r>
        <w:rPr>
          <w:rStyle w:val="Kommentarhenvisning"/>
          <w:rFonts w:ascii="Times New Roman" w:hAnsi="Times New Roman" w:cs="Times New Roman"/>
          <w:sz w:val="24"/>
          <w:szCs w:val="24"/>
        </w:rPr>
        <w:t xml:space="preserve">fleksjob eller fleksløntilskud </w:t>
      </w:r>
      <w:r w:rsidRPr="009361AB">
        <w:rPr>
          <w:rStyle w:val="Kommentarhenvisning"/>
          <w:rFonts w:ascii="Times New Roman" w:hAnsi="Times New Roman" w:cs="Times New Roman"/>
          <w:sz w:val="24"/>
          <w:szCs w:val="24"/>
        </w:rPr>
        <w:t xml:space="preserve">efter revisitation i samme fleksjob efter 5 år, være omfattet af de foreslåede refusionsregler. </w:t>
      </w:r>
      <w:r w:rsidRPr="009361AB">
        <w:rPr>
          <w:rFonts w:ascii="Times New Roman" w:hAnsi="Times New Roman" w:cs="Times New Roman"/>
          <w:sz w:val="24"/>
          <w:szCs w:val="24"/>
        </w:rPr>
        <w:t xml:space="preserve"> </w:t>
      </w:r>
    </w:p>
    <w:p w:rsidR="00C349C9" w:rsidRDefault="00C349C9" w:rsidP="00C85D9A">
      <w:pPr>
        <w:spacing w:after="0"/>
        <w:rPr>
          <w:rFonts w:ascii="Times New Roman" w:hAnsi="Times New Roman" w:cs="Times New Roman"/>
          <w:sz w:val="24"/>
          <w:szCs w:val="24"/>
        </w:rPr>
      </w:pPr>
    </w:p>
    <w:p w:rsidR="003739E1" w:rsidRDefault="00C349C9" w:rsidP="00C85D9A">
      <w:pPr>
        <w:spacing w:after="0"/>
        <w:rPr>
          <w:rFonts w:ascii="Times New Roman" w:hAnsi="Times New Roman" w:cs="Times New Roman"/>
          <w:sz w:val="24"/>
          <w:szCs w:val="24"/>
        </w:rPr>
      </w:pPr>
      <w:r>
        <w:rPr>
          <w:rFonts w:ascii="Times New Roman" w:hAnsi="Times New Roman" w:cs="Times New Roman"/>
          <w:sz w:val="24"/>
          <w:szCs w:val="24"/>
        </w:rPr>
        <w:t>Gennemførelsen af det foreslåede refusionssystem er ganske kompliceret. Det foreslås derfor, at b</w:t>
      </w:r>
      <w:r w:rsidR="003739E1">
        <w:rPr>
          <w:rFonts w:ascii="Times New Roman" w:hAnsi="Times New Roman" w:cs="Times New Roman"/>
          <w:sz w:val="24"/>
          <w:szCs w:val="24"/>
        </w:rPr>
        <w:t>eskæft</w:t>
      </w:r>
      <w:r>
        <w:rPr>
          <w:rFonts w:ascii="Times New Roman" w:hAnsi="Times New Roman" w:cs="Times New Roman"/>
          <w:sz w:val="24"/>
          <w:szCs w:val="24"/>
        </w:rPr>
        <w:t xml:space="preserve">igelsesministeren </w:t>
      </w:r>
      <w:r w:rsidR="003739E1">
        <w:rPr>
          <w:rFonts w:ascii="Times New Roman" w:hAnsi="Times New Roman" w:cs="Times New Roman"/>
          <w:sz w:val="24"/>
          <w:szCs w:val="24"/>
        </w:rPr>
        <w:t>efter for</w:t>
      </w:r>
      <w:r>
        <w:rPr>
          <w:rFonts w:ascii="Times New Roman" w:hAnsi="Times New Roman" w:cs="Times New Roman"/>
          <w:sz w:val="24"/>
          <w:szCs w:val="24"/>
        </w:rPr>
        <w:t>handling med</w:t>
      </w:r>
      <w:r w:rsidR="002513C1">
        <w:rPr>
          <w:rFonts w:ascii="Times New Roman" w:hAnsi="Times New Roman" w:cs="Times New Roman"/>
          <w:sz w:val="24"/>
          <w:szCs w:val="24"/>
        </w:rPr>
        <w:t xml:space="preserve"> </w:t>
      </w:r>
      <w:r>
        <w:rPr>
          <w:rFonts w:ascii="Times New Roman" w:hAnsi="Times New Roman" w:cs="Times New Roman"/>
          <w:sz w:val="24"/>
          <w:szCs w:val="24"/>
        </w:rPr>
        <w:t>minister</w:t>
      </w:r>
      <w:r w:rsidR="00C121FD">
        <w:rPr>
          <w:rFonts w:ascii="Times New Roman" w:hAnsi="Times New Roman" w:cs="Times New Roman"/>
          <w:sz w:val="24"/>
          <w:szCs w:val="24"/>
        </w:rPr>
        <w:t>en</w:t>
      </w:r>
      <w:r>
        <w:rPr>
          <w:rFonts w:ascii="Times New Roman" w:hAnsi="Times New Roman" w:cs="Times New Roman"/>
          <w:sz w:val="24"/>
          <w:szCs w:val="24"/>
        </w:rPr>
        <w:t xml:space="preserve"> for børn, ligestilling, integration og sociale forhold</w:t>
      </w:r>
      <w:r w:rsidR="00C121FD">
        <w:rPr>
          <w:rFonts w:ascii="Times New Roman" w:hAnsi="Times New Roman" w:cs="Times New Roman"/>
          <w:sz w:val="24"/>
          <w:szCs w:val="24"/>
        </w:rPr>
        <w:t xml:space="preserve"> og KL</w:t>
      </w:r>
      <w:r>
        <w:rPr>
          <w:rFonts w:ascii="Times New Roman" w:hAnsi="Times New Roman" w:cs="Times New Roman"/>
          <w:sz w:val="24"/>
          <w:szCs w:val="24"/>
        </w:rPr>
        <w:t xml:space="preserve"> får</w:t>
      </w:r>
      <w:r w:rsidR="003739E1">
        <w:rPr>
          <w:rFonts w:ascii="Times New Roman" w:hAnsi="Times New Roman" w:cs="Times New Roman"/>
          <w:sz w:val="24"/>
          <w:szCs w:val="24"/>
        </w:rPr>
        <w:t xml:space="preserve"> bemyndigelse til at fastsætte nærmere regler om opgørelse og medfinansiering af refusion/medfinansiering samt kommunernes, Udbetaling Danmarks og arbejdsløshedskassernes opgaver i forbindelse med opgørelse af refusion/medfinansiering, administration, afregning, regnskab, revision og betingelserne for beregning af kommunernes refusion og medfinansiering.</w:t>
      </w:r>
    </w:p>
    <w:p w:rsidR="00B84D19" w:rsidRDefault="00B84D19" w:rsidP="00C85D9A">
      <w:pPr>
        <w:spacing w:after="0"/>
        <w:rPr>
          <w:rFonts w:ascii="Times New Roman" w:hAnsi="Times New Roman" w:cs="Times New Roman"/>
          <w:sz w:val="24"/>
          <w:szCs w:val="24"/>
        </w:rPr>
      </w:pPr>
    </w:p>
    <w:p w:rsidR="007A7BC3" w:rsidRDefault="007A7BC3" w:rsidP="007A7BC3">
      <w:pPr>
        <w:spacing w:after="0"/>
        <w:rPr>
          <w:rFonts w:ascii="Times New Roman" w:hAnsi="Times New Roman" w:cs="Times New Roman"/>
          <w:sz w:val="24"/>
          <w:szCs w:val="24"/>
        </w:rPr>
      </w:pPr>
      <w:r w:rsidRPr="00341749">
        <w:rPr>
          <w:rFonts w:ascii="Times New Roman" w:hAnsi="Times New Roman" w:cs="Times New Roman"/>
          <w:i/>
          <w:sz w:val="24"/>
          <w:szCs w:val="24"/>
        </w:rPr>
        <w:t>2.2.</w:t>
      </w:r>
      <w:r>
        <w:rPr>
          <w:rFonts w:ascii="Times New Roman" w:hAnsi="Times New Roman" w:cs="Times New Roman"/>
          <w:i/>
          <w:sz w:val="24"/>
          <w:szCs w:val="24"/>
        </w:rPr>
        <w:t>1</w:t>
      </w:r>
      <w:r w:rsidRPr="00341749">
        <w:rPr>
          <w:rFonts w:ascii="Times New Roman" w:hAnsi="Times New Roman" w:cs="Times New Roman"/>
          <w:i/>
          <w:sz w:val="24"/>
          <w:szCs w:val="24"/>
        </w:rPr>
        <w:t>.</w:t>
      </w:r>
      <w:r>
        <w:rPr>
          <w:rFonts w:ascii="Times New Roman" w:hAnsi="Times New Roman" w:cs="Times New Roman"/>
          <w:i/>
          <w:sz w:val="24"/>
          <w:szCs w:val="24"/>
        </w:rPr>
        <w:t>1.</w:t>
      </w:r>
      <w:r w:rsidRPr="00341749">
        <w:rPr>
          <w:rFonts w:ascii="Times New Roman" w:hAnsi="Times New Roman" w:cs="Times New Roman"/>
          <w:i/>
          <w:sz w:val="24"/>
          <w:szCs w:val="24"/>
        </w:rPr>
        <w:t xml:space="preserve"> </w:t>
      </w:r>
      <w:r>
        <w:rPr>
          <w:rFonts w:ascii="Times New Roman" w:hAnsi="Times New Roman" w:cs="Times New Roman"/>
          <w:i/>
          <w:sz w:val="24"/>
          <w:szCs w:val="24"/>
        </w:rPr>
        <w:t>Fleksbidrag</w:t>
      </w:r>
    </w:p>
    <w:p w:rsidR="007A7BC3" w:rsidRPr="00E46026" w:rsidRDefault="007A7BC3" w:rsidP="007A7BC3">
      <w:pPr>
        <w:rPr>
          <w:rFonts w:ascii="Times New Roman" w:hAnsi="Times New Roman" w:cs="Times New Roman"/>
          <w:sz w:val="24"/>
          <w:szCs w:val="24"/>
        </w:rPr>
      </w:pPr>
      <w:r>
        <w:rPr>
          <w:rFonts w:ascii="Times New Roman" w:hAnsi="Times New Roman" w:cs="Times New Roman"/>
          <w:sz w:val="24"/>
          <w:szCs w:val="24"/>
        </w:rPr>
        <w:t>De</w:t>
      </w:r>
      <w:r w:rsidRPr="00E46026">
        <w:rPr>
          <w:rFonts w:ascii="Times New Roman" w:hAnsi="Times New Roman" w:cs="Times New Roman"/>
          <w:sz w:val="24"/>
          <w:szCs w:val="24"/>
        </w:rPr>
        <w:t>n</w:t>
      </w:r>
      <w:r>
        <w:rPr>
          <w:rFonts w:ascii="Times New Roman" w:hAnsi="Times New Roman" w:cs="Times New Roman"/>
          <w:sz w:val="24"/>
          <w:szCs w:val="24"/>
        </w:rPr>
        <w:t xml:space="preserve"> foreslåede</w:t>
      </w:r>
      <w:r w:rsidRPr="00E46026">
        <w:rPr>
          <w:rFonts w:ascii="Times New Roman" w:hAnsi="Times New Roman" w:cs="Times New Roman"/>
          <w:sz w:val="24"/>
          <w:szCs w:val="24"/>
        </w:rPr>
        <w:t xml:space="preserve"> refusionsomlægning</w:t>
      </w:r>
      <w:r>
        <w:rPr>
          <w:rFonts w:ascii="Times New Roman" w:hAnsi="Times New Roman" w:cs="Times New Roman"/>
          <w:sz w:val="24"/>
          <w:szCs w:val="24"/>
        </w:rPr>
        <w:t>, hvor kommunerne modtager</w:t>
      </w:r>
      <w:r w:rsidRPr="00E46026">
        <w:rPr>
          <w:rFonts w:ascii="Times New Roman" w:hAnsi="Times New Roman" w:cs="Times New Roman"/>
          <w:sz w:val="24"/>
          <w:szCs w:val="24"/>
        </w:rPr>
        <w:t xml:space="preserve"> ens refusion på tværs af alle ydelser</w:t>
      </w:r>
      <w:r w:rsidR="002758CF">
        <w:rPr>
          <w:rFonts w:ascii="Times New Roman" w:hAnsi="Times New Roman" w:cs="Times New Roman"/>
          <w:sz w:val="24"/>
          <w:szCs w:val="24"/>
        </w:rPr>
        <w:t>,</w:t>
      </w:r>
      <w:r w:rsidRPr="00E46026">
        <w:rPr>
          <w:rFonts w:ascii="Times New Roman" w:hAnsi="Times New Roman" w:cs="Times New Roman"/>
          <w:sz w:val="24"/>
          <w:szCs w:val="24"/>
        </w:rPr>
        <w:t xml:space="preserve"> </w:t>
      </w:r>
      <w:r>
        <w:rPr>
          <w:rFonts w:ascii="Times New Roman" w:hAnsi="Times New Roman" w:cs="Times New Roman"/>
          <w:sz w:val="24"/>
          <w:szCs w:val="24"/>
        </w:rPr>
        <w:t>kan</w:t>
      </w:r>
      <w:r w:rsidRPr="00E46026">
        <w:rPr>
          <w:rFonts w:ascii="Times New Roman" w:hAnsi="Times New Roman" w:cs="Times New Roman"/>
          <w:sz w:val="24"/>
          <w:szCs w:val="24"/>
        </w:rPr>
        <w:t xml:space="preserve"> indebære, at kommunernes tilskyndelse til at oprette fleksjob, særligt </w:t>
      </w:r>
      <w:r>
        <w:rPr>
          <w:rFonts w:ascii="Times New Roman" w:hAnsi="Times New Roman" w:cs="Times New Roman"/>
          <w:sz w:val="24"/>
          <w:szCs w:val="24"/>
        </w:rPr>
        <w:t>på</w:t>
      </w:r>
      <w:r w:rsidRPr="00E46026">
        <w:rPr>
          <w:rFonts w:ascii="Times New Roman" w:hAnsi="Times New Roman" w:cs="Times New Roman"/>
          <w:sz w:val="24"/>
          <w:szCs w:val="24"/>
        </w:rPr>
        <w:t xml:space="preserve"> få timer, begrænses. Det skal ses i lyset af, at kommunerne i dag </w:t>
      </w:r>
      <w:r w:rsidR="00300C4A">
        <w:rPr>
          <w:rFonts w:ascii="Times New Roman" w:hAnsi="Times New Roman" w:cs="Times New Roman"/>
          <w:sz w:val="24"/>
          <w:szCs w:val="24"/>
        </w:rPr>
        <w:t>har</w:t>
      </w:r>
      <w:r w:rsidRPr="00E46026">
        <w:rPr>
          <w:rFonts w:ascii="Times New Roman" w:hAnsi="Times New Roman" w:cs="Times New Roman"/>
          <w:sz w:val="24"/>
          <w:szCs w:val="24"/>
        </w:rPr>
        <w:t xml:space="preserve"> en stor økonomisk tilskyndelse til at placere personer i fleksjob frem for på kontanthjælp. Det skyldes bl.a., at der gives 65 pct. refusion </w:t>
      </w:r>
      <w:r>
        <w:rPr>
          <w:rFonts w:ascii="Times New Roman" w:hAnsi="Times New Roman" w:cs="Times New Roman"/>
          <w:sz w:val="24"/>
          <w:szCs w:val="24"/>
        </w:rPr>
        <w:t>for udgifter til personer i f</w:t>
      </w:r>
      <w:r w:rsidRPr="00E46026">
        <w:rPr>
          <w:rFonts w:ascii="Times New Roman" w:hAnsi="Times New Roman" w:cs="Times New Roman"/>
          <w:sz w:val="24"/>
          <w:szCs w:val="24"/>
        </w:rPr>
        <w:t>leksjob mod 50/30 pct. refusion for hhv. aktive og passive kontanthjælpsmodtagere. Med den nye refusionsmodel vil refusionen falde til 20 pct. for mange fleksjobbere, da personer i fleksjob typisk vil påbegynde et fleksjob efter en længere periode på offentlig forsørgelse.</w:t>
      </w:r>
      <w:r>
        <w:rPr>
          <w:rFonts w:ascii="Times New Roman" w:hAnsi="Times New Roman" w:cs="Times New Roman"/>
          <w:sz w:val="24"/>
          <w:szCs w:val="24"/>
        </w:rPr>
        <w:t xml:space="preserve"> Samtidig vil en person, der er visiteret til et fleksjob, ikke have mulighed for </w:t>
      </w:r>
      <w:r>
        <w:rPr>
          <w:rFonts w:ascii="Times New Roman" w:hAnsi="Times New Roman" w:cs="Times New Roman"/>
          <w:sz w:val="24"/>
          <w:szCs w:val="24"/>
        </w:rPr>
        <w:lastRenderedPageBreak/>
        <w:t>at opfylde kravet om 52 ugers selvforsørgelse inden for 3 år, da fleksjob er støttet beskæftigelse og dermed ikke kan medregnes til opgørelsen af selvforsørgelse, jf. § 7 i nærværende lovforslag.</w:t>
      </w:r>
    </w:p>
    <w:p w:rsidR="007A7BC3" w:rsidRPr="00E46026" w:rsidRDefault="007A7BC3" w:rsidP="007A7BC3">
      <w:pPr>
        <w:rPr>
          <w:rFonts w:ascii="Times New Roman" w:hAnsi="Times New Roman" w:cs="Times New Roman"/>
          <w:sz w:val="24"/>
          <w:szCs w:val="24"/>
        </w:rPr>
      </w:pPr>
      <w:r w:rsidRPr="00E46026">
        <w:rPr>
          <w:rFonts w:ascii="Times New Roman" w:hAnsi="Times New Roman" w:cs="Times New Roman"/>
          <w:sz w:val="24"/>
          <w:szCs w:val="24"/>
        </w:rPr>
        <w:t xml:space="preserve">Det vil indebære, at fleksjob, særligt </w:t>
      </w:r>
      <w:r>
        <w:rPr>
          <w:rFonts w:ascii="Times New Roman" w:hAnsi="Times New Roman" w:cs="Times New Roman"/>
          <w:sz w:val="24"/>
          <w:szCs w:val="24"/>
        </w:rPr>
        <w:t>på</w:t>
      </w:r>
      <w:r w:rsidRPr="00E46026">
        <w:rPr>
          <w:rFonts w:ascii="Times New Roman" w:hAnsi="Times New Roman" w:cs="Times New Roman"/>
          <w:sz w:val="24"/>
          <w:szCs w:val="24"/>
        </w:rPr>
        <w:t xml:space="preserve"> få timer, bliver betydeligt dyrere for kommunerne end passiv kontanthjælp</w:t>
      </w:r>
      <w:r>
        <w:rPr>
          <w:rFonts w:ascii="Times New Roman" w:hAnsi="Times New Roman" w:cs="Times New Roman"/>
          <w:sz w:val="24"/>
          <w:szCs w:val="24"/>
        </w:rPr>
        <w:t>, hvilket</w:t>
      </w:r>
      <w:r w:rsidRPr="00E46026">
        <w:rPr>
          <w:rFonts w:ascii="Times New Roman" w:hAnsi="Times New Roman" w:cs="Times New Roman"/>
          <w:sz w:val="24"/>
          <w:szCs w:val="24"/>
        </w:rPr>
        <w:t xml:space="preserve"> vil mindske kommunernes økonomiske tilskyndelse til at </w:t>
      </w:r>
      <w:r>
        <w:rPr>
          <w:rFonts w:ascii="Times New Roman" w:hAnsi="Times New Roman" w:cs="Times New Roman"/>
          <w:sz w:val="24"/>
          <w:szCs w:val="24"/>
        </w:rPr>
        <w:t xml:space="preserve">visitere til og </w:t>
      </w:r>
      <w:r w:rsidRPr="00E46026">
        <w:rPr>
          <w:rFonts w:ascii="Times New Roman" w:hAnsi="Times New Roman" w:cs="Times New Roman"/>
          <w:sz w:val="24"/>
          <w:szCs w:val="24"/>
        </w:rPr>
        <w:t xml:space="preserve">oprette disse fleksjob væsentligt. Der er således risiko for, at kommunerne, mod intentionen i </w:t>
      </w:r>
      <w:r w:rsidRPr="00E46026">
        <w:rPr>
          <w:rFonts w:ascii="Times New Roman" w:hAnsi="Times New Roman" w:cs="Times New Roman"/>
          <w:i/>
          <w:sz w:val="24"/>
          <w:szCs w:val="24"/>
        </w:rPr>
        <w:t>Reform af førtidspension og fleksjob,</w:t>
      </w:r>
      <w:r w:rsidRPr="00E46026">
        <w:rPr>
          <w:rFonts w:ascii="Times New Roman" w:hAnsi="Times New Roman" w:cs="Times New Roman"/>
          <w:sz w:val="24"/>
          <w:szCs w:val="24"/>
        </w:rPr>
        <w:t xml:space="preserve"> ikke længere i samme omfang vil ønske at oprette fleksjob til de mest udsatte borgere. </w:t>
      </w:r>
    </w:p>
    <w:p w:rsidR="007A7BC3" w:rsidRPr="00E46026" w:rsidRDefault="007A7BC3" w:rsidP="007A7BC3">
      <w:pPr>
        <w:rPr>
          <w:rFonts w:ascii="Times New Roman" w:hAnsi="Times New Roman" w:cs="Times New Roman"/>
          <w:sz w:val="24"/>
          <w:szCs w:val="24"/>
        </w:rPr>
      </w:pPr>
      <w:r w:rsidRPr="00E46026">
        <w:rPr>
          <w:rFonts w:ascii="Times New Roman" w:hAnsi="Times New Roman" w:cs="Times New Roman"/>
          <w:sz w:val="24"/>
          <w:szCs w:val="24"/>
        </w:rPr>
        <w:t xml:space="preserve">Der </w:t>
      </w:r>
      <w:r>
        <w:rPr>
          <w:rFonts w:ascii="Times New Roman" w:hAnsi="Times New Roman" w:cs="Times New Roman"/>
          <w:sz w:val="24"/>
          <w:szCs w:val="24"/>
        </w:rPr>
        <w:t>foreslås derfor indført</w:t>
      </w:r>
      <w:r w:rsidRPr="00E46026">
        <w:rPr>
          <w:rFonts w:ascii="Times New Roman" w:hAnsi="Times New Roman" w:cs="Times New Roman"/>
          <w:sz w:val="24"/>
          <w:szCs w:val="24"/>
        </w:rPr>
        <w:t xml:space="preserve"> et særligt fleksbidrag</w:t>
      </w:r>
      <w:r>
        <w:rPr>
          <w:rFonts w:ascii="Times New Roman" w:hAnsi="Times New Roman" w:cs="Times New Roman"/>
          <w:sz w:val="24"/>
          <w:szCs w:val="24"/>
        </w:rPr>
        <w:t xml:space="preserve"> som supplement til kommunernes refusion, når en person er ansat i et fleksjob og kommunen modtager refusion på 20 pct. af fleksløntilskuddet</w:t>
      </w:r>
      <w:r w:rsidRPr="00E46026">
        <w:rPr>
          <w:rFonts w:ascii="Times New Roman" w:hAnsi="Times New Roman" w:cs="Times New Roman"/>
          <w:sz w:val="24"/>
          <w:szCs w:val="24"/>
        </w:rPr>
        <w:t xml:space="preserve">. Fleksbidraget skal sikre, at kommunerne ikke </w:t>
      </w:r>
      <w:r w:rsidR="00300C4A">
        <w:rPr>
          <w:rFonts w:ascii="Times New Roman" w:hAnsi="Times New Roman" w:cs="Times New Roman"/>
          <w:sz w:val="24"/>
          <w:szCs w:val="24"/>
        </w:rPr>
        <w:t>får</w:t>
      </w:r>
      <w:r w:rsidRPr="00E46026">
        <w:rPr>
          <w:rFonts w:ascii="Times New Roman" w:hAnsi="Times New Roman" w:cs="Times New Roman"/>
          <w:sz w:val="24"/>
          <w:szCs w:val="24"/>
        </w:rPr>
        <w:t xml:space="preserve"> markante me</w:t>
      </w:r>
      <w:r>
        <w:rPr>
          <w:rFonts w:ascii="Times New Roman" w:hAnsi="Times New Roman" w:cs="Times New Roman"/>
          <w:sz w:val="24"/>
          <w:szCs w:val="24"/>
        </w:rPr>
        <w:t>r</w:t>
      </w:r>
      <w:r w:rsidRPr="00E46026">
        <w:rPr>
          <w:rFonts w:ascii="Times New Roman" w:hAnsi="Times New Roman" w:cs="Times New Roman"/>
          <w:sz w:val="24"/>
          <w:szCs w:val="24"/>
        </w:rPr>
        <w:t>udgifter ved at oprette fleksjob til</w:t>
      </w:r>
      <w:r>
        <w:rPr>
          <w:rFonts w:ascii="Times New Roman" w:hAnsi="Times New Roman" w:cs="Times New Roman"/>
          <w:sz w:val="24"/>
          <w:szCs w:val="24"/>
        </w:rPr>
        <w:t xml:space="preserve"> de mest</w:t>
      </w:r>
      <w:r w:rsidRPr="00E46026">
        <w:rPr>
          <w:rFonts w:ascii="Times New Roman" w:hAnsi="Times New Roman" w:cs="Times New Roman"/>
          <w:sz w:val="24"/>
          <w:szCs w:val="24"/>
        </w:rPr>
        <w:t xml:space="preserve"> udsatte borgere samtidig med at der tages hensyn til, at fleksjobordningen ikke må blive for økonomisk attraktiv for kommunerne, så der sker en uhensigtsmæssig glidning fra kontanthjælp til fleksjob. Fleksbidraget beregnes med udgangspunkt i fleksjobberens løn</w:t>
      </w:r>
      <w:r>
        <w:rPr>
          <w:rFonts w:ascii="Times New Roman" w:hAnsi="Times New Roman" w:cs="Times New Roman"/>
          <w:sz w:val="24"/>
          <w:szCs w:val="24"/>
        </w:rPr>
        <w:t xml:space="preserve"> og</w:t>
      </w:r>
      <w:r w:rsidRPr="00E46026">
        <w:rPr>
          <w:rFonts w:ascii="Times New Roman" w:hAnsi="Times New Roman" w:cs="Times New Roman"/>
          <w:sz w:val="24"/>
          <w:szCs w:val="24"/>
        </w:rPr>
        <w:t xml:space="preserve"> </w:t>
      </w:r>
      <w:r w:rsidR="00E036CB">
        <w:rPr>
          <w:rFonts w:ascii="Times New Roman" w:hAnsi="Times New Roman" w:cs="Times New Roman"/>
          <w:sz w:val="24"/>
          <w:szCs w:val="24"/>
        </w:rPr>
        <w:t xml:space="preserve">udgør som udgangspunkt </w:t>
      </w:r>
      <w:r w:rsidRPr="00E46026">
        <w:rPr>
          <w:rFonts w:ascii="Times New Roman" w:hAnsi="Times New Roman" w:cs="Times New Roman"/>
          <w:sz w:val="24"/>
          <w:szCs w:val="24"/>
        </w:rPr>
        <w:t xml:space="preserve">30 pct. af </w:t>
      </w:r>
      <w:r>
        <w:rPr>
          <w:rFonts w:ascii="Times New Roman" w:hAnsi="Times New Roman" w:cs="Times New Roman"/>
          <w:sz w:val="24"/>
          <w:szCs w:val="24"/>
        </w:rPr>
        <w:t xml:space="preserve">det beløb, som </w:t>
      </w:r>
      <w:r w:rsidRPr="00E46026">
        <w:rPr>
          <w:rFonts w:ascii="Times New Roman" w:hAnsi="Times New Roman" w:cs="Times New Roman"/>
          <w:sz w:val="24"/>
          <w:szCs w:val="24"/>
        </w:rPr>
        <w:t>fleks</w:t>
      </w:r>
      <w:r>
        <w:rPr>
          <w:rFonts w:ascii="Times New Roman" w:hAnsi="Times New Roman" w:cs="Times New Roman"/>
          <w:sz w:val="24"/>
          <w:szCs w:val="24"/>
        </w:rPr>
        <w:t>løn</w:t>
      </w:r>
      <w:r w:rsidRPr="00E46026">
        <w:rPr>
          <w:rFonts w:ascii="Times New Roman" w:hAnsi="Times New Roman" w:cs="Times New Roman"/>
          <w:sz w:val="24"/>
          <w:szCs w:val="24"/>
        </w:rPr>
        <w:t>tilskud</w:t>
      </w:r>
      <w:r>
        <w:rPr>
          <w:rFonts w:ascii="Times New Roman" w:hAnsi="Times New Roman" w:cs="Times New Roman"/>
          <w:sz w:val="24"/>
          <w:szCs w:val="24"/>
        </w:rPr>
        <w:t>det beregnes på baggrund af,</w:t>
      </w:r>
      <w:r w:rsidRPr="00E46026">
        <w:rPr>
          <w:rFonts w:ascii="Times New Roman" w:hAnsi="Times New Roman" w:cs="Times New Roman"/>
          <w:sz w:val="24"/>
          <w:szCs w:val="24"/>
        </w:rPr>
        <w:t xml:space="preserve"> efter refusion</w:t>
      </w:r>
      <w:r>
        <w:rPr>
          <w:rFonts w:ascii="Times New Roman" w:hAnsi="Times New Roman" w:cs="Times New Roman"/>
          <w:sz w:val="24"/>
          <w:szCs w:val="24"/>
        </w:rPr>
        <w:t>. Bidraget nedsættes med</w:t>
      </w:r>
      <w:r w:rsidRPr="00E46026">
        <w:rPr>
          <w:rFonts w:ascii="Times New Roman" w:hAnsi="Times New Roman" w:cs="Times New Roman"/>
          <w:sz w:val="24"/>
          <w:szCs w:val="24"/>
        </w:rPr>
        <w:t xml:space="preserve"> 20 pct. </w:t>
      </w:r>
      <w:r>
        <w:rPr>
          <w:rFonts w:ascii="Times New Roman" w:hAnsi="Times New Roman" w:cs="Times New Roman"/>
          <w:sz w:val="24"/>
          <w:szCs w:val="24"/>
        </w:rPr>
        <w:t>af lønindtægten i fleksjobbet og</w:t>
      </w:r>
      <w:r w:rsidR="00F8436C">
        <w:rPr>
          <w:rFonts w:ascii="Times New Roman" w:hAnsi="Times New Roman" w:cs="Times New Roman"/>
          <w:sz w:val="24"/>
          <w:szCs w:val="24"/>
        </w:rPr>
        <w:t xml:space="preserve"> af</w:t>
      </w:r>
      <w:r>
        <w:rPr>
          <w:rFonts w:ascii="Times New Roman" w:hAnsi="Times New Roman" w:cs="Times New Roman"/>
          <w:sz w:val="24"/>
          <w:szCs w:val="24"/>
        </w:rPr>
        <w:t xml:space="preserve"> anden lønindtægt</w:t>
      </w:r>
      <w:r w:rsidRPr="00E46026">
        <w:rPr>
          <w:rFonts w:ascii="Times New Roman" w:hAnsi="Times New Roman" w:cs="Times New Roman"/>
          <w:sz w:val="24"/>
          <w:szCs w:val="24"/>
        </w:rPr>
        <w:t>.</w:t>
      </w:r>
    </w:p>
    <w:p w:rsidR="007A7BC3" w:rsidRPr="00E46026" w:rsidRDefault="007A7BC3" w:rsidP="007A7BC3">
      <w:pPr>
        <w:rPr>
          <w:rFonts w:ascii="Times New Roman" w:hAnsi="Times New Roman" w:cs="Times New Roman"/>
          <w:sz w:val="24"/>
          <w:szCs w:val="24"/>
        </w:rPr>
      </w:pPr>
      <w:r w:rsidRPr="00E46026">
        <w:rPr>
          <w:rFonts w:ascii="Times New Roman" w:hAnsi="Times New Roman" w:cs="Times New Roman"/>
          <w:sz w:val="24"/>
          <w:szCs w:val="24"/>
        </w:rPr>
        <w:t>Med denne model</w:t>
      </w:r>
      <w:r>
        <w:rPr>
          <w:rFonts w:ascii="Times New Roman" w:hAnsi="Times New Roman" w:cs="Times New Roman"/>
          <w:sz w:val="24"/>
          <w:szCs w:val="24"/>
        </w:rPr>
        <w:t xml:space="preserve"> med</w:t>
      </w:r>
      <w:r w:rsidRPr="00E46026">
        <w:rPr>
          <w:rFonts w:ascii="Times New Roman" w:hAnsi="Times New Roman" w:cs="Times New Roman"/>
          <w:sz w:val="24"/>
          <w:szCs w:val="24"/>
        </w:rPr>
        <w:t xml:space="preserve"> et ekstra tilskud til kommunernes udgifter til fleks</w:t>
      </w:r>
      <w:r>
        <w:rPr>
          <w:rFonts w:ascii="Times New Roman" w:hAnsi="Times New Roman" w:cs="Times New Roman"/>
          <w:sz w:val="24"/>
          <w:szCs w:val="24"/>
        </w:rPr>
        <w:t>løn</w:t>
      </w:r>
      <w:r w:rsidRPr="00E46026">
        <w:rPr>
          <w:rFonts w:ascii="Times New Roman" w:hAnsi="Times New Roman" w:cs="Times New Roman"/>
          <w:sz w:val="24"/>
          <w:szCs w:val="24"/>
        </w:rPr>
        <w:t>tilskud sikres det, at den kommunale udgift til et fleksjob</w:t>
      </w:r>
      <w:r>
        <w:rPr>
          <w:rFonts w:ascii="Times New Roman" w:hAnsi="Times New Roman" w:cs="Times New Roman"/>
          <w:sz w:val="24"/>
          <w:szCs w:val="24"/>
        </w:rPr>
        <w:t xml:space="preserve"> på få timer</w:t>
      </w:r>
      <w:r w:rsidRPr="00E46026">
        <w:rPr>
          <w:rFonts w:ascii="Times New Roman" w:hAnsi="Times New Roman" w:cs="Times New Roman"/>
          <w:sz w:val="24"/>
          <w:szCs w:val="24"/>
        </w:rPr>
        <w:t xml:space="preserve"> ligger omtrent på niveau med udgiften til en kontanthjælpsmodtager (lidt større for ikke-forsørgere, lidt lavere for forsørgere). Uden indførelsen af et fleksbidrag ville en refusionsomlægning indebære, at den kommunale udgift til et fleksjob ville være væsentlig større end udgiften til </w:t>
      </w:r>
      <w:r>
        <w:rPr>
          <w:rFonts w:ascii="Times New Roman" w:hAnsi="Times New Roman" w:cs="Times New Roman"/>
          <w:sz w:val="24"/>
          <w:szCs w:val="24"/>
        </w:rPr>
        <w:t>passiv</w:t>
      </w:r>
      <w:r w:rsidRPr="00E46026">
        <w:rPr>
          <w:rFonts w:ascii="Times New Roman" w:hAnsi="Times New Roman" w:cs="Times New Roman"/>
          <w:sz w:val="24"/>
          <w:szCs w:val="24"/>
        </w:rPr>
        <w:t xml:space="preserve"> kontanthjælp.</w:t>
      </w:r>
    </w:p>
    <w:p w:rsidR="00B84D19" w:rsidRPr="00341749" w:rsidRDefault="00B84D19" w:rsidP="00B84D19">
      <w:pPr>
        <w:spacing w:after="0"/>
        <w:rPr>
          <w:rFonts w:ascii="Times New Roman" w:hAnsi="Times New Roman" w:cs="Times New Roman"/>
          <w:i/>
          <w:sz w:val="24"/>
          <w:szCs w:val="24"/>
        </w:rPr>
      </w:pPr>
      <w:r w:rsidRPr="00341749">
        <w:rPr>
          <w:rFonts w:ascii="Times New Roman" w:hAnsi="Times New Roman" w:cs="Times New Roman"/>
          <w:i/>
          <w:sz w:val="24"/>
          <w:szCs w:val="24"/>
        </w:rPr>
        <w:t>2.2.</w:t>
      </w:r>
      <w:r w:rsidR="005D2F5F">
        <w:rPr>
          <w:rFonts w:ascii="Times New Roman" w:hAnsi="Times New Roman" w:cs="Times New Roman"/>
          <w:i/>
          <w:sz w:val="24"/>
          <w:szCs w:val="24"/>
        </w:rPr>
        <w:t>2</w:t>
      </w:r>
      <w:r w:rsidRPr="00341749">
        <w:rPr>
          <w:rFonts w:ascii="Times New Roman" w:hAnsi="Times New Roman" w:cs="Times New Roman"/>
          <w:i/>
          <w:sz w:val="24"/>
          <w:szCs w:val="24"/>
        </w:rPr>
        <w:t xml:space="preserve">. </w:t>
      </w:r>
      <w:r w:rsidR="005D2F5F">
        <w:rPr>
          <w:rFonts w:ascii="Times New Roman" w:hAnsi="Times New Roman" w:cs="Times New Roman"/>
          <w:i/>
          <w:sz w:val="24"/>
          <w:szCs w:val="24"/>
        </w:rPr>
        <w:t>Skærpelse af reglerne om m</w:t>
      </w:r>
      <w:r w:rsidR="00C349C9">
        <w:rPr>
          <w:rFonts w:ascii="Times New Roman" w:hAnsi="Times New Roman" w:cs="Times New Roman"/>
          <w:i/>
          <w:sz w:val="24"/>
          <w:szCs w:val="24"/>
        </w:rPr>
        <w:t>ellemkommunal refusion</w:t>
      </w:r>
    </w:p>
    <w:p w:rsidR="00B84D19" w:rsidRPr="00B84D19" w:rsidRDefault="00B84D19" w:rsidP="00B84D19">
      <w:pPr>
        <w:spacing w:after="0"/>
        <w:rPr>
          <w:rFonts w:ascii="Times New Roman" w:hAnsi="Times New Roman" w:cs="Times New Roman"/>
          <w:sz w:val="24"/>
          <w:szCs w:val="24"/>
        </w:rPr>
      </w:pPr>
      <w:r w:rsidRPr="00B84D19">
        <w:rPr>
          <w:rFonts w:ascii="Times New Roman" w:hAnsi="Times New Roman" w:cs="Times New Roman"/>
          <w:sz w:val="24"/>
          <w:szCs w:val="24"/>
        </w:rPr>
        <w:t>Den foreslåede refusionsomlægning, hvor kommunerne overtager en større andel af finansieringsansvaret på førtidspensionsområdet, vil isoleret set kunne øge kommunernes tilskyndelse til at bidrage til, at borgere på varig offentlig forsørgelse flytter til en anden kommune.</w:t>
      </w:r>
    </w:p>
    <w:p w:rsidR="00B84D19" w:rsidRPr="00B84D19" w:rsidRDefault="00B84D19" w:rsidP="00B84D19">
      <w:pPr>
        <w:spacing w:after="0"/>
        <w:rPr>
          <w:rFonts w:ascii="Times New Roman" w:hAnsi="Times New Roman" w:cs="Times New Roman"/>
          <w:sz w:val="24"/>
          <w:szCs w:val="24"/>
        </w:rPr>
      </w:pPr>
    </w:p>
    <w:p w:rsidR="00B84D19" w:rsidRPr="00B84D19" w:rsidRDefault="00B84D19" w:rsidP="00B84D19">
      <w:pPr>
        <w:spacing w:after="0"/>
        <w:rPr>
          <w:rFonts w:ascii="Times New Roman" w:hAnsi="Times New Roman" w:cs="Times New Roman"/>
          <w:sz w:val="24"/>
          <w:szCs w:val="24"/>
        </w:rPr>
      </w:pPr>
      <w:r w:rsidRPr="00B84D19">
        <w:rPr>
          <w:rFonts w:ascii="Times New Roman" w:hAnsi="Times New Roman" w:cs="Times New Roman"/>
          <w:sz w:val="24"/>
          <w:szCs w:val="24"/>
        </w:rPr>
        <w:t>For at modvirke dette, foreslås reglerne for den mellemkommunale refusion skærpet. Efter forslaget skal den kommune, der tilkender førtidspension, fremover finansiere førtidspensionen de første 6 år efter fraflytningstidspunktet (</w:t>
      </w:r>
      <w:r w:rsidR="00C121FD">
        <w:rPr>
          <w:rFonts w:ascii="Times New Roman" w:hAnsi="Times New Roman" w:cs="Times New Roman"/>
          <w:sz w:val="24"/>
          <w:szCs w:val="24"/>
        </w:rPr>
        <w:t xml:space="preserve">mod hidtil </w:t>
      </w:r>
      <w:r w:rsidR="00074F6A">
        <w:rPr>
          <w:rFonts w:ascii="Times New Roman" w:hAnsi="Times New Roman" w:cs="Times New Roman"/>
          <w:sz w:val="24"/>
          <w:szCs w:val="24"/>
        </w:rPr>
        <w:t>fra</w:t>
      </w:r>
      <w:r w:rsidRPr="00B84D19">
        <w:rPr>
          <w:rFonts w:ascii="Times New Roman" w:hAnsi="Times New Roman" w:cs="Times New Roman"/>
          <w:sz w:val="24"/>
          <w:szCs w:val="24"/>
        </w:rPr>
        <w:t xml:space="preserve"> tilkendelsestidspunktet), når en førtidspensionist flytter fra den kommune, som tilkendte førtidspensionen.</w:t>
      </w:r>
    </w:p>
    <w:p w:rsidR="00B84D19" w:rsidRPr="00B84D19" w:rsidRDefault="00B84D19" w:rsidP="00B84D19">
      <w:pPr>
        <w:spacing w:after="0"/>
        <w:rPr>
          <w:rFonts w:ascii="Times New Roman" w:hAnsi="Times New Roman" w:cs="Times New Roman"/>
          <w:sz w:val="24"/>
          <w:szCs w:val="24"/>
        </w:rPr>
      </w:pPr>
    </w:p>
    <w:p w:rsidR="00B84D19" w:rsidRPr="00B84D19" w:rsidRDefault="00B84D19" w:rsidP="00B84D19">
      <w:pPr>
        <w:spacing w:after="0"/>
        <w:rPr>
          <w:rFonts w:ascii="Times New Roman" w:hAnsi="Times New Roman" w:cs="Times New Roman"/>
          <w:sz w:val="24"/>
          <w:szCs w:val="24"/>
        </w:rPr>
      </w:pPr>
      <w:r w:rsidRPr="00B84D19">
        <w:rPr>
          <w:rFonts w:ascii="Times New Roman" w:hAnsi="Times New Roman" w:cs="Times New Roman"/>
          <w:sz w:val="24"/>
          <w:szCs w:val="24"/>
        </w:rPr>
        <w:t xml:space="preserve">Efter forslaget vil den kommune, der tilkender førtidspension som udgangspunkt skulle finansiere førtidspensionen i en længere periode end i dag. Forslaget skal derfor gælde fremadrettet, således at det alene er i de tilfælde, hvor førtidspension er tilkendt den </w:t>
      </w:r>
      <w:r w:rsidR="00667BC6">
        <w:rPr>
          <w:rFonts w:ascii="Times New Roman" w:hAnsi="Times New Roman" w:cs="Times New Roman"/>
          <w:sz w:val="24"/>
          <w:szCs w:val="24"/>
        </w:rPr>
        <w:t>2. februar 2015</w:t>
      </w:r>
      <w:r w:rsidRPr="00B84D19">
        <w:rPr>
          <w:rFonts w:ascii="Times New Roman" w:hAnsi="Times New Roman" w:cs="Times New Roman"/>
          <w:sz w:val="24"/>
          <w:szCs w:val="24"/>
        </w:rPr>
        <w:t xml:space="preserve"> eller senere, at den tilkendende kommune skal finansiere pensionen i 6 år fra førtidspensionistens flytning fra kommunen.</w:t>
      </w:r>
    </w:p>
    <w:p w:rsidR="006972D7" w:rsidRDefault="006972D7" w:rsidP="00C85D9A">
      <w:pPr>
        <w:spacing w:after="0"/>
        <w:rPr>
          <w:rFonts w:ascii="Times New Roman" w:hAnsi="Times New Roman" w:cs="Times New Roman"/>
          <w:sz w:val="24"/>
          <w:szCs w:val="24"/>
        </w:rPr>
      </w:pPr>
    </w:p>
    <w:p w:rsidR="006972D7" w:rsidRDefault="006972D7" w:rsidP="006972D7">
      <w:pPr>
        <w:spacing w:after="0"/>
        <w:rPr>
          <w:rFonts w:ascii="Times New Roman" w:hAnsi="Times New Roman" w:cs="Times New Roman"/>
          <w:i/>
          <w:sz w:val="24"/>
          <w:szCs w:val="24"/>
        </w:rPr>
      </w:pPr>
      <w:r w:rsidRPr="000E0011">
        <w:rPr>
          <w:rFonts w:ascii="Times New Roman" w:hAnsi="Times New Roman" w:cs="Times New Roman"/>
          <w:i/>
          <w:sz w:val="24"/>
          <w:szCs w:val="24"/>
        </w:rPr>
        <w:t>2.</w:t>
      </w:r>
      <w:r>
        <w:rPr>
          <w:rFonts w:ascii="Times New Roman" w:hAnsi="Times New Roman" w:cs="Times New Roman"/>
          <w:i/>
          <w:sz w:val="24"/>
          <w:szCs w:val="24"/>
        </w:rPr>
        <w:t>2</w:t>
      </w:r>
      <w:r w:rsidRPr="000E0011">
        <w:rPr>
          <w:rFonts w:ascii="Times New Roman" w:hAnsi="Times New Roman" w:cs="Times New Roman"/>
          <w:i/>
          <w:sz w:val="24"/>
          <w:szCs w:val="24"/>
        </w:rPr>
        <w:t>.</w:t>
      </w:r>
      <w:r w:rsidR="005D2F5F">
        <w:rPr>
          <w:rFonts w:ascii="Times New Roman" w:hAnsi="Times New Roman" w:cs="Times New Roman"/>
          <w:i/>
          <w:sz w:val="24"/>
          <w:szCs w:val="24"/>
        </w:rPr>
        <w:t>3</w:t>
      </w:r>
      <w:r>
        <w:rPr>
          <w:rFonts w:ascii="Times New Roman" w:hAnsi="Times New Roman" w:cs="Times New Roman"/>
          <w:i/>
          <w:sz w:val="24"/>
          <w:szCs w:val="24"/>
        </w:rPr>
        <w:t>. Befordringsgodtgørelse til dagpengemodtagere, der deltager i tilbud efter lov om en aktiv beskæftigelsesindsats</w:t>
      </w:r>
    </w:p>
    <w:p w:rsidR="006972D7" w:rsidRDefault="006972D7" w:rsidP="006972D7">
      <w:pPr>
        <w:spacing w:after="0"/>
        <w:rPr>
          <w:rFonts w:ascii="Times New Roman" w:hAnsi="Times New Roman" w:cs="Times New Roman"/>
          <w:sz w:val="24"/>
          <w:szCs w:val="24"/>
        </w:rPr>
      </w:pPr>
      <w:r>
        <w:rPr>
          <w:rFonts w:ascii="Times New Roman" w:hAnsi="Times New Roman" w:cs="Times New Roman"/>
          <w:sz w:val="24"/>
          <w:szCs w:val="24"/>
        </w:rPr>
        <w:lastRenderedPageBreak/>
        <w:t>Det foreslås, at kommunerne fortsat skal finansiere 50 pct. af statens udgifter til befordringsgodtgørelse til dagpengemodtagere og modtagere af midlertidig arbejdsmarkedsydelse.</w:t>
      </w:r>
    </w:p>
    <w:p w:rsidR="006972D7" w:rsidRDefault="006972D7" w:rsidP="006972D7">
      <w:pPr>
        <w:spacing w:after="0"/>
        <w:rPr>
          <w:rFonts w:ascii="Times New Roman" w:hAnsi="Times New Roman" w:cs="Times New Roman"/>
          <w:sz w:val="24"/>
          <w:szCs w:val="24"/>
        </w:rPr>
      </w:pPr>
    </w:p>
    <w:p w:rsidR="006972D7" w:rsidRDefault="006972D7" w:rsidP="006972D7">
      <w:pPr>
        <w:spacing w:after="0"/>
        <w:rPr>
          <w:rFonts w:ascii="Times New Roman" w:hAnsi="Times New Roman" w:cs="Times New Roman"/>
          <w:sz w:val="24"/>
          <w:szCs w:val="24"/>
        </w:rPr>
      </w:pPr>
      <w:r>
        <w:rPr>
          <w:rFonts w:ascii="Times New Roman" w:hAnsi="Times New Roman" w:cs="Times New Roman"/>
          <w:sz w:val="24"/>
          <w:szCs w:val="24"/>
        </w:rPr>
        <w:t xml:space="preserve">Som konsekvens af den foreslåede ophævelse af § 82 a i lov om arbejdsløshedsforsikring </w:t>
      </w:r>
      <w:r w:rsidR="00B078FE">
        <w:rPr>
          <w:rFonts w:ascii="Times New Roman" w:hAnsi="Times New Roman" w:cs="Times New Roman"/>
          <w:sz w:val="24"/>
          <w:szCs w:val="24"/>
        </w:rPr>
        <w:t>m.v.</w:t>
      </w:r>
      <w:r w:rsidR="00CD4543">
        <w:rPr>
          <w:rFonts w:ascii="Times New Roman" w:hAnsi="Times New Roman" w:cs="Times New Roman"/>
          <w:sz w:val="24"/>
          <w:szCs w:val="24"/>
        </w:rPr>
        <w:t xml:space="preserve">, jf. </w:t>
      </w:r>
      <w:r w:rsidR="00CD4543" w:rsidRPr="00980EC0">
        <w:rPr>
          <w:rFonts w:ascii="Times New Roman" w:hAnsi="Times New Roman" w:cs="Times New Roman"/>
          <w:sz w:val="24"/>
          <w:szCs w:val="24"/>
        </w:rPr>
        <w:t>§</w:t>
      </w:r>
      <w:r w:rsidR="00CD4543" w:rsidRPr="00550562">
        <w:rPr>
          <w:rFonts w:ascii="Times New Roman" w:hAnsi="Times New Roman" w:cs="Times New Roman"/>
          <w:sz w:val="24"/>
          <w:szCs w:val="24"/>
        </w:rPr>
        <w:t xml:space="preserve"> </w:t>
      </w:r>
      <w:r w:rsidR="005D2F5F" w:rsidRPr="00980EC0">
        <w:rPr>
          <w:rFonts w:ascii="Times New Roman" w:hAnsi="Times New Roman" w:cs="Times New Roman"/>
          <w:sz w:val="24"/>
          <w:szCs w:val="24"/>
        </w:rPr>
        <w:t>2</w:t>
      </w:r>
      <w:r w:rsidR="009E0E50">
        <w:rPr>
          <w:rFonts w:ascii="Times New Roman" w:hAnsi="Times New Roman" w:cs="Times New Roman"/>
          <w:sz w:val="24"/>
          <w:szCs w:val="24"/>
        </w:rPr>
        <w:t>6</w:t>
      </w:r>
      <w:r w:rsidR="00CD4543" w:rsidRPr="00980EC0">
        <w:rPr>
          <w:rFonts w:ascii="Times New Roman" w:hAnsi="Times New Roman" w:cs="Times New Roman"/>
          <w:sz w:val="24"/>
          <w:szCs w:val="24"/>
        </w:rPr>
        <w:t>, nr. 1,</w:t>
      </w:r>
      <w:r>
        <w:rPr>
          <w:rFonts w:ascii="Times New Roman" w:hAnsi="Times New Roman" w:cs="Times New Roman"/>
          <w:sz w:val="24"/>
          <w:szCs w:val="24"/>
        </w:rPr>
        <w:t xml:space="preserve"> foreslås § 109, stk. 2, i lov om en aktiv beskæftigelsesindsats</w:t>
      </w:r>
      <w:r w:rsidR="00CD4543">
        <w:rPr>
          <w:rFonts w:ascii="Times New Roman" w:hAnsi="Times New Roman" w:cs="Times New Roman"/>
          <w:sz w:val="24"/>
          <w:szCs w:val="24"/>
        </w:rPr>
        <w:t>, ændret</w:t>
      </w:r>
      <w:r>
        <w:rPr>
          <w:rFonts w:ascii="Times New Roman" w:hAnsi="Times New Roman" w:cs="Times New Roman"/>
          <w:sz w:val="24"/>
          <w:szCs w:val="24"/>
        </w:rPr>
        <w:t xml:space="preserve">. Der henvises til bemærkningerne til § </w:t>
      </w:r>
      <w:r w:rsidR="006A7D4F">
        <w:rPr>
          <w:rFonts w:ascii="Times New Roman" w:hAnsi="Times New Roman" w:cs="Times New Roman"/>
          <w:sz w:val="24"/>
          <w:szCs w:val="24"/>
        </w:rPr>
        <w:t>29</w:t>
      </w:r>
      <w:r w:rsidR="00CD4543" w:rsidRPr="00980EC0">
        <w:rPr>
          <w:rFonts w:ascii="Times New Roman" w:hAnsi="Times New Roman" w:cs="Times New Roman"/>
          <w:sz w:val="24"/>
          <w:szCs w:val="24"/>
        </w:rPr>
        <w:t xml:space="preserve">, nr. </w:t>
      </w:r>
      <w:r w:rsidR="00957A59">
        <w:rPr>
          <w:rFonts w:ascii="Times New Roman" w:hAnsi="Times New Roman" w:cs="Times New Roman"/>
          <w:sz w:val="24"/>
          <w:szCs w:val="24"/>
        </w:rPr>
        <w:t>3</w:t>
      </w:r>
      <w:r w:rsidRPr="00980EC0">
        <w:rPr>
          <w:rFonts w:ascii="Times New Roman" w:hAnsi="Times New Roman" w:cs="Times New Roman"/>
          <w:sz w:val="24"/>
          <w:szCs w:val="24"/>
        </w:rPr>
        <w:t>.</w:t>
      </w:r>
    </w:p>
    <w:p w:rsidR="00B05396" w:rsidRPr="00B05396" w:rsidRDefault="00B05396" w:rsidP="00C85D9A">
      <w:pPr>
        <w:spacing w:after="0"/>
        <w:rPr>
          <w:rFonts w:ascii="Times New Roman" w:hAnsi="Times New Roman" w:cs="Times New Roman"/>
          <w:sz w:val="24"/>
          <w:szCs w:val="24"/>
        </w:rPr>
      </w:pPr>
    </w:p>
    <w:p w:rsidR="00B05396" w:rsidRPr="00D82A8E" w:rsidRDefault="00B05396" w:rsidP="00B05396">
      <w:pPr>
        <w:spacing w:after="0"/>
        <w:rPr>
          <w:rFonts w:ascii="Times New Roman" w:hAnsi="Times New Roman" w:cs="Times New Roman"/>
          <w:i/>
          <w:sz w:val="24"/>
          <w:szCs w:val="24"/>
        </w:rPr>
      </w:pPr>
      <w:r w:rsidRPr="00CA458F">
        <w:rPr>
          <w:rFonts w:ascii="Times New Roman" w:hAnsi="Times New Roman" w:cs="Times New Roman"/>
          <w:i/>
          <w:sz w:val="24"/>
          <w:szCs w:val="24"/>
        </w:rPr>
        <w:t>2.2.</w:t>
      </w:r>
      <w:r w:rsidR="005D2F5F" w:rsidRPr="00866125">
        <w:rPr>
          <w:rFonts w:ascii="Times New Roman" w:hAnsi="Times New Roman" w:cs="Times New Roman"/>
          <w:i/>
          <w:sz w:val="24"/>
          <w:szCs w:val="24"/>
        </w:rPr>
        <w:t>4</w:t>
      </w:r>
      <w:r>
        <w:rPr>
          <w:rFonts w:ascii="Times New Roman" w:hAnsi="Times New Roman" w:cs="Times New Roman"/>
          <w:i/>
          <w:sz w:val="24"/>
          <w:szCs w:val="24"/>
        </w:rPr>
        <w:t>. ATP-bidrag af midlertidig arbejdsmarkedsydelse og arbejdsløshedsdagpenge</w:t>
      </w:r>
    </w:p>
    <w:p w:rsidR="00B05396" w:rsidRDefault="00B05396" w:rsidP="00B05396">
      <w:pPr>
        <w:spacing w:after="0"/>
        <w:rPr>
          <w:rFonts w:ascii="Times New Roman" w:hAnsi="Times New Roman" w:cs="Times New Roman"/>
          <w:sz w:val="24"/>
          <w:szCs w:val="24"/>
        </w:rPr>
      </w:pPr>
      <w:r>
        <w:rPr>
          <w:rFonts w:ascii="Times New Roman" w:hAnsi="Times New Roman" w:cs="Times New Roman"/>
          <w:sz w:val="24"/>
          <w:szCs w:val="24"/>
        </w:rPr>
        <w:t>Efter de gældende regler er finansieringen af ATP-bidrag af midlertidig arbejdsmarkedsydelse og arbejdsløshedsdagpenge som udgangspunkt afhængig af den sats, hvormed kommunerne medfinansierer midlertidig arbejdsmarkedsydelse og arbejdsløshedsdagpenge. Efter de gældende regler er kommunernes medfinansiering af midlertidig arbejdsmarkedsydelse og arbejdsløshedsdagpenge afhængig af, om - og i givet fald - hvilken aktivitet medlemmet deltager i.</w:t>
      </w:r>
    </w:p>
    <w:p w:rsidR="00B05396" w:rsidRDefault="00B05396" w:rsidP="00B05396">
      <w:pPr>
        <w:spacing w:after="0"/>
        <w:rPr>
          <w:rFonts w:ascii="Times New Roman" w:hAnsi="Times New Roman" w:cs="Times New Roman"/>
          <w:sz w:val="24"/>
          <w:szCs w:val="24"/>
        </w:rPr>
      </w:pPr>
    </w:p>
    <w:p w:rsidR="00B05396" w:rsidRPr="00D82A8E" w:rsidRDefault="00B05396" w:rsidP="00B05396">
      <w:pPr>
        <w:spacing w:after="0"/>
        <w:rPr>
          <w:rFonts w:ascii="Times New Roman" w:hAnsi="Times New Roman" w:cs="Times New Roman"/>
          <w:sz w:val="24"/>
          <w:szCs w:val="24"/>
        </w:rPr>
      </w:pPr>
      <w:r>
        <w:rPr>
          <w:rFonts w:ascii="Times New Roman" w:hAnsi="Times New Roman" w:cs="Times New Roman"/>
          <w:sz w:val="24"/>
          <w:szCs w:val="24"/>
        </w:rPr>
        <w:t xml:space="preserve">Da kommunernes medfinansiering af midlertidig arbejdsmarkedsydelse og arbejdsløshedsdagpenge omlægges med nærværende lovforslag, foreslås det at ændre bestemmelserne om indbetaling af ATP-bidrag af midlertidig arbejdsmarkedsydelse og arbejdsløshedsdagpenge </w:t>
      </w:r>
      <w:r w:rsidR="00563A35">
        <w:rPr>
          <w:rFonts w:ascii="Times New Roman" w:hAnsi="Times New Roman" w:cs="Times New Roman"/>
          <w:sz w:val="24"/>
          <w:szCs w:val="24"/>
        </w:rPr>
        <w:t xml:space="preserve">som følge heraf og således, at </w:t>
      </w:r>
      <w:r>
        <w:rPr>
          <w:rFonts w:ascii="Times New Roman" w:hAnsi="Times New Roman" w:cs="Times New Roman"/>
          <w:sz w:val="24"/>
          <w:szCs w:val="24"/>
        </w:rPr>
        <w:t xml:space="preserve">det </w:t>
      </w:r>
      <w:r w:rsidR="00563A35">
        <w:rPr>
          <w:rFonts w:ascii="Times New Roman" w:hAnsi="Times New Roman" w:cs="Times New Roman"/>
          <w:sz w:val="24"/>
          <w:szCs w:val="24"/>
        </w:rPr>
        <w:t>mere direkte</w:t>
      </w:r>
      <w:r>
        <w:rPr>
          <w:rFonts w:ascii="Times New Roman" w:hAnsi="Times New Roman" w:cs="Times New Roman"/>
          <w:sz w:val="24"/>
          <w:szCs w:val="24"/>
        </w:rPr>
        <w:t xml:space="preserve"> fremgår af bestemmelsen, hvilken aktivitet, der medfører hvilken finansiering af ATP-bidraget.</w:t>
      </w:r>
    </w:p>
    <w:p w:rsidR="005E4448" w:rsidRPr="00787D32" w:rsidRDefault="005E4448" w:rsidP="00C85D9A">
      <w:pPr>
        <w:spacing w:after="0"/>
        <w:rPr>
          <w:rFonts w:ascii="Times New Roman" w:hAnsi="Times New Roman" w:cs="Times New Roman"/>
          <w:sz w:val="24"/>
          <w:szCs w:val="24"/>
        </w:rPr>
      </w:pPr>
    </w:p>
    <w:p w:rsidR="00694CAC" w:rsidRDefault="00BF43A4" w:rsidP="00C85D9A">
      <w:pPr>
        <w:spacing w:after="0"/>
        <w:rPr>
          <w:rFonts w:ascii="Times New Roman" w:hAnsi="Times New Roman" w:cs="Times New Roman"/>
          <w:i/>
          <w:sz w:val="24"/>
          <w:szCs w:val="24"/>
        </w:rPr>
      </w:pPr>
      <w:r>
        <w:rPr>
          <w:rFonts w:ascii="Times New Roman" w:hAnsi="Times New Roman" w:cs="Times New Roman"/>
          <w:i/>
          <w:sz w:val="24"/>
          <w:szCs w:val="24"/>
        </w:rPr>
        <w:t>2.</w:t>
      </w:r>
      <w:r w:rsidR="00577F21">
        <w:rPr>
          <w:rFonts w:ascii="Times New Roman" w:hAnsi="Times New Roman" w:cs="Times New Roman"/>
          <w:i/>
          <w:sz w:val="24"/>
          <w:szCs w:val="24"/>
        </w:rPr>
        <w:t>2.5</w:t>
      </w:r>
      <w:r>
        <w:rPr>
          <w:rFonts w:ascii="Times New Roman" w:hAnsi="Times New Roman" w:cs="Times New Roman"/>
          <w:i/>
          <w:sz w:val="24"/>
          <w:szCs w:val="24"/>
        </w:rPr>
        <w:t xml:space="preserve">. </w:t>
      </w:r>
      <w:r w:rsidR="00FD27C9">
        <w:rPr>
          <w:rFonts w:ascii="Times New Roman" w:hAnsi="Times New Roman" w:cs="Times New Roman"/>
          <w:i/>
          <w:sz w:val="24"/>
          <w:szCs w:val="24"/>
        </w:rPr>
        <w:t>Refusionsreglernes administration</w:t>
      </w:r>
    </w:p>
    <w:p w:rsidR="00CD4543" w:rsidRDefault="00CD4543" w:rsidP="00CD4543">
      <w:pPr>
        <w:spacing w:after="0"/>
        <w:rPr>
          <w:rFonts w:ascii="Times New Roman" w:hAnsi="Times New Roman" w:cs="Times New Roman"/>
          <w:i/>
          <w:sz w:val="24"/>
          <w:szCs w:val="24"/>
        </w:rPr>
      </w:pPr>
      <w:r w:rsidRPr="00D97901">
        <w:rPr>
          <w:rFonts w:ascii="Times New Roman" w:hAnsi="Times New Roman" w:cs="Times New Roman"/>
          <w:i/>
          <w:sz w:val="24"/>
          <w:szCs w:val="24"/>
        </w:rPr>
        <w:t>2.2.</w:t>
      </w:r>
      <w:r w:rsidR="00577F21">
        <w:rPr>
          <w:rFonts w:ascii="Times New Roman" w:hAnsi="Times New Roman" w:cs="Times New Roman"/>
          <w:i/>
          <w:sz w:val="24"/>
          <w:szCs w:val="24"/>
        </w:rPr>
        <w:t>5.1.</w:t>
      </w:r>
      <w:r w:rsidRPr="00D97901">
        <w:rPr>
          <w:rFonts w:ascii="Times New Roman" w:hAnsi="Times New Roman" w:cs="Times New Roman"/>
          <w:i/>
          <w:sz w:val="24"/>
          <w:szCs w:val="24"/>
        </w:rPr>
        <w:t xml:space="preserve"> </w:t>
      </w:r>
      <w:r>
        <w:rPr>
          <w:rFonts w:ascii="Times New Roman" w:hAnsi="Times New Roman" w:cs="Times New Roman"/>
          <w:i/>
          <w:sz w:val="24"/>
          <w:szCs w:val="24"/>
        </w:rPr>
        <w:t>Etablering af en fælles, kommunal it-understøttelse af opgørelse af refusion og medfinansiering</w:t>
      </w:r>
    </w:p>
    <w:p w:rsidR="00CD4543" w:rsidRDefault="00CD4543" w:rsidP="00CD4543">
      <w:pPr>
        <w:spacing w:after="0"/>
        <w:rPr>
          <w:rFonts w:ascii="Times New Roman" w:hAnsi="Times New Roman" w:cs="Times New Roman"/>
          <w:i/>
          <w:sz w:val="24"/>
          <w:szCs w:val="24"/>
        </w:rPr>
      </w:pPr>
      <w:r>
        <w:rPr>
          <w:rFonts w:ascii="Times New Roman" w:hAnsi="Times New Roman" w:cs="Times New Roman"/>
          <w:i/>
          <w:sz w:val="24"/>
          <w:szCs w:val="24"/>
        </w:rPr>
        <w:t>2.2.</w:t>
      </w:r>
      <w:r w:rsidR="00577F21">
        <w:rPr>
          <w:rFonts w:ascii="Times New Roman" w:hAnsi="Times New Roman" w:cs="Times New Roman"/>
          <w:i/>
          <w:sz w:val="24"/>
          <w:szCs w:val="24"/>
        </w:rPr>
        <w:t>5</w:t>
      </w:r>
      <w:r>
        <w:rPr>
          <w:rFonts w:ascii="Times New Roman" w:hAnsi="Times New Roman" w:cs="Times New Roman"/>
          <w:i/>
          <w:sz w:val="24"/>
          <w:szCs w:val="24"/>
        </w:rPr>
        <w:t>.1.</w:t>
      </w:r>
      <w:r w:rsidR="00577F21">
        <w:rPr>
          <w:rFonts w:ascii="Times New Roman" w:hAnsi="Times New Roman" w:cs="Times New Roman"/>
          <w:i/>
          <w:sz w:val="24"/>
          <w:szCs w:val="24"/>
        </w:rPr>
        <w:t>1</w:t>
      </w:r>
      <w:r w:rsidR="009E0B1F">
        <w:rPr>
          <w:rFonts w:ascii="Times New Roman" w:hAnsi="Times New Roman" w:cs="Times New Roman"/>
          <w:i/>
          <w:sz w:val="24"/>
          <w:szCs w:val="24"/>
        </w:rPr>
        <w:t>.</w:t>
      </w:r>
      <w:r>
        <w:rPr>
          <w:rFonts w:ascii="Times New Roman" w:hAnsi="Times New Roman" w:cs="Times New Roman"/>
          <w:i/>
          <w:sz w:val="24"/>
          <w:szCs w:val="24"/>
        </w:rPr>
        <w:t xml:space="preserve"> En fælles, kommunal løsning</w:t>
      </w:r>
    </w:p>
    <w:p w:rsidR="00CD4543" w:rsidRDefault="00CD4543" w:rsidP="002373B8">
      <w:pPr>
        <w:pStyle w:val="Almindeligtekst"/>
        <w:rPr>
          <w:sz w:val="24"/>
        </w:rPr>
      </w:pPr>
      <w:r w:rsidRPr="002373B8">
        <w:rPr>
          <w:rFonts w:ascii="Times New Roman" w:hAnsi="Times New Roman" w:cs="Times New Roman"/>
          <w:sz w:val="24"/>
          <w:szCs w:val="24"/>
        </w:rPr>
        <w:t xml:space="preserve">Det foreslås, at der etableres en fælles og obligatorisk it-løsning for alle kommuner </w:t>
      </w:r>
      <w:r w:rsidR="00FA11AB" w:rsidRPr="002373B8">
        <w:rPr>
          <w:rFonts w:ascii="Times New Roman" w:hAnsi="Times New Roman" w:cs="Times New Roman"/>
          <w:sz w:val="24"/>
          <w:szCs w:val="24"/>
        </w:rPr>
        <w:t xml:space="preserve">og Udbetaling Danmark </w:t>
      </w:r>
      <w:r w:rsidRPr="002373B8">
        <w:rPr>
          <w:rFonts w:ascii="Times New Roman" w:hAnsi="Times New Roman" w:cs="Times New Roman"/>
          <w:sz w:val="24"/>
          <w:szCs w:val="24"/>
        </w:rPr>
        <w:t xml:space="preserve">således, at der er én opgørelsesmetode og én tællemetode for varighed af perioden på offentlig forsørgelse. Det foreslås, at systemet skal være baseret på digitale værktøjer, diverse digitale systemer og registre, bl.a. indkomstregisteret samt oplysninger om ydelser </w:t>
      </w:r>
      <w:r w:rsidR="00B078FE">
        <w:rPr>
          <w:rFonts w:ascii="Times New Roman" w:hAnsi="Times New Roman" w:cs="Times New Roman"/>
          <w:sz w:val="24"/>
          <w:szCs w:val="24"/>
        </w:rPr>
        <w:t>m.v.</w:t>
      </w:r>
      <w:r w:rsidRPr="002373B8">
        <w:rPr>
          <w:rFonts w:ascii="Times New Roman" w:hAnsi="Times New Roman" w:cs="Times New Roman"/>
          <w:sz w:val="24"/>
          <w:szCs w:val="24"/>
        </w:rPr>
        <w:t xml:space="preserve"> udbetalt af kommunerne, Udbetaling Danmark, arbejdsløshedskasserne og staten</w:t>
      </w:r>
      <w:r w:rsidR="002373B8">
        <w:rPr>
          <w:rFonts w:ascii="Times New Roman" w:hAnsi="Times New Roman" w:cs="Times New Roman"/>
          <w:sz w:val="24"/>
          <w:szCs w:val="24"/>
        </w:rPr>
        <w:t xml:space="preserve"> og o</w:t>
      </w:r>
      <w:r w:rsidR="00FA11AB" w:rsidRPr="002373B8">
        <w:rPr>
          <w:rFonts w:ascii="Times New Roman" w:hAnsi="Times New Roman" w:cs="Times New Roman"/>
          <w:sz w:val="24"/>
          <w:szCs w:val="24"/>
        </w:rPr>
        <w:t xml:space="preserve">plysninger om </w:t>
      </w:r>
      <w:r w:rsidR="00BA2F90">
        <w:rPr>
          <w:rFonts w:ascii="Times New Roman" w:hAnsi="Times New Roman" w:cs="Times New Roman"/>
          <w:sz w:val="24"/>
          <w:szCs w:val="24"/>
        </w:rPr>
        <w:t xml:space="preserve">støttet beskæftigelse </w:t>
      </w:r>
      <w:r w:rsidR="00FA11AB" w:rsidRPr="002373B8">
        <w:rPr>
          <w:rFonts w:ascii="Times New Roman" w:hAnsi="Times New Roman" w:cs="Times New Roman"/>
          <w:sz w:val="24"/>
          <w:szCs w:val="24"/>
        </w:rPr>
        <w:t xml:space="preserve">fra det fælles it-baserede datagrundlag, jf. </w:t>
      </w:r>
      <w:r w:rsidR="002373B8" w:rsidRPr="002373B8">
        <w:rPr>
          <w:rFonts w:ascii="Times New Roman" w:hAnsi="Times New Roman" w:cs="Times New Roman"/>
          <w:sz w:val="24"/>
          <w:szCs w:val="24"/>
        </w:rPr>
        <w:t>§ 3</w:t>
      </w:r>
      <w:r w:rsidR="00B54C91">
        <w:rPr>
          <w:rFonts w:ascii="Times New Roman" w:hAnsi="Times New Roman" w:cs="Times New Roman"/>
          <w:sz w:val="24"/>
          <w:szCs w:val="24"/>
        </w:rPr>
        <w:t>2</w:t>
      </w:r>
      <w:r w:rsidR="002373B8" w:rsidRPr="002373B8">
        <w:rPr>
          <w:rFonts w:ascii="Times New Roman" w:hAnsi="Times New Roman" w:cs="Times New Roman"/>
          <w:sz w:val="24"/>
          <w:szCs w:val="24"/>
        </w:rPr>
        <w:t xml:space="preserve"> i </w:t>
      </w:r>
      <w:r w:rsidR="002373B8">
        <w:rPr>
          <w:rFonts w:ascii="Times New Roman" w:hAnsi="Times New Roman" w:cs="Times New Roman"/>
          <w:sz w:val="24"/>
          <w:szCs w:val="24"/>
        </w:rPr>
        <w:t>l</w:t>
      </w:r>
      <w:r w:rsidR="002373B8" w:rsidRPr="002373B8">
        <w:rPr>
          <w:rFonts w:ascii="Times New Roman" w:hAnsi="Times New Roman" w:cs="Times New Roman"/>
          <w:sz w:val="24"/>
          <w:szCs w:val="24"/>
        </w:rPr>
        <w:t xml:space="preserve">ov om organisering og understøttelse af beskæftigelsesindsatsen </w:t>
      </w:r>
      <w:r w:rsidR="00B078FE">
        <w:rPr>
          <w:rFonts w:ascii="Times New Roman" w:hAnsi="Times New Roman" w:cs="Times New Roman"/>
          <w:sz w:val="24"/>
          <w:szCs w:val="24"/>
        </w:rPr>
        <w:t>m.v.</w:t>
      </w:r>
    </w:p>
    <w:p w:rsidR="00CD4543" w:rsidRDefault="00CD4543" w:rsidP="002373B8">
      <w:pPr>
        <w:pStyle w:val="BMBrdtekst"/>
        <w:rPr>
          <w:rFonts w:eastAsiaTheme="minorHAnsi"/>
          <w:sz w:val="24"/>
          <w:lang w:eastAsia="en-US"/>
        </w:rPr>
      </w:pPr>
    </w:p>
    <w:p w:rsidR="00CD4543" w:rsidRDefault="005D5836" w:rsidP="00CD4543">
      <w:pPr>
        <w:pStyle w:val="BMBrdtekst"/>
        <w:rPr>
          <w:rFonts w:eastAsiaTheme="minorHAnsi"/>
          <w:sz w:val="24"/>
          <w:lang w:eastAsia="en-US"/>
        </w:rPr>
      </w:pPr>
      <w:r>
        <w:rPr>
          <w:rFonts w:eastAsiaTheme="minorHAnsi"/>
          <w:sz w:val="24"/>
          <w:lang w:eastAsia="en-US"/>
        </w:rPr>
        <w:t>[Løsningen]</w:t>
      </w:r>
      <w:r w:rsidR="00CD4543">
        <w:rPr>
          <w:rFonts w:eastAsiaTheme="minorHAnsi"/>
          <w:sz w:val="24"/>
          <w:lang w:eastAsia="en-US"/>
        </w:rPr>
        <w:t xml:space="preserve"> </w:t>
      </w:r>
      <w:r w:rsidR="009C4488">
        <w:rPr>
          <w:rFonts w:eastAsiaTheme="minorHAnsi"/>
          <w:sz w:val="24"/>
          <w:lang w:eastAsia="en-US"/>
        </w:rPr>
        <w:t>opgør således løbende kommune</w:t>
      </w:r>
      <w:r w:rsidR="00074F6A">
        <w:rPr>
          <w:rFonts w:eastAsiaTheme="minorHAnsi"/>
          <w:sz w:val="24"/>
          <w:lang w:eastAsia="en-US"/>
        </w:rPr>
        <w:t>r</w:t>
      </w:r>
      <w:r w:rsidR="009C4488">
        <w:rPr>
          <w:rFonts w:eastAsiaTheme="minorHAnsi"/>
          <w:sz w:val="24"/>
          <w:lang w:eastAsia="en-US"/>
        </w:rPr>
        <w:t>n</w:t>
      </w:r>
      <w:r w:rsidR="00074F6A">
        <w:rPr>
          <w:rFonts w:eastAsiaTheme="minorHAnsi"/>
          <w:sz w:val="24"/>
          <w:lang w:eastAsia="en-US"/>
        </w:rPr>
        <w:t>e</w:t>
      </w:r>
      <w:r w:rsidR="009C4488">
        <w:rPr>
          <w:rFonts w:eastAsiaTheme="minorHAnsi"/>
          <w:sz w:val="24"/>
          <w:lang w:eastAsia="en-US"/>
        </w:rPr>
        <w:t>s refusions-/</w:t>
      </w:r>
      <w:r w:rsidR="005B686A">
        <w:rPr>
          <w:rFonts w:eastAsiaTheme="minorHAnsi"/>
          <w:sz w:val="24"/>
          <w:lang w:eastAsia="en-US"/>
        </w:rPr>
        <w:t xml:space="preserve">medfinansieringsprocent </w:t>
      </w:r>
      <w:r w:rsidR="009C4488">
        <w:rPr>
          <w:rFonts w:eastAsiaTheme="minorHAnsi"/>
          <w:sz w:val="24"/>
          <w:lang w:eastAsia="en-US"/>
        </w:rPr>
        <w:t>for de enkelte borgere</w:t>
      </w:r>
      <w:r w:rsidR="005B686A">
        <w:rPr>
          <w:rFonts w:eastAsiaTheme="minorHAnsi"/>
          <w:sz w:val="24"/>
          <w:lang w:eastAsia="en-US"/>
        </w:rPr>
        <w:t xml:space="preserve">. </w:t>
      </w:r>
      <w:r>
        <w:rPr>
          <w:rFonts w:eastAsiaTheme="minorHAnsi"/>
          <w:sz w:val="24"/>
          <w:lang w:eastAsia="en-US"/>
        </w:rPr>
        <w:t>[Løsningen]</w:t>
      </w:r>
      <w:r w:rsidR="009C4488">
        <w:rPr>
          <w:rFonts w:eastAsiaTheme="minorHAnsi"/>
          <w:sz w:val="24"/>
          <w:lang w:eastAsia="en-US"/>
        </w:rPr>
        <w:t xml:space="preserve"> </w:t>
      </w:r>
      <w:r w:rsidR="00CD4543" w:rsidRPr="00667BF2">
        <w:rPr>
          <w:rFonts w:eastAsiaTheme="minorHAnsi"/>
          <w:sz w:val="24"/>
          <w:lang w:eastAsia="en-US"/>
        </w:rPr>
        <w:t>skal</w:t>
      </w:r>
      <w:r w:rsidR="005B686A">
        <w:rPr>
          <w:rFonts w:eastAsiaTheme="minorHAnsi"/>
          <w:sz w:val="24"/>
          <w:lang w:eastAsia="en-US"/>
        </w:rPr>
        <w:t xml:space="preserve"> desuden</w:t>
      </w:r>
      <w:r w:rsidR="00CD4543" w:rsidRPr="00667BF2">
        <w:rPr>
          <w:rFonts w:eastAsiaTheme="minorHAnsi"/>
          <w:sz w:val="24"/>
          <w:lang w:eastAsia="en-US"/>
        </w:rPr>
        <w:t xml:space="preserve"> løbende kunne følge hver enkelt borgers selvforsørgelsessituation, således at det kan aflæses, hvornår pågældende kan ”nulstilles” i indplaceringen på refusionstrappen, så kommunerne igen får høj refusion </w:t>
      </w:r>
      <w:r w:rsidR="00CD4543">
        <w:rPr>
          <w:rFonts w:eastAsiaTheme="minorHAnsi"/>
          <w:sz w:val="24"/>
          <w:lang w:eastAsia="en-US"/>
        </w:rPr>
        <w:t xml:space="preserve">eller lav medfinansiering </w:t>
      </w:r>
      <w:r w:rsidR="00CD4543" w:rsidRPr="00667BF2">
        <w:rPr>
          <w:rFonts w:eastAsiaTheme="minorHAnsi"/>
          <w:sz w:val="24"/>
          <w:lang w:eastAsia="en-US"/>
        </w:rPr>
        <w:t xml:space="preserve">efter </w:t>
      </w:r>
      <w:r w:rsidR="009E0B1F">
        <w:rPr>
          <w:rFonts w:eastAsiaTheme="minorHAnsi"/>
          <w:sz w:val="24"/>
          <w:lang w:eastAsia="en-US"/>
        </w:rPr>
        <w:t xml:space="preserve">nye </w:t>
      </w:r>
      <w:r w:rsidR="00CD4543" w:rsidRPr="00667BF2">
        <w:rPr>
          <w:rFonts w:eastAsiaTheme="minorHAnsi"/>
          <w:sz w:val="24"/>
          <w:lang w:eastAsia="en-US"/>
        </w:rPr>
        <w:t xml:space="preserve">52 ugers sammenlagt selvforsørgelse inden for en treårig </w:t>
      </w:r>
      <w:r w:rsidR="00CD4543">
        <w:rPr>
          <w:rFonts w:eastAsiaTheme="minorHAnsi"/>
          <w:sz w:val="24"/>
          <w:lang w:eastAsia="en-US"/>
        </w:rPr>
        <w:t>r</w:t>
      </w:r>
      <w:r w:rsidR="00CD4543" w:rsidRPr="00667BF2">
        <w:rPr>
          <w:rFonts w:eastAsiaTheme="minorHAnsi"/>
          <w:sz w:val="24"/>
          <w:lang w:eastAsia="en-US"/>
        </w:rPr>
        <w:t>eferenceperiode.</w:t>
      </w:r>
    </w:p>
    <w:p w:rsidR="00CD4543" w:rsidRDefault="00CD4543" w:rsidP="00CD4543">
      <w:pPr>
        <w:pStyle w:val="BMBrdtekst"/>
        <w:rPr>
          <w:rFonts w:eastAsiaTheme="minorHAnsi"/>
          <w:sz w:val="24"/>
          <w:lang w:eastAsia="en-US"/>
        </w:rPr>
      </w:pPr>
    </w:p>
    <w:p w:rsidR="00CD4543" w:rsidRDefault="00CD4543" w:rsidP="00CD4543">
      <w:pPr>
        <w:pStyle w:val="BMBrdtekst"/>
        <w:rPr>
          <w:rFonts w:eastAsiaTheme="minorHAnsi"/>
          <w:sz w:val="24"/>
          <w:lang w:eastAsia="en-US"/>
        </w:rPr>
      </w:pPr>
      <w:r w:rsidRPr="00667BF2">
        <w:rPr>
          <w:rFonts w:eastAsiaTheme="minorHAnsi"/>
          <w:sz w:val="24"/>
          <w:lang w:eastAsia="en-US"/>
        </w:rPr>
        <w:t xml:space="preserve">Med henblik på at sikre et effektivt og transparent økonomisystem foreslås det endvidere, at der i tilknytning til </w:t>
      </w:r>
      <w:r w:rsidR="005D5836">
        <w:rPr>
          <w:rFonts w:eastAsiaTheme="minorHAnsi"/>
          <w:sz w:val="24"/>
          <w:lang w:eastAsia="en-US"/>
        </w:rPr>
        <w:t>[Løsningen]</w:t>
      </w:r>
      <w:r>
        <w:rPr>
          <w:rFonts w:eastAsiaTheme="minorHAnsi"/>
          <w:sz w:val="24"/>
          <w:lang w:eastAsia="en-US"/>
        </w:rPr>
        <w:t xml:space="preserve"> </w:t>
      </w:r>
      <w:r w:rsidRPr="00667BF2">
        <w:rPr>
          <w:rFonts w:eastAsiaTheme="minorHAnsi"/>
          <w:sz w:val="24"/>
          <w:lang w:eastAsia="en-US"/>
        </w:rPr>
        <w:t xml:space="preserve">indføres krav om, at kommunerne automatisk skal overføre refusionskrav </w:t>
      </w:r>
      <w:r>
        <w:rPr>
          <w:rFonts w:eastAsiaTheme="minorHAnsi"/>
          <w:sz w:val="24"/>
          <w:lang w:eastAsia="en-US"/>
        </w:rPr>
        <w:t xml:space="preserve">og medfinansieringsbeløb </w:t>
      </w:r>
      <w:r w:rsidRPr="00667BF2">
        <w:rPr>
          <w:rFonts w:eastAsiaTheme="minorHAnsi"/>
          <w:sz w:val="24"/>
          <w:lang w:eastAsia="en-US"/>
        </w:rPr>
        <w:t xml:space="preserve">til Ministeriet for Børn, Ligestilling, Integration og Sociale Forhold </w:t>
      </w:r>
      <w:r>
        <w:rPr>
          <w:rFonts w:eastAsiaTheme="minorHAnsi"/>
          <w:sz w:val="24"/>
          <w:lang w:eastAsia="en-US"/>
        </w:rPr>
        <w:t xml:space="preserve">svarende til den eksisterende overførsel for </w:t>
      </w:r>
      <w:r w:rsidRPr="00667BF2">
        <w:rPr>
          <w:rFonts w:eastAsiaTheme="minorHAnsi"/>
          <w:sz w:val="24"/>
          <w:lang w:eastAsia="en-US"/>
        </w:rPr>
        <w:t>kommunal medfinansiering</w:t>
      </w:r>
      <w:r>
        <w:rPr>
          <w:rFonts w:eastAsiaTheme="minorHAnsi"/>
          <w:sz w:val="24"/>
          <w:lang w:eastAsia="en-US"/>
        </w:rPr>
        <w:t xml:space="preserve"> af arbejdsløshedsdagpenge </w:t>
      </w:r>
      <w:r w:rsidR="00B078FE">
        <w:rPr>
          <w:rFonts w:eastAsiaTheme="minorHAnsi"/>
          <w:sz w:val="24"/>
          <w:lang w:eastAsia="en-US"/>
        </w:rPr>
        <w:t>m.v.</w:t>
      </w:r>
      <w:r w:rsidRPr="00667BF2">
        <w:rPr>
          <w:rFonts w:eastAsiaTheme="minorHAnsi"/>
          <w:sz w:val="24"/>
          <w:lang w:eastAsia="en-US"/>
        </w:rPr>
        <w:t xml:space="preserve"> Dermed aflastes kommunerne for at indberette manuelt til refusionssystemet</w:t>
      </w:r>
      <w:r w:rsidR="004B0699">
        <w:rPr>
          <w:rFonts w:eastAsiaTheme="minorHAnsi"/>
          <w:sz w:val="24"/>
          <w:lang w:eastAsia="en-US"/>
        </w:rPr>
        <w:t xml:space="preserve"> for ydelser m.v. omfattet af forslaget til § 3</w:t>
      </w:r>
      <w:r w:rsidRPr="00667BF2">
        <w:rPr>
          <w:rFonts w:eastAsiaTheme="minorHAnsi"/>
          <w:sz w:val="24"/>
          <w:lang w:eastAsia="en-US"/>
        </w:rPr>
        <w:t>, og der opnås en større grad af automatik, driftssikkerhed og tilgængelige oplysninger om de faktisk afholdte udgifter.</w:t>
      </w:r>
    </w:p>
    <w:p w:rsidR="00CD4543" w:rsidRDefault="00CD4543" w:rsidP="00CD4543">
      <w:pPr>
        <w:pStyle w:val="BMBrdtekst"/>
        <w:rPr>
          <w:rFonts w:eastAsiaTheme="minorHAnsi"/>
          <w:sz w:val="24"/>
          <w:lang w:eastAsia="en-US"/>
        </w:rPr>
      </w:pPr>
    </w:p>
    <w:p w:rsidR="00CD4543" w:rsidRPr="00BF1BC3" w:rsidRDefault="00CD4543" w:rsidP="00CD4543">
      <w:pPr>
        <w:pStyle w:val="BMBrdtekst"/>
        <w:rPr>
          <w:rFonts w:eastAsiaTheme="minorHAnsi"/>
          <w:i/>
          <w:sz w:val="24"/>
          <w:lang w:eastAsia="en-US"/>
        </w:rPr>
      </w:pPr>
      <w:r>
        <w:rPr>
          <w:rFonts w:eastAsiaTheme="minorHAnsi"/>
          <w:i/>
          <w:sz w:val="24"/>
          <w:lang w:eastAsia="en-US"/>
        </w:rPr>
        <w:t>2.</w:t>
      </w:r>
      <w:r w:rsidRPr="00BF1BC3">
        <w:rPr>
          <w:rFonts w:eastAsiaTheme="minorHAnsi"/>
          <w:i/>
          <w:sz w:val="24"/>
          <w:lang w:eastAsia="en-US"/>
        </w:rPr>
        <w:t>2.</w:t>
      </w:r>
      <w:r w:rsidR="00577F21">
        <w:rPr>
          <w:rFonts w:eastAsiaTheme="minorHAnsi"/>
          <w:i/>
          <w:sz w:val="24"/>
          <w:lang w:eastAsia="en-US"/>
        </w:rPr>
        <w:t>5.</w:t>
      </w:r>
      <w:r w:rsidRPr="00BF1BC3">
        <w:rPr>
          <w:rFonts w:eastAsiaTheme="minorHAnsi"/>
          <w:i/>
          <w:sz w:val="24"/>
          <w:lang w:eastAsia="en-US"/>
        </w:rPr>
        <w:t>1.2</w:t>
      </w:r>
      <w:r w:rsidR="009E0B1F">
        <w:rPr>
          <w:rFonts w:eastAsiaTheme="minorHAnsi"/>
          <w:i/>
          <w:sz w:val="24"/>
          <w:lang w:eastAsia="en-US"/>
        </w:rPr>
        <w:t>.</w:t>
      </w:r>
      <w:r w:rsidRPr="00BF1BC3">
        <w:rPr>
          <w:rFonts w:eastAsiaTheme="minorHAnsi"/>
          <w:i/>
          <w:sz w:val="24"/>
          <w:lang w:eastAsia="en-US"/>
        </w:rPr>
        <w:t xml:space="preserve"> </w:t>
      </w:r>
      <w:r w:rsidR="005D5836">
        <w:rPr>
          <w:rFonts w:eastAsiaTheme="minorHAnsi"/>
          <w:i/>
          <w:sz w:val="24"/>
          <w:lang w:eastAsia="en-US"/>
        </w:rPr>
        <w:t>[Løsningen]</w:t>
      </w:r>
      <w:r w:rsidRPr="00BF1BC3">
        <w:rPr>
          <w:rFonts w:eastAsiaTheme="minorHAnsi"/>
          <w:i/>
          <w:sz w:val="24"/>
          <w:lang w:eastAsia="en-US"/>
        </w:rPr>
        <w:t xml:space="preserve"> etableres af kommunerne</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7A208E">
        <w:rPr>
          <w:rFonts w:ascii="Times New Roman" w:hAnsi="Times New Roman" w:cs="Times New Roman"/>
          <w:sz w:val="24"/>
          <w:szCs w:val="24"/>
        </w:rPr>
        <w:t>Det foreslås, at opgaveløsningen med etablering, drift, vedligehold</w:t>
      </w:r>
      <w:r w:rsidR="00074F6A">
        <w:rPr>
          <w:rFonts w:ascii="Times New Roman" w:hAnsi="Times New Roman" w:cs="Times New Roman"/>
          <w:sz w:val="24"/>
          <w:szCs w:val="24"/>
        </w:rPr>
        <w:t>else</w:t>
      </w:r>
      <w:r w:rsidRPr="007A208E">
        <w:rPr>
          <w:rFonts w:ascii="Times New Roman" w:hAnsi="Times New Roman" w:cs="Times New Roman"/>
          <w:sz w:val="24"/>
          <w:szCs w:val="24"/>
        </w:rPr>
        <w:t xml:space="preserve"> og videreudvikling af </w:t>
      </w:r>
      <w:r w:rsidR="005D5836">
        <w:rPr>
          <w:rFonts w:ascii="Times New Roman" w:hAnsi="Times New Roman" w:cs="Times New Roman"/>
          <w:sz w:val="24"/>
          <w:szCs w:val="24"/>
        </w:rPr>
        <w:t>[Løsningen]</w:t>
      </w:r>
      <w:r>
        <w:rPr>
          <w:rFonts w:ascii="Times New Roman" w:hAnsi="Times New Roman" w:cs="Times New Roman"/>
          <w:sz w:val="24"/>
          <w:szCs w:val="24"/>
        </w:rPr>
        <w:t xml:space="preserve"> </w:t>
      </w:r>
      <w:r w:rsidRPr="007A208E">
        <w:rPr>
          <w:rFonts w:ascii="Times New Roman" w:hAnsi="Times New Roman" w:cs="Times New Roman"/>
          <w:sz w:val="24"/>
          <w:szCs w:val="24"/>
        </w:rPr>
        <w:t xml:space="preserve">fremover sker ét sted. </w:t>
      </w:r>
      <w:r>
        <w:rPr>
          <w:rFonts w:ascii="Times New Roman" w:hAnsi="Times New Roman" w:cs="Times New Roman"/>
          <w:sz w:val="24"/>
          <w:szCs w:val="24"/>
        </w:rPr>
        <w:t xml:space="preserve">Det foreslås, at </w:t>
      </w:r>
      <w:r w:rsidR="005D5836">
        <w:rPr>
          <w:rFonts w:ascii="Times New Roman" w:hAnsi="Times New Roman" w:cs="Times New Roman"/>
          <w:sz w:val="24"/>
          <w:szCs w:val="24"/>
        </w:rPr>
        <w:t>[Løsningen]</w:t>
      </w:r>
      <w:r w:rsidRPr="007A208E">
        <w:rPr>
          <w:rFonts w:ascii="Times New Roman" w:hAnsi="Times New Roman" w:cs="Times New Roman"/>
          <w:sz w:val="24"/>
          <w:szCs w:val="24"/>
        </w:rPr>
        <w:t xml:space="preserve"> skal ejes og drives af kommunerne via et</w:t>
      </w:r>
      <w:r>
        <w:rPr>
          <w:rFonts w:ascii="Times New Roman" w:hAnsi="Times New Roman" w:cs="Times New Roman"/>
          <w:sz w:val="24"/>
          <w:szCs w:val="24"/>
        </w:rPr>
        <w:t xml:space="preserve"> </w:t>
      </w:r>
      <w:r w:rsidRPr="007A208E">
        <w:rPr>
          <w:rFonts w:ascii="Times New Roman" w:hAnsi="Times New Roman" w:cs="Times New Roman"/>
          <w:sz w:val="24"/>
          <w:szCs w:val="24"/>
        </w:rPr>
        <w:t xml:space="preserve">aktieselskab, som ejes 100 pct. af KL. Derved bliver </w:t>
      </w:r>
      <w:r w:rsidR="005D5836">
        <w:rPr>
          <w:rFonts w:ascii="Times New Roman" w:hAnsi="Times New Roman" w:cs="Times New Roman"/>
          <w:sz w:val="24"/>
          <w:szCs w:val="24"/>
        </w:rPr>
        <w:t>[Løsningen]</w:t>
      </w:r>
      <w:r w:rsidRPr="007A208E">
        <w:rPr>
          <w:rFonts w:ascii="Times New Roman" w:hAnsi="Times New Roman" w:cs="Times New Roman"/>
          <w:sz w:val="24"/>
          <w:szCs w:val="24"/>
        </w:rPr>
        <w:t xml:space="preserve"> ejet af samtlige kommuner. Lov</w:t>
      </w:r>
      <w:r>
        <w:rPr>
          <w:rFonts w:ascii="Times New Roman" w:hAnsi="Times New Roman" w:cs="Times New Roman"/>
          <w:sz w:val="24"/>
          <w:szCs w:val="24"/>
        </w:rPr>
        <w:t xml:space="preserve"> </w:t>
      </w:r>
      <w:r w:rsidRPr="007A208E">
        <w:rPr>
          <w:rFonts w:ascii="Times New Roman" w:hAnsi="Times New Roman" w:cs="Times New Roman"/>
          <w:sz w:val="24"/>
          <w:szCs w:val="24"/>
        </w:rPr>
        <w:t>nr. 548 af 8. juni 2006 om kommunernes udførelse af opgaver for andre offentlige</w:t>
      </w:r>
      <w:r>
        <w:rPr>
          <w:rFonts w:ascii="Times New Roman" w:hAnsi="Times New Roman" w:cs="Times New Roman"/>
          <w:sz w:val="24"/>
          <w:szCs w:val="24"/>
        </w:rPr>
        <w:t xml:space="preserve"> </w:t>
      </w:r>
      <w:r w:rsidRPr="007A208E">
        <w:rPr>
          <w:rFonts w:ascii="Times New Roman" w:hAnsi="Times New Roman" w:cs="Times New Roman"/>
          <w:sz w:val="24"/>
          <w:szCs w:val="24"/>
        </w:rPr>
        <w:t>myndigheder og kommuners og regioners deltagelse i selskaber finder således ikke</w:t>
      </w:r>
      <w:r>
        <w:rPr>
          <w:rFonts w:ascii="Times New Roman" w:hAnsi="Times New Roman" w:cs="Times New Roman"/>
          <w:sz w:val="24"/>
          <w:szCs w:val="24"/>
        </w:rPr>
        <w:t xml:space="preserve"> </w:t>
      </w:r>
      <w:r w:rsidRPr="007A208E">
        <w:rPr>
          <w:rFonts w:ascii="Times New Roman" w:hAnsi="Times New Roman" w:cs="Times New Roman"/>
          <w:sz w:val="24"/>
          <w:szCs w:val="24"/>
        </w:rPr>
        <w:t>anvendelse i forhold til organiseringen af kommunernes ejerskab</w:t>
      </w:r>
      <w:r>
        <w:rPr>
          <w:rFonts w:ascii="Times New Roman" w:hAnsi="Times New Roman" w:cs="Times New Roman"/>
          <w:sz w:val="24"/>
          <w:szCs w:val="24"/>
        </w:rPr>
        <w:t xml:space="preserve"> og </w:t>
      </w:r>
      <w:r w:rsidRPr="007A208E">
        <w:rPr>
          <w:rFonts w:ascii="Times New Roman" w:hAnsi="Times New Roman" w:cs="Times New Roman"/>
          <w:sz w:val="24"/>
          <w:szCs w:val="24"/>
        </w:rPr>
        <w:t xml:space="preserve">drift af </w:t>
      </w:r>
      <w:r w:rsidR="005D5836">
        <w:rPr>
          <w:rFonts w:ascii="Times New Roman" w:hAnsi="Times New Roman" w:cs="Times New Roman"/>
          <w:sz w:val="24"/>
          <w:szCs w:val="24"/>
        </w:rPr>
        <w:t>[Løsningen]</w:t>
      </w:r>
      <w:r w:rsidRPr="007A208E">
        <w:rPr>
          <w:rFonts w:ascii="Times New Roman" w:hAnsi="Times New Roman" w:cs="Times New Roman"/>
          <w:sz w:val="24"/>
          <w:szCs w:val="24"/>
        </w:rPr>
        <w:t>.</w:t>
      </w:r>
      <w:r>
        <w:rPr>
          <w:rFonts w:ascii="Times New Roman" w:hAnsi="Times New Roman" w:cs="Times New Roman"/>
          <w:sz w:val="24"/>
          <w:szCs w:val="24"/>
        </w:rPr>
        <w:t xml:space="preserve">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5D5836"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[Selskabet]</w:t>
      </w:r>
      <w:r w:rsidR="00CD4543" w:rsidRPr="007A208E">
        <w:rPr>
          <w:rFonts w:ascii="Times New Roman" w:hAnsi="Times New Roman" w:cs="Times New Roman"/>
          <w:sz w:val="24"/>
          <w:szCs w:val="24"/>
        </w:rPr>
        <w:t xml:space="preserve"> får som opgave at etablere, drive, vedligeholde og videreudvikle </w:t>
      </w:r>
      <w:r>
        <w:rPr>
          <w:rFonts w:ascii="Times New Roman" w:hAnsi="Times New Roman" w:cs="Times New Roman"/>
          <w:sz w:val="24"/>
          <w:szCs w:val="24"/>
        </w:rPr>
        <w:t>[Løsningen]</w:t>
      </w:r>
      <w:r w:rsidR="00CD4543" w:rsidRPr="007A208E">
        <w:rPr>
          <w:rFonts w:ascii="Times New Roman" w:hAnsi="Times New Roman" w:cs="Times New Roman"/>
          <w:sz w:val="24"/>
          <w:szCs w:val="24"/>
        </w:rPr>
        <w:t>.</w:t>
      </w:r>
      <w:r w:rsidR="00CD4543">
        <w:rPr>
          <w:rFonts w:ascii="Times New Roman" w:hAnsi="Times New Roman" w:cs="Times New Roman"/>
          <w:sz w:val="24"/>
          <w:szCs w:val="24"/>
        </w:rPr>
        <w:t xml:space="preserve"> </w:t>
      </w:r>
      <w:r w:rsidR="00CD4543" w:rsidRPr="007A208E">
        <w:rPr>
          <w:rFonts w:ascii="Times New Roman" w:hAnsi="Times New Roman" w:cs="Times New Roman"/>
          <w:sz w:val="24"/>
          <w:szCs w:val="24"/>
        </w:rPr>
        <w:t xml:space="preserve">Idet </w:t>
      </w:r>
      <w:r>
        <w:rPr>
          <w:rFonts w:ascii="Times New Roman" w:hAnsi="Times New Roman" w:cs="Times New Roman"/>
          <w:sz w:val="24"/>
          <w:szCs w:val="24"/>
        </w:rPr>
        <w:t>[Selskabet]</w:t>
      </w:r>
      <w:r w:rsidR="00CD4543" w:rsidRPr="007A208E">
        <w:rPr>
          <w:rFonts w:ascii="Times New Roman" w:hAnsi="Times New Roman" w:cs="Times New Roman"/>
          <w:sz w:val="24"/>
          <w:szCs w:val="24"/>
        </w:rPr>
        <w:t xml:space="preserve"> har ret til at føre anden virksomhed ved siden af </w:t>
      </w:r>
      <w:r>
        <w:rPr>
          <w:rFonts w:ascii="Times New Roman" w:hAnsi="Times New Roman" w:cs="Times New Roman"/>
          <w:sz w:val="24"/>
          <w:szCs w:val="24"/>
        </w:rPr>
        <w:t>[Løsningen]</w:t>
      </w:r>
      <w:r w:rsidR="00CD4543" w:rsidRPr="007A208E">
        <w:rPr>
          <w:rFonts w:ascii="Times New Roman" w:hAnsi="Times New Roman" w:cs="Times New Roman"/>
          <w:sz w:val="24"/>
          <w:szCs w:val="24"/>
        </w:rPr>
        <w:t>, er det en</w:t>
      </w:r>
      <w:r w:rsidR="00CD4543">
        <w:rPr>
          <w:rFonts w:ascii="Times New Roman" w:hAnsi="Times New Roman" w:cs="Times New Roman"/>
          <w:sz w:val="24"/>
          <w:szCs w:val="24"/>
        </w:rPr>
        <w:t xml:space="preserve"> </w:t>
      </w:r>
      <w:r w:rsidR="00CD4543" w:rsidRPr="007A208E">
        <w:rPr>
          <w:rFonts w:ascii="Times New Roman" w:hAnsi="Times New Roman" w:cs="Times New Roman"/>
          <w:sz w:val="24"/>
          <w:szCs w:val="24"/>
        </w:rPr>
        <w:t xml:space="preserve">forudsætning, at alle aktiviteter med at etablere, drive, vedligeholde og videreudvikle </w:t>
      </w:r>
      <w:r>
        <w:rPr>
          <w:rFonts w:ascii="Times New Roman" w:hAnsi="Times New Roman" w:cs="Times New Roman"/>
          <w:sz w:val="24"/>
          <w:szCs w:val="24"/>
        </w:rPr>
        <w:t>[Løsningen]</w:t>
      </w:r>
      <w:r w:rsidR="00CD4543">
        <w:rPr>
          <w:rFonts w:ascii="Times New Roman" w:hAnsi="Times New Roman" w:cs="Times New Roman"/>
          <w:sz w:val="24"/>
          <w:szCs w:val="24"/>
        </w:rPr>
        <w:t xml:space="preserve"> </w:t>
      </w:r>
      <w:r w:rsidR="00CD4543" w:rsidRPr="007A208E">
        <w:rPr>
          <w:rFonts w:ascii="Times New Roman" w:hAnsi="Times New Roman" w:cs="Times New Roman"/>
          <w:sz w:val="24"/>
          <w:szCs w:val="24"/>
        </w:rPr>
        <w:t xml:space="preserve">holdes tydeligt adskilt fra </w:t>
      </w:r>
      <w:r>
        <w:rPr>
          <w:rFonts w:ascii="Times New Roman" w:hAnsi="Times New Roman" w:cs="Times New Roman"/>
          <w:sz w:val="24"/>
          <w:szCs w:val="24"/>
        </w:rPr>
        <w:t>[Selskabet</w:t>
      </w:r>
      <w:r w:rsidR="00CD4543" w:rsidRPr="007A208E">
        <w:rPr>
          <w:rFonts w:ascii="Times New Roman" w:hAnsi="Times New Roman" w:cs="Times New Roman"/>
          <w:sz w:val="24"/>
          <w:szCs w:val="24"/>
        </w:rPr>
        <w:t>s</w:t>
      </w:r>
      <w:r>
        <w:rPr>
          <w:rFonts w:ascii="Times New Roman" w:hAnsi="Times New Roman" w:cs="Times New Roman"/>
          <w:sz w:val="24"/>
          <w:szCs w:val="24"/>
        </w:rPr>
        <w:t>]</w:t>
      </w:r>
      <w:r w:rsidR="00CD4543" w:rsidRPr="007A208E">
        <w:rPr>
          <w:rFonts w:ascii="Times New Roman" w:hAnsi="Times New Roman" w:cs="Times New Roman"/>
          <w:sz w:val="24"/>
          <w:szCs w:val="24"/>
        </w:rPr>
        <w:t xml:space="preserve"> øvrige aktiviteter. </w:t>
      </w:r>
      <w:r>
        <w:rPr>
          <w:rFonts w:ascii="Times New Roman" w:hAnsi="Times New Roman" w:cs="Times New Roman"/>
          <w:sz w:val="24"/>
          <w:szCs w:val="24"/>
        </w:rPr>
        <w:t>[Selskabet</w:t>
      </w:r>
      <w:r w:rsidR="00CD4543" w:rsidRPr="007A208E">
        <w:rPr>
          <w:rFonts w:ascii="Times New Roman" w:hAnsi="Times New Roman" w:cs="Times New Roman"/>
          <w:sz w:val="24"/>
          <w:szCs w:val="24"/>
        </w:rPr>
        <w:t>s</w:t>
      </w:r>
      <w:r>
        <w:rPr>
          <w:rFonts w:ascii="Times New Roman" w:hAnsi="Times New Roman" w:cs="Times New Roman"/>
          <w:sz w:val="24"/>
          <w:szCs w:val="24"/>
        </w:rPr>
        <w:t>]</w:t>
      </w:r>
      <w:r w:rsidR="00CD4543" w:rsidRPr="007A208E">
        <w:rPr>
          <w:rFonts w:ascii="Times New Roman" w:hAnsi="Times New Roman" w:cs="Times New Roman"/>
          <w:sz w:val="24"/>
          <w:szCs w:val="24"/>
        </w:rPr>
        <w:t xml:space="preserve"> øvrige aktiviteter</w:t>
      </w:r>
      <w:r w:rsidR="00CD4543">
        <w:rPr>
          <w:rFonts w:ascii="Times New Roman" w:hAnsi="Times New Roman" w:cs="Times New Roman"/>
          <w:sz w:val="24"/>
          <w:szCs w:val="24"/>
        </w:rPr>
        <w:t xml:space="preserve"> </w:t>
      </w:r>
      <w:r w:rsidR="00CD4543" w:rsidRPr="007A208E">
        <w:rPr>
          <w:rFonts w:ascii="Times New Roman" w:hAnsi="Times New Roman" w:cs="Times New Roman"/>
          <w:sz w:val="24"/>
          <w:szCs w:val="24"/>
        </w:rPr>
        <w:t xml:space="preserve">skal således være klart adskilt såvel økonomisk som opgave- og driftsmæssigt fra </w:t>
      </w:r>
      <w:r>
        <w:rPr>
          <w:rFonts w:ascii="Times New Roman" w:hAnsi="Times New Roman" w:cs="Times New Roman"/>
          <w:sz w:val="24"/>
          <w:szCs w:val="24"/>
        </w:rPr>
        <w:t>[Løsningen]</w:t>
      </w:r>
      <w:r w:rsidR="00CD4543" w:rsidRPr="007A208E">
        <w:rPr>
          <w:rFonts w:ascii="Times New Roman" w:hAnsi="Times New Roman" w:cs="Times New Roman"/>
          <w:sz w:val="24"/>
          <w:szCs w:val="24"/>
        </w:rPr>
        <w:t>.</w:t>
      </w:r>
      <w:r w:rsidR="00CD4543">
        <w:rPr>
          <w:rFonts w:ascii="Times New Roman" w:hAnsi="Times New Roman" w:cs="Times New Roman"/>
          <w:sz w:val="24"/>
          <w:szCs w:val="24"/>
        </w:rPr>
        <w:t xml:space="preserve">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7A208E">
        <w:rPr>
          <w:rFonts w:ascii="Times New Roman" w:hAnsi="Times New Roman" w:cs="Times New Roman"/>
          <w:sz w:val="24"/>
          <w:szCs w:val="24"/>
        </w:rPr>
        <w:t xml:space="preserve">Kommunerne </w:t>
      </w:r>
      <w:r w:rsidR="002373B8">
        <w:rPr>
          <w:rFonts w:ascii="Times New Roman" w:hAnsi="Times New Roman" w:cs="Times New Roman"/>
          <w:sz w:val="24"/>
          <w:szCs w:val="24"/>
        </w:rPr>
        <w:t xml:space="preserve">og Udbetaling Danmark </w:t>
      </w:r>
      <w:r w:rsidRPr="007A208E">
        <w:rPr>
          <w:rFonts w:ascii="Times New Roman" w:hAnsi="Times New Roman" w:cs="Times New Roman"/>
          <w:sz w:val="24"/>
          <w:szCs w:val="24"/>
        </w:rPr>
        <w:t xml:space="preserve">er </w:t>
      </w:r>
      <w:r>
        <w:rPr>
          <w:rFonts w:ascii="Times New Roman" w:hAnsi="Times New Roman" w:cs="Times New Roman"/>
          <w:sz w:val="24"/>
          <w:szCs w:val="24"/>
        </w:rPr>
        <w:t xml:space="preserve">hver især </w:t>
      </w:r>
      <w:r w:rsidRPr="007A208E">
        <w:rPr>
          <w:rFonts w:ascii="Times New Roman" w:hAnsi="Times New Roman" w:cs="Times New Roman"/>
          <w:sz w:val="24"/>
          <w:szCs w:val="24"/>
        </w:rPr>
        <w:t>dataansvarlig</w:t>
      </w:r>
      <w:r>
        <w:rPr>
          <w:rFonts w:ascii="Times New Roman" w:hAnsi="Times New Roman" w:cs="Times New Roman"/>
          <w:sz w:val="24"/>
          <w:szCs w:val="24"/>
        </w:rPr>
        <w:t>e</w:t>
      </w:r>
      <w:r w:rsidRPr="007A208E">
        <w:rPr>
          <w:rFonts w:ascii="Times New Roman" w:hAnsi="Times New Roman" w:cs="Times New Roman"/>
          <w:sz w:val="24"/>
          <w:szCs w:val="24"/>
        </w:rPr>
        <w:t xml:space="preserve"> for </w:t>
      </w:r>
      <w:r w:rsidR="005D5836">
        <w:rPr>
          <w:rFonts w:ascii="Times New Roman" w:hAnsi="Times New Roman" w:cs="Times New Roman"/>
          <w:sz w:val="24"/>
          <w:szCs w:val="24"/>
        </w:rPr>
        <w:t>[Løsningen]</w:t>
      </w:r>
      <w:r w:rsidRPr="007A208E">
        <w:rPr>
          <w:rFonts w:ascii="Times New Roman" w:hAnsi="Times New Roman" w:cs="Times New Roman"/>
          <w:sz w:val="24"/>
          <w:szCs w:val="24"/>
        </w:rPr>
        <w:t xml:space="preserve">, </w:t>
      </w:r>
      <w:r>
        <w:rPr>
          <w:rFonts w:ascii="Times New Roman" w:hAnsi="Times New Roman" w:cs="Times New Roman"/>
          <w:sz w:val="24"/>
          <w:szCs w:val="24"/>
        </w:rPr>
        <w:t xml:space="preserve">jf. persondatalovens § 42, </w:t>
      </w:r>
      <w:r w:rsidRPr="007A208E">
        <w:rPr>
          <w:rFonts w:ascii="Times New Roman" w:hAnsi="Times New Roman" w:cs="Times New Roman"/>
          <w:sz w:val="24"/>
          <w:szCs w:val="24"/>
        </w:rPr>
        <w:t xml:space="preserve">og </w:t>
      </w:r>
      <w:r w:rsidR="00884F36">
        <w:rPr>
          <w:rFonts w:ascii="Times New Roman" w:hAnsi="Times New Roman" w:cs="Times New Roman"/>
          <w:sz w:val="24"/>
          <w:szCs w:val="24"/>
        </w:rPr>
        <w:t>[</w:t>
      </w:r>
      <w:r w:rsidRPr="007A208E">
        <w:rPr>
          <w:rFonts w:ascii="Times New Roman" w:hAnsi="Times New Roman" w:cs="Times New Roman"/>
          <w:sz w:val="24"/>
          <w:szCs w:val="24"/>
        </w:rPr>
        <w:t>Selskabet</w:t>
      </w:r>
      <w:r w:rsidR="00884F36">
        <w:rPr>
          <w:rFonts w:ascii="Times New Roman" w:hAnsi="Times New Roman" w:cs="Times New Roman"/>
          <w:sz w:val="24"/>
          <w:szCs w:val="24"/>
        </w:rPr>
        <w:t>]</w:t>
      </w:r>
      <w:r w:rsidRPr="007A208E">
        <w:rPr>
          <w:rFonts w:ascii="Times New Roman" w:hAnsi="Times New Roman" w:cs="Times New Roman"/>
          <w:sz w:val="24"/>
          <w:szCs w:val="24"/>
        </w:rPr>
        <w:t xml:space="preserve"> er</w:t>
      </w:r>
      <w:r>
        <w:rPr>
          <w:rFonts w:ascii="Times New Roman" w:hAnsi="Times New Roman" w:cs="Times New Roman"/>
          <w:sz w:val="24"/>
          <w:szCs w:val="24"/>
        </w:rPr>
        <w:t xml:space="preserve"> </w:t>
      </w:r>
      <w:r w:rsidRPr="007A208E">
        <w:rPr>
          <w:rFonts w:ascii="Times New Roman" w:hAnsi="Times New Roman" w:cs="Times New Roman"/>
          <w:sz w:val="24"/>
          <w:szCs w:val="24"/>
        </w:rPr>
        <w:t>databehandler</w:t>
      </w:r>
      <w:r>
        <w:rPr>
          <w:rFonts w:ascii="Times New Roman" w:hAnsi="Times New Roman" w:cs="Times New Roman"/>
          <w:sz w:val="24"/>
          <w:szCs w:val="24"/>
        </w:rPr>
        <w:t xml:space="preserve"> </w:t>
      </w:r>
      <w:r w:rsidRPr="007A208E">
        <w:rPr>
          <w:rFonts w:ascii="Times New Roman" w:hAnsi="Times New Roman" w:cs="Times New Roman"/>
          <w:sz w:val="24"/>
          <w:szCs w:val="24"/>
        </w:rPr>
        <w:t>på vegne af kommunerne</w:t>
      </w:r>
      <w:r w:rsidR="002373B8">
        <w:rPr>
          <w:rFonts w:ascii="Times New Roman" w:hAnsi="Times New Roman" w:cs="Times New Roman"/>
          <w:sz w:val="24"/>
          <w:szCs w:val="24"/>
        </w:rPr>
        <w:t xml:space="preserve"> og Udbetaling Danmark</w:t>
      </w:r>
      <w:r w:rsidRPr="007A208E">
        <w:rPr>
          <w:rFonts w:ascii="Times New Roman" w:hAnsi="Times New Roman" w:cs="Times New Roman"/>
          <w:sz w:val="24"/>
          <w:szCs w:val="24"/>
        </w:rPr>
        <w:t>.</w:t>
      </w:r>
    </w:p>
    <w:p w:rsidR="00CD4543" w:rsidRPr="007A208E"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7A208E">
        <w:rPr>
          <w:rFonts w:ascii="Times New Roman" w:hAnsi="Times New Roman" w:cs="Times New Roman"/>
          <w:sz w:val="24"/>
          <w:szCs w:val="24"/>
        </w:rPr>
        <w:t xml:space="preserve">Baggrunden for at lade </w:t>
      </w:r>
      <w:r w:rsidR="005D5836">
        <w:rPr>
          <w:rFonts w:ascii="Times New Roman" w:hAnsi="Times New Roman" w:cs="Times New Roman"/>
          <w:sz w:val="24"/>
          <w:szCs w:val="24"/>
        </w:rPr>
        <w:t>[Løsningen]</w:t>
      </w:r>
      <w:r w:rsidRPr="007A208E">
        <w:rPr>
          <w:rFonts w:ascii="Times New Roman" w:hAnsi="Times New Roman" w:cs="Times New Roman"/>
          <w:sz w:val="24"/>
          <w:szCs w:val="24"/>
        </w:rPr>
        <w:t xml:space="preserve"> være ejet af kommunerne via et aktieselskab under KL</w:t>
      </w:r>
      <w:r>
        <w:rPr>
          <w:rFonts w:ascii="Times New Roman" w:hAnsi="Times New Roman" w:cs="Times New Roman"/>
          <w:sz w:val="24"/>
          <w:szCs w:val="24"/>
        </w:rPr>
        <w:t xml:space="preserve"> </w:t>
      </w:r>
      <w:r w:rsidRPr="007A208E">
        <w:rPr>
          <w:rFonts w:ascii="Times New Roman" w:hAnsi="Times New Roman" w:cs="Times New Roman"/>
          <w:sz w:val="24"/>
          <w:szCs w:val="24"/>
        </w:rPr>
        <w:t xml:space="preserve">er, at </w:t>
      </w:r>
      <w:r w:rsidR="005D5836">
        <w:rPr>
          <w:rFonts w:ascii="Times New Roman" w:hAnsi="Times New Roman" w:cs="Times New Roman"/>
          <w:sz w:val="24"/>
          <w:szCs w:val="24"/>
        </w:rPr>
        <w:t>[Løsningen]</w:t>
      </w:r>
      <w:r w:rsidRPr="007A208E">
        <w:rPr>
          <w:rFonts w:ascii="Times New Roman" w:hAnsi="Times New Roman" w:cs="Times New Roman"/>
          <w:sz w:val="24"/>
          <w:szCs w:val="24"/>
        </w:rPr>
        <w:t xml:space="preserve"> skal ses i forlængelse af kommunernes ansvar </w:t>
      </w:r>
      <w:r>
        <w:rPr>
          <w:rFonts w:ascii="Times New Roman" w:hAnsi="Times New Roman" w:cs="Times New Roman"/>
          <w:sz w:val="24"/>
          <w:szCs w:val="24"/>
        </w:rPr>
        <w:t>for hjemtagelse af refusioner og for beregning af medfinansiering af arbejdsløshedsdagpenge, midlertidig arbejdsmarkedsydelse og befordringsgodtgørelse</w:t>
      </w:r>
      <w:r w:rsidR="00F8436C">
        <w:rPr>
          <w:rFonts w:ascii="Times New Roman" w:hAnsi="Times New Roman" w:cs="Times New Roman"/>
          <w:sz w:val="24"/>
          <w:szCs w:val="24"/>
        </w:rPr>
        <w:t>.</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7A208E">
        <w:rPr>
          <w:rFonts w:ascii="Times New Roman" w:hAnsi="Times New Roman" w:cs="Times New Roman"/>
          <w:sz w:val="24"/>
          <w:szCs w:val="24"/>
        </w:rPr>
        <w:t xml:space="preserve">Da kommunerne således er en vigtig part i forbindelse med etableringen og driften af </w:t>
      </w:r>
      <w:r w:rsidR="005D5836">
        <w:rPr>
          <w:rFonts w:ascii="Times New Roman" w:hAnsi="Times New Roman" w:cs="Times New Roman"/>
          <w:sz w:val="24"/>
          <w:szCs w:val="24"/>
        </w:rPr>
        <w:t>[Løsningen]</w:t>
      </w:r>
      <w:r w:rsidRPr="007A208E">
        <w:rPr>
          <w:rFonts w:ascii="Times New Roman" w:hAnsi="Times New Roman" w:cs="Times New Roman"/>
          <w:sz w:val="24"/>
          <w:szCs w:val="24"/>
        </w:rPr>
        <w:t>,</w:t>
      </w:r>
      <w:r>
        <w:rPr>
          <w:rFonts w:ascii="Times New Roman" w:hAnsi="Times New Roman" w:cs="Times New Roman"/>
          <w:sz w:val="24"/>
          <w:szCs w:val="24"/>
        </w:rPr>
        <w:t xml:space="preserve"> </w:t>
      </w:r>
      <w:r w:rsidRPr="007A208E">
        <w:rPr>
          <w:rFonts w:ascii="Times New Roman" w:hAnsi="Times New Roman" w:cs="Times New Roman"/>
          <w:sz w:val="24"/>
          <w:szCs w:val="24"/>
        </w:rPr>
        <w:t>er det naturligt, at opgave</w:t>
      </w:r>
      <w:r w:rsidR="00866125">
        <w:rPr>
          <w:rFonts w:ascii="Times New Roman" w:hAnsi="Times New Roman" w:cs="Times New Roman"/>
          <w:sz w:val="24"/>
          <w:szCs w:val="24"/>
        </w:rPr>
        <w:t>l</w:t>
      </w:r>
      <w:r w:rsidR="003541B5">
        <w:rPr>
          <w:rFonts w:ascii="Times New Roman" w:hAnsi="Times New Roman" w:cs="Times New Roman"/>
          <w:sz w:val="24"/>
          <w:szCs w:val="24"/>
        </w:rPr>
        <w:t>øsningen</w:t>
      </w:r>
      <w:r w:rsidRPr="007A208E">
        <w:rPr>
          <w:rFonts w:ascii="Times New Roman" w:hAnsi="Times New Roman" w:cs="Times New Roman"/>
          <w:sz w:val="24"/>
          <w:szCs w:val="24"/>
        </w:rPr>
        <w:t xml:space="preserve"> med etablering, drift, vedligehold</w:t>
      </w:r>
      <w:r w:rsidR="00074F6A">
        <w:rPr>
          <w:rFonts w:ascii="Times New Roman" w:hAnsi="Times New Roman" w:cs="Times New Roman"/>
          <w:sz w:val="24"/>
          <w:szCs w:val="24"/>
        </w:rPr>
        <w:t>else</w:t>
      </w:r>
      <w:r w:rsidRPr="007A208E">
        <w:rPr>
          <w:rFonts w:ascii="Times New Roman" w:hAnsi="Times New Roman" w:cs="Times New Roman"/>
          <w:sz w:val="24"/>
          <w:szCs w:val="24"/>
        </w:rPr>
        <w:t xml:space="preserve"> og</w:t>
      </w:r>
      <w:r>
        <w:rPr>
          <w:rFonts w:ascii="Times New Roman" w:hAnsi="Times New Roman" w:cs="Times New Roman"/>
          <w:sz w:val="24"/>
          <w:szCs w:val="24"/>
        </w:rPr>
        <w:t xml:space="preserve"> </w:t>
      </w:r>
      <w:r w:rsidRPr="007A208E">
        <w:rPr>
          <w:rFonts w:ascii="Times New Roman" w:hAnsi="Times New Roman" w:cs="Times New Roman"/>
          <w:sz w:val="24"/>
          <w:szCs w:val="24"/>
        </w:rPr>
        <w:t xml:space="preserve">videreudvikling af </w:t>
      </w:r>
      <w:r w:rsidR="005D5836">
        <w:rPr>
          <w:rFonts w:ascii="Times New Roman" w:hAnsi="Times New Roman" w:cs="Times New Roman"/>
          <w:sz w:val="24"/>
          <w:szCs w:val="24"/>
        </w:rPr>
        <w:t>[Løsningen]</w:t>
      </w:r>
      <w:r w:rsidRPr="007A208E">
        <w:rPr>
          <w:rFonts w:ascii="Times New Roman" w:hAnsi="Times New Roman" w:cs="Times New Roman"/>
          <w:sz w:val="24"/>
          <w:szCs w:val="24"/>
        </w:rPr>
        <w:t xml:space="preserve"> sker hos kommunerne. </w:t>
      </w:r>
    </w:p>
    <w:p w:rsidR="006D29BE" w:rsidRPr="007A208E" w:rsidRDefault="006D29BE"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foreslås, at b</w:t>
      </w:r>
      <w:r w:rsidRPr="007A208E">
        <w:rPr>
          <w:rFonts w:ascii="Times New Roman" w:hAnsi="Times New Roman" w:cs="Times New Roman"/>
          <w:sz w:val="24"/>
          <w:szCs w:val="24"/>
        </w:rPr>
        <w:t>eskæftigelsesminister</w:t>
      </w:r>
      <w:r>
        <w:rPr>
          <w:rFonts w:ascii="Times New Roman" w:hAnsi="Times New Roman" w:cs="Times New Roman"/>
          <w:sz w:val="24"/>
          <w:szCs w:val="24"/>
        </w:rPr>
        <w:t xml:space="preserve">en efter forhandling med KL og </w:t>
      </w:r>
      <w:r w:rsidR="00C121FD">
        <w:rPr>
          <w:rFonts w:ascii="Times New Roman" w:hAnsi="Times New Roman" w:cs="Times New Roman"/>
          <w:sz w:val="24"/>
          <w:szCs w:val="24"/>
        </w:rPr>
        <w:t>ministeren for børn, ligestilling, integration og sociale forhold</w:t>
      </w:r>
      <w:r>
        <w:rPr>
          <w:rFonts w:ascii="Times New Roman" w:hAnsi="Times New Roman" w:cs="Times New Roman"/>
          <w:sz w:val="24"/>
          <w:szCs w:val="24"/>
        </w:rPr>
        <w:t xml:space="preserve"> bemyndiges til at fastlægge </w:t>
      </w:r>
      <w:r w:rsidRPr="007A208E">
        <w:rPr>
          <w:rFonts w:ascii="Times New Roman" w:hAnsi="Times New Roman" w:cs="Times New Roman"/>
          <w:sz w:val="24"/>
          <w:szCs w:val="24"/>
        </w:rPr>
        <w:t xml:space="preserve">de </w:t>
      </w:r>
      <w:r>
        <w:rPr>
          <w:rFonts w:ascii="Times New Roman" w:hAnsi="Times New Roman" w:cs="Times New Roman"/>
          <w:sz w:val="24"/>
          <w:szCs w:val="24"/>
        </w:rPr>
        <w:t xml:space="preserve">detaljerede </w:t>
      </w:r>
      <w:r w:rsidRPr="007A208E">
        <w:rPr>
          <w:rFonts w:ascii="Times New Roman" w:hAnsi="Times New Roman" w:cs="Times New Roman"/>
          <w:sz w:val="24"/>
          <w:szCs w:val="24"/>
        </w:rPr>
        <w:t>krav til opgave</w:t>
      </w:r>
      <w:r w:rsidR="003541B5">
        <w:rPr>
          <w:rFonts w:ascii="Times New Roman" w:hAnsi="Times New Roman" w:cs="Times New Roman"/>
          <w:sz w:val="24"/>
          <w:szCs w:val="24"/>
        </w:rPr>
        <w:t>løsningen</w:t>
      </w:r>
      <w:r w:rsidRPr="007A208E">
        <w:rPr>
          <w:rFonts w:ascii="Times New Roman" w:hAnsi="Times New Roman" w:cs="Times New Roman"/>
          <w:sz w:val="24"/>
          <w:szCs w:val="24"/>
        </w:rPr>
        <w:t xml:space="preserve"> via</w:t>
      </w:r>
      <w:r>
        <w:rPr>
          <w:rFonts w:ascii="Times New Roman" w:hAnsi="Times New Roman" w:cs="Times New Roman"/>
          <w:sz w:val="24"/>
          <w:szCs w:val="24"/>
        </w:rPr>
        <w:t xml:space="preserve"> </w:t>
      </w:r>
      <w:r w:rsidRPr="007A208E">
        <w:rPr>
          <w:rFonts w:ascii="Times New Roman" w:hAnsi="Times New Roman" w:cs="Times New Roman"/>
          <w:sz w:val="24"/>
          <w:szCs w:val="24"/>
        </w:rPr>
        <w:t xml:space="preserve">bekendtgørelse.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Pr="00BF1BC3" w:rsidRDefault="00CD4543" w:rsidP="00CD4543">
      <w:pPr>
        <w:pStyle w:val="BMBrdtekst"/>
        <w:rPr>
          <w:rFonts w:eastAsiaTheme="minorHAnsi"/>
          <w:i/>
          <w:sz w:val="24"/>
          <w:lang w:eastAsia="en-US"/>
        </w:rPr>
      </w:pPr>
      <w:r>
        <w:rPr>
          <w:rFonts w:eastAsiaTheme="minorHAnsi"/>
          <w:i/>
          <w:sz w:val="24"/>
          <w:lang w:eastAsia="en-US"/>
        </w:rPr>
        <w:t>2.</w:t>
      </w:r>
      <w:r w:rsidRPr="00BF1BC3">
        <w:rPr>
          <w:rFonts w:eastAsiaTheme="minorHAnsi"/>
          <w:i/>
          <w:sz w:val="24"/>
          <w:lang w:eastAsia="en-US"/>
        </w:rPr>
        <w:t>2.</w:t>
      </w:r>
      <w:r w:rsidR="00577F21">
        <w:rPr>
          <w:rFonts w:eastAsiaTheme="minorHAnsi"/>
          <w:i/>
          <w:sz w:val="24"/>
          <w:lang w:eastAsia="en-US"/>
        </w:rPr>
        <w:t>5.</w:t>
      </w:r>
      <w:r w:rsidRPr="00BF1BC3">
        <w:rPr>
          <w:rFonts w:eastAsiaTheme="minorHAnsi"/>
          <w:i/>
          <w:sz w:val="24"/>
          <w:lang w:eastAsia="en-US"/>
        </w:rPr>
        <w:t>1.</w:t>
      </w:r>
      <w:r>
        <w:rPr>
          <w:rFonts w:eastAsiaTheme="minorHAnsi"/>
          <w:i/>
          <w:sz w:val="24"/>
          <w:lang w:eastAsia="en-US"/>
        </w:rPr>
        <w:t>3</w:t>
      </w:r>
      <w:r w:rsidR="00114149">
        <w:rPr>
          <w:rFonts w:eastAsiaTheme="minorHAnsi"/>
          <w:i/>
          <w:sz w:val="24"/>
          <w:lang w:eastAsia="en-US"/>
        </w:rPr>
        <w:t xml:space="preserve"> </w:t>
      </w:r>
      <w:r w:rsidR="005D5836">
        <w:rPr>
          <w:rFonts w:eastAsiaTheme="minorHAnsi"/>
          <w:i/>
          <w:sz w:val="24"/>
          <w:lang w:eastAsia="en-US"/>
        </w:rPr>
        <w:t>[Løsningen]</w:t>
      </w:r>
      <w:r w:rsidR="002513C1">
        <w:rPr>
          <w:rFonts w:eastAsiaTheme="minorHAnsi"/>
          <w:i/>
          <w:sz w:val="24"/>
          <w:lang w:eastAsia="en-US"/>
        </w:rPr>
        <w:t xml:space="preserve"> </w:t>
      </w:r>
      <w:r w:rsidR="00114149">
        <w:rPr>
          <w:rFonts w:eastAsiaTheme="minorHAnsi"/>
          <w:i/>
          <w:sz w:val="24"/>
          <w:lang w:eastAsia="en-US"/>
        </w:rPr>
        <w:t>finansieres</w:t>
      </w:r>
      <w:r w:rsidRPr="00BF1BC3">
        <w:rPr>
          <w:rFonts w:eastAsiaTheme="minorHAnsi"/>
          <w:i/>
          <w:sz w:val="24"/>
          <w:lang w:eastAsia="en-US"/>
        </w:rPr>
        <w:t xml:space="preserve"> af kommunerne</w:t>
      </w:r>
      <w:r w:rsidR="006D29BE">
        <w:rPr>
          <w:rFonts w:eastAsiaTheme="minorHAnsi"/>
          <w:i/>
          <w:sz w:val="24"/>
          <w:lang w:eastAsia="en-US"/>
        </w:rPr>
        <w:t xml:space="preserve"> </w:t>
      </w:r>
    </w:p>
    <w:p w:rsidR="00CD4543" w:rsidRPr="00BF1BC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Det foreslås, at kommunerne i fællesskab</w:t>
      </w:r>
      <w:r w:rsidR="006D29BE">
        <w:rPr>
          <w:rFonts w:ascii="Times New Roman" w:hAnsi="Times New Roman" w:cs="Times New Roman"/>
          <w:sz w:val="24"/>
          <w:szCs w:val="24"/>
        </w:rPr>
        <w:t xml:space="preserve"> </w:t>
      </w:r>
      <w:r w:rsidRPr="00BF1BC3">
        <w:rPr>
          <w:rFonts w:ascii="Times New Roman" w:hAnsi="Times New Roman" w:cs="Times New Roman"/>
          <w:sz w:val="24"/>
          <w:szCs w:val="24"/>
        </w:rPr>
        <w:t xml:space="preserve">skal finansiere alle udgifter i forbindelse med etablering af </w:t>
      </w:r>
      <w:r w:rsidR="005D5836">
        <w:rPr>
          <w:rFonts w:ascii="Times New Roman" w:hAnsi="Times New Roman" w:cs="Times New Roman"/>
          <w:sz w:val="24"/>
          <w:szCs w:val="24"/>
        </w:rPr>
        <w:t>[Løsningen]</w:t>
      </w:r>
      <w:r w:rsidRPr="00BF1BC3">
        <w:rPr>
          <w:rFonts w:ascii="Times New Roman" w:hAnsi="Times New Roman" w:cs="Times New Roman"/>
          <w:sz w:val="24"/>
          <w:szCs w:val="24"/>
        </w:rPr>
        <w:t>, den</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daglige drift af </w:t>
      </w:r>
      <w:r w:rsidR="005D5836">
        <w:rPr>
          <w:rFonts w:ascii="Times New Roman" w:hAnsi="Times New Roman" w:cs="Times New Roman"/>
          <w:sz w:val="24"/>
          <w:szCs w:val="24"/>
        </w:rPr>
        <w:t>[Løsningen]</w:t>
      </w:r>
      <w:r w:rsidRPr="00BF1BC3">
        <w:rPr>
          <w:rFonts w:ascii="Times New Roman" w:hAnsi="Times New Roman" w:cs="Times New Roman"/>
          <w:sz w:val="24"/>
          <w:szCs w:val="24"/>
        </w:rPr>
        <w:t>, udgifterne til vedligehold</w:t>
      </w:r>
      <w:r w:rsidR="00074F6A">
        <w:rPr>
          <w:rFonts w:ascii="Times New Roman" w:hAnsi="Times New Roman" w:cs="Times New Roman"/>
          <w:sz w:val="24"/>
          <w:szCs w:val="24"/>
        </w:rPr>
        <w:t>else</w:t>
      </w:r>
      <w:r w:rsidRPr="00BF1BC3">
        <w:rPr>
          <w:rFonts w:ascii="Times New Roman" w:hAnsi="Times New Roman" w:cs="Times New Roman"/>
          <w:sz w:val="24"/>
          <w:szCs w:val="24"/>
        </w:rPr>
        <w:t xml:space="preserve"> og udgifterne til videreudvikling af</w:t>
      </w:r>
      <w:r>
        <w:rPr>
          <w:rFonts w:ascii="Times New Roman" w:hAnsi="Times New Roman" w:cs="Times New Roman"/>
          <w:sz w:val="24"/>
          <w:szCs w:val="24"/>
        </w:rPr>
        <w:t xml:space="preserve"> </w:t>
      </w:r>
      <w:r w:rsidR="005D5836">
        <w:rPr>
          <w:rFonts w:ascii="Times New Roman" w:hAnsi="Times New Roman" w:cs="Times New Roman"/>
          <w:sz w:val="24"/>
          <w:szCs w:val="24"/>
        </w:rPr>
        <w:t>[Løsningen]</w:t>
      </w:r>
      <w:r w:rsidRPr="00BF1BC3">
        <w:rPr>
          <w:rFonts w:ascii="Times New Roman" w:hAnsi="Times New Roman" w:cs="Times New Roman"/>
          <w:sz w:val="24"/>
          <w:szCs w:val="24"/>
        </w:rPr>
        <w:t xml:space="preserve">. Endvidere gælder det også udgifterne til ændringer i </w:t>
      </w:r>
      <w:r w:rsidR="005D5836">
        <w:rPr>
          <w:rFonts w:ascii="Times New Roman" w:hAnsi="Times New Roman" w:cs="Times New Roman"/>
          <w:sz w:val="24"/>
          <w:szCs w:val="24"/>
        </w:rPr>
        <w:t>[Løsningen]</w:t>
      </w:r>
      <w:r w:rsidRPr="00BF1BC3">
        <w:rPr>
          <w:rFonts w:ascii="Times New Roman" w:hAnsi="Times New Roman" w:cs="Times New Roman"/>
          <w:sz w:val="24"/>
          <w:szCs w:val="24"/>
        </w:rPr>
        <w:t>, f</w:t>
      </w:r>
      <w:r>
        <w:rPr>
          <w:rFonts w:ascii="Times New Roman" w:hAnsi="Times New Roman" w:cs="Times New Roman"/>
          <w:sz w:val="24"/>
          <w:szCs w:val="24"/>
        </w:rPr>
        <w:t>.eks.</w:t>
      </w:r>
      <w:r w:rsidRPr="00BF1BC3">
        <w:rPr>
          <w:rFonts w:ascii="Times New Roman" w:hAnsi="Times New Roman" w:cs="Times New Roman"/>
          <w:sz w:val="24"/>
          <w:szCs w:val="24"/>
        </w:rPr>
        <w:t xml:space="preserve"> som følge</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af ændringer i </w:t>
      </w:r>
      <w:r>
        <w:rPr>
          <w:rFonts w:ascii="Times New Roman" w:hAnsi="Times New Roman" w:cs="Times New Roman"/>
          <w:sz w:val="24"/>
          <w:szCs w:val="24"/>
        </w:rPr>
        <w:t xml:space="preserve">regler om refusion og medfinansiering.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foreslås, at f</w:t>
      </w:r>
      <w:r w:rsidRPr="00BF1BC3">
        <w:rPr>
          <w:rFonts w:ascii="Times New Roman" w:hAnsi="Times New Roman" w:cs="Times New Roman"/>
          <w:sz w:val="24"/>
          <w:szCs w:val="24"/>
        </w:rPr>
        <w:t>ordelingen af udgiften mellem de enkelte kommuner</w:t>
      </w:r>
      <w:r w:rsidR="006D29BE">
        <w:rPr>
          <w:rFonts w:ascii="Times New Roman" w:hAnsi="Times New Roman" w:cs="Times New Roman"/>
          <w:sz w:val="24"/>
          <w:szCs w:val="24"/>
        </w:rPr>
        <w:t xml:space="preserve"> </w:t>
      </w:r>
      <w:r w:rsidRPr="00BF1BC3">
        <w:rPr>
          <w:rFonts w:ascii="Times New Roman" w:hAnsi="Times New Roman" w:cs="Times New Roman"/>
          <w:sz w:val="24"/>
          <w:szCs w:val="24"/>
        </w:rPr>
        <w:t xml:space="preserve">fastlægges af </w:t>
      </w:r>
      <w:r w:rsidR="005D5836">
        <w:rPr>
          <w:rFonts w:ascii="Times New Roman" w:hAnsi="Times New Roman" w:cs="Times New Roman"/>
          <w:sz w:val="24"/>
          <w:szCs w:val="24"/>
        </w:rPr>
        <w:t>[Selskabet]</w:t>
      </w:r>
      <w:r w:rsidRPr="00BF1BC3">
        <w:rPr>
          <w:rFonts w:ascii="Times New Roman" w:hAnsi="Times New Roman" w:cs="Times New Roman"/>
          <w:sz w:val="24"/>
          <w:szCs w:val="24"/>
        </w:rPr>
        <w:t>, som foretager</w:t>
      </w:r>
      <w:r>
        <w:rPr>
          <w:rFonts w:ascii="Times New Roman" w:hAnsi="Times New Roman" w:cs="Times New Roman"/>
          <w:sz w:val="24"/>
          <w:szCs w:val="24"/>
        </w:rPr>
        <w:t xml:space="preserve"> </w:t>
      </w:r>
      <w:r w:rsidRPr="00BF1BC3">
        <w:rPr>
          <w:rFonts w:ascii="Times New Roman" w:hAnsi="Times New Roman" w:cs="Times New Roman"/>
          <w:sz w:val="24"/>
          <w:szCs w:val="24"/>
        </w:rPr>
        <w:t>beregningen af kommunernes</w:t>
      </w:r>
      <w:r w:rsidR="002373B8">
        <w:rPr>
          <w:rFonts w:ascii="Times New Roman" w:hAnsi="Times New Roman" w:cs="Times New Roman"/>
          <w:sz w:val="24"/>
          <w:szCs w:val="24"/>
        </w:rPr>
        <w:t xml:space="preserve"> </w:t>
      </w:r>
      <w:r w:rsidRPr="00BF1BC3">
        <w:rPr>
          <w:rFonts w:ascii="Times New Roman" w:hAnsi="Times New Roman" w:cs="Times New Roman"/>
          <w:sz w:val="24"/>
          <w:szCs w:val="24"/>
        </w:rPr>
        <w:t xml:space="preserve">årlige bidrag og opkræver disse. </w:t>
      </w:r>
      <w:r>
        <w:rPr>
          <w:rFonts w:ascii="Times New Roman" w:hAnsi="Times New Roman" w:cs="Times New Roman"/>
          <w:sz w:val="24"/>
          <w:szCs w:val="24"/>
        </w:rPr>
        <w:t>Det foreslås, at b</w:t>
      </w:r>
      <w:r w:rsidRPr="00BF1BC3">
        <w:rPr>
          <w:rFonts w:ascii="Times New Roman" w:hAnsi="Times New Roman" w:cs="Times New Roman"/>
          <w:sz w:val="24"/>
          <w:szCs w:val="24"/>
        </w:rPr>
        <w:t>eskæftigelsesministeren</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efter forhandling med KL </w:t>
      </w:r>
      <w:r>
        <w:rPr>
          <w:rFonts w:ascii="Times New Roman" w:hAnsi="Times New Roman" w:cs="Times New Roman"/>
          <w:sz w:val="24"/>
          <w:szCs w:val="24"/>
        </w:rPr>
        <w:t xml:space="preserve">fastsætter </w:t>
      </w:r>
      <w:r w:rsidRPr="00BF1BC3">
        <w:rPr>
          <w:rFonts w:ascii="Times New Roman" w:hAnsi="Times New Roman" w:cs="Times New Roman"/>
          <w:sz w:val="24"/>
          <w:szCs w:val="24"/>
        </w:rPr>
        <w:t>nærmere regler vedrørende fordelingen af udgifterne</w:t>
      </w:r>
      <w:r>
        <w:rPr>
          <w:rFonts w:ascii="Times New Roman" w:hAnsi="Times New Roman" w:cs="Times New Roman"/>
          <w:sz w:val="24"/>
          <w:szCs w:val="24"/>
        </w:rPr>
        <w:t xml:space="preserve"> </w:t>
      </w:r>
      <w:r w:rsidRPr="00BF1BC3">
        <w:rPr>
          <w:rFonts w:ascii="Times New Roman" w:hAnsi="Times New Roman" w:cs="Times New Roman"/>
          <w:sz w:val="24"/>
          <w:szCs w:val="24"/>
        </w:rPr>
        <w:t>mellem de enkelte kommuner.</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Pr="00BF1BC3" w:rsidRDefault="00CD4543" w:rsidP="00CD454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2.2.</w:t>
      </w:r>
      <w:r w:rsidR="00577F21">
        <w:rPr>
          <w:rFonts w:ascii="Times New Roman" w:hAnsi="Times New Roman" w:cs="Times New Roman"/>
          <w:i/>
          <w:sz w:val="24"/>
          <w:szCs w:val="24"/>
        </w:rPr>
        <w:t>5.</w:t>
      </w:r>
      <w:r>
        <w:rPr>
          <w:rFonts w:ascii="Times New Roman" w:hAnsi="Times New Roman" w:cs="Times New Roman"/>
          <w:i/>
          <w:sz w:val="24"/>
          <w:szCs w:val="24"/>
        </w:rPr>
        <w:t>1.4</w:t>
      </w:r>
      <w:r w:rsidRPr="00BF1BC3">
        <w:rPr>
          <w:rFonts w:ascii="Times New Roman" w:hAnsi="Times New Roman" w:cs="Times New Roman"/>
          <w:i/>
          <w:sz w:val="24"/>
          <w:szCs w:val="24"/>
        </w:rPr>
        <w:t>. Forholdet til persondataloven</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Etablering</w:t>
      </w:r>
      <w:r>
        <w:rPr>
          <w:rFonts w:ascii="Times New Roman" w:hAnsi="Times New Roman" w:cs="Times New Roman"/>
          <w:sz w:val="24"/>
          <w:szCs w:val="24"/>
        </w:rPr>
        <w:t xml:space="preserve">, </w:t>
      </w:r>
      <w:r w:rsidRPr="00BF1BC3">
        <w:rPr>
          <w:rFonts w:ascii="Times New Roman" w:hAnsi="Times New Roman" w:cs="Times New Roman"/>
          <w:sz w:val="24"/>
          <w:szCs w:val="24"/>
        </w:rPr>
        <w:t>drift</w:t>
      </w:r>
      <w:r>
        <w:rPr>
          <w:rFonts w:ascii="Times New Roman" w:hAnsi="Times New Roman" w:cs="Times New Roman"/>
          <w:sz w:val="24"/>
          <w:szCs w:val="24"/>
        </w:rPr>
        <w:t xml:space="preserve">, vedligeholdelse og videreudvikling </w:t>
      </w:r>
      <w:r w:rsidRPr="00BF1BC3">
        <w:rPr>
          <w:rFonts w:ascii="Times New Roman" w:hAnsi="Times New Roman" w:cs="Times New Roman"/>
          <w:sz w:val="24"/>
          <w:szCs w:val="24"/>
        </w:rPr>
        <w:t xml:space="preserve">af </w:t>
      </w:r>
      <w:r w:rsidR="005D5836">
        <w:rPr>
          <w:rFonts w:ascii="Times New Roman" w:hAnsi="Times New Roman" w:cs="Times New Roman"/>
          <w:sz w:val="24"/>
          <w:szCs w:val="24"/>
        </w:rPr>
        <w:t>[Løsningen]</w:t>
      </w:r>
      <w:r w:rsidRPr="00BF1BC3">
        <w:rPr>
          <w:rFonts w:ascii="Times New Roman" w:hAnsi="Times New Roman" w:cs="Times New Roman"/>
          <w:sz w:val="24"/>
          <w:szCs w:val="24"/>
        </w:rPr>
        <w:t xml:space="preserve"> vil </w:t>
      </w:r>
      <w:r>
        <w:rPr>
          <w:rFonts w:ascii="Times New Roman" w:hAnsi="Times New Roman" w:cs="Times New Roman"/>
          <w:sz w:val="24"/>
          <w:szCs w:val="24"/>
        </w:rPr>
        <w:t xml:space="preserve">skulle </w:t>
      </w:r>
      <w:r w:rsidRPr="00BF1BC3">
        <w:rPr>
          <w:rFonts w:ascii="Times New Roman" w:hAnsi="Times New Roman" w:cs="Times New Roman"/>
          <w:sz w:val="24"/>
          <w:szCs w:val="24"/>
        </w:rPr>
        <w:t>ske under iagttagelse af persondataloven og</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bekendtgørelse om sikkerhedsforanstaltninger til beskyttelse af </w:t>
      </w:r>
      <w:r>
        <w:rPr>
          <w:rFonts w:ascii="Times New Roman" w:hAnsi="Times New Roman" w:cs="Times New Roman"/>
          <w:sz w:val="24"/>
          <w:szCs w:val="24"/>
        </w:rPr>
        <w:t>p</w:t>
      </w:r>
      <w:r w:rsidRPr="00BF1BC3">
        <w:rPr>
          <w:rFonts w:ascii="Times New Roman" w:hAnsi="Times New Roman" w:cs="Times New Roman"/>
          <w:sz w:val="24"/>
          <w:szCs w:val="24"/>
        </w:rPr>
        <w:t>ersonoplysninger, som</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behandles for den offentlige forvaltning (sikkerhedsbekendtgørelsen).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lastRenderedPageBreak/>
        <w:t>Henset til omfanget af</w:t>
      </w:r>
      <w:r>
        <w:rPr>
          <w:rFonts w:ascii="Times New Roman" w:hAnsi="Times New Roman" w:cs="Times New Roman"/>
          <w:sz w:val="24"/>
          <w:szCs w:val="24"/>
        </w:rPr>
        <w:t xml:space="preserve"> </w:t>
      </w:r>
      <w:r w:rsidR="005D5836">
        <w:rPr>
          <w:rFonts w:ascii="Times New Roman" w:hAnsi="Times New Roman" w:cs="Times New Roman"/>
          <w:sz w:val="24"/>
          <w:szCs w:val="24"/>
        </w:rPr>
        <w:t>[Løsningen]</w:t>
      </w:r>
      <w:r w:rsidRPr="00BF1BC3">
        <w:rPr>
          <w:rFonts w:ascii="Times New Roman" w:hAnsi="Times New Roman" w:cs="Times New Roman"/>
          <w:sz w:val="24"/>
          <w:szCs w:val="24"/>
        </w:rPr>
        <w:t xml:space="preserve"> er det vigtigt, at der - for alle dele af </w:t>
      </w:r>
      <w:r w:rsidR="005D5836">
        <w:rPr>
          <w:rFonts w:ascii="Times New Roman" w:hAnsi="Times New Roman" w:cs="Times New Roman"/>
          <w:sz w:val="24"/>
          <w:szCs w:val="24"/>
        </w:rPr>
        <w:t>[Løsningen]</w:t>
      </w:r>
      <w:r w:rsidRPr="00BF1BC3">
        <w:rPr>
          <w:rFonts w:ascii="Times New Roman" w:hAnsi="Times New Roman" w:cs="Times New Roman"/>
          <w:sz w:val="24"/>
          <w:szCs w:val="24"/>
        </w:rPr>
        <w:t xml:space="preserve"> - tages stilling til, hvordan</w:t>
      </w:r>
      <w:r>
        <w:rPr>
          <w:rFonts w:ascii="Times New Roman" w:hAnsi="Times New Roman" w:cs="Times New Roman"/>
          <w:sz w:val="24"/>
          <w:szCs w:val="24"/>
        </w:rPr>
        <w:t xml:space="preserve"> </w:t>
      </w:r>
      <w:r w:rsidRPr="00BF1BC3">
        <w:rPr>
          <w:rFonts w:ascii="Times New Roman" w:hAnsi="Times New Roman" w:cs="Times New Roman"/>
          <w:sz w:val="24"/>
          <w:szCs w:val="24"/>
        </w:rPr>
        <w:t>persondatalovens krav efterleves således</w:t>
      </w:r>
      <w:r>
        <w:rPr>
          <w:rFonts w:ascii="Times New Roman" w:hAnsi="Times New Roman" w:cs="Times New Roman"/>
          <w:sz w:val="24"/>
          <w:szCs w:val="24"/>
        </w:rPr>
        <w:t>,</w:t>
      </w:r>
      <w:r w:rsidRPr="00BF1BC3">
        <w:rPr>
          <w:rFonts w:ascii="Times New Roman" w:hAnsi="Times New Roman" w:cs="Times New Roman"/>
          <w:sz w:val="24"/>
          <w:szCs w:val="24"/>
        </w:rPr>
        <w:t xml:space="preserve"> at </w:t>
      </w:r>
      <w:r w:rsidR="005D5836">
        <w:rPr>
          <w:rFonts w:ascii="Times New Roman" w:hAnsi="Times New Roman" w:cs="Times New Roman"/>
          <w:sz w:val="24"/>
          <w:szCs w:val="24"/>
        </w:rPr>
        <w:t>[Løsningen]</w:t>
      </w:r>
      <w:r w:rsidRPr="00BF1BC3">
        <w:rPr>
          <w:rFonts w:ascii="Times New Roman" w:hAnsi="Times New Roman" w:cs="Times New Roman"/>
          <w:sz w:val="24"/>
          <w:szCs w:val="24"/>
        </w:rPr>
        <w:t xml:space="preserve"> i tilstrækkeligt omfang varetager</w:t>
      </w:r>
      <w:r>
        <w:rPr>
          <w:rFonts w:ascii="Times New Roman" w:hAnsi="Times New Roman" w:cs="Times New Roman"/>
          <w:sz w:val="24"/>
          <w:szCs w:val="24"/>
        </w:rPr>
        <w:t xml:space="preserve"> </w:t>
      </w:r>
      <w:r w:rsidRPr="00BF1BC3">
        <w:rPr>
          <w:rFonts w:ascii="Times New Roman" w:hAnsi="Times New Roman" w:cs="Times New Roman"/>
          <w:sz w:val="24"/>
          <w:szCs w:val="24"/>
        </w:rPr>
        <w:t>hensynet til beskyttelse af borgernes personoplysninger og privatliv.</w:t>
      </w:r>
    </w:p>
    <w:p w:rsidR="00CD4543" w:rsidRPr="00BF1BC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Det er kommunerne</w:t>
      </w:r>
      <w:r w:rsidR="002373B8">
        <w:rPr>
          <w:rFonts w:ascii="Times New Roman" w:hAnsi="Times New Roman" w:cs="Times New Roman"/>
          <w:sz w:val="24"/>
          <w:szCs w:val="24"/>
        </w:rPr>
        <w:t xml:space="preserve"> og Udbetaling Danmark</w:t>
      </w:r>
      <w:r w:rsidRPr="00BF1BC3">
        <w:rPr>
          <w:rFonts w:ascii="Times New Roman" w:hAnsi="Times New Roman" w:cs="Times New Roman"/>
          <w:sz w:val="24"/>
          <w:szCs w:val="24"/>
        </w:rPr>
        <w:t xml:space="preserve">, der </w:t>
      </w:r>
      <w:r>
        <w:rPr>
          <w:rFonts w:ascii="Times New Roman" w:hAnsi="Times New Roman" w:cs="Times New Roman"/>
          <w:sz w:val="24"/>
          <w:szCs w:val="24"/>
        </w:rPr>
        <w:t xml:space="preserve">hver især </w:t>
      </w:r>
      <w:r w:rsidRPr="00BF1BC3">
        <w:rPr>
          <w:rFonts w:ascii="Times New Roman" w:hAnsi="Times New Roman" w:cs="Times New Roman"/>
          <w:sz w:val="24"/>
          <w:szCs w:val="24"/>
        </w:rPr>
        <w:t xml:space="preserve">er dataansvarlige for </w:t>
      </w:r>
      <w:r w:rsidR="005D5836">
        <w:rPr>
          <w:rFonts w:ascii="Times New Roman" w:hAnsi="Times New Roman" w:cs="Times New Roman"/>
          <w:sz w:val="24"/>
          <w:szCs w:val="24"/>
        </w:rPr>
        <w:t>[Løsningen]</w:t>
      </w:r>
      <w:r w:rsidRPr="00BF1BC3">
        <w:rPr>
          <w:rFonts w:ascii="Times New Roman" w:hAnsi="Times New Roman" w:cs="Times New Roman"/>
          <w:sz w:val="24"/>
          <w:szCs w:val="24"/>
        </w:rPr>
        <w:t xml:space="preserve">, og </w:t>
      </w:r>
      <w:r w:rsidR="005D5836">
        <w:rPr>
          <w:rFonts w:ascii="Times New Roman" w:hAnsi="Times New Roman" w:cs="Times New Roman"/>
          <w:sz w:val="24"/>
          <w:szCs w:val="24"/>
        </w:rPr>
        <w:t>[Selskabet]</w:t>
      </w:r>
      <w:r w:rsidR="00F8436C">
        <w:rPr>
          <w:rFonts w:ascii="Times New Roman" w:hAnsi="Times New Roman" w:cs="Times New Roman"/>
          <w:sz w:val="24"/>
          <w:szCs w:val="24"/>
        </w:rPr>
        <w:t xml:space="preserve"> </w:t>
      </w:r>
      <w:r w:rsidRPr="00BF1BC3">
        <w:rPr>
          <w:rFonts w:ascii="Times New Roman" w:hAnsi="Times New Roman" w:cs="Times New Roman"/>
          <w:sz w:val="24"/>
          <w:szCs w:val="24"/>
        </w:rPr>
        <w:t>er</w:t>
      </w:r>
      <w:r w:rsidR="00F8436C">
        <w:rPr>
          <w:rFonts w:ascii="Times New Roman" w:hAnsi="Times New Roman" w:cs="Times New Roman"/>
          <w:sz w:val="24"/>
          <w:szCs w:val="24"/>
        </w:rPr>
        <w:t xml:space="preserve"> </w:t>
      </w:r>
      <w:r w:rsidRPr="00BF1BC3">
        <w:rPr>
          <w:rFonts w:ascii="Times New Roman" w:hAnsi="Times New Roman" w:cs="Times New Roman"/>
          <w:sz w:val="24"/>
          <w:szCs w:val="24"/>
        </w:rPr>
        <w:t xml:space="preserve">databehandler. Det betyder, at behandlingen af personoplysninger hos </w:t>
      </w:r>
      <w:r w:rsidR="005D5836">
        <w:rPr>
          <w:rFonts w:ascii="Times New Roman" w:hAnsi="Times New Roman" w:cs="Times New Roman"/>
          <w:sz w:val="24"/>
          <w:szCs w:val="24"/>
        </w:rPr>
        <w:t>[Selskabet]</w:t>
      </w:r>
      <w:r w:rsidRPr="00BF1BC3">
        <w:rPr>
          <w:rFonts w:ascii="Times New Roman" w:hAnsi="Times New Roman" w:cs="Times New Roman"/>
          <w:sz w:val="24"/>
          <w:szCs w:val="24"/>
        </w:rPr>
        <w:t xml:space="preserve"> sker på</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vegne af de dataansvarlige kommuner </w:t>
      </w:r>
      <w:r w:rsidR="002373B8">
        <w:rPr>
          <w:rFonts w:ascii="Times New Roman" w:hAnsi="Times New Roman" w:cs="Times New Roman"/>
          <w:sz w:val="24"/>
          <w:szCs w:val="24"/>
        </w:rPr>
        <w:t xml:space="preserve">og Udbetaling Danmark samt </w:t>
      </w:r>
      <w:r w:rsidRPr="00BF1BC3">
        <w:rPr>
          <w:rFonts w:ascii="Times New Roman" w:hAnsi="Times New Roman" w:cs="Times New Roman"/>
          <w:sz w:val="24"/>
          <w:szCs w:val="24"/>
        </w:rPr>
        <w:t>under iagttagelse af de krav, som persondataloven -</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og evt. anden lovgivning - stiller til kommunernes </w:t>
      </w:r>
      <w:r w:rsidR="002373B8">
        <w:rPr>
          <w:rFonts w:ascii="Times New Roman" w:hAnsi="Times New Roman" w:cs="Times New Roman"/>
          <w:sz w:val="24"/>
          <w:szCs w:val="24"/>
        </w:rPr>
        <w:t xml:space="preserve">og Udbetaling Danmarks </w:t>
      </w:r>
      <w:r w:rsidRPr="00BF1BC3">
        <w:rPr>
          <w:rFonts w:ascii="Times New Roman" w:hAnsi="Times New Roman" w:cs="Times New Roman"/>
          <w:sz w:val="24"/>
          <w:szCs w:val="24"/>
        </w:rPr>
        <w:t>håndtering af personoplysninger.</w:t>
      </w:r>
    </w:p>
    <w:p w:rsidR="00CD4543" w:rsidRPr="00BF1BC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 xml:space="preserve">Det forhold, at beskæftigelsesministeren fører tilsyn </w:t>
      </w:r>
      <w:r w:rsidR="00B078FE">
        <w:rPr>
          <w:rFonts w:ascii="Times New Roman" w:hAnsi="Times New Roman" w:cs="Times New Roman"/>
          <w:sz w:val="24"/>
          <w:szCs w:val="24"/>
        </w:rPr>
        <w:t>m.v.</w:t>
      </w:r>
      <w:r w:rsidRPr="00BF1BC3">
        <w:rPr>
          <w:rFonts w:ascii="Times New Roman" w:hAnsi="Times New Roman" w:cs="Times New Roman"/>
          <w:sz w:val="24"/>
          <w:szCs w:val="24"/>
        </w:rPr>
        <w:t xml:space="preserve"> med Selskabet, fritager ikke</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kommunerne </w:t>
      </w:r>
      <w:r w:rsidR="002373B8">
        <w:rPr>
          <w:rFonts w:ascii="Times New Roman" w:hAnsi="Times New Roman" w:cs="Times New Roman"/>
          <w:sz w:val="24"/>
          <w:szCs w:val="24"/>
        </w:rPr>
        <w:t xml:space="preserve">og Udbetaling Danmark </w:t>
      </w:r>
      <w:r w:rsidRPr="00BF1BC3">
        <w:rPr>
          <w:rFonts w:ascii="Times New Roman" w:hAnsi="Times New Roman" w:cs="Times New Roman"/>
          <w:sz w:val="24"/>
          <w:szCs w:val="24"/>
        </w:rPr>
        <w:t>for deres ansvar som dataansvarlige.</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5D5836"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[Selskabet]</w:t>
      </w:r>
      <w:r w:rsidR="00CD4543">
        <w:rPr>
          <w:rFonts w:ascii="Times New Roman" w:hAnsi="Times New Roman" w:cs="Times New Roman"/>
          <w:sz w:val="24"/>
          <w:szCs w:val="24"/>
        </w:rPr>
        <w:t xml:space="preserve"> vil som databehandler for kommunerne </w:t>
      </w:r>
      <w:r w:rsidR="002373B8">
        <w:rPr>
          <w:rFonts w:ascii="Times New Roman" w:hAnsi="Times New Roman" w:cs="Times New Roman"/>
          <w:sz w:val="24"/>
          <w:szCs w:val="24"/>
        </w:rPr>
        <w:t xml:space="preserve">og Udbetaling Danmark </w:t>
      </w:r>
      <w:r w:rsidR="00CD4543">
        <w:rPr>
          <w:rFonts w:ascii="Times New Roman" w:hAnsi="Times New Roman" w:cs="Times New Roman"/>
          <w:sz w:val="24"/>
          <w:szCs w:val="24"/>
        </w:rPr>
        <w:t xml:space="preserve">skulle behandle oplysninger omfattet af persondatalovens §§ 6, 7, 8 og 11.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Behandling af oplysninger omfattet af persondatalovens § 6 kan ske i medfør</w:t>
      </w:r>
      <w:r w:rsidR="009E0B1F">
        <w:rPr>
          <w:rFonts w:ascii="Times New Roman" w:hAnsi="Times New Roman" w:cs="Times New Roman"/>
          <w:sz w:val="24"/>
          <w:szCs w:val="24"/>
        </w:rPr>
        <w:t xml:space="preserve"> af</w:t>
      </w:r>
      <w:r>
        <w:rPr>
          <w:rFonts w:ascii="Times New Roman" w:hAnsi="Times New Roman" w:cs="Times New Roman"/>
          <w:sz w:val="24"/>
          <w:szCs w:val="24"/>
        </w:rPr>
        <w:t xml:space="preserve"> persondatalovens § 6, stk. 6, idet </w:t>
      </w:r>
      <w:r w:rsidRPr="00C56F51">
        <w:rPr>
          <w:rFonts w:ascii="Times New Roman" w:hAnsi="Times New Roman" w:cs="Times New Roman"/>
          <w:sz w:val="24"/>
          <w:szCs w:val="24"/>
        </w:rPr>
        <w:t>behandlingen er nødvendig af hensyn til udførelsen af en opgave,</w:t>
      </w:r>
      <w:r>
        <w:rPr>
          <w:rFonts w:ascii="Times New Roman" w:hAnsi="Times New Roman" w:cs="Times New Roman"/>
          <w:sz w:val="24"/>
          <w:szCs w:val="24"/>
        </w:rPr>
        <w:t xml:space="preserve"> </w:t>
      </w:r>
      <w:r w:rsidRPr="00C56F51">
        <w:rPr>
          <w:rFonts w:ascii="Times New Roman" w:hAnsi="Times New Roman" w:cs="Times New Roman"/>
          <w:sz w:val="24"/>
          <w:szCs w:val="24"/>
        </w:rPr>
        <w:t>der henhører under offentlig myndighedsudøvelse, som den dataansvarlige</w:t>
      </w:r>
      <w:r>
        <w:rPr>
          <w:rFonts w:ascii="Times New Roman" w:hAnsi="Times New Roman" w:cs="Times New Roman"/>
          <w:sz w:val="24"/>
          <w:szCs w:val="24"/>
        </w:rPr>
        <w:t xml:space="preserve"> </w:t>
      </w:r>
      <w:r w:rsidRPr="00C56F51">
        <w:rPr>
          <w:rFonts w:ascii="Times New Roman" w:hAnsi="Times New Roman" w:cs="Times New Roman"/>
          <w:sz w:val="24"/>
          <w:szCs w:val="24"/>
        </w:rPr>
        <w:t>eller en tredjemand, til hvem oplysningerne videregives,</w:t>
      </w:r>
      <w:r>
        <w:rPr>
          <w:rFonts w:ascii="Times New Roman" w:hAnsi="Times New Roman" w:cs="Times New Roman"/>
          <w:sz w:val="24"/>
          <w:szCs w:val="24"/>
        </w:rPr>
        <w:t xml:space="preserve"> har fået pålagt.</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FC0F5E"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Behandling af oplysninger </w:t>
      </w:r>
      <w:r w:rsidR="00CD4543">
        <w:rPr>
          <w:rFonts w:ascii="Times New Roman" w:hAnsi="Times New Roman" w:cs="Times New Roman"/>
          <w:sz w:val="24"/>
          <w:szCs w:val="24"/>
        </w:rPr>
        <w:t xml:space="preserve">omfattet af persondatalovens § 7 kan ske i medfør </w:t>
      </w:r>
      <w:r w:rsidR="009E0B1F">
        <w:rPr>
          <w:rFonts w:ascii="Times New Roman" w:hAnsi="Times New Roman" w:cs="Times New Roman"/>
          <w:sz w:val="24"/>
          <w:szCs w:val="24"/>
        </w:rPr>
        <w:t xml:space="preserve">af </w:t>
      </w:r>
      <w:r w:rsidR="00CD4543">
        <w:rPr>
          <w:rFonts w:ascii="Times New Roman" w:hAnsi="Times New Roman" w:cs="Times New Roman"/>
          <w:sz w:val="24"/>
          <w:szCs w:val="24"/>
        </w:rPr>
        <w:t xml:space="preserve">persondatalovens § 7, stk. 2, nr. 4, idet </w:t>
      </w:r>
      <w:r w:rsidR="00CD4543" w:rsidRPr="00C56F51">
        <w:rPr>
          <w:rFonts w:ascii="Times New Roman" w:hAnsi="Times New Roman" w:cs="Times New Roman"/>
          <w:sz w:val="24"/>
          <w:szCs w:val="24"/>
        </w:rPr>
        <w:t>behandlingen er nødvendig for, at et retskrav kan fastlægges,</w:t>
      </w:r>
      <w:r w:rsidR="00CD4543">
        <w:rPr>
          <w:rFonts w:ascii="Times New Roman" w:hAnsi="Times New Roman" w:cs="Times New Roman"/>
          <w:sz w:val="24"/>
          <w:szCs w:val="24"/>
        </w:rPr>
        <w:t xml:space="preserve"> </w:t>
      </w:r>
      <w:r w:rsidR="00CD4543" w:rsidRPr="00C56F51">
        <w:rPr>
          <w:rFonts w:ascii="Times New Roman" w:hAnsi="Times New Roman" w:cs="Times New Roman"/>
          <w:sz w:val="24"/>
          <w:szCs w:val="24"/>
        </w:rPr>
        <w:t>gøres gældende eller forsvares.</w:t>
      </w:r>
      <w:r w:rsidR="00CD4543">
        <w:rPr>
          <w:rFonts w:ascii="Times New Roman" w:hAnsi="Times New Roman" w:cs="Times New Roman"/>
          <w:sz w:val="24"/>
          <w:szCs w:val="24"/>
        </w:rPr>
        <w:t xml:space="preserve"> Konkret vil der blandt andet skulle behandles oplysninger om sygedagpenge, der indikerer, at personen, der modtager sygedagpenge, er syg (helbredsmæssig</w:t>
      </w:r>
      <w:r w:rsidR="00074F6A">
        <w:rPr>
          <w:rFonts w:ascii="Times New Roman" w:hAnsi="Times New Roman" w:cs="Times New Roman"/>
          <w:sz w:val="24"/>
          <w:szCs w:val="24"/>
        </w:rPr>
        <w:t>e</w:t>
      </w:r>
      <w:r w:rsidR="00CD4543">
        <w:rPr>
          <w:rFonts w:ascii="Times New Roman" w:hAnsi="Times New Roman" w:cs="Times New Roman"/>
          <w:sz w:val="24"/>
          <w:szCs w:val="24"/>
        </w:rPr>
        <w:t xml:space="preserve"> forhold). Der vil dog i forhold til f.eks. sygemeldte ikke blive behandlet oplysninger om f.eks. diagnoser i </w:t>
      </w:r>
      <w:r w:rsidR="005D5836">
        <w:rPr>
          <w:rFonts w:ascii="Times New Roman" w:hAnsi="Times New Roman" w:cs="Times New Roman"/>
          <w:sz w:val="24"/>
          <w:szCs w:val="24"/>
        </w:rPr>
        <w:t>[Løsningen]</w:t>
      </w:r>
      <w:r w:rsidR="00CD4543">
        <w:rPr>
          <w:rFonts w:ascii="Times New Roman" w:hAnsi="Times New Roman" w:cs="Times New Roman"/>
          <w:sz w:val="24"/>
          <w:szCs w:val="24"/>
        </w:rPr>
        <w:t xml:space="preserve">, men alene om hvilke beløb og for hvilke perioder, der er udbetalt sygedagpenge eller ressourceforløbsydelse til personer med ret </w:t>
      </w:r>
      <w:r w:rsidR="003F3C50">
        <w:rPr>
          <w:rFonts w:ascii="Times New Roman" w:hAnsi="Times New Roman" w:cs="Times New Roman"/>
          <w:sz w:val="24"/>
          <w:szCs w:val="24"/>
        </w:rPr>
        <w:t>t</w:t>
      </w:r>
      <w:r w:rsidR="00CD4543">
        <w:rPr>
          <w:rFonts w:ascii="Times New Roman" w:hAnsi="Times New Roman" w:cs="Times New Roman"/>
          <w:sz w:val="24"/>
          <w:szCs w:val="24"/>
        </w:rPr>
        <w:t>il jobafklaring.</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Efter persondatalovens </w:t>
      </w:r>
      <w:r w:rsidRPr="006533CE">
        <w:rPr>
          <w:rFonts w:ascii="Times New Roman" w:hAnsi="Times New Roman" w:cs="Times New Roman"/>
          <w:sz w:val="24"/>
          <w:szCs w:val="24"/>
        </w:rPr>
        <w:t>§ 8</w:t>
      </w:r>
      <w:r>
        <w:rPr>
          <w:rFonts w:ascii="Times New Roman" w:hAnsi="Times New Roman" w:cs="Times New Roman"/>
          <w:sz w:val="24"/>
          <w:szCs w:val="24"/>
        </w:rPr>
        <w:t xml:space="preserve">, stk. 1, må der for </w:t>
      </w:r>
      <w:r w:rsidRPr="006533CE">
        <w:rPr>
          <w:rFonts w:ascii="Times New Roman" w:hAnsi="Times New Roman" w:cs="Times New Roman"/>
          <w:sz w:val="24"/>
          <w:szCs w:val="24"/>
        </w:rPr>
        <w:t>den offentlige forvaltning</w:t>
      </w:r>
      <w:r>
        <w:rPr>
          <w:rFonts w:ascii="Times New Roman" w:hAnsi="Times New Roman" w:cs="Times New Roman"/>
          <w:sz w:val="24"/>
          <w:szCs w:val="24"/>
        </w:rPr>
        <w:t xml:space="preserve"> </w:t>
      </w:r>
      <w:r w:rsidRPr="006533CE">
        <w:rPr>
          <w:rFonts w:ascii="Times New Roman" w:hAnsi="Times New Roman" w:cs="Times New Roman"/>
          <w:sz w:val="24"/>
          <w:szCs w:val="24"/>
        </w:rPr>
        <w:t>ikke behandles</w:t>
      </w:r>
      <w:r>
        <w:rPr>
          <w:rFonts w:ascii="Times New Roman" w:hAnsi="Times New Roman" w:cs="Times New Roman"/>
          <w:sz w:val="24"/>
          <w:szCs w:val="24"/>
        </w:rPr>
        <w:t xml:space="preserve"> </w:t>
      </w:r>
      <w:r w:rsidRPr="006533CE">
        <w:rPr>
          <w:rFonts w:ascii="Times New Roman" w:hAnsi="Times New Roman" w:cs="Times New Roman"/>
          <w:sz w:val="24"/>
          <w:szCs w:val="24"/>
        </w:rPr>
        <w:t>oplysninger om strafbare forhold,</w:t>
      </w:r>
      <w:r>
        <w:rPr>
          <w:rFonts w:ascii="Times New Roman" w:hAnsi="Times New Roman" w:cs="Times New Roman"/>
          <w:sz w:val="24"/>
          <w:szCs w:val="24"/>
        </w:rPr>
        <w:t xml:space="preserve"> væsentlige sociale problemer </w:t>
      </w:r>
      <w:r w:rsidRPr="006533CE">
        <w:rPr>
          <w:rFonts w:ascii="Times New Roman" w:hAnsi="Times New Roman" w:cs="Times New Roman"/>
          <w:sz w:val="24"/>
          <w:szCs w:val="24"/>
        </w:rPr>
        <w:t xml:space="preserve">og andre rent private forhold end de i </w:t>
      </w:r>
      <w:r>
        <w:rPr>
          <w:rFonts w:ascii="Times New Roman" w:hAnsi="Times New Roman" w:cs="Times New Roman"/>
          <w:sz w:val="24"/>
          <w:szCs w:val="24"/>
        </w:rPr>
        <w:t xml:space="preserve">persondatalovens </w:t>
      </w:r>
      <w:r w:rsidRPr="006533CE">
        <w:rPr>
          <w:rFonts w:ascii="Times New Roman" w:hAnsi="Times New Roman" w:cs="Times New Roman"/>
          <w:sz w:val="24"/>
          <w:szCs w:val="24"/>
        </w:rPr>
        <w:t>§ 7, stk. 1, nævnte, medmindre</w:t>
      </w:r>
      <w:r>
        <w:rPr>
          <w:rFonts w:ascii="Times New Roman" w:hAnsi="Times New Roman" w:cs="Times New Roman"/>
          <w:sz w:val="24"/>
          <w:szCs w:val="24"/>
        </w:rPr>
        <w:t xml:space="preserve"> </w:t>
      </w:r>
      <w:r w:rsidRPr="006533CE">
        <w:rPr>
          <w:rFonts w:ascii="Times New Roman" w:hAnsi="Times New Roman" w:cs="Times New Roman"/>
          <w:sz w:val="24"/>
          <w:szCs w:val="24"/>
        </w:rPr>
        <w:t>det er nødvendigt for varetagelsen af myndighedens opgaver.</w:t>
      </w:r>
      <w:r>
        <w:rPr>
          <w:rFonts w:ascii="Times New Roman" w:hAnsi="Times New Roman" w:cs="Times New Roman"/>
          <w:sz w:val="24"/>
          <w:szCs w:val="24"/>
        </w:rPr>
        <w:t xml:space="preserve">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Efter praksis kan langvarig ledighed være en indikation på væsentlige sociale problemer. Som led i beregningen af refusion og medfinansiering vil kommunen skulle opgøre, hvor længe en person har været på offentlig forsørgelse. Kommunen </w:t>
      </w:r>
      <w:r w:rsidR="002373B8">
        <w:rPr>
          <w:rFonts w:ascii="Times New Roman" w:hAnsi="Times New Roman" w:cs="Times New Roman"/>
          <w:sz w:val="24"/>
          <w:szCs w:val="24"/>
        </w:rPr>
        <w:t xml:space="preserve">og Udbetaling Danmark </w:t>
      </w:r>
      <w:r>
        <w:rPr>
          <w:rFonts w:ascii="Times New Roman" w:hAnsi="Times New Roman" w:cs="Times New Roman"/>
          <w:sz w:val="24"/>
          <w:szCs w:val="24"/>
        </w:rPr>
        <w:t xml:space="preserve">vil dermed skulle behandle oplysninger om </w:t>
      </w:r>
      <w:r w:rsidR="00B078FE">
        <w:rPr>
          <w:rFonts w:ascii="Times New Roman" w:hAnsi="Times New Roman" w:cs="Times New Roman"/>
          <w:sz w:val="24"/>
          <w:szCs w:val="24"/>
        </w:rPr>
        <w:t>f.eks.</w:t>
      </w:r>
      <w:r>
        <w:rPr>
          <w:rFonts w:ascii="Times New Roman" w:hAnsi="Times New Roman" w:cs="Times New Roman"/>
          <w:sz w:val="24"/>
          <w:szCs w:val="24"/>
        </w:rPr>
        <w:t xml:space="preserve"> personer, der har været langvarigt ledige. Denne behandling kan ske i overensstemmelse med persondatalovens § 8, stk. 1.</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A9226B">
        <w:rPr>
          <w:rFonts w:ascii="Times New Roman" w:hAnsi="Times New Roman" w:cs="Times New Roman"/>
          <w:sz w:val="24"/>
          <w:szCs w:val="24"/>
        </w:rPr>
        <w:t>Kommune</w:t>
      </w:r>
      <w:r w:rsidR="00F8436C">
        <w:rPr>
          <w:rFonts w:ascii="Times New Roman" w:hAnsi="Times New Roman" w:cs="Times New Roman"/>
          <w:sz w:val="24"/>
          <w:szCs w:val="24"/>
        </w:rPr>
        <w:t>r</w:t>
      </w:r>
      <w:r w:rsidRPr="00A9226B">
        <w:rPr>
          <w:rFonts w:ascii="Times New Roman" w:hAnsi="Times New Roman" w:cs="Times New Roman"/>
          <w:sz w:val="24"/>
          <w:szCs w:val="24"/>
        </w:rPr>
        <w:t>n</w:t>
      </w:r>
      <w:r w:rsidR="00F8436C">
        <w:rPr>
          <w:rFonts w:ascii="Times New Roman" w:hAnsi="Times New Roman" w:cs="Times New Roman"/>
          <w:sz w:val="24"/>
          <w:szCs w:val="24"/>
        </w:rPr>
        <w:t>e</w:t>
      </w:r>
      <w:r w:rsidRPr="00A9226B">
        <w:rPr>
          <w:rFonts w:ascii="Times New Roman" w:hAnsi="Times New Roman" w:cs="Times New Roman"/>
          <w:sz w:val="24"/>
          <w:szCs w:val="24"/>
        </w:rPr>
        <w:t xml:space="preserve"> </w:t>
      </w:r>
      <w:r w:rsidR="002373B8">
        <w:rPr>
          <w:rFonts w:ascii="Times New Roman" w:hAnsi="Times New Roman" w:cs="Times New Roman"/>
          <w:sz w:val="24"/>
          <w:szCs w:val="24"/>
        </w:rPr>
        <w:t xml:space="preserve">og Udbetaling Danmark </w:t>
      </w:r>
      <w:r w:rsidRPr="00A9226B">
        <w:rPr>
          <w:rFonts w:ascii="Times New Roman" w:hAnsi="Times New Roman" w:cs="Times New Roman"/>
          <w:sz w:val="24"/>
          <w:szCs w:val="24"/>
        </w:rPr>
        <w:t>kan efter persondatalovens § 11 behandle oplysninger om personnum</w:t>
      </w:r>
      <w:r w:rsidR="00074F6A">
        <w:rPr>
          <w:rFonts w:ascii="Times New Roman" w:hAnsi="Times New Roman" w:cs="Times New Roman"/>
          <w:sz w:val="24"/>
          <w:szCs w:val="24"/>
        </w:rPr>
        <w:t>re</w:t>
      </w:r>
      <w:r w:rsidRPr="00A9226B">
        <w:rPr>
          <w:rFonts w:ascii="Times New Roman" w:hAnsi="Times New Roman" w:cs="Times New Roman"/>
          <w:sz w:val="24"/>
          <w:szCs w:val="24"/>
        </w:rPr>
        <w:t xml:space="preserve"> med henblik på en entydig identifikation. </w:t>
      </w:r>
    </w:p>
    <w:p w:rsidR="00CD4543" w:rsidRPr="00BF1BC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 xml:space="preserve">Kommunerne </w:t>
      </w:r>
      <w:r w:rsidR="002373B8">
        <w:rPr>
          <w:rFonts w:ascii="Times New Roman" w:hAnsi="Times New Roman" w:cs="Times New Roman"/>
          <w:sz w:val="24"/>
          <w:szCs w:val="24"/>
        </w:rPr>
        <w:t xml:space="preserve">og Udbetaling Danmark </w:t>
      </w:r>
      <w:r w:rsidRPr="00BF1BC3">
        <w:rPr>
          <w:rFonts w:ascii="Times New Roman" w:hAnsi="Times New Roman" w:cs="Times New Roman"/>
          <w:sz w:val="24"/>
          <w:szCs w:val="24"/>
        </w:rPr>
        <w:t xml:space="preserve">skal sikre sig, at </w:t>
      </w:r>
      <w:r w:rsidR="005D5836">
        <w:rPr>
          <w:rFonts w:ascii="Times New Roman" w:hAnsi="Times New Roman" w:cs="Times New Roman"/>
          <w:sz w:val="24"/>
          <w:szCs w:val="24"/>
        </w:rPr>
        <w:t>[Selskabet]</w:t>
      </w:r>
      <w:r w:rsidRPr="00BF1BC3">
        <w:rPr>
          <w:rFonts w:ascii="Times New Roman" w:hAnsi="Times New Roman" w:cs="Times New Roman"/>
          <w:sz w:val="24"/>
          <w:szCs w:val="24"/>
        </w:rPr>
        <w:t xml:space="preserve"> træffer de i persondatalovens § 41, stk. 3-5, nævnte</w:t>
      </w:r>
      <w:r>
        <w:rPr>
          <w:rFonts w:ascii="Times New Roman" w:hAnsi="Times New Roman" w:cs="Times New Roman"/>
          <w:sz w:val="24"/>
          <w:szCs w:val="24"/>
        </w:rPr>
        <w:t xml:space="preserve"> </w:t>
      </w:r>
      <w:r w:rsidRPr="00BF1BC3">
        <w:rPr>
          <w:rFonts w:ascii="Times New Roman" w:hAnsi="Times New Roman" w:cs="Times New Roman"/>
          <w:sz w:val="24"/>
          <w:szCs w:val="24"/>
        </w:rPr>
        <w:t>tekniske og organisatoriske sikkerhedsforanstaltninger, og påse, at dette sker, jf.</w:t>
      </w:r>
      <w:r>
        <w:rPr>
          <w:rFonts w:ascii="Times New Roman" w:hAnsi="Times New Roman" w:cs="Times New Roman"/>
          <w:sz w:val="24"/>
          <w:szCs w:val="24"/>
        </w:rPr>
        <w:t xml:space="preserve"> </w:t>
      </w:r>
      <w:r w:rsidRPr="00BF1BC3">
        <w:rPr>
          <w:rFonts w:ascii="Times New Roman" w:hAnsi="Times New Roman" w:cs="Times New Roman"/>
          <w:sz w:val="24"/>
          <w:szCs w:val="24"/>
        </w:rPr>
        <w:t>persondatalovens § 42, stk. 1.</w:t>
      </w:r>
      <w:r>
        <w:rPr>
          <w:rFonts w:ascii="Times New Roman" w:hAnsi="Times New Roman" w:cs="Times New Roman"/>
          <w:sz w:val="24"/>
          <w:szCs w:val="24"/>
        </w:rPr>
        <w:t xml:space="preserve">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lastRenderedPageBreak/>
        <w:t>Efter persondatalovens § 42, stk. 2, skal gennemførelsen af en behandling ved en</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databehandler ske i henhold til en skriftlig aftale </w:t>
      </w:r>
      <w:r w:rsidR="002F7553" w:rsidRPr="002F7553">
        <w:rPr>
          <w:rFonts w:ascii="Times New Roman" w:hAnsi="Times New Roman" w:cs="Times New Roman"/>
          <w:sz w:val="24"/>
          <w:szCs w:val="24"/>
        </w:rPr>
        <w:t xml:space="preserve">mellem </w:t>
      </w:r>
      <w:r w:rsidRPr="00BF1BC3">
        <w:rPr>
          <w:rFonts w:ascii="Times New Roman" w:hAnsi="Times New Roman" w:cs="Times New Roman"/>
          <w:sz w:val="24"/>
          <w:szCs w:val="24"/>
        </w:rPr>
        <w:t>parterne. Af aftalen skal fremgå, at</w:t>
      </w:r>
      <w:r>
        <w:rPr>
          <w:rFonts w:ascii="Times New Roman" w:hAnsi="Times New Roman" w:cs="Times New Roman"/>
          <w:sz w:val="24"/>
          <w:szCs w:val="24"/>
        </w:rPr>
        <w:t xml:space="preserve"> </w:t>
      </w:r>
      <w:r w:rsidRPr="00BF1BC3">
        <w:rPr>
          <w:rFonts w:ascii="Times New Roman" w:hAnsi="Times New Roman" w:cs="Times New Roman"/>
          <w:sz w:val="24"/>
          <w:szCs w:val="24"/>
        </w:rPr>
        <w:t>databehandleren alene handler efter instruks fra den dataansvarlige, og at reglerne i</w:t>
      </w:r>
      <w:r>
        <w:rPr>
          <w:rFonts w:ascii="Times New Roman" w:hAnsi="Times New Roman" w:cs="Times New Roman"/>
          <w:sz w:val="24"/>
          <w:szCs w:val="24"/>
        </w:rPr>
        <w:t xml:space="preserve"> </w:t>
      </w:r>
      <w:r w:rsidRPr="00BF1BC3">
        <w:rPr>
          <w:rFonts w:ascii="Times New Roman" w:hAnsi="Times New Roman" w:cs="Times New Roman"/>
          <w:sz w:val="24"/>
          <w:szCs w:val="24"/>
        </w:rPr>
        <w:t>persondatalovens § 41, stk. 3-5, ligeledes gælder for behandlingen ved databehandleren.</w:t>
      </w:r>
    </w:p>
    <w:p w:rsidR="00CD4543" w:rsidRPr="00BF1BC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 xml:space="preserve">Som udgangspunkt vil en databehandleraftale skulle indgås som en skriftlig </w:t>
      </w:r>
      <w:r w:rsidR="002513C1">
        <w:rPr>
          <w:rFonts w:ascii="Times New Roman" w:hAnsi="Times New Roman" w:cs="Times New Roman"/>
          <w:sz w:val="24"/>
          <w:szCs w:val="24"/>
        </w:rPr>
        <w:t>aftale</w:t>
      </w:r>
      <w:r w:rsidRPr="00BF1BC3">
        <w:rPr>
          <w:rFonts w:ascii="Times New Roman" w:hAnsi="Times New Roman" w:cs="Times New Roman"/>
          <w:sz w:val="24"/>
          <w:szCs w:val="24"/>
        </w:rPr>
        <w:t xml:space="preserve"> mellem</w:t>
      </w:r>
      <w:r>
        <w:rPr>
          <w:rFonts w:ascii="Times New Roman" w:hAnsi="Times New Roman" w:cs="Times New Roman"/>
          <w:sz w:val="24"/>
          <w:szCs w:val="24"/>
        </w:rPr>
        <w:t xml:space="preserve"> </w:t>
      </w:r>
      <w:r w:rsidRPr="00BF1BC3">
        <w:rPr>
          <w:rFonts w:ascii="Times New Roman" w:hAnsi="Times New Roman" w:cs="Times New Roman"/>
          <w:sz w:val="24"/>
          <w:szCs w:val="24"/>
        </w:rPr>
        <w:t>parterne. I visse tilfælde kan kravet om databehandleraftale opfyldes ved at fastsætte de</w:t>
      </w:r>
      <w:r>
        <w:rPr>
          <w:rFonts w:ascii="Times New Roman" w:hAnsi="Times New Roman" w:cs="Times New Roman"/>
          <w:sz w:val="24"/>
          <w:szCs w:val="24"/>
        </w:rPr>
        <w:t xml:space="preserve"> </w:t>
      </w:r>
      <w:r w:rsidRPr="00BF1BC3">
        <w:rPr>
          <w:rFonts w:ascii="Times New Roman" w:hAnsi="Times New Roman" w:cs="Times New Roman"/>
          <w:sz w:val="24"/>
          <w:szCs w:val="24"/>
        </w:rPr>
        <w:t>fornødne bestemmelser i et andet retligt dokument. Det foreslås, at databehandleraftalen</w:t>
      </w:r>
      <w:r>
        <w:rPr>
          <w:rFonts w:ascii="Times New Roman" w:hAnsi="Times New Roman" w:cs="Times New Roman"/>
          <w:sz w:val="24"/>
          <w:szCs w:val="24"/>
        </w:rPr>
        <w:t xml:space="preserve"> </w:t>
      </w:r>
      <w:r w:rsidRPr="00BF1BC3">
        <w:rPr>
          <w:rFonts w:ascii="Times New Roman" w:hAnsi="Times New Roman" w:cs="Times New Roman"/>
          <w:sz w:val="24"/>
          <w:szCs w:val="24"/>
        </w:rPr>
        <w:t>indsættes direkte i loven. Derved sikres, at der ikke opstår tvivl om denne, og at de 98</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kommuner </w:t>
      </w:r>
      <w:r w:rsidR="002373B8">
        <w:rPr>
          <w:rFonts w:ascii="Times New Roman" w:hAnsi="Times New Roman" w:cs="Times New Roman"/>
          <w:sz w:val="24"/>
          <w:szCs w:val="24"/>
        </w:rPr>
        <w:t xml:space="preserve">og Udbetaling Danmark </w:t>
      </w:r>
      <w:r w:rsidRPr="00BF1BC3">
        <w:rPr>
          <w:rFonts w:ascii="Times New Roman" w:hAnsi="Times New Roman" w:cs="Times New Roman"/>
          <w:sz w:val="24"/>
          <w:szCs w:val="24"/>
        </w:rPr>
        <w:t xml:space="preserve">ikke hver især skal indgå en databehandleraftale med </w:t>
      </w:r>
      <w:r w:rsidR="005D5836">
        <w:rPr>
          <w:rFonts w:ascii="Times New Roman" w:hAnsi="Times New Roman" w:cs="Times New Roman"/>
          <w:sz w:val="24"/>
          <w:szCs w:val="24"/>
        </w:rPr>
        <w:t>[Selskabet]</w:t>
      </w:r>
      <w:r w:rsidRPr="00BF1BC3">
        <w:rPr>
          <w:rFonts w:ascii="Times New Roman" w:hAnsi="Times New Roman" w:cs="Times New Roman"/>
          <w:sz w:val="24"/>
          <w:szCs w:val="24"/>
        </w:rPr>
        <w:t>.</w:t>
      </w:r>
      <w:r>
        <w:rPr>
          <w:rFonts w:ascii="Times New Roman" w:hAnsi="Times New Roman" w:cs="Times New Roman"/>
          <w:sz w:val="24"/>
          <w:szCs w:val="24"/>
        </w:rPr>
        <w:t xml:space="preserve"> Dette svarer til den løsning, der er anvendt i forbindelse med etableringen af Nem</w:t>
      </w:r>
      <w:r w:rsidR="009E0B1F">
        <w:rPr>
          <w:rFonts w:ascii="Times New Roman" w:hAnsi="Times New Roman" w:cs="Times New Roman"/>
          <w:sz w:val="24"/>
          <w:szCs w:val="24"/>
        </w:rPr>
        <w:t>r</w:t>
      </w:r>
      <w:r>
        <w:rPr>
          <w:rFonts w:ascii="Times New Roman" w:hAnsi="Times New Roman" w:cs="Times New Roman"/>
          <w:sz w:val="24"/>
          <w:szCs w:val="24"/>
        </w:rPr>
        <w:t xml:space="preserve">efusion, jf. </w:t>
      </w:r>
      <w:r w:rsidRPr="004A5C78">
        <w:rPr>
          <w:rFonts w:ascii="Times New Roman" w:hAnsi="Times New Roman" w:cs="Times New Roman"/>
          <w:sz w:val="24"/>
          <w:szCs w:val="24"/>
        </w:rPr>
        <w:t xml:space="preserve">lov om digital løsning til brug for anmeldelse af sygefravær og anmodning om refusion og tilskud </w:t>
      </w:r>
      <w:r w:rsidR="00B078FE">
        <w:rPr>
          <w:rFonts w:ascii="Times New Roman" w:hAnsi="Times New Roman" w:cs="Times New Roman"/>
          <w:sz w:val="24"/>
          <w:szCs w:val="24"/>
        </w:rPr>
        <w:t>m.v.</w:t>
      </w:r>
      <w:r w:rsidRPr="004A5C78">
        <w:rPr>
          <w:rFonts w:ascii="Times New Roman" w:hAnsi="Times New Roman" w:cs="Times New Roman"/>
          <w:sz w:val="24"/>
          <w:szCs w:val="24"/>
        </w:rPr>
        <w:t xml:space="preserve"> (Nemrefusion)</w:t>
      </w:r>
      <w:r>
        <w:rPr>
          <w:rFonts w:ascii="Times New Roman" w:hAnsi="Times New Roman" w:cs="Times New Roman"/>
          <w:sz w:val="24"/>
          <w:szCs w:val="24"/>
        </w:rPr>
        <w:t>.</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Pr="004A5C78" w:rsidRDefault="00CD4543"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Kommunerne </w:t>
      </w:r>
      <w:r w:rsidR="002373B8">
        <w:rPr>
          <w:rFonts w:ascii="Times New Roman" w:hAnsi="Times New Roman" w:cs="Times New Roman"/>
          <w:sz w:val="24"/>
          <w:szCs w:val="24"/>
        </w:rPr>
        <w:t xml:space="preserve">og Udbetaling Danmark </w:t>
      </w:r>
      <w:r>
        <w:rPr>
          <w:rFonts w:ascii="Times New Roman" w:hAnsi="Times New Roman" w:cs="Times New Roman"/>
          <w:sz w:val="24"/>
          <w:szCs w:val="24"/>
        </w:rPr>
        <w:t>overlader som dataansvarlig</w:t>
      </w:r>
      <w:r w:rsidR="002373B8">
        <w:rPr>
          <w:rFonts w:ascii="Times New Roman" w:hAnsi="Times New Roman" w:cs="Times New Roman"/>
          <w:sz w:val="24"/>
          <w:szCs w:val="24"/>
        </w:rPr>
        <w:t>e</w:t>
      </w:r>
      <w:r>
        <w:rPr>
          <w:rFonts w:ascii="Times New Roman" w:hAnsi="Times New Roman" w:cs="Times New Roman"/>
          <w:sz w:val="24"/>
          <w:szCs w:val="24"/>
        </w:rPr>
        <w:t xml:space="preserve"> oplysninger til </w:t>
      </w:r>
      <w:r w:rsidR="005D5836">
        <w:rPr>
          <w:rFonts w:ascii="Times New Roman" w:hAnsi="Times New Roman" w:cs="Times New Roman"/>
          <w:sz w:val="24"/>
          <w:szCs w:val="24"/>
        </w:rPr>
        <w:t>[Selskabet]</w:t>
      </w:r>
      <w:r>
        <w:rPr>
          <w:rFonts w:ascii="Times New Roman" w:hAnsi="Times New Roman" w:cs="Times New Roman"/>
          <w:sz w:val="24"/>
          <w:szCs w:val="24"/>
        </w:rPr>
        <w:t xml:space="preserve"> som databehandler for kommunerne</w:t>
      </w:r>
      <w:r w:rsidR="002373B8" w:rsidRPr="002373B8">
        <w:rPr>
          <w:rFonts w:ascii="Times New Roman" w:hAnsi="Times New Roman" w:cs="Times New Roman"/>
          <w:sz w:val="24"/>
          <w:szCs w:val="24"/>
        </w:rPr>
        <w:t xml:space="preserve"> </w:t>
      </w:r>
      <w:r w:rsidR="002373B8">
        <w:rPr>
          <w:rFonts w:ascii="Times New Roman" w:hAnsi="Times New Roman" w:cs="Times New Roman"/>
          <w:sz w:val="24"/>
          <w:szCs w:val="24"/>
        </w:rPr>
        <w:t>og Udbetaling Danmark</w:t>
      </w:r>
      <w:r>
        <w:rPr>
          <w:rFonts w:ascii="Times New Roman" w:hAnsi="Times New Roman" w:cs="Times New Roman"/>
          <w:sz w:val="24"/>
          <w:szCs w:val="24"/>
        </w:rPr>
        <w:t xml:space="preserve">. </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I forbindelse med udstedelse af bekendtgørelser, cirkulære</w:t>
      </w:r>
      <w:r>
        <w:rPr>
          <w:rFonts w:ascii="Times New Roman" w:hAnsi="Times New Roman" w:cs="Times New Roman"/>
          <w:sz w:val="24"/>
          <w:szCs w:val="24"/>
        </w:rPr>
        <w:t>r</w:t>
      </w:r>
      <w:r w:rsidRPr="00BF1BC3">
        <w:rPr>
          <w:rFonts w:ascii="Times New Roman" w:hAnsi="Times New Roman" w:cs="Times New Roman"/>
          <w:sz w:val="24"/>
          <w:szCs w:val="24"/>
        </w:rPr>
        <w:t xml:space="preserve"> eller lignende generelle forskrifter</w:t>
      </w:r>
      <w:r>
        <w:rPr>
          <w:rFonts w:ascii="Times New Roman" w:hAnsi="Times New Roman" w:cs="Times New Roman"/>
          <w:sz w:val="24"/>
          <w:szCs w:val="24"/>
        </w:rPr>
        <w:t xml:space="preserve"> </w:t>
      </w:r>
      <w:r w:rsidRPr="00BF1BC3">
        <w:rPr>
          <w:rFonts w:ascii="Times New Roman" w:hAnsi="Times New Roman" w:cs="Times New Roman"/>
          <w:sz w:val="24"/>
          <w:szCs w:val="24"/>
        </w:rPr>
        <w:t xml:space="preserve">vedrørende </w:t>
      </w:r>
      <w:r w:rsidR="005D5836">
        <w:rPr>
          <w:rFonts w:ascii="Times New Roman" w:hAnsi="Times New Roman" w:cs="Times New Roman"/>
          <w:sz w:val="24"/>
          <w:szCs w:val="24"/>
        </w:rPr>
        <w:t>[Løsningen]</w:t>
      </w:r>
      <w:r w:rsidRPr="00BF1BC3">
        <w:rPr>
          <w:rFonts w:ascii="Times New Roman" w:hAnsi="Times New Roman" w:cs="Times New Roman"/>
          <w:sz w:val="24"/>
          <w:szCs w:val="24"/>
        </w:rPr>
        <w:t>, der har betydning for beskyttelse af privatlivet i forbindelse med</w:t>
      </w:r>
      <w:r>
        <w:rPr>
          <w:rFonts w:ascii="Times New Roman" w:hAnsi="Times New Roman" w:cs="Times New Roman"/>
          <w:sz w:val="24"/>
          <w:szCs w:val="24"/>
        </w:rPr>
        <w:t xml:space="preserve"> </w:t>
      </w:r>
      <w:r w:rsidRPr="00BF1BC3">
        <w:rPr>
          <w:rFonts w:ascii="Times New Roman" w:hAnsi="Times New Roman" w:cs="Times New Roman"/>
          <w:sz w:val="24"/>
          <w:szCs w:val="24"/>
        </w:rPr>
        <w:t>behandling af personoplysninger, skal der, jf. persondatalovens § 57, indhentes en udtalelse</w:t>
      </w:r>
      <w:r>
        <w:rPr>
          <w:rFonts w:ascii="Times New Roman" w:hAnsi="Times New Roman" w:cs="Times New Roman"/>
          <w:sz w:val="24"/>
          <w:szCs w:val="24"/>
        </w:rPr>
        <w:t xml:space="preserve"> </w:t>
      </w:r>
      <w:r w:rsidRPr="00BF1BC3">
        <w:rPr>
          <w:rFonts w:ascii="Times New Roman" w:hAnsi="Times New Roman" w:cs="Times New Roman"/>
          <w:sz w:val="24"/>
          <w:szCs w:val="24"/>
        </w:rPr>
        <w:t>fra Datatilsynet.</w:t>
      </w:r>
    </w:p>
    <w:p w:rsidR="00CD4543" w:rsidRPr="00BF1BC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BF1BC3">
        <w:rPr>
          <w:rFonts w:ascii="Times New Roman" w:hAnsi="Times New Roman" w:cs="Times New Roman"/>
          <w:sz w:val="24"/>
          <w:szCs w:val="24"/>
        </w:rPr>
        <w:t xml:space="preserve">Kommunerne har efter § 11 a, stk. </w:t>
      </w:r>
      <w:r>
        <w:rPr>
          <w:rFonts w:ascii="Times New Roman" w:hAnsi="Times New Roman" w:cs="Times New Roman"/>
          <w:sz w:val="24"/>
          <w:szCs w:val="24"/>
        </w:rPr>
        <w:t>5</w:t>
      </w:r>
      <w:r w:rsidRPr="00BF1BC3">
        <w:rPr>
          <w:rFonts w:ascii="Times New Roman" w:hAnsi="Times New Roman" w:cs="Times New Roman"/>
          <w:sz w:val="24"/>
          <w:szCs w:val="24"/>
        </w:rPr>
        <w:t xml:space="preserve">, jf. stk. </w:t>
      </w:r>
      <w:r>
        <w:rPr>
          <w:rFonts w:ascii="Times New Roman" w:hAnsi="Times New Roman" w:cs="Times New Roman"/>
          <w:sz w:val="24"/>
          <w:szCs w:val="24"/>
        </w:rPr>
        <w:t>4</w:t>
      </w:r>
      <w:r w:rsidRPr="00BF1BC3">
        <w:rPr>
          <w:rFonts w:ascii="Times New Roman" w:hAnsi="Times New Roman" w:cs="Times New Roman"/>
          <w:sz w:val="24"/>
          <w:szCs w:val="24"/>
        </w:rPr>
        <w:t>, i lov om retssikkerhed og administration på det</w:t>
      </w:r>
      <w:r>
        <w:rPr>
          <w:rFonts w:ascii="Times New Roman" w:hAnsi="Times New Roman" w:cs="Times New Roman"/>
          <w:sz w:val="24"/>
          <w:szCs w:val="24"/>
        </w:rPr>
        <w:t xml:space="preserve"> </w:t>
      </w:r>
      <w:r w:rsidRPr="00BF1BC3">
        <w:rPr>
          <w:rFonts w:ascii="Times New Roman" w:hAnsi="Times New Roman" w:cs="Times New Roman"/>
          <w:sz w:val="24"/>
          <w:szCs w:val="24"/>
        </w:rPr>
        <w:t>sociale område, hjemmel til at foretage opslag i indkomstregisteret, jf. lov om et</w:t>
      </w:r>
      <w:r>
        <w:rPr>
          <w:rFonts w:ascii="Times New Roman" w:hAnsi="Times New Roman" w:cs="Times New Roman"/>
          <w:sz w:val="24"/>
          <w:szCs w:val="24"/>
        </w:rPr>
        <w:t xml:space="preserve"> </w:t>
      </w:r>
      <w:r w:rsidRPr="00BF1BC3">
        <w:rPr>
          <w:rFonts w:ascii="Times New Roman" w:hAnsi="Times New Roman" w:cs="Times New Roman"/>
          <w:sz w:val="24"/>
          <w:szCs w:val="24"/>
        </w:rPr>
        <w:t>indkomstregister, for at indhente de nødvendige oplysninger. Endvidere har kommunerne pligt</w:t>
      </w:r>
      <w:r>
        <w:rPr>
          <w:rFonts w:ascii="Times New Roman" w:hAnsi="Times New Roman" w:cs="Times New Roman"/>
          <w:sz w:val="24"/>
          <w:szCs w:val="24"/>
        </w:rPr>
        <w:t xml:space="preserve"> </w:t>
      </w:r>
      <w:r w:rsidRPr="00BF1BC3">
        <w:rPr>
          <w:rFonts w:ascii="Times New Roman" w:hAnsi="Times New Roman" w:cs="Times New Roman"/>
          <w:sz w:val="24"/>
          <w:szCs w:val="24"/>
        </w:rPr>
        <w:t>til at indhente oplysningerne fra indkomstregisteret, såfremt de relevante oplysninger findes</w:t>
      </w:r>
      <w:r>
        <w:rPr>
          <w:rFonts w:ascii="Times New Roman" w:hAnsi="Times New Roman" w:cs="Times New Roman"/>
          <w:sz w:val="24"/>
          <w:szCs w:val="24"/>
        </w:rPr>
        <w:t xml:space="preserve"> </w:t>
      </w:r>
      <w:r w:rsidRPr="00BF1BC3">
        <w:rPr>
          <w:rFonts w:ascii="Times New Roman" w:hAnsi="Times New Roman" w:cs="Times New Roman"/>
          <w:sz w:val="24"/>
          <w:szCs w:val="24"/>
        </w:rPr>
        <w:t>dér.</w:t>
      </w:r>
      <w:r w:rsidR="00F01F88">
        <w:rPr>
          <w:rFonts w:ascii="Times New Roman" w:hAnsi="Times New Roman" w:cs="Times New Roman"/>
          <w:sz w:val="24"/>
          <w:szCs w:val="24"/>
        </w:rPr>
        <w:t xml:space="preserve"> Dette gælder tilsvarende for Udbetaling Danmark, jf. § 5 i lov om Udbetaling Danmark.</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5D5836" w:rsidP="00CD45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[Selskabet]</w:t>
      </w:r>
      <w:r w:rsidR="00CD4543" w:rsidRPr="00875427">
        <w:rPr>
          <w:rFonts w:ascii="Times New Roman" w:hAnsi="Times New Roman" w:cs="Times New Roman"/>
          <w:sz w:val="24"/>
          <w:szCs w:val="24"/>
        </w:rPr>
        <w:t xml:space="preserve"> vil - som databehandler for kommunerne</w:t>
      </w:r>
      <w:r w:rsidR="00F01F88">
        <w:rPr>
          <w:rFonts w:ascii="Times New Roman" w:hAnsi="Times New Roman" w:cs="Times New Roman"/>
          <w:sz w:val="24"/>
          <w:szCs w:val="24"/>
        </w:rPr>
        <w:t xml:space="preserve"> og Udbetaling Danmark</w:t>
      </w:r>
      <w:r w:rsidR="00CD4543" w:rsidRPr="00875427">
        <w:rPr>
          <w:rFonts w:ascii="Times New Roman" w:hAnsi="Times New Roman" w:cs="Times New Roman"/>
          <w:sz w:val="24"/>
          <w:szCs w:val="24"/>
        </w:rPr>
        <w:t xml:space="preserve"> - kunne få terminaladgang til oplysninger i</w:t>
      </w:r>
      <w:r w:rsidR="00CD4543">
        <w:rPr>
          <w:rFonts w:ascii="Times New Roman" w:hAnsi="Times New Roman" w:cs="Times New Roman"/>
          <w:sz w:val="24"/>
          <w:szCs w:val="24"/>
        </w:rPr>
        <w:t xml:space="preserve"> </w:t>
      </w:r>
      <w:r w:rsidR="00CD4543" w:rsidRPr="00875427">
        <w:rPr>
          <w:rFonts w:ascii="Times New Roman" w:hAnsi="Times New Roman" w:cs="Times New Roman"/>
          <w:sz w:val="24"/>
          <w:szCs w:val="24"/>
        </w:rPr>
        <w:t>indkomstregistret, som er nødvendi</w:t>
      </w:r>
      <w:r w:rsidR="00CD4543">
        <w:rPr>
          <w:rFonts w:ascii="Times New Roman" w:hAnsi="Times New Roman" w:cs="Times New Roman"/>
          <w:sz w:val="24"/>
          <w:szCs w:val="24"/>
        </w:rPr>
        <w:t xml:space="preserve">ge for administrationen af </w:t>
      </w:r>
      <w:r>
        <w:rPr>
          <w:rFonts w:ascii="Times New Roman" w:hAnsi="Times New Roman" w:cs="Times New Roman"/>
          <w:sz w:val="24"/>
          <w:szCs w:val="24"/>
        </w:rPr>
        <w:t>[Løsningen]</w:t>
      </w:r>
      <w:r w:rsidR="00CD4543">
        <w:rPr>
          <w:rFonts w:ascii="Times New Roman" w:hAnsi="Times New Roman" w:cs="Times New Roman"/>
          <w:sz w:val="24"/>
          <w:szCs w:val="24"/>
        </w:rPr>
        <w:t>, herunder beregningen af refusion og medfinansiering</w:t>
      </w:r>
      <w:r w:rsidR="00CD4543" w:rsidRPr="00875427">
        <w:rPr>
          <w:rFonts w:ascii="Times New Roman" w:hAnsi="Times New Roman" w:cs="Times New Roman"/>
          <w:sz w:val="24"/>
          <w:szCs w:val="24"/>
        </w:rPr>
        <w:t xml:space="preserve">. </w:t>
      </w:r>
    </w:p>
    <w:p w:rsidR="00CD4543" w:rsidRPr="00875427"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Pr="00875427" w:rsidRDefault="00CD4543" w:rsidP="00CD454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w:t>
      </w:r>
      <w:r w:rsidR="00577F21">
        <w:rPr>
          <w:rFonts w:ascii="Times New Roman" w:hAnsi="Times New Roman" w:cs="Times New Roman"/>
          <w:i/>
          <w:sz w:val="24"/>
          <w:szCs w:val="24"/>
        </w:rPr>
        <w:t>2</w:t>
      </w:r>
      <w:r>
        <w:rPr>
          <w:rFonts w:ascii="Times New Roman" w:hAnsi="Times New Roman" w:cs="Times New Roman"/>
          <w:i/>
          <w:sz w:val="24"/>
          <w:szCs w:val="24"/>
        </w:rPr>
        <w:t>.</w:t>
      </w:r>
      <w:r w:rsidR="00577F21">
        <w:rPr>
          <w:rFonts w:ascii="Times New Roman" w:hAnsi="Times New Roman" w:cs="Times New Roman"/>
          <w:i/>
          <w:sz w:val="24"/>
          <w:szCs w:val="24"/>
        </w:rPr>
        <w:t>5</w:t>
      </w:r>
      <w:r>
        <w:rPr>
          <w:rFonts w:ascii="Times New Roman" w:hAnsi="Times New Roman" w:cs="Times New Roman"/>
          <w:i/>
          <w:sz w:val="24"/>
          <w:szCs w:val="24"/>
        </w:rPr>
        <w:t>.1.</w:t>
      </w:r>
      <w:r w:rsidRPr="00875427">
        <w:rPr>
          <w:rFonts w:ascii="Times New Roman" w:hAnsi="Times New Roman" w:cs="Times New Roman"/>
          <w:i/>
          <w:sz w:val="24"/>
          <w:szCs w:val="24"/>
        </w:rPr>
        <w:t xml:space="preserve">5. Tilsyn med </w:t>
      </w:r>
      <w:r w:rsidR="005D5836">
        <w:rPr>
          <w:rFonts w:ascii="Times New Roman" w:hAnsi="Times New Roman" w:cs="Times New Roman"/>
          <w:i/>
          <w:sz w:val="24"/>
          <w:szCs w:val="24"/>
        </w:rPr>
        <w:t>[Selskabet]</w:t>
      </w: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875427">
        <w:rPr>
          <w:rFonts w:ascii="Times New Roman" w:hAnsi="Times New Roman" w:cs="Times New Roman"/>
          <w:sz w:val="24"/>
          <w:szCs w:val="24"/>
        </w:rPr>
        <w:t xml:space="preserve">Det fremgår af lovforslagets § </w:t>
      </w:r>
      <w:r w:rsidR="00947BB2" w:rsidRPr="00980EC0">
        <w:rPr>
          <w:rFonts w:ascii="Times New Roman" w:hAnsi="Times New Roman" w:cs="Times New Roman"/>
          <w:sz w:val="24"/>
          <w:szCs w:val="24"/>
        </w:rPr>
        <w:t>1</w:t>
      </w:r>
      <w:r w:rsidR="00957A59">
        <w:rPr>
          <w:rFonts w:ascii="Times New Roman" w:hAnsi="Times New Roman" w:cs="Times New Roman"/>
          <w:sz w:val="24"/>
          <w:szCs w:val="24"/>
        </w:rPr>
        <w:t>8</w:t>
      </w:r>
      <w:r w:rsidRPr="00980EC0">
        <w:rPr>
          <w:rFonts w:ascii="Times New Roman" w:hAnsi="Times New Roman" w:cs="Times New Roman"/>
          <w:sz w:val="24"/>
          <w:szCs w:val="24"/>
        </w:rPr>
        <w:t>, stk. 1</w:t>
      </w:r>
      <w:r w:rsidRPr="00875427">
        <w:rPr>
          <w:rFonts w:ascii="Times New Roman" w:hAnsi="Times New Roman" w:cs="Times New Roman"/>
          <w:sz w:val="24"/>
          <w:szCs w:val="24"/>
        </w:rPr>
        <w:t>, at beskæftigelsesministeren fører tilsyn med</w:t>
      </w:r>
      <w:r>
        <w:rPr>
          <w:rFonts w:ascii="Times New Roman" w:hAnsi="Times New Roman" w:cs="Times New Roman"/>
          <w:sz w:val="24"/>
          <w:szCs w:val="24"/>
        </w:rPr>
        <w:t xml:space="preserve"> </w:t>
      </w:r>
      <w:r w:rsidR="005D5836">
        <w:rPr>
          <w:rFonts w:ascii="Times New Roman" w:hAnsi="Times New Roman" w:cs="Times New Roman"/>
          <w:sz w:val="24"/>
          <w:szCs w:val="24"/>
        </w:rPr>
        <w:t>[Selskabet]</w:t>
      </w:r>
      <w:r w:rsidRPr="00875427">
        <w:rPr>
          <w:rFonts w:ascii="Times New Roman" w:hAnsi="Times New Roman" w:cs="Times New Roman"/>
          <w:sz w:val="24"/>
          <w:szCs w:val="24"/>
        </w:rPr>
        <w:t xml:space="preserve">, for så vidt angår </w:t>
      </w:r>
      <w:r w:rsidR="005D5836">
        <w:rPr>
          <w:rFonts w:ascii="Times New Roman" w:hAnsi="Times New Roman" w:cs="Times New Roman"/>
          <w:sz w:val="24"/>
          <w:szCs w:val="24"/>
        </w:rPr>
        <w:t>[Løsningen]</w:t>
      </w:r>
      <w:r w:rsidRPr="00875427">
        <w:rPr>
          <w:rFonts w:ascii="Times New Roman" w:hAnsi="Times New Roman" w:cs="Times New Roman"/>
          <w:sz w:val="24"/>
          <w:szCs w:val="24"/>
        </w:rPr>
        <w:t>. Dette fritager ikke kommunerne for deres ansvar</w:t>
      </w:r>
      <w:r>
        <w:rPr>
          <w:rFonts w:ascii="Times New Roman" w:hAnsi="Times New Roman" w:cs="Times New Roman"/>
          <w:sz w:val="24"/>
          <w:szCs w:val="24"/>
        </w:rPr>
        <w:t xml:space="preserve"> </w:t>
      </w:r>
      <w:r w:rsidRPr="00875427">
        <w:rPr>
          <w:rFonts w:ascii="Times New Roman" w:hAnsi="Times New Roman" w:cs="Times New Roman"/>
          <w:sz w:val="24"/>
          <w:szCs w:val="24"/>
        </w:rPr>
        <w:t>som dataansvarlige.</w:t>
      </w:r>
      <w:r>
        <w:rPr>
          <w:rFonts w:ascii="Times New Roman" w:hAnsi="Times New Roman" w:cs="Times New Roman"/>
          <w:sz w:val="24"/>
          <w:szCs w:val="24"/>
        </w:rPr>
        <w:t xml:space="preserve"> Dette svarer til den løsning, der er anvendt i forbindelse med etableringen af Nem</w:t>
      </w:r>
      <w:r w:rsidR="002758CF">
        <w:rPr>
          <w:rFonts w:ascii="Times New Roman" w:hAnsi="Times New Roman" w:cs="Times New Roman"/>
          <w:sz w:val="24"/>
          <w:szCs w:val="24"/>
        </w:rPr>
        <w:t>r</w:t>
      </w:r>
      <w:r>
        <w:rPr>
          <w:rFonts w:ascii="Times New Roman" w:hAnsi="Times New Roman" w:cs="Times New Roman"/>
          <w:sz w:val="24"/>
          <w:szCs w:val="24"/>
        </w:rPr>
        <w:t>efusion.</w:t>
      </w:r>
    </w:p>
    <w:p w:rsidR="00CD4543" w:rsidRPr="00875427"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875427">
        <w:rPr>
          <w:rFonts w:ascii="Times New Roman" w:hAnsi="Times New Roman" w:cs="Times New Roman"/>
          <w:sz w:val="24"/>
          <w:szCs w:val="24"/>
        </w:rPr>
        <w:t xml:space="preserve">Det foreslås i § </w:t>
      </w:r>
      <w:r w:rsidR="00947BB2" w:rsidRPr="00980EC0">
        <w:rPr>
          <w:rFonts w:ascii="Times New Roman" w:hAnsi="Times New Roman" w:cs="Times New Roman"/>
          <w:sz w:val="24"/>
          <w:szCs w:val="24"/>
        </w:rPr>
        <w:t>2</w:t>
      </w:r>
      <w:r w:rsidR="00957A59">
        <w:rPr>
          <w:rFonts w:ascii="Times New Roman" w:hAnsi="Times New Roman" w:cs="Times New Roman"/>
          <w:sz w:val="24"/>
          <w:szCs w:val="24"/>
        </w:rPr>
        <w:t>0</w:t>
      </w:r>
      <w:r w:rsidRPr="00875427">
        <w:rPr>
          <w:rFonts w:ascii="Times New Roman" w:hAnsi="Times New Roman" w:cs="Times New Roman"/>
          <w:sz w:val="24"/>
          <w:szCs w:val="24"/>
        </w:rPr>
        <w:t xml:space="preserve">, at medlemmer af </w:t>
      </w:r>
      <w:r w:rsidR="005D5836">
        <w:rPr>
          <w:rFonts w:ascii="Times New Roman" w:hAnsi="Times New Roman" w:cs="Times New Roman"/>
          <w:sz w:val="24"/>
          <w:szCs w:val="24"/>
        </w:rPr>
        <w:t>[Selskabet</w:t>
      </w:r>
      <w:r w:rsidRPr="00875427">
        <w:rPr>
          <w:rFonts w:ascii="Times New Roman" w:hAnsi="Times New Roman" w:cs="Times New Roman"/>
          <w:sz w:val="24"/>
          <w:szCs w:val="24"/>
        </w:rPr>
        <w:t>s</w:t>
      </w:r>
      <w:r w:rsidR="005D5836">
        <w:rPr>
          <w:rFonts w:ascii="Times New Roman" w:hAnsi="Times New Roman" w:cs="Times New Roman"/>
          <w:sz w:val="24"/>
          <w:szCs w:val="24"/>
        </w:rPr>
        <w:t>]</w:t>
      </w:r>
      <w:r w:rsidRPr="00875427">
        <w:rPr>
          <w:rFonts w:ascii="Times New Roman" w:hAnsi="Times New Roman" w:cs="Times New Roman"/>
          <w:sz w:val="24"/>
          <w:szCs w:val="24"/>
        </w:rPr>
        <w:t xml:space="preserve"> bestyrelse og direktøren kan pålægges</w:t>
      </w:r>
      <w:r>
        <w:rPr>
          <w:rFonts w:ascii="Times New Roman" w:hAnsi="Times New Roman" w:cs="Times New Roman"/>
          <w:sz w:val="24"/>
          <w:szCs w:val="24"/>
        </w:rPr>
        <w:t xml:space="preserve"> </w:t>
      </w:r>
      <w:r w:rsidRPr="00875427">
        <w:rPr>
          <w:rFonts w:ascii="Times New Roman" w:hAnsi="Times New Roman" w:cs="Times New Roman"/>
          <w:sz w:val="24"/>
          <w:szCs w:val="24"/>
        </w:rPr>
        <w:t xml:space="preserve">daglige eller ugentlige tvangsbøder af beskæftigelsesministeren, hvis </w:t>
      </w:r>
      <w:r w:rsidR="005D5836">
        <w:rPr>
          <w:rFonts w:ascii="Times New Roman" w:hAnsi="Times New Roman" w:cs="Times New Roman"/>
          <w:sz w:val="24"/>
          <w:szCs w:val="24"/>
        </w:rPr>
        <w:t>[Selskabet]</w:t>
      </w:r>
      <w:r w:rsidRPr="00875427">
        <w:rPr>
          <w:rFonts w:ascii="Times New Roman" w:hAnsi="Times New Roman" w:cs="Times New Roman"/>
          <w:sz w:val="24"/>
          <w:szCs w:val="24"/>
        </w:rPr>
        <w:t xml:space="preserve"> overtræder</w:t>
      </w:r>
      <w:r>
        <w:rPr>
          <w:rFonts w:ascii="Times New Roman" w:hAnsi="Times New Roman" w:cs="Times New Roman"/>
          <w:sz w:val="24"/>
          <w:szCs w:val="24"/>
        </w:rPr>
        <w:t xml:space="preserve"> </w:t>
      </w:r>
      <w:r w:rsidRPr="00875427">
        <w:rPr>
          <w:rFonts w:ascii="Times New Roman" w:hAnsi="Times New Roman" w:cs="Times New Roman"/>
          <w:sz w:val="24"/>
          <w:szCs w:val="24"/>
        </w:rPr>
        <w:t>bestemmelserne i denne lov eller regler udstedt i medfør af loven. Det kræver, at der først er</w:t>
      </w:r>
      <w:r>
        <w:rPr>
          <w:rFonts w:ascii="Times New Roman" w:hAnsi="Times New Roman" w:cs="Times New Roman"/>
          <w:sz w:val="24"/>
          <w:szCs w:val="24"/>
        </w:rPr>
        <w:t xml:space="preserve"> </w:t>
      </w:r>
      <w:r w:rsidRPr="00875427">
        <w:rPr>
          <w:rFonts w:ascii="Times New Roman" w:hAnsi="Times New Roman" w:cs="Times New Roman"/>
          <w:sz w:val="24"/>
          <w:szCs w:val="24"/>
        </w:rPr>
        <w:t xml:space="preserve">givet et pålæg om at bringe forholdet i overensstemmelse med lovens regler. Gør </w:t>
      </w:r>
      <w:r w:rsidR="005D5836">
        <w:rPr>
          <w:rFonts w:ascii="Times New Roman" w:hAnsi="Times New Roman" w:cs="Times New Roman"/>
          <w:sz w:val="24"/>
          <w:szCs w:val="24"/>
        </w:rPr>
        <w:t>[Selskabet]</w:t>
      </w:r>
      <w:r>
        <w:rPr>
          <w:rFonts w:ascii="Times New Roman" w:hAnsi="Times New Roman" w:cs="Times New Roman"/>
          <w:sz w:val="24"/>
          <w:szCs w:val="24"/>
        </w:rPr>
        <w:t xml:space="preserve"> </w:t>
      </w:r>
      <w:r w:rsidRPr="00875427">
        <w:rPr>
          <w:rFonts w:ascii="Times New Roman" w:hAnsi="Times New Roman" w:cs="Times New Roman"/>
          <w:sz w:val="24"/>
          <w:szCs w:val="24"/>
        </w:rPr>
        <w:t>ikke dette inden for en fastsat frist, kan beskæftigelsesministeren pålægge bøder som</w:t>
      </w:r>
      <w:r>
        <w:rPr>
          <w:rFonts w:ascii="Times New Roman" w:hAnsi="Times New Roman" w:cs="Times New Roman"/>
          <w:sz w:val="24"/>
          <w:szCs w:val="24"/>
        </w:rPr>
        <w:t xml:space="preserve"> </w:t>
      </w:r>
      <w:r w:rsidRPr="00875427">
        <w:rPr>
          <w:rFonts w:ascii="Times New Roman" w:hAnsi="Times New Roman" w:cs="Times New Roman"/>
          <w:sz w:val="24"/>
          <w:szCs w:val="24"/>
        </w:rPr>
        <w:t>tvangsmiddel.</w:t>
      </w:r>
    </w:p>
    <w:p w:rsidR="00CD4543" w:rsidRPr="00875427" w:rsidRDefault="00CD4543" w:rsidP="00CD4543">
      <w:pPr>
        <w:autoSpaceDE w:val="0"/>
        <w:autoSpaceDN w:val="0"/>
        <w:adjustRightInd w:val="0"/>
        <w:spacing w:after="0" w:line="240" w:lineRule="auto"/>
        <w:rPr>
          <w:rFonts w:ascii="Times New Roman" w:hAnsi="Times New Roman" w:cs="Times New Roman"/>
          <w:sz w:val="24"/>
          <w:szCs w:val="24"/>
        </w:rPr>
      </w:pPr>
    </w:p>
    <w:p w:rsidR="00CD4543" w:rsidRDefault="00CD4543" w:rsidP="00CD4543">
      <w:pPr>
        <w:autoSpaceDE w:val="0"/>
        <w:autoSpaceDN w:val="0"/>
        <w:adjustRightInd w:val="0"/>
        <w:spacing w:after="0" w:line="240" w:lineRule="auto"/>
        <w:rPr>
          <w:rFonts w:ascii="Times New Roman" w:hAnsi="Times New Roman" w:cs="Times New Roman"/>
          <w:sz w:val="24"/>
          <w:szCs w:val="24"/>
        </w:rPr>
      </w:pPr>
      <w:r w:rsidRPr="00875427">
        <w:rPr>
          <w:rFonts w:ascii="Times New Roman" w:hAnsi="Times New Roman" w:cs="Times New Roman"/>
          <w:sz w:val="24"/>
          <w:szCs w:val="24"/>
        </w:rPr>
        <w:t>Formålet med anvendelsen af tvangsbøder er således at fremtvinge opfyldelsen af en</w:t>
      </w:r>
      <w:r>
        <w:rPr>
          <w:rFonts w:ascii="Times New Roman" w:hAnsi="Times New Roman" w:cs="Times New Roman"/>
          <w:sz w:val="24"/>
          <w:szCs w:val="24"/>
        </w:rPr>
        <w:t xml:space="preserve"> </w:t>
      </w:r>
      <w:r w:rsidRPr="00875427">
        <w:rPr>
          <w:rFonts w:ascii="Times New Roman" w:hAnsi="Times New Roman" w:cs="Times New Roman"/>
          <w:sz w:val="24"/>
          <w:szCs w:val="24"/>
        </w:rPr>
        <w:t xml:space="preserve">handlepligt for </w:t>
      </w:r>
      <w:r w:rsidR="005D5836">
        <w:rPr>
          <w:rFonts w:ascii="Times New Roman" w:hAnsi="Times New Roman" w:cs="Times New Roman"/>
          <w:sz w:val="24"/>
          <w:szCs w:val="24"/>
        </w:rPr>
        <w:t>[Selskabet]</w:t>
      </w:r>
      <w:r w:rsidRPr="00875427">
        <w:rPr>
          <w:rFonts w:ascii="Times New Roman" w:hAnsi="Times New Roman" w:cs="Times New Roman"/>
          <w:sz w:val="24"/>
          <w:szCs w:val="24"/>
        </w:rPr>
        <w:t>. Det er en betingelse for anvendelse af tvangsbøder, at ulovligheden</w:t>
      </w:r>
      <w:r>
        <w:rPr>
          <w:rFonts w:ascii="Times New Roman" w:hAnsi="Times New Roman" w:cs="Times New Roman"/>
          <w:sz w:val="24"/>
          <w:szCs w:val="24"/>
        </w:rPr>
        <w:t xml:space="preserve"> </w:t>
      </w:r>
      <w:r w:rsidRPr="00875427">
        <w:rPr>
          <w:rFonts w:ascii="Times New Roman" w:hAnsi="Times New Roman" w:cs="Times New Roman"/>
          <w:sz w:val="24"/>
          <w:szCs w:val="24"/>
        </w:rPr>
        <w:t xml:space="preserve">af </w:t>
      </w:r>
      <w:r w:rsidR="005D5836">
        <w:rPr>
          <w:rFonts w:ascii="Times New Roman" w:hAnsi="Times New Roman" w:cs="Times New Roman"/>
          <w:sz w:val="24"/>
          <w:szCs w:val="24"/>
        </w:rPr>
        <w:t>[Selskabet</w:t>
      </w:r>
      <w:r w:rsidRPr="00875427">
        <w:rPr>
          <w:rFonts w:ascii="Times New Roman" w:hAnsi="Times New Roman" w:cs="Times New Roman"/>
          <w:sz w:val="24"/>
          <w:szCs w:val="24"/>
        </w:rPr>
        <w:t>s</w:t>
      </w:r>
      <w:r w:rsidR="00884F36">
        <w:rPr>
          <w:rFonts w:ascii="Times New Roman" w:hAnsi="Times New Roman" w:cs="Times New Roman"/>
          <w:sz w:val="24"/>
          <w:szCs w:val="24"/>
        </w:rPr>
        <w:t>]</w:t>
      </w:r>
      <w:r w:rsidRPr="00875427">
        <w:rPr>
          <w:rFonts w:ascii="Times New Roman" w:hAnsi="Times New Roman" w:cs="Times New Roman"/>
          <w:sz w:val="24"/>
          <w:szCs w:val="24"/>
        </w:rPr>
        <w:t xml:space="preserve"> undladelser af at udføre en foranstaltning/handling, som det efter loven har pligt</w:t>
      </w:r>
      <w:r>
        <w:rPr>
          <w:rFonts w:ascii="Times New Roman" w:hAnsi="Times New Roman" w:cs="Times New Roman"/>
          <w:sz w:val="24"/>
          <w:szCs w:val="24"/>
        </w:rPr>
        <w:t xml:space="preserve"> </w:t>
      </w:r>
      <w:r w:rsidRPr="00875427">
        <w:rPr>
          <w:rFonts w:ascii="Times New Roman" w:hAnsi="Times New Roman" w:cs="Times New Roman"/>
          <w:sz w:val="24"/>
          <w:szCs w:val="24"/>
        </w:rPr>
        <w:t>til at udføre, fremtræder med den fornødne klarhed, dvs. at der ikke må være rimelig tvivl om</w:t>
      </w:r>
      <w:r w:rsidR="00074F6A">
        <w:rPr>
          <w:rFonts w:ascii="Times New Roman" w:hAnsi="Times New Roman" w:cs="Times New Roman"/>
          <w:sz w:val="24"/>
          <w:szCs w:val="24"/>
        </w:rPr>
        <w:t>,</w:t>
      </w:r>
      <w:r>
        <w:rPr>
          <w:rFonts w:ascii="Times New Roman" w:hAnsi="Times New Roman" w:cs="Times New Roman"/>
          <w:sz w:val="24"/>
          <w:szCs w:val="24"/>
        </w:rPr>
        <w:t xml:space="preserve"> </w:t>
      </w:r>
      <w:r w:rsidRPr="00875427">
        <w:rPr>
          <w:rFonts w:ascii="Times New Roman" w:hAnsi="Times New Roman" w:cs="Times New Roman"/>
          <w:sz w:val="24"/>
          <w:szCs w:val="24"/>
        </w:rPr>
        <w:t>at loven er tilsidesat. Desuden er det en betingelse for anvendelsen af tvangsbøder, at disse</w:t>
      </w:r>
      <w:r>
        <w:rPr>
          <w:rFonts w:ascii="Times New Roman" w:hAnsi="Times New Roman" w:cs="Times New Roman"/>
          <w:sz w:val="24"/>
          <w:szCs w:val="24"/>
        </w:rPr>
        <w:t xml:space="preserve"> </w:t>
      </w:r>
      <w:r w:rsidRPr="00875427">
        <w:rPr>
          <w:rFonts w:ascii="Times New Roman" w:hAnsi="Times New Roman" w:cs="Times New Roman"/>
          <w:sz w:val="24"/>
          <w:szCs w:val="24"/>
        </w:rPr>
        <w:t>skal være påkrævet frem for mindre indgribende sanktioner.</w:t>
      </w:r>
    </w:p>
    <w:p w:rsidR="00167CAE" w:rsidRDefault="00167CAE" w:rsidP="00CD4543">
      <w:pPr>
        <w:autoSpaceDE w:val="0"/>
        <w:autoSpaceDN w:val="0"/>
        <w:adjustRightInd w:val="0"/>
        <w:spacing w:after="0" w:line="240" w:lineRule="auto"/>
        <w:rPr>
          <w:rFonts w:ascii="Times New Roman" w:hAnsi="Times New Roman" w:cs="Times New Roman"/>
          <w:sz w:val="24"/>
          <w:szCs w:val="24"/>
        </w:rPr>
      </w:pPr>
    </w:p>
    <w:p w:rsidR="00167CAE" w:rsidRPr="006E03F8" w:rsidRDefault="00167CAE" w:rsidP="00CD4543">
      <w:pPr>
        <w:autoSpaceDE w:val="0"/>
        <w:autoSpaceDN w:val="0"/>
        <w:adjustRightInd w:val="0"/>
        <w:spacing w:after="0" w:line="240" w:lineRule="auto"/>
        <w:rPr>
          <w:rFonts w:ascii="Times New Roman" w:hAnsi="Times New Roman" w:cs="Times New Roman"/>
          <w:i/>
          <w:sz w:val="24"/>
          <w:szCs w:val="24"/>
        </w:rPr>
      </w:pPr>
      <w:r w:rsidRPr="006E03F8">
        <w:rPr>
          <w:rFonts w:ascii="Times New Roman" w:hAnsi="Times New Roman" w:cs="Times New Roman"/>
          <w:i/>
          <w:sz w:val="24"/>
          <w:szCs w:val="24"/>
        </w:rPr>
        <w:t>2.2.5.1.6. Midlertidig administrativ ordning</w:t>
      </w:r>
    </w:p>
    <w:p w:rsidR="00167CAE" w:rsidRPr="00352C75" w:rsidRDefault="00167CAE" w:rsidP="00167CAE">
      <w:pPr>
        <w:pStyle w:val="BMBrdtekst"/>
        <w:rPr>
          <w:rFonts w:eastAsiaTheme="minorHAnsi"/>
          <w:sz w:val="24"/>
          <w:lang w:eastAsia="en-US"/>
        </w:rPr>
      </w:pPr>
      <w:r w:rsidRPr="00352C75">
        <w:rPr>
          <w:rFonts w:eastAsiaTheme="minorHAnsi"/>
          <w:sz w:val="24"/>
          <w:lang w:eastAsia="en-US"/>
        </w:rPr>
        <w:t>Den foreslåede refusionsmodel træde</w:t>
      </w:r>
      <w:r w:rsidR="004F151B" w:rsidRPr="00352C75">
        <w:rPr>
          <w:rFonts w:eastAsiaTheme="minorHAnsi"/>
          <w:sz w:val="24"/>
          <w:lang w:eastAsia="en-US"/>
        </w:rPr>
        <w:t>r</w:t>
      </w:r>
      <w:r w:rsidRPr="00352C75">
        <w:rPr>
          <w:rFonts w:eastAsiaTheme="minorHAnsi"/>
          <w:sz w:val="24"/>
          <w:lang w:eastAsia="en-US"/>
        </w:rPr>
        <w:t xml:space="preserve"> i kraft den 4. januar 2016</w:t>
      </w:r>
      <w:r w:rsidR="006E03F8" w:rsidRPr="00352C75">
        <w:rPr>
          <w:rFonts w:eastAsiaTheme="minorHAnsi"/>
          <w:sz w:val="24"/>
          <w:lang w:eastAsia="en-US"/>
        </w:rPr>
        <w:t xml:space="preserve">, jf. </w:t>
      </w:r>
      <w:r w:rsidR="000B6F97">
        <w:rPr>
          <w:rFonts w:eastAsiaTheme="minorHAnsi"/>
          <w:sz w:val="24"/>
          <w:lang w:eastAsia="en-US"/>
        </w:rPr>
        <w:t xml:space="preserve">forslaget til </w:t>
      </w:r>
      <w:r w:rsidR="006E03F8" w:rsidRPr="00352C75">
        <w:rPr>
          <w:rFonts w:eastAsiaTheme="minorHAnsi"/>
          <w:sz w:val="24"/>
          <w:lang w:eastAsia="en-US"/>
        </w:rPr>
        <w:t>§ 22</w:t>
      </w:r>
      <w:r w:rsidRPr="00352C75">
        <w:rPr>
          <w:rFonts w:eastAsiaTheme="minorHAnsi"/>
          <w:sz w:val="24"/>
          <w:lang w:eastAsia="en-US"/>
        </w:rPr>
        <w:t xml:space="preserve">. </w:t>
      </w:r>
    </w:p>
    <w:p w:rsidR="00167CAE" w:rsidRPr="00352C75" w:rsidRDefault="00167CAE" w:rsidP="00167CAE">
      <w:pPr>
        <w:pStyle w:val="BMBrdtekst"/>
        <w:rPr>
          <w:rFonts w:eastAsiaTheme="minorHAnsi"/>
          <w:sz w:val="24"/>
          <w:lang w:eastAsia="en-US"/>
        </w:rPr>
      </w:pPr>
    </w:p>
    <w:p w:rsidR="009A2346" w:rsidRPr="00352C75" w:rsidRDefault="00167CAE" w:rsidP="009A2346">
      <w:pPr>
        <w:pStyle w:val="BMBrdtekst"/>
        <w:rPr>
          <w:rFonts w:eastAsiaTheme="minorHAnsi"/>
          <w:sz w:val="24"/>
          <w:lang w:eastAsia="en-US"/>
        </w:rPr>
      </w:pPr>
      <w:r w:rsidRPr="00352C75">
        <w:rPr>
          <w:rFonts w:eastAsiaTheme="minorHAnsi"/>
          <w:sz w:val="24"/>
          <w:lang w:eastAsia="en-US"/>
        </w:rPr>
        <w:t xml:space="preserve">Det vil være en meget stor opgave at få udviklet og gjort den </w:t>
      </w:r>
      <w:r w:rsidR="009A2346" w:rsidRPr="00352C75">
        <w:rPr>
          <w:rFonts w:eastAsiaTheme="minorHAnsi"/>
          <w:sz w:val="24"/>
          <w:lang w:eastAsia="en-US"/>
        </w:rPr>
        <w:t>omfattende og kompleks it-</w:t>
      </w:r>
      <w:r w:rsidRPr="00352C75">
        <w:rPr>
          <w:rFonts w:eastAsiaTheme="minorHAnsi"/>
          <w:sz w:val="24"/>
          <w:lang w:eastAsia="en-US"/>
        </w:rPr>
        <w:t xml:space="preserve">løsning klar til dette tidspunkt. </w:t>
      </w:r>
      <w:r w:rsidR="009A2346" w:rsidRPr="00352C75">
        <w:rPr>
          <w:rFonts w:eastAsiaTheme="minorHAnsi"/>
          <w:sz w:val="24"/>
          <w:lang w:eastAsia="en-US"/>
        </w:rPr>
        <w:t>Det foreslås derfor</w:t>
      </w:r>
      <w:r w:rsidR="00642DFE" w:rsidRPr="00352C75">
        <w:rPr>
          <w:rFonts w:eastAsiaTheme="minorHAnsi"/>
          <w:sz w:val="24"/>
          <w:lang w:eastAsia="en-US"/>
        </w:rPr>
        <w:t xml:space="preserve"> i §§ 24-25</w:t>
      </w:r>
      <w:r w:rsidR="009A2346" w:rsidRPr="00352C75">
        <w:rPr>
          <w:rFonts w:eastAsiaTheme="minorHAnsi"/>
          <w:sz w:val="24"/>
          <w:lang w:eastAsia="en-US"/>
        </w:rPr>
        <w:t xml:space="preserve">, at der etableres en midlertidig overgangsløsning, som skal understøtte refusionssystemet fra ikrafttræden den 4. januar 2016 og frem til it-løsningen </w:t>
      </w:r>
      <w:r w:rsidR="005D5836">
        <w:rPr>
          <w:rFonts w:eastAsiaTheme="minorHAnsi"/>
          <w:sz w:val="24"/>
          <w:lang w:eastAsia="en-US"/>
        </w:rPr>
        <w:t>[Løsningen]</w:t>
      </w:r>
      <w:r w:rsidR="004F151B" w:rsidRPr="00352C75">
        <w:rPr>
          <w:rFonts w:eastAsiaTheme="minorHAnsi"/>
          <w:sz w:val="24"/>
          <w:lang w:eastAsia="en-US"/>
        </w:rPr>
        <w:t xml:space="preserve"> </w:t>
      </w:r>
      <w:r w:rsidR="009A2346" w:rsidRPr="00352C75">
        <w:rPr>
          <w:rFonts w:eastAsiaTheme="minorHAnsi"/>
          <w:sz w:val="24"/>
          <w:lang w:eastAsia="en-US"/>
        </w:rPr>
        <w:t xml:space="preserve">er på plads ultimo 2016. </w:t>
      </w:r>
    </w:p>
    <w:p w:rsidR="009A2346" w:rsidRPr="00352C75" w:rsidRDefault="009A2346" w:rsidP="00167CAE">
      <w:pPr>
        <w:pStyle w:val="BMBrdtekst"/>
        <w:rPr>
          <w:rFonts w:eastAsiaTheme="minorHAnsi"/>
          <w:sz w:val="24"/>
          <w:lang w:eastAsia="en-US"/>
        </w:rPr>
      </w:pPr>
    </w:p>
    <w:p w:rsidR="00167CAE" w:rsidRPr="00352C75" w:rsidRDefault="00167CAE" w:rsidP="00167CAE">
      <w:pPr>
        <w:pStyle w:val="BMBrdtekst"/>
        <w:rPr>
          <w:rFonts w:eastAsiaTheme="minorHAnsi"/>
          <w:sz w:val="24"/>
          <w:lang w:eastAsia="en-US"/>
        </w:rPr>
      </w:pPr>
      <w:r w:rsidRPr="00352C75">
        <w:rPr>
          <w:rFonts w:eastAsiaTheme="minorHAnsi"/>
          <w:sz w:val="24"/>
          <w:lang w:eastAsia="en-US"/>
        </w:rPr>
        <w:t>Den</w:t>
      </w:r>
      <w:r w:rsidR="009A2346" w:rsidRPr="00352C75">
        <w:rPr>
          <w:rFonts w:eastAsiaTheme="minorHAnsi"/>
          <w:sz w:val="24"/>
          <w:lang w:eastAsia="en-US"/>
        </w:rPr>
        <w:t xml:space="preserve"> foreslåede</w:t>
      </w:r>
      <w:r w:rsidRPr="00352C75">
        <w:rPr>
          <w:rFonts w:eastAsiaTheme="minorHAnsi"/>
          <w:sz w:val="24"/>
          <w:lang w:eastAsia="en-US"/>
        </w:rPr>
        <w:t xml:space="preserve"> </w:t>
      </w:r>
      <w:r w:rsidR="009A2346" w:rsidRPr="00352C75">
        <w:rPr>
          <w:rFonts w:eastAsiaTheme="minorHAnsi"/>
          <w:sz w:val="24"/>
          <w:lang w:eastAsia="en-US"/>
        </w:rPr>
        <w:t xml:space="preserve">midlertidige administrative </w:t>
      </w:r>
      <w:r w:rsidRPr="00352C75">
        <w:rPr>
          <w:rFonts w:eastAsiaTheme="minorHAnsi"/>
          <w:sz w:val="24"/>
          <w:lang w:eastAsia="en-US"/>
        </w:rPr>
        <w:t>overgangsordning, svarer til modellen for indfasningen af den kommunale medfinansiering af arbejdsløshedsdagpenge i 2010.</w:t>
      </w:r>
    </w:p>
    <w:p w:rsidR="00167CAE" w:rsidRPr="00352C75" w:rsidRDefault="00167CAE" w:rsidP="00167CAE">
      <w:pPr>
        <w:pStyle w:val="BMBrdtekst"/>
        <w:rPr>
          <w:rFonts w:eastAsiaTheme="minorHAnsi"/>
          <w:sz w:val="24"/>
          <w:lang w:eastAsia="en-US"/>
        </w:rPr>
      </w:pPr>
    </w:p>
    <w:p w:rsidR="00167CAE" w:rsidRPr="00352C75" w:rsidRDefault="00167CAE" w:rsidP="00167CAE">
      <w:pPr>
        <w:pStyle w:val="BMBrdtekst"/>
        <w:rPr>
          <w:rFonts w:eastAsiaTheme="minorHAnsi"/>
          <w:sz w:val="24"/>
          <w:lang w:eastAsia="en-US"/>
        </w:rPr>
      </w:pPr>
      <w:r w:rsidRPr="00352C75">
        <w:rPr>
          <w:rFonts w:eastAsiaTheme="minorHAnsi"/>
          <w:sz w:val="24"/>
          <w:lang w:eastAsia="en-US"/>
        </w:rPr>
        <w:t>Den foreslåede overgangsordning har følgende indhold:</w:t>
      </w:r>
    </w:p>
    <w:p w:rsidR="00167CAE" w:rsidRPr="00352C75" w:rsidRDefault="00167CAE" w:rsidP="00167CAE">
      <w:pPr>
        <w:pStyle w:val="BMBullets"/>
        <w:rPr>
          <w:rFonts w:eastAsiaTheme="minorHAnsi"/>
          <w:sz w:val="24"/>
          <w:lang w:eastAsia="en-US"/>
        </w:rPr>
      </w:pPr>
      <w:r w:rsidRPr="00352C75">
        <w:rPr>
          <w:rFonts w:eastAsiaTheme="minorHAnsi"/>
          <w:sz w:val="24"/>
          <w:lang w:eastAsia="en-US"/>
        </w:rPr>
        <w:t>Styrelsen for Arbejdsmarked og Rekruttering opgør vederlagsfrit efter hver opgørelsesperiode kommunens refusion og medfinansiering som a-conto betaling.</w:t>
      </w:r>
    </w:p>
    <w:p w:rsidR="00167CAE" w:rsidRPr="00352C75" w:rsidRDefault="00167CAE" w:rsidP="00167CAE">
      <w:pPr>
        <w:pStyle w:val="BMBullets"/>
        <w:rPr>
          <w:rFonts w:eastAsiaTheme="minorHAnsi"/>
          <w:sz w:val="24"/>
          <w:lang w:eastAsia="en-US"/>
        </w:rPr>
      </w:pPr>
      <w:r w:rsidRPr="00352C75">
        <w:rPr>
          <w:rFonts w:eastAsiaTheme="minorHAnsi"/>
          <w:sz w:val="24"/>
          <w:lang w:eastAsia="en-US"/>
        </w:rPr>
        <w:t>Der er indsat en bemyndigelsesbestemmelse til at fastsætte nærmere regler om opgørelse og betaling af a-conto beløbene.</w:t>
      </w:r>
    </w:p>
    <w:p w:rsidR="00167CAE" w:rsidRPr="00352C75" w:rsidRDefault="00167CAE" w:rsidP="00167CAE">
      <w:pPr>
        <w:pStyle w:val="BMBullets"/>
        <w:rPr>
          <w:rFonts w:eastAsiaTheme="minorHAnsi"/>
          <w:sz w:val="24"/>
          <w:lang w:eastAsia="en-US"/>
        </w:rPr>
      </w:pPr>
      <w:r w:rsidRPr="00352C75">
        <w:rPr>
          <w:rFonts w:eastAsiaTheme="minorHAnsi"/>
          <w:sz w:val="24"/>
          <w:lang w:eastAsia="en-US"/>
        </w:rPr>
        <w:t xml:space="preserve">Når den endelige løsning </w:t>
      </w:r>
      <w:r w:rsidR="005D5836">
        <w:rPr>
          <w:rFonts w:eastAsiaTheme="minorHAnsi"/>
          <w:sz w:val="24"/>
          <w:lang w:eastAsia="en-US"/>
        </w:rPr>
        <w:t>[Løsningen]</w:t>
      </w:r>
      <w:r w:rsidRPr="00352C75">
        <w:rPr>
          <w:rFonts w:eastAsiaTheme="minorHAnsi"/>
          <w:sz w:val="24"/>
          <w:lang w:eastAsia="en-US"/>
        </w:rPr>
        <w:t xml:space="preserve"> er etableret, vil kommunen være forpligtet til at foretage en genberegning af kommunens samlede refusion/medfinansiering fra lovens ikrafttræden. Genberegningen skal ske på baggrund af oplysninger på individniveau. </w:t>
      </w:r>
    </w:p>
    <w:p w:rsidR="00167CAE" w:rsidRPr="00352C75" w:rsidRDefault="00167CAE" w:rsidP="00167CAE">
      <w:pPr>
        <w:pStyle w:val="BMBullets"/>
        <w:rPr>
          <w:rFonts w:eastAsiaTheme="minorHAnsi"/>
          <w:sz w:val="24"/>
          <w:lang w:eastAsia="en-US"/>
        </w:rPr>
      </w:pPr>
      <w:r w:rsidRPr="00352C75">
        <w:rPr>
          <w:rFonts w:eastAsiaTheme="minorHAnsi"/>
          <w:sz w:val="24"/>
          <w:lang w:eastAsia="en-US"/>
        </w:rPr>
        <w:t xml:space="preserve">Kommunerne, arbejdsløshedskasserne, Udbetaling Danmark og vedkommende minister forpligtes til fra ikrafttrædelsestidspunktet at sikre at det nødvendige datagrundlag for, at den endelige refusion/medfinansiering kan beregnes korrekt, er til stede, og at disse kan indberettes til </w:t>
      </w:r>
      <w:r w:rsidR="005D5836">
        <w:rPr>
          <w:rFonts w:eastAsiaTheme="minorHAnsi"/>
          <w:sz w:val="24"/>
          <w:lang w:eastAsia="en-US"/>
        </w:rPr>
        <w:t>[Løsningen]</w:t>
      </w:r>
      <w:r w:rsidRPr="00352C75">
        <w:rPr>
          <w:rFonts w:eastAsiaTheme="minorHAnsi"/>
          <w:sz w:val="24"/>
          <w:lang w:eastAsia="en-US"/>
        </w:rPr>
        <w:t>, når denne er etableret.</w:t>
      </w:r>
    </w:p>
    <w:p w:rsidR="00167CAE" w:rsidRPr="00352C75" w:rsidRDefault="00167CAE" w:rsidP="00167CAE">
      <w:pPr>
        <w:pStyle w:val="BMBullets"/>
        <w:rPr>
          <w:rFonts w:eastAsiaTheme="minorHAnsi"/>
          <w:sz w:val="24"/>
          <w:lang w:eastAsia="en-US"/>
        </w:rPr>
      </w:pPr>
      <w:r w:rsidRPr="00352C75">
        <w:rPr>
          <w:rFonts w:eastAsiaTheme="minorHAnsi"/>
          <w:sz w:val="24"/>
          <w:lang w:eastAsia="en-US"/>
        </w:rPr>
        <w:t>Der skal ske efterregulering af kommunens a-conto således, at kommunen herefter har modtaget de</w:t>
      </w:r>
      <w:r w:rsidR="00352575">
        <w:rPr>
          <w:rFonts w:eastAsiaTheme="minorHAnsi"/>
          <w:sz w:val="24"/>
          <w:lang w:eastAsia="en-US"/>
        </w:rPr>
        <w:t>n</w:t>
      </w:r>
      <w:r w:rsidRPr="00352C75">
        <w:rPr>
          <w:rFonts w:eastAsiaTheme="minorHAnsi"/>
          <w:sz w:val="24"/>
          <w:lang w:eastAsia="en-US"/>
        </w:rPr>
        <w:t xml:space="preserve"> genberegnede refusion/betalt den genberegnede medfinansiering.</w:t>
      </w:r>
    </w:p>
    <w:p w:rsidR="00167CAE" w:rsidRDefault="00167CAE" w:rsidP="00CD4543">
      <w:pPr>
        <w:autoSpaceDE w:val="0"/>
        <w:autoSpaceDN w:val="0"/>
        <w:adjustRightInd w:val="0"/>
        <w:spacing w:after="0" w:line="240" w:lineRule="auto"/>
        <w:rPr>
          <w:rFonts w:ascii="Times New Roman" w:hAnsi="Times New Roman" w:cs="Times New Roman"/>
          <w:sz w:val="24"/>
          <w:szCs w:val="24"/>
        </w:rPr>
      </w:pPr>
    </w:p>
    <w:p w:rsidR="005366E5" w:rsidRPr="0077208D" w:rsidRDefault="005366E5" w:rsidP="005366E5">
      <w:pPr>
        <w:spacing w:after="0"/>
        <w:rPr>
          <w:rFonts w:ascii="Times New Roman" w:hAnsi="Times New Roman" w:cs="Times New Roman"/>
          <w:sz w:val="24"/>
          <w:szCs w:val="24"/>
        </w:rPr>
      </w:pPr>
      <w:r>
        <w:rPr>
          <w:rFonts w:ascii="Times New Roman" w:hAnsi="Times New Roman" w:cs="Times New Roman"/>
          <w:sz w:val="24"/>
          <w:szCs w:val="24"/>
        </w:rPr>
        <w:t xml:space="preserve">Det foreslås videre, at beskæftigelsesministeren kan fastsætte regler om, at </w:t>
      </w:r>
      <w:r w:rsidR="005D5836">
        <w:rPr>
          <w:rFonts w:ascii="Times New Roman" w:hAnsi="Times New Roman" w:cs="Times New Roman"/>
          <w:sz w:val="24"/>
          <w:szCs w:val="24"/>
        </w:rPr>
        <w:t>[Løsningen]</w:t>
      </w:r>
      <w:r>
        <w:rPr>
          <w:rFonts w:ascii="Times New Roman" w:hAnsi="Times New Roman" w:cs="Times New Roman"/>
          <w:sz w:val="24"/>
          <w:szCs w:val="24"/>
        </w:rPr>
        <w:t xml:space="preserve"> kan sættes i pilotdrift for enkelte kommuner, inden </w:t>
      </w:r>
      <w:r w:rsidR="005D5836">
        <w:rPr>
          <w:rFonts w:ascii="Times New Roman" w:hAnsi="Times New Roman" w:cs="Times New Roman"/>
          <w:sz w:val="24"/>
          <w:szCs w:val="24"/>
        </w:rPr>
        <w:t>[Løsningen]</w:t>
      </w:r>
      <w:r>
        <w:rPr>
          <w:rFonts w:ascii="Times New Roman" w:hAnsi="Times New Roman" w:cs="Times New Roman"/>
          <w:sz w:val="24"/>
          <w:szCs w:val="24"/>
        </w:rPr>
        <w:t xml:space="preserve"> anvendes til opgørelse af refusion og medfinansiering for alle kommuner. Anvendelse af </w:t>
      </w:r>
      <w:r w:rsidR="005D5836">
        <w:rPr>
          <w:rFonts w:ascii="Times New Roman" w:hAnsi="Times New Roman" w:cs="Times New Roman"/>
          <w:sz w:val="24"/>
          <w:szCs w:val="24"/>
        </w:rPr>
        <w:t>[Løsningen]</w:t>
      </w:r>
      <w:r>
        <w:rPr>
          <w:rFonts w:ascii="Times New Roman" w:hAnsi="Times New Roman" w:cs="Times New Roman"/>
          <w:sz w:val="24"/>
          <w:szCs w:val="24"/>
        </w:rPr>
        <w:t xml:space="preserve"> i forhold til alle kommuner forudsættes at finde sted senest den 30. november 2016.</w:t>
      </w:r>
    </w:p>
    <w:p w:rsidR="00541180" w:rsidRDefault="00541180" w:rsidP="00541180">
      <w:pPr>
        <w:spacing w:after="0"/>
        <w:rPr>
          <w:rFonts w:ascii="Times New Roman" w:hAnsi="Times New Roman" w:cs="Times New Roman"/>
          <w:i/>
          <w:sz w:val="24"/>
          <w:szCs w:val="24"/>
        </w:rPr>
      </w:pPr>
    </w:p>
    <w:p w:rsidR="00541180" w:rsidRDefault="00541180" w:rsidP="00541180">
      <w:pPr>
        <w:spacing w:after="0"/>
        <w:rPr>
          <w:rFonts w:ascii="Times New Roman" w:hAnsi="Times New Roman" w:cs="Times New Roman"/>
          <w:i/>
          <w:sz w:val="24"/>
          <w:szCs w:val="24"/>
        </w:rPr>
      </w:pPr>
      <w:r>
        <w:rPr>
          <w:rFonts w:ascii="Times New Roman" w:hAnsi="Times New Roman" w:cs="Times New Roman"/>
          <w:i/>
          <w:sz w:val="24"/>
          <w:szCs w:val="24"/>
        </w:rPr>
        <w:t xml:space="preserve">2.2.6. Ændring </w:t>
      </w:r>
      <w:r w:rsidR="008C47B5">
        <w:rPr>
          <w:rFonts w:ascii="Times New Roman" w:hAnsi="Times New Roman" w:cs="Times New Roman"/>
          <w:i/>
          <w:sz w:val="24"/>
          <w:szCs w:val="24"/>
        </w:rPr>
        <w:t>til bagudbetaling af hjælpen til de forudbetalte kontanthjælpsmodtagere</w:t>
      </w:r>
    </w:p>
    <w:p w:rsidR="00541180" w:rsidRDefault="00541180" w:rsidP="00541180">
      <w:pPr>
        <w:spacing w:after="0"/>
        <w:rPr>
          <w:rFonts w:ascii="Times New Roman" w:hAnsi="Times New Roman" w:cs="Times New Roman"/>
          <w:i/>
          <w:sz w:val="24"/>
          <w:szCs w:val="24"/>
        </w:rPr>
      </w:pPr>
      <w:r>
        <w:rPr>
          <w:rFonts w:ascii="Times New Roman" w:hAnsi="Times New Roman" w:cs="Times New Roman"/>
          <w:i/>
          <w:sz w:val="24"/>
          <w:szCs w:val="24"/>
        </w:rPr>
        <w:t>2.2.6.1. Gældende regler</w:t>
      </w:r>
    </w:p>
    <w:p w:rsidR="00541180" w:rsidRDefault="00541180" w:rsidP="00541180">
      <w:pPr>
        <w:spacing w:after="0"/>
        <w:rPr>
          <w:rFonts w:ascii="Times New Roman" w:hAnsi="Times New Roman" w:cs="Times New Roman"/>
          <w:sz w:val="24"/>
          <w:szCs w:val="24"/>
        </w:rPr>
      </w:pPr>
      <w:r>
        <w:rPr>
          <w:rFonts w:ascii="Times New Roman" w:hAnsi="Times New Roman" w:cs="Times New Roman"/>
          <w:sz w:val="24"/>
          <w:szCs w:val="24"/>
        </w:rPr>
        <w:t xml:space="preserve">Efter de gældende regler modtager </w:t>
      </w:r>
      <w:r w:rsidR="00CB1F10">
        <w:rPr>
          <w:rFonts w:ascii="Times New Roman" w:hAnsi="Times New Roman" w:cs="Times New Roman"/>
          <w:sz w:val="24"/>
          <w:szCs w:val="24"/>
        </w:rPr>
        <w:t>personer</w:t>
      </w:r>
      <w:r>
        <w:rPr>
          <w:rFonts w:ascii="Times New Roman" w:hAnsi="Times New Roman" w:cs="Times New Roman"/>
          <w:sz w:val="24"/>
          <w:szCs w:val="24"/>
        </w:rPr>
        <w:t xml:space="preserve">, som har modtaget kontanthjælp </w:t>
      </w:r>
      <w:r w:rsidR="008C47B5">
        <w:rPr>
          <w:rFonts w:ascii="Times New Roman" w:hAnsi="Times New Roman" w:cs="Times New Roman"/>
          <w:sz w:val="24"/>
          <w:szCs w:val="24"/>
        </w:rPr>
        <w:t>uden afbrydelse</w:t>
      </w:r>
      <w:r>
        <w:rPr>
          <w:rFonts w:ascii="Times New Roman" w:hAnsi="Times New Roman" w:cs="Times New Roman"/>
          <w:sz w:val="24"/>
          <w:szCs w:val="24"/>
        </w:rPr>
        <w:t xml:space="preserve"> før den 1. januar 2003, forudbetalt kontanthjælp.</w:t>
      </w:r>
    </w:p>
    <w:p w:rsidR="00541180" w:rsidRDefault="00541180" w:rsidP="00541180">
      <w:pPr>
        <w:spacing w:after="0"/>
        <w:rPr>
          <w:rFonts w:ascii="Times New Roman" w:hAnsi="Times New Roman" w:cs="Times New Roman"/>
          <w:sz w:val="24"/>
          <w:szCs w:val="24"/>
        </w:rPr>
      </w:pPr>
    </w:p>
    <w:p w:rsidR="00541180" w:rsidRPr="00DB5AE1" w:rsidRDefault="00541180" w:rsidP="00541180">
      <w:pPr>
        <w:spacing w:after="0"/>
        <w:rPr>
          <w:rFonts w:ascii="Times New Roman" w:hAnsi="Times New Roman" w:cs="Times New Roman"/>
          <w:sz w:val="24"/>
          <w:szCs w:val="24"/>
        </w:rPr>
      </w:pPr>
      <w:r>
        <w:rPr>
          <w:rFonts w:ascii="Times New Roman" w:hAnsi="Times New Roman" w:cs="Times New Roman"/>
          <w:sz w:val="24"/>
          <w:szCs w:val="24"/>
        </w:rPr>
        <w:t xml:space="preserve">Kommunerne hjemtager efter de gældende regler refusion for både forudbetalt og bagudbetalt uddannelses- eller kontanthjælp, således at </w:t>
      </w:r>
      <w:r w:rsidR="008C47B5">
        <w:rPr>
          <w:rFonts w:ascii="Times New Roman" w:hAnsi="Times New Roman" w:cs="Times New Roman"/>
          <w:sz w:val="24"/>
          <w:szCs w:val="24"/>
        </w:rPr>
        <w:t>kommunerne</w:t>
      </w:r>
      <w:r>
        <w:rPr>
          <w:rFonts w:ascii="Times New Roman" w:hAnsi="Times New Roman" w:cs="Times New Roman"/>
          <w:sz w:val="24"/>
          <w:szCs w:val="24"/>
        </w:rPr>
        <w:t xml:space="preserve"> en måned før et kvartals begyndelse anmoder om en forskudsrefusion af statens andel af de sociale udgifter for kvartalet. Efter de gældende regler er u</w:t>
      </w:r>
      <w:r w:rsidRPr="00DB5AE1">
        <w:rPr>
          <w:rFonts w:ascii="Times New Roman" w:hAnsi="Times New Roman" w:cs="Times New Roman"/>
          <w:sz w:val="24"/>
          <w:szCs w:val="24"/>
        </w:rPr>
        <w:t xml:space="preserve">dbetalingskadencerne i refusionssystemet i dag tilrettelagt med udgangspunkt i forudbetalte ydelser. Derfor udbetales refusionen til kommunerne forskudsvis. </w:t>
      </w:r>
      <w:r>
        <w:rPr>
          <w:rFonts w:ascii="Times New Roman" w:hAnsi="Times New Roman" w:cs="Times New Roman"/>
          <w:sz w:val="24"/>
          <w:szCs w:val="24"/>
        </w:rPr>
        <w:t>Der henvises til pkt. 2.1.1.1.</w:t>
      </w:r>
      <w:r w:rsidRPr="00827DAF">
        <w:t xml:space="preserve"> </w:t>
      </w:r>
    </w:p>
    <w:p w:rsidR="00541180" w:rsidRPr="00DB5AE1" w:rsidRDefault="00541180" w:rsidP="00541180">
      <w:pPr>
        <w:spacing w:after="0"/>
        <w:rPr>
          <w:rFonts w:ascii="Times New Roman" w:hAnsi="Times New Roman" w:cs="Times New Roman"/>
          <w:sz w:val="24"/>
          <w:szCs w:val="24"/>
        </w:rPr>
      </w:pPr>
    </w:p>
    <w:p w:rsidR="00541180" w:rsidRDefault="00541180" w:rsidP="00541180">
      <w:pPr>
        <w:spacing w:after="0"/>
        <w:rPr>
          <w:rFonts w:ascii="Times New Roman" w:hAnsi="Times New Roman" w:cs="Times New Roman"/>
          <w:sz w:val="24"/>
          <w:szCs w:val="24"/>
        </w:rPr>
      </w:pPr>
      <w:r w:rsidRPr="00DB5AE1">
        <w:rPr>
          <w:rFonts w:ascii="Times New Roman" w:hAnsi="Times New Roman" w:cs="Times New Roman"/>
          <w:sz w:val="24"/>
          <w:szCs w:val="24"/>
        </w:rPr>
        <w:lastRenderedPageBreak/>
        <w:t>Bagudbetalt kontanthjælp blev indført</w:t>
      </w:r>
      <w:r w:rsidR="008C47B5">
        <w:rPr>
          <w:rFonts w:ascii="Times New Roman" w:hAnsi="Times New Roman" w:cs="Times New Roman"/>
          <w:sz w:val="24"/>
          <w:szCs w:val="24"/>
        </w:rPr>
        <w:t xml:space="preserve"> med virkning fra</w:t>
      </w:r>
      <w:r w:rsidRPr="00DB5AE1">
        <w:rPr>
          <w:rFonts w:ascii="Times New Roman" w:hAnsi="Times New Roman" w:cs="Times New Roman"/>
          <w:sz w:val="24"/>
          <w:szCs w:val="24"/>
        </w:rPr>
        <w:t xml:space="preserve"> den 1. januar 2003 og erstattede dermed det dagældende princip, hvor kont</w:t>
      </w:r>
      <w:r>
        <w:rPr>
          <w:rFonts w:ascii="Times New Roman" w:hAnsi="Times New Roman" w:cs="Times New Roman"/>
          <w:sz w:val="24"/>
          <w:szCs w:val="24"/>
        </w:rPr>
        <w:t xml:space="preserve">anthjælpen blev udbetalt forud. </w:t>
      </w:r>
      <w:r w:rsidRPr="00DB5AE1">
        <w:rPr>
          <w:rFonts w:ascii="Times New Roman" w:hAnsi="Times New Roman" w:cs="Times New Roman"/>
          <w:sz w:val="24"/>
          <w:szCs w:val="24"/>
        </w:rPr>
        <w:t>Personer, der modtog kontanthjælp</w:t>
      </w:r>
      <w:r>
        <w:rPr>
          <w:rFonts w:ascii="Times New Roman" w:hAnsi="Times New Roman" w:cs="Times New Roman"/>
          <w:sz w:val="24"/>
          <w:szCs w:val="24"/>
        </w:rPr>
        <w:t xml:space="preserve"> før</w:t>
      </w:r>
      <w:r w:rsidRPr="00DB5AE1">
        <w:rPr>
          <w:rFonts w:ascii="Times New Roman" w:hAnsi="Times New Roman" w:cs="Times New Roman"/>
          <w:sz w:val="24"/>
          <w:szCs w:val="24"/>
        </w:rPr>
        <w:t xml:space="preserve"> den 1. januar 2003, </w:t>
      </w:r>
      <w:r w:rsidR="008C47B5">
        <w:rPr>
          <w:rFonts w:ascii="Times New Roman" w:hAnsi="Times New Roman" w:cs="Times New Roman"/>
          <w:sz w:val="24"/>
          <w:szCs w:val="24"/>
        </w:rPr>
        <w:t>har dog bevaret</w:t>
      </w:r>
      <w:r w:rsidRPr="00DB5AE1">
        <w:rPr>
          <w:rFonts w:ascii="Times New Roman" w:hAnsi="Times New Roman" w:cs="Times New Roman"/>
          <w:sz w:val="24"/>
          <w:szCs w:val="24"/>
        </w:rPr>
        <w:t xml:space="preserve"> retten til forudbetalt hjælp, indtil udbetalingen har været afbrudt i mindst 1 måned. Herefter er de omfattet af reglerne om bagudbetalt hjælp. </w:t>
      </w:r>
    </w:p>
    <w:p w:rsidR="00541180" w:rsidRDefault="00541180" w:rsidP="00541180">
      <w:pPr>
        <w:spacing w:after="0"/>
        <w:rPr>
          <w:rFonts w:ascii="Times New Roman" w:hAnsi="Times New Roman" w:cs="Times New Roman"/>
          <w:sz w:val="24"/>
          <w:szCs w:val="24"/>
        </w:rPr>
      </w:pPr>
    </w:p>
    <w:p w:rsidR="00541180" w:rsidRDefault="00541180" w:rsidP="00541180">
      <w:pPr>
        <w:spacing w:after="0"/>
        <w:rPr>
          <w:rFonts w:ascii="Times New Roman" w:hAnsi="Times New Roman" w:cs="Times New Roman"/>
          <w:sz w:val="24"/>
          <w:szCs w:val="24"/>
        </w:rPr>
      </w:pPr>
      <w:r w:rsidRPr="00DB5AE1">
        <w:rPr>
          <w:rFonts w:ascii="Times New Roman" w:hAnsi="Times New Roman" w:cs="Times New Roman"/>
          <w:sz w:val="24"/>
          <w:szCs w:val="24"/>
        </w:rPr>
        <w:t>De</w:t>
      </w:r>
      <w:r w:rsidR="00352575">
        <w:rPr>
          <w:rFonts w:ascii="Times New Roman" w:hAnsi="Times New Roman" w:cs="Times New Roman"/>
          <w:sz w:val="24"/>
          <w:szCs w:val="24"/>
        </w:rPr>
        <w:t>t skønnes, at der i januar 2016</w:t>
      </w:r>
      <w:r w:rsidRPr="00DB5AE1">
        <w:rPr>
          <w:rFonts w:ascii="Times New Roman" w:hAnsi="Times New Roman" w:cs="Times New Roman"/>
          <w:sz w:val="24"/>
          <w:szCs w:val="24"/>
        </w:rPr>
        <w:t xml:space="preserve"> fortsat</w:t>
      </w:r>
      <w:r w:rsidR="00352575">
        <w:rPr>
          <w:rFonts w:ascii="Times New Roman" w:hAnsi="Times New Roman" w:cs="Times New Roman"/>
          <w:sz w:val="24"/>
          <w:szCs w:val="24"/>
        </w:rPr>
        <w:t xml:space="preserve"> vil være</w:t>
      </w:r>
      <w:r w:rsidRPr="00DB5AE1">
        <w:rPr>
          <w:rFonts w:ascii="Times New Roman" w:hAnsi="Times New Roman" w:cs="Times New Roman"/>
          <w:sz w:val="24"/>
          <w:szCs w:val="24"/>
        </w:rPr>
        <w:t xml:space="preserve"> ca. 3</w:t>
      </w:r>
      <w:r w:rsidR="00946351">
        <w:rPr>
          <w:rFonts w:ascii="Times New Roman" w:hAnsi="Times New Roman" w:cs="Times New Roman"/>
          <w:sz w:val="24"/>
          <w:szCs w:val="24"/>
        </w:rPr>
        <w:t>.</w:t>
      </w:r>
      <w:r w:rsidRPr="00DB5AE1">
        <w:rPr>
          <w:rFonts w:ascii="Times New Roman" w:hAnsi="Times New Roman" w:cs="Times New Roman"/>
          <w:sz w:val="24"/>
          <w:szCs w:val="24"/>
        </w:rPr>
        <w:t>000 personer</w:t>
      </w:r>
      <w:r w:rsidR="008C47B5">
        <w:rPr>
          <w:rFonts w:ascii="Times New Roman" w:hAnsi="Times New Roman" w:cs="Times New Roman"/>
          <w:sz w:val="24"/>
          <w:szCs w:val="24"/>
        </w:rPr>
        <w:t>, der modtager</w:t>
      </w:r>
      <w:r w:rsidRPr="00DB5AE1">
        <w:rPr>
          <w:rFonts w:ascii="Times New Roman" w:hAnsi="Times New Roman" w:cs="Times New Roman"/>
          <w:sz w:val="24"/>
          <w:szCs w:val="24"/>
        </w:rPr>
        <w:t xml:space="preserve"> forudbetalt kontanthjælp.</w:t>
      </w:r>
    </w:p>
    <w:p w:rsidR="00541180" w:rsidRDefault="00541180" w:rsidP="00541180">
      <w:pPr>
        <w:spacing w:after="0"/>
        <w:rPr>
          <w:rFonts w:ascii="Times New Roman" w:hAnsi="Times New Roman" w:cs="Times New Roman"/>
          <w:sz w:val="24"/>
          <w:szCs w:val="24"/>
        </w:rPr>
      </w:pPr>
    </w:p>
    <w:p w:rsidR="00541180" w:rsidRDefault="00541180" w:rsidP="00541180">
      <w:pPr>
        <w:spacing w:after="0"/>
        <w:rPr>
          <w:rFonts w:ascii="Times New Roman" w:hAnsi="Times New Roman" w:cs="Times New Roman"/>
          <w:i/>
          <w:sz w:val="24"/>
          <w:szCs w:val="24"/>
        </w:rPr>
      </w:pPr>
      <w:r>
        <w:rPr>
          <w:rFonts w:ascii="Times New Roman" w:hAnsi="Times New Roman" w:cs="Times New Roman"/>
          <w:i/>
          <w:sz w:val="24"/>
          <w:szCs w:val="24"/>
        </w:rPr>
        <w:t>2.2.6.2. Forslagets indhold</w:t>
      </w:r>
    </w:p>
    <w:p w:rsidR="00541180" w:rsidRDefault="00541180" w:rsidP="00541180">
      <w:pPr>
        <w:spacing w:after="0"/>
        <w:rPr>
          <w:rFonts w:ascii="Times New Roman" w:hAnsi="Times New Roman" w:cs="Times New Roman"/>
          <w:sz w:val="24"/>
          <w:szCs w:val="24"/>
        </w:rPr>
      </w:pPr>
      <w:r w:rsidRPr="00827DAF">
        <w:rPr>
          <w:rFonts w:ascii="Times New Roman" w:hAnsi="Times New Roman" w:cs="Times New Roman"/>
          <w:sz w:val="24"/>
          <w:szCs w:val="24"/>
        </w:rPr>
        <w:t xml:space="preserve">Det foreslås, at </w:t>
      </w:r>
      <w:r w:rsidR="008C47B5">
        <w:rPr>
          <w:rFonts w:ascii="Times New Roman" w:hAnsi="Times New Roman" w:cs="Times New Roman"/>
          <w:sz w:val="24"/>
          <w:szCs w:val="24"/>
        </w:rPr>
        <w:t>den</w:t>
      </w:r>
      <w:r w:rsidRPr="00827DAF">
        <w:rPr>
          <w:rFonts w:ascii="Times New Roman" w:hAnsi="Times New Roman" w:cs="Times New Roman"/>
          <w:sz w:val="24"/>
          <w:szCs w:val="24"/>
        </w:rPr>
        <w:t xml:space="preserve"> person</w:t>
      </w:r>
      <w:r w:rsidR="008C47B5">
        <w:rPr>
          <w:rFonts w:ascii="Times New Roman" w:hAnsi="Times New Roman" w:cs="Times New Roman"/>
          <w:sz w:val="24"/>
          <w:szCs w:val="24"/>
        </w:rPr>
        <w:t>gruppe</w:t>
      </w:r>
      <w:r w:rsidRPr="00827DAF">
        <w:rPr>
          <w:rFonts w:ascii="Times New Roman" w:hAnsi="Times New Roman" w:cs="Times New Roman"/>
          <w:sz w:val="24"/>
          <w:szCs w:val="24"/>
        </w:rPr>
        <w:t>, der fortsat er omfattet af reglerne for forudbetalt kontanthjælp, overgår til bagudbetalt kontanthjælp med virkning fra januar 2016, dvs. samtidig med refusionsomlægningen.</w:t>
      </w:r>
    </w:p>
    <w:p w:rsidR="00541180" w:rsidRDefault="00541180" w:rsidP="00541180">
      <w:pPr>
        <w:spacing w:after="0"/>
        <w:rPr>
          <w:rFonts w:ascii="Times New Roman" w:hAnsi="Times New Roman" w:cs="Times New Roman"/>
          <w:sz w:val="24"/>
          <w:szCs w:val="24"/>
        </w:rPr>
      </w:pPr>
    </w:p>
    <w:p w:rsidR="00541180" w:rsidRPr="00827DAF" w:rsidRDefault="00541180" w:rsidP="00541180">
      <w:pPr>
        <w:spacing w:after="0"/>
        <w:rPr>
          <w:rFonts w:ascii="Times New Roman" w:hAnsi="Times New Roman" w:cs="Times New Roman"/>
          <w:sz w:val="24"/>
          <w:szCs w:val="24"/>
        </w:rPr>
      </w:pPr>
      <w:r w:rsidRPr="00827DAF">
        <w:rPr>
          <w:rFonts w:ascii="Times New Roman" w:hAnsi="Times New Roman" w:cs="Times New Roman"/>
          <w:sz w:val="24"/>
          <w:szCs w:val="24"/>
        </w:rPr>
        <w:t xml:space="preserve">Baggrunden for </w:t>
      </w:r>
      <w:r w:rsidR="008C47B5">
        <w:rPr>
          <w:rFonts w:ascii="Times New Roman" w:hAnsi="Times New Roman" w:cs="Times New Roman"/>
          <w:sz w:val="24"/>
          <w:szCs w:val="24"/>
        </w:rPr>
        <w:t>forslaget</w:t>
      </w:r>
      <w:r w:rsidRPr="00827DAF">
        <w:rPr>
          <w:rFonts w:ascii="Times New Roman" w:hAnsi="Times New Roman" w:cs="Times New Roman"/>
          <w:sz w:val="24"/>
          <w:szCs w:val="24"/>
        </w:rPr>
        <w:t xml:space="preserve"> er, at med den foreslåede omlægning af refusionssystemet, vil kommunerne fremover modtage refusion på baggrund af de faktiske afholdte udgifter til forsørgelsesydelser umiddelbart efter udbetalingen. Derfor vil det være en naturlig følge, at de ydelser, der indgår i refusionstrappen, udbetales på samme tid (bagudbetaling). Hvis forudbetaling af kontanthjælp ikke afskaffes</w:t>
      </w:r>
      <w:r w:rsidR="008C47B5">
        <w:rPr>
          <w:rFonts w:ascii="Times New Roman" w:hAnsi="Times New Roman" w:cs="Times New Roman"/>
          <w:sz w:val="24"/>
          <w:szCs w:val="24"/>
        </w:rPr>
        <w:t>,</w:t>
      </w:r>
      <w:r w:rsidRPr="00827DAF">
        <w:rPr>
          <w:rFonts w:ascii="Times New Roman" w:hAnsi="Times New Roman" w:cs="Times New Roman"/>
          <w:sz w:val="24"/>
          <w:szCs w:val="24"/>
        </w:rPr>
        <w:t xml:space="preserve"> vil det medføre, at kommunerne først vil kunne få refusion for denne gruppe kontanthjælpsmodtagere en måned efter, at kommunen har afholdt udgiften.</w:t>
      </w:r>
    </w:p>
    <w:p w:rsidR="00541180" w:rsidRPr="00827DAF" w:rsidRDefault="00541180" w:rsidP="00541180">
      <w:pPr>
        <w:spacing w:after="0"/>
        <w:rPr>
          <w:rFonts w:ascii="Times New Roman" w:hAnsi="Times New Roman" w:cs="Times New Roman"/>
          <w:sz w:val="24"/>
          <w:szCs w:val="24"/>
        </w:rPr>
      </w:pPr>
    </w:p>
    <w:p w:rsidR="00541180" w:rsidRPr="00827DAF" w:rsidRDefault="00541180" w:rsidP="00541180">
      <w:pPr>
        <w:spacing w:after="0"/>
        <w:rPr>
          <w:rFonts w:ascii="Times New Roman" w:hAnsi="Times New Roman" w:cs="Times New Roman"/>
          <w:sz w:val="24"/>
          <w:szCs w:val="24"/>
        </w:rPr>
      </w:pPr>
      <w:r w:rsidRPr="00827DAF">
        <w:rPr>
          <w:rFonts w:ascii="Times New Roman" w:hAnsi="Times New Roman" w:cs="Times New Roman"/>
          <w:sz w:val="24"/>
          <w:szCs w:val="24"/>
        </w:rPr>
        <w:t xml:space="preserve">Efter gældende </w:t>
      </w:r>
      <w:r w:rsidR="008C47B5">
        <w:rPr>
          <w:rFonts w:ascii="Times New Roman" w:hAnsi="Times New Roman" w:cs="Times New Roman"/>
          <w:sz w:val="24"/>
          <w:szCs w:val="24"/>
        </w:rPr>
        <w:t>udbetalings</w:t>
      </w:r>
      <w:r w:rsidRPr="00827DAF">
        <w:rPr>
          <w:rFonts w:ascii="Times New Roman" w:hAnsi="Times New Roman" w:cs="Times New Roman"/>
          <w:sz w:val="24"/>
          <w:szCs w:val="24"/>
        </w:rPr>
        <w:t>regler ville en ændring af udbetalingstidspunktet betyde, at de pågældende kontanthjælpsmodtagere ville få udbetalt kontanthjælp i starten af december og igen med udgangen af januar, dvs. at de ville skulle leve i to måneder af en måneds kontanthjælp.</w:t>
      </w:r>
    </w:p>
    <w:p w:rsidR="00541180" w:rsidRPr="00827DAF" w:rsidRDefault="00541180" w:rsidP="00541180">
      <w:pPr>
        <w:spacing w:after="0"/>
        <w:rPr>
          <w:rFonts w:ascii="Times New Roman" w:hAnsi="Times New Roman" w:cs="Times New Roman"/>
          <w:sz w:val="24"/>
          <w:szCs w:val="24"/>
        </w:rPr>
      </w:pPr>
    </w:p>
    <w:p w:rsidR="00541180" w:rsidRPr="00827DAF" w:rsidRDefault="00541180" w:rsidP="00541180">
      <w:pPr>
        <w:spacing w:after="0"/>
        <w:rPr>
          <w:rFonts w:ascii="Times New Roman" w:hAnsi="Times New Roman" w:cs="Times New Roman"/>
          <w:sz w:val="24"/>
          <w:szCs w:val="24"/>
        </w:rPr>
      </w:pPr>
      <w:r w:rsidRPr="00827DAF">
        <w:rPr>
          <w:rFonts w:ascii="Times New Roman" w:hAnsi="Times New Roman" w:cs="Times New Roman"/>
          <w:sz w:val="24"/>
          <w:szCs w:val="24"/>
        </w:rPr>
        <w:t xml:space="preserve">Det foreslås derfor, at der i januar 2016 sker udbetaling af kontanthjælp såvel </w:t>
      </w:r>
      <w:r w:rsidR="008C47B5">
        <w:rPr>
          <w:rFonts w:ascii="Times New Roman" w:hAnsi="Times New Roman" w:cs="Times New Roman"/>
          <w:sz w:val="24"/>
          <w:szCs w:val="24"/>
        </w:rPr>
        <w:t>i starten af januar måned</w:t>
      </w:r>
      <w:r w:rsidRPr="00827DAF">
        <w:rPr>
          <w:rFonts w:ascii="Times New Roman" w:hAnsi="Times New Roman" w:cs="Times New Roman"/>
          <w:sz w:val="24"/>
          <w:szCs w:val="24"/>
        </w:rPr>
        <w:t xml:space="preserve"> som </w:t>
      </w:r>
      <w:r w:rsidR="008C47B5">
        <w:rPr>
          <w:rFonts w:ascii="Times New Roman" w:hAnsi="Times New Roman" w:cs="Times New Roman"/>
          <w:sz w:val="24"/>
          <w:szCs w:val="24"/>
        </w:rPr>
        <w:t>ved udgangen af januar måned</w:t>
      </w:r>
      <w:r w:rsidRPr="00827DAF">
        <w:rPr>
          <w:rFonts w:ascii="Times New Roman" w:hAnsi="Times New Roman" w:cs="Times New Roman"/>
          <w:sz w:val="24"/>
          <w:szCs w:val="24"/>
        </w:rPr>
        <w:t>, således at ingen skal leve i to måneder for en måneds udbetaling. Ændringen betyder ikke, at den enkelte kontanthjælpsmodtager oplever at få flere penge mellem hænderne, da udbetalingen primo januar skal dække leveomkostninger i januar, og udbetaling ultimo januar skal dække leveomkostninger i februar.</w:t>
      </w:r>
    </w:p>
    <w:p w:rsidR="00541180" w:rsidRPr="00827DAF" w:rsidRDefault="00541180" w:rsidP="00541180">
      <w:pPr>
        <w:spacing w:after="0"/>
        <w:rPr>
          <w:rFonts w:ascii="Times New Roman" w:hAnsi="Times New Roman" w:cs="Times New Roman"/>
          <w:sz w:val="24"/>
          <w:szCs w:val="24"/>
        </w:rPr>
      </w:pPr>
    </w:p>
    <w:p w:rsidR="00B17C43" w:rsidRDefault="00B17C43" w:rsidP="00541180">
      <w:pPr>
        <w:spacing w:after="0"/>
        <w:rPr>
          <w:rFonts w:ascii="Times New Roman" w:hAnsi="Times New Roman" w:cs="Times New Roman"/>
          <w:sz w:val="24"/>
          <w:szCs w:val="24"/>
        </w:rPr>
      </w:pPr>
      <w:r>
        <w:rPr>
          <w:rFonts w:ascii="Times New Roman" w:hAnsi="Times New Roman" w:cs="Times New Roman"/>
          <w:sz w:val="24"/>
          <w:szCs w:val="24"/>
        </w:rPr>
        <w:t xml:space="preserve">Det skal bemærkes, at </w:t>
      </w:r>
      <w:r w:rsidRPr="00B17C43">
        <w:rPr>
          <w:rFonts w:ascii="Times New Roman" w:hAnsi="Times New Roman" w:cs="Times New Roman"/>
          <w:sz w:val="24"/>
          <w:szCs w:val="24"/>
        </w:rPr>
        <w:t>persongruppe</w:t>
      </w:r>
      <w:r>
        <w:rPr>
          <w:rFonts w:ascii="Times New Roman" w:hAnsi="Times New Roman" w:cs="Times New Roman"/>
          <w:sz w:val="24"/>
          <w:szCs w:val="24"/>
        </w:rPr>
        <w:t>, - som forslaget omfatter -</w:t>
      </w:r>
      <w:r w:rsidRPr="00B17C43">
        <w:rPr>
          <w:rFonts w:ascii="Times New Roman" w:hAnsi="Times New Roman" w:cs="Times New Roman"/>
          <w:sz w:val="24"/>
          <w:szCs w:val="24"/>
        </w:rPr>
        <w:t xml:space="preserve"> har modtaget uafbrudt kontan</w:t>
      </w:r>
      <w:r>
        <w:rPr>
          <w:rFonts w:ascii="Times New Roman" w:hAnsi="Times New Roman" w:cs="Times New Roman"/>
          <w:sz w:val="24"/>
          <w:szCs w:val="24"/>
        </w:rPr>
        <w:t xml:space="preserve">thjælp i en længere årrække, uden at de pågældende </w:t>
      </w:r>
      <w:r w:rsidRPr="00B17C43">
        <w:rPr>
          <w:rFonts w:ascii="Times New Roman" w:hAnsi="Times New Roman" w:cs="Times New Roman"/>
          <w:sz w:val="24"/>
          <w:szCs w:val="24"/>
        </w:rPr>
        <w:t xml:space="preserve">har opfyldt kravene til at blive visiteret til fleksjob eller til at blive tilkendt førtidspension. </w:t>
      </w:r>
    </w:p>
    <w:p w:rsidR="00722155" w:rsidRDefault="00722155" w:rsidP="00541180">
      <w:pPr>
        <w:spacing w:after="0"/>
        <w:rPr>
          <w:rFonts w:ascii="Times New Roman" w:hAnsi="Times New Roman" w:cs="Times New Roman"/>
          <w:sz w:val="24"/>
          <w:szCs w:val="24"/>
        </w:rPr>
      </w:pPr>
    </w:p>
    <w:p w:rsidR="00722155" w:rsidRPr="00722155" w:rsidRDefault="00722155" w:rsidP="00722155">
      <w:pPr>
        <w:spacing w:after="0"/>
        <w:rPr>
          <w:rFonts w:ascii="Times New Roman" w:hAnsi="Times New Roman" w:cs="Times New Roman"/>
          <w:sz w:val="24"/>
          <w:szCs w:val="24"/>
        </w:rPr>
      </w:pPr>
      <w:r w:rsidRPr="00722155">
        <w:rPr>
          <w:rFonts w:ascii="Times New Roman" w:hAnsi="Times New Roman" w:cs="Times New Roman"/>
          <w:sz w:val="24"/>
          <w:szCs w:val="24"/>
        </w:rPr>
        <w:t>Det foreslås, at udbetaling af den forudbetalte kontanthjælp primo 2016 ikke skal indgå i beregningen af eller medføre fradrag i andre ydelser udbetalt til kontanthjælpsmodtageren eller dennes ægtefælle eller samlever efter lov om aktiv socialpolitik, lov om social pension, lov om højeste, mellemste, forhøjet almindelig og almindelig førtidspension m.v., lov om individuel boligstøtte, lov om dag-, fritids- og klubtilbud m.v. til børn og unge, lov om børnetilskud og forskudsvis udbetaling af børnebidrag og lov om social</w:t>
      </w:r>
      <w:r w:rsidR="00547EE2">
        <w:rPr>
          <w:rFonts w:ascii="Times New Roman" w:hAnsi="Times New Roman" w:cs="Times New Roman"/>
          <w:sz w:val="24"/>
          <w:szCs w:val="24"/>
        </w:rPr>
        <w:t xml:space="preserve"> service</w:t>
      </w:r>
      <w:r w:rsidRPr="00722155">
        <w:rPr>
          <w:rFonts w:ascii="Times New Roman" w:hAnsi="Times New Roman" w:cs="Times New Roman"/>
          <w:sz w:val="24"/>
          <w:szCs w:val="24"/>
        </w:rPr>
        <w:t>.</w:t>
      </w:r>
    </w:p>
    <w:p w:rsidR="00722155" w:rsidRPr="00722155" w:rsidRDefault="00722155" w:rsidP="00722155">
      <w:pPr>
        <w:spacing w:after="0"/>
        <w:rPr>
          <w:rFonts w:ascii="Times New Roman" w:hAnsi="Times New Roman" w:cs="Times New Roman"/>
          <w:sz w:val="24"/>
          <w:szCs w:val="24"/>
        </w:rPr>
      </w:pPr>
    </w:p>
    <w:p w:rsidR="00722155" w:rsidRDefault="00722155" w:rsidP="00722155">
      <w:pPr>
        <w:spacing w:after="0"/>
        <w:rPr>
          <w:rFonts w:ascii="Times New Roman" w:hAnsi="Times New Roman" w:cs="Times New Roman"/>
          <w:sz w:val="24"/>
          <w:szCs w:val="24"/>
        </w:rPr>
      </w:pPr>
      <w:r w:rsidRPr="00722155">
        <w:rPr>
          <w:rFonts w:ascii="Times New Roman" w:hAnsi="Times New Roman" w:cs="Times New Roman"/>
          <w:sz w:val="24"/>
          <w:szCs w:val="24"/>
        </w:rPr>
        <w:lastRenderedPageBreak/>
        <w:t>Det betyder, at andre ydelser og tilskud, der udbetales til kontanthjælpsmodtageren, beregnes på baggrund af 12 månedlige udbetalinger af kontanthjælp. Den forudbetalte kontanthjælp for primo januar måned 2016 skal således ikke indgå i beregningen af f.eks. boligstøtte, friplads m.v. Det samme vil gøre sig gældende i forhold til eventuelt fradrag i en ægtefælles eller samlevers førtidspension eller kontanthjælp.</w:t>
      </w:r>
    </w:p>
    <w:p w:rsidR="00B17C43" w:rsidRDefault="00B17C43" w:rsidP="00541180">
      <w:pPr>
        <w:spacing w:after="0"/>
        <w:rPr>
          <w:rFonts w:ascii="Times New Roman" w:hAnsi="Times New Roman" w:cs="Times New Roman"/>
          <w:sz w:val="24"/>
          <w:szCs w:val="24"/>
        </w:rPr>
      </w:pPr>
    </w:p>
    <w:p w:rsidR="00541180" w:rsidRPr="00FA5A09" w:rsidRDefault="00541180" w:rsidP="00541180">
      <w:pPr>
        <w:spacing w:after="0"/>
        <w:rPr>
          <w:rFonts w:ascii="Times New Roman" w:hAnsi="Times New Roman" w:cs="Times New Roman"/>
          <w:sz w:val="24"/>
          <w:szCs w:val="24"/>
        </w:rPr>
      </w:pPr>
      <w:r w:rsidRPr="00827DAF">
        <w:rPr>
          <w:rFonts w:ascii="Times New Roman" w:hAnsi="Times New Roman" w:cs="Times New Roman"/>
          <w:sz w:val="24"/>
          <w:szCs w:val="24"/>
        </w:rPr>
        <w:t xml:space="preserve">Regnskabsmæssigt er der tale om en forskydning af udgiften, som alternativt ville skulle afholdes ved </w:t>
      </w:r>
      <w:r w:rsidR="00B17C43">
        <w:rPr>
          <w:rFonts w:ascii="Times New Roman" w:hAnsi="Times New Roman" w:cs="Times New Roman"/>
          <w:sz w:val="24"/>
          <w:szCs w:val="24"/>
        </w:rPr>
        <w:t xml:space="preserve">en eventuel </w:t>
      </w:r>
      <w:r w:rsidRPr="00827DAF">
        <w:rPr>
          <w:rFonts w:ascii="Times New Roman" w:hAnsi="Times New Roman" w:cs="Times New Roman"/>
          <w:sz w:val="24"/>
          <w:szCs w:val="24"/>
        </w:rPr>
        <w:t>overgang til social pension (førtids- eller folkepension).</w:t>
      </w:r>
      <w:r w:rsidR="00B17C43">
        <w:rPr>
          <w:rFonts w:ascii="Times New Roman" w:hAnsi="Times New Roman" w:cs="Times New Roman"/>
          <w:sz w:val="24"/>
          <w:szCs w:val="24"/>
        </w:rPr>
        <w:t xml:space="preserve"> </w:t>
      </w:r>
      <w:r w:rsidRPr="00827DAF">
        <w:rPr>
          <w:rFonts w:ascii="Times New Roman" w:hAnsi="Times New Roman" w:cs="Times New Roman"/>
          <w:sz w:val="24"/>
          <w:szCs w:val="24"/>
        </w:rPr>
        <w:t>Der gælder således en særlig regel ved overgangen til førtids- eller folkepension for de personer, der ved overgang</w:t>
      </w:r>
      <w:r w:rsidR="00B17C43">
        <w:rPr>
          <w:rFonts w:ascii="Times New Roman" w:hAnsi="Times New Roman" w:cs="Times New Roman"/>
          <w:sz w:val="24"/>
          <w:szCs w:val="24"/>
        </w:rPr>
        <w:t>en</w:t>
      </w:r>
      <w:r w:rsidRPr="00827DAF">
        <w:rPr>
          <w:rFonts w:ascii="Times New Roman" w:hAnsi="Times New Roman" w:cs="Times New Roman"/>
          <w:sz w:val="24"/>
          <w:szCs w:val="24"/>
        </w:rPr>
        <w:t xml:space="preserve"> til disse bagudbetalte ydelser modtager forudbetalt løn eller en forudbetalt offentlig forsørgelsesydelse. Ved overgang til bagudbetalt social pension vil der for disse personer kunne gå op til 2 måneder fra sidste udbetaling af løn/offentlig forsørgelsesydelse, til de får udbetalt førtids- eller folkepensionen. I sådanne tilfælde skal der udbetales en forudbetalt ekstra måneds pension for den første måned for hvilken, der </w:t>
      </w:r>
      <w:r w:rsidR="00B17C43">
        <w:rPr>
          <w:rFonts w:ascii="Times New Roman" w:hAnsi="Times New Roman" w:cs="Times New Roman"/>
          <w:sz w:val="24"/>
          <w:szCs w:val="24"/>
        </w:rPr>
        <w:t>er ret til</w:t>
      </w:r>
      <w:r w:rsidRPr="00827DAF">
        <w:rPr>
          <w:rFonts w:ascii="Times New Roman" w:hAnsi="Times New Roman" w:cs="Times New Roman"/>
          <w:sz w:val="24"/>
          <w:szCs w:val="24"/>
        </w:rPr>
        <w:t xml:space="preserve"> pension.</w:t>
      </w:r>
    </w:p>
    <w:p w:rsidR="00642DFE" w:rsidRDefault="00642DFE" w:rsidP="00CD4543">
      <w:pPr>
        <w:autoSpaceDE w:val="0"/>
        <w:autoSpaceDN w:val="0"/>
        <w:adjustRightInd w:val="0"/>
        <w:spacing w:after="0" w:line="240" w:lineRule="auto"/>
        <w:rPr>
          <w:rFonts w:ascii="Times New Roman" w:hAnsi="Times New Roman" w:cs="Times New Roman"/>
          <w:sz w:val="24"/>
          <w:szCs w:val="24"/>
        </w:rPr>
      </w:pPr>
    </w:p>
    <w:p w:rsidR="00B47BE7" w:rsidRPr="006E03F8" w:rsidRDefault="00B47BE7" w:rsidP="00C85D9A">
      <w:pPr>
        <w:spacing w:after="0"/>
        <w:rPr>
          <w:rFonts w:ascii="Times New Roman" w:hAnsi="Times New Roman" w:cs="Times New Roman"/>
          <w:i/>
          <w:sz w:val="24"/>
          <w:szCs w:val="24"/>
        </w:rPr>
      </w:pPr>
      <w:r w:rsidRPr="006E03F8">
        <w:rPr>
          <w:rFonts w:ascii="Times New Roman" w:hAnsi="Times New Roman" w:cs="Times New Roman"/>
          <w:i/>
          <w:sz w:val="24"/>
          <w:szCs w:val="24"/>
        </w:rPr>
        <w:t>2.2.</w:t>
      </w:r>
      <w:r w:rsidR="00541180">
        <w:rPr>
          <w:rFonts w:ascii="Times New Roman" w:hAnsi="Times New Roman" w:cs="Times New Roman"/>
          <w:i/>
          <w:sz w:val="24"/>
          <w:szCs w:val="24"/>
        </w:rPr>
        <w:t>7</w:t>
      </w:r>
      <w:r w:rsidRPr="006E03F8">
        <w:rPr>
          <w:rFonts w:ascii="Times New Roman" w:hAnsi="Times New Roman" w:cs="Times New Roman"/>
          <w:i/>
          <w:sz w:val="24"/>
          <w:szCs w:val="24"/>
        </w:rPr>
        <w:t>. Forholdet til frikommuneforsøgene</w:t>
      </w:r>
    </w:p>
    <w:p w:rsidR="00B47BE7" w:rsidRDefault="00E312BE" w:rsidP="00C85D9A">
      <w:pPr>
        <w:spacing w:after="0"/>
        <w:rPr>
          <w:rFonts w:ascii="Times New Roman" w:hAnsi="Times New Roman" w:cs="Times New Roman"/>
          <w:sz w:val="24"/>
          <w:szCs w:val="24"/>
        </w:rPr>
      </w:pPr>
      <w:r>
        <w:rPr>
          <w:rFonts w:ascii="Times New Roman" w:hAnsi="Times New Roman" w:cs="Times New Roman"/>
          <w:sz w:val="24"/>
          <w:szCs w:val="24"/>
        </w:rPr>
        <w:t>Forslaget har ingen betydning</w:t>
      </w:r>
      <w:r w:rsidR="00F8436C">
        <w:rPr>
          <w:rFonts w:ascii="Times New Roman" w:hAnsi="Times New Roman" w:cs="Times New Roman"/>
          <w:sz w:val="24"/>
          <w:szCs w:val="24"/>
        </w:rPr>
        <w:t xml:space="preserve"> for</w:t>
      </w:r>
      <w:r>
        <w:rPr>
          <w:rFonts w:ascii="Times New Roman" w:hAnsi="Times New Roman" w:cs="Times New Roman"/>
          <w:sz w:val="24"/>
          <w:szCs w:val="24"/>
        </w:rPr>
        <w:t xml:space="preserve"> frikommuneforsøgene.</w:t>
      </w:r>
    </w:p>
    <w:p w:rsidR="00B47BE7" w:rsidRDefault="00B47BE7" w:rsidP="00C85D9A">
      <w:pPr>
        <w:spacing w:after="0"/>
        <w:rPr>
          <w:rFonts w:ascii="Times New Roman" w:hAnsi="Times New Roman" w:cs="Times New Roman"/>
          <w:sz w:val="24"/>
          <w:szCs w:val="24"/>
        </w:rPr>
      </w:pPr>
    </w:p>
    <w:p w:rsidR="00BF43A4" w:rsidRPr="00292C0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3. Økonomiske og administrative konsekvenser for det offentlige</w:t>
      </w:r>
    </w:p>
    <w:p w:rsidR="00090844" w:rsidRPr="002864E7" w:rsidRDefault="00090844" w:rsidP="00090844">
      <w:pPr>
        <w:rPr>
          <w:sz w:val="24"/>
        </w:rPr>
      </w:pPr>
      <w:r w:rsidRPr="002864E7">
        <w:rPr>
          <w:rFonts w:ascii="Times New Roman" w:hAnsi="Times New Roman" w:cs="Times New Roman"/>
          <w:sz w:val="24"/>
          <w:szCs w:val="24"/>
        </w:rPr>
        <w:t>Den nye refusionsmodel betyder, at alle ydelser i udgangspunktet omfattes af samme refusionssatser. Refusionen aftrappes fra 80 pct. i de første 4 uger til 2</w:t>
      </w:r>
      <w:r w:rsidRPr="009076C6">
        <w:rPr>
          <w:rFonts w:ascii="Times New Roman" w:hAnsi="Times New Roman" w:cs="Times New Roman"/>
          <w:sz w:val="24"/>
          <w:szCs w:val="24"/>
        </w:rPr>
        <w:t xml:space="preserve">0 pct. efter </w:t>
      </w:r>
      <w:r>
        <w:rPr>
          <w:rFonts w:ascii="Times New Roman" w:hAnsi="Times New Roman" w:cs="Times New Roman"/>
          <w:sz w:val="24"/>
          <w:szCs w:val="24"/>
        </w:rPr>
        <w:t>1</w:t>
      </w:r>
      <w:r w:rsidRPr="002864E7">
        <w:rPr>
          <w:rFonts w:ascii="Times New Roman" w:hAnsi="Times New Roman" w:cs="Times New Roman"/>
          <w:sz w:val="24"/>
          <w:szCs w:val="24"/>
        </w:rPr>
        <w:t xml:space="preserve"> år:</w:t>
      </w:r>
    </w:p>
    <w:p w:rsidR="00090844" w:rsidRPr="002864E7" w:rsidRDefault="00090844" w:rsidP="00090844">
      <w:pPr>
        <w:rPr>
          <w:sz w:val="24"/>
        </w:rPr>
      </w:pPr>
      <w:r w:rsidRPr="002864E7">
        <w:rPr>
          <w:rFonts w:ascii="Times New Roman" w:hAnsi="Times New Roman" w:cs="Times New Roman"/>
          <w:sz w:val="24"/>
          <w:szCs w:val="24"/>
        </w:rPr>
        <w:t>80 pct. de første 4 uger.</w:t>
      </w:r>
    </w:p>
    <w:p w:rsidR="00090844" w:rsidRPr="002864E7" w:rsidRDefault="00090844" w:rsidP="00090844">
      <w:pPr>
        <w:rPr>
          <w:sz w:val="24"/>
        </w:rPr>
      </w:pPr>
      <w:r w:rsidRPr="002864E7">
        <w:rPr>
          <w:rFonts w:ascii="Times New Roman" w:hAnsi="Times New Roman" w:cs="Times New Roman"/>
          <w:sz w:val="24"/>
          <w:szCs w:val="24"/>
        </w:rPr>
        <w:t>40 pct. fra uge 5-26.</w:t>
      </w:r>
    </w:p>
    <w:p w:rsidR="00090844" w:rsidRPr="002864E7" w:rsidRDefault="00090844" w:rsidP="00090844">
      <w:pPr>
        <w:rPr>
          <w:sz w:val="24"/>
        </w:rPr>
      </w:pPr>
      <w:r w:rsidRPr="002864E7">
        <w:rPr>
          <w:rFonts w:ascii="Times New Roman" w:hAnsi="Times New Roman" w:cs="Times New Roman"/>
          <w:sz w:val="24"/>
          <w:szCs w:val="24"/>
        </w:rPr>
        <w:t>30 pct. fra uge 27-52.</w:t>
      </w:r>
    </w:p>
    <w:p w:rsidR="00090844" w:rsidRPr="002864E7" w:rsidRDefault="00090844" w:rsidP="00090844">
      <w:pPr>
        <w:rPr>
          <w:sz w:val="24"/>
        </w:rPr>
      </w:pPr>
      <w:r w:rsidRPr="002864E7">
        <w:rPr>
          <w:rFonts w:ascii="Times New Roman" w:hAnsi="Times New Roman" w:cs="Times New Roman"/>
          <w:sz w:val="24"/>
          <w:szCs w:val="24"/>
        </w:rPr>
        <w:t>20 pct. fra uge 5</w:t>
      </w:r>
      <w:r>
        <w:rPr>
          <w:rFonts w:ascii="Times New Roman" w:hAnsi="Times New Roman" w:cs="Times New Roman"/>
          <w:sz w:val="24"/>
          <w:szCs w:val="24"/>
        </w:rPr>
        <w:t>3 og frem</w:t>
      </w:r>
      <w:r w:rsidRPr="002864E7">
        <w:rPr>
          <w:rFonts w:ascii="Times New Roman" w:hAnsi="Times New Roman" w:cs="Times New Roman"/>
          <w:sz w:val="24"/>
          <w:szCs w:val="24"/>
        </w:rPr>
        <w:t>.</w:t>
      </w:r>
    </w:p>
    <w:p w:rsidR="00090844" w:rsidRPr="002864E7" w:rsidRDefault="00090844" w:rsidP="00090844">
      <w:pPr>
        <w:rPr>
          <w:sz w:val="24"/>
        </w:rPr>
      </w:pPr>
      <w:r w:rsidRPr="002864E7">
        <w:rPr>
          <w:rFonts w:ascii="Times New Roman" w:hAnsi="Times New Roman" w:cs="Times New Roman"/>
          <w:sz w:val="24"/>
          <w:szCs w:val="24"/>
        </w:rPr>
        <w:t>Refusionstælleren nulstilles efter 1 års sammenlagt selvforsørgelse inden for en referenceperiode på 3 år. Der er således krav om 52 ugers ny selvforsørgelse inden for 156 uger for at blive nulstillet. Det bemærkes, at ingen former for støttet beskæftigelse inkluderes som selvforsørgelse, herunder løntilskud, voksenlærlinge og jobrotation.</w:t>
      </w:r>
    </w:p>
    <w:p w:rsidR="00090844" w:rsidRPr="002864E7" w:rsidRDefault="00090844" w:rsidP="00090844">
      <w:pPr>
        <w:rPr>
          <w:sz w:val="24"/>
        </w:rPr>
      </w:pPr>
      <w:r w:rsidRPr="002864E7">
        <w:rPr>
          <w:rFonts w:ascii="Times New Roman" w:hAnsi="Times New Roman" w:cs="Times New Roman"/>
          <w:sz w:val="24"/>
          <w:szCs w:val="24"/>
        </w:rPr>
        <w:t>Refusionsomlægningen medfører isoleret set, at kommunerne vil modtage mindre i direkte statslig refusion. Kommunerne kompenseres under ét fortsat for den del af deres udgifter, som de ikke modtager statsrefusion for.</w:t>
      </w:r>
    </w:p>
    <w:p w:rsidR="00090844" w:rsidRPr="002864E7" w:rsidRDefault="00090844" w:rsidP="00090844">
      <w:pPr>
        <w:rPr>
          <w:sz w:val="24"/>
        </w:rPr>
      </w:pPr>
      <w:r w:rsidRPr="002864E7">
        <w:rPr>
          <w:rFonts w:ascii="Times New Roman" w:hAnsi="Times New Roman" w:cs="Times New Roman"/>
          <w:sz w:val="24"/>
          <w:szCs w:val="24"/>
        </w:rPr>
        <w:t>Den gradvise indfasning af førtidspension og fleksjob i refusionstrappen medfører, at den lavere grad af direkte statslige refusion først vil være fuldt indfaset omkring år 2032.</w:t>
      </w:r>
    </w:p>
    <w:p w:rsidR="00090844" w:rsidRPr="002864E7" w:rsidRDefault="00090844" w:rsidP="00090844">
      <w:pPr>
        <w:rPr>
          <w:sz w:val="24"/>
        </w:rPr>
      </w:pPr>
      <w:r w:rsidRPr="002864E7">
        <w:rPr>
          <w:rFonts w:ascii="Times New Roman" w:hAnsi="Times New Roman" w:cs="Times New Roman"/>
          <w:sz w:val="24"/>
          <w:szCs w:val="24"/>
        </w:rPr>
        <w:t xml:space="preserve">Omlægningen af refusionssystemet betyder, at kommunerne i 2016 vil modtage omkring 7,6 mia. (2015-pl) mindre i direkte statslig refusion. Kommunerne kompenseres under ét for merudgifterne som følge af refusionsomlægningen via blok- og beskæftigelsestilskuddet. Kommunernes udgifter </w:t>
      </w:r>
      <w:r w:rsidRPr="002864E7">
        <w:rPr>
          <w:rFonts w:ascii="Times New Roman" w:hAnsi="Times New Roman" w:cs="Times New Roman"/>
          <w:sz w:val="24"/>
          <w:szCs w:val="24"/>
        </w:rPr>
        <w:lastRenderedPageBreak/>
        <w:t>til arbejdsløshedsdagpenge, midlertidig arbejdsmarkedsydelse og løntilskud til forsikrede ledige er omfattet af beskæftigelsestilskuddet. Kommunernes udgifter til kontant- og uddannelseshjælp, ledighedsydelse, revalideringsydelse, ressourceforløbsydelse, løntilskud til kontant- og uddannelseshjælpsmodtagere, til sygedagpengemodtagere, til revalidender og til personer i ressourceforløb samt førtidspension er omfattet af budgetgarantien.</w:t>
      </w:r>
    </w:p>
    <w:p w:rsidR="00090844" w:rsidRPr="002864E7" w:rsidRDefault="00090844" w:rsidP="00090844">
      <w:pPr>
        <w:rPr>
          <w:sz w:val="24"/>
        </w:rPr>
      </w:pPr>
      <w:r w:rsidRPr="002864E7">
        <w:rPr>
          <w:rFonts w:ascii="Times New Roman" w:hAnsi="Times New Roman" w:cs="Times New Roman"/>
          <w:sz w:val="24"/>
          <w:szCs w:val="24"/>
        </w:rPr>
        <w:t xml:space="preserve">De økonomiske konsekvenser for staten og kommunerne i årene 2016-2019 og i 2032 fremgår af </w:t>
      </w:r>
      <w:r w:rsidRPr="002864E7">
        <w:rPr>
          <w:rFonts w:ascii="Times New Roman" w:hAnsi="Times New Roman" w:cs="Times New Roman"/>
          <w:i/>
          <w:sz w:val="24"/>
          <w:szCs w:val="24"/>
        </w:rPr>
        <w:t>tabel 1</w:t>
      </w:r>
      <w:r w:rsidRPr="002864E7">
        <w:rPr>
          <w:rFonts w:ascii="Times New Roman" w:hAnsi="Times New Roman" w:cs="Times New Roman"/>
          <w:sz w:val="24"/>
          <w:szCs w:val="24"/>
        </w:rPr>
        <w:t>.</w:t>
      </w:r>
    </w:p>
    <w:p w:rsidR="00090844" w:rsidRDefault="00090844" w:rsidP="00090844">
      <w:pPr>
        <w:pStyle w:val="Tabelnr"/>
        <w:rPr>
          <w:b/>
        </w:rPr>
      </w:pPr>
      <w:r w:rsidRPr="002864E7">
        <w:rPr>
          <w:b/>
        </w:rPr>
        <w:t xml:space="preserve">Tabel 1. Økonomiske konsekvenser fordelt på stat og kommuner af refusionsomlægningen. </w:t>
      </w:r>
    </w:p>
    <w:p w:rsidR="00090844" w:rsidRPr="002864E7" w:rsidRDefault="00090844" w:rsidP="00090844">
      <w:pPr>
        <w:pStyle w:val="Tabelnr"/>
        <w:rPr>
          <w:b/>
        </w:rPr>
      </w:pPr>
      <w:r>
        <w:rPr>
          <w:b/>
        </w:rPr>
        <w:t xml:space="preserve">2016-2019 og 2032. </w:t>
      </w:r>
      <w:r w:rsidRPr="002864E7">
        <w:rPr>
          <w:b/>
        </w:rPr>
        <w:t>Mia. kr. (2015-pl)</w:t>
      </w:r>
    </w:p>
    <w:tbl>
      <w:tblPr>
        <w:tblStyle w:val="Tabel-Gitter"/>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396"/>
        <w:gridCol w:w="1474"/>
        <w:gridCol w:w="1474"/>
        <w:gridCol w:w="1474"/>
        <w:gridCol w:w="1474"/>
      </w:tblGrid>
      <w:tr w:rsidR="00090844" w:rsidTr="00090844">
        <w:trPr>
          <w:trHeight w:val="238"/>
        </w:trPr>
        <w:tc>
          <w:tcPr>
            <w:tcW w:w="2552" w:type="dxa"/>
            <w:shd w:val="clear" w:color="auto" w:fill="000000"/>
          </w:tcPr>
          <w:p w:rsidR="00090844" w:rsidRDefault="00090844" w:rsidP="00090844">
            <w:pPr>
              <w:pStyle w:val="Tabelkolonneoverskrift"/>
            </w:pPr>
          </w:p>
        </w:tc>
        <w:tc>
          <w:tcPr>
            <w:tcW w:w="396" w:type="dxa"/>
            <w:shd w:val="clear" w:color="auto" w:fill="000000"/>
          </w:tcPr>
          <w:p w:rsidR="00090844" w:rsidRDefault="00090844" w:rsidP="00090844">
            <w:pPr>
              <w:pStyle w:val="Tabelkolonneoverskrift"/>
              <w:jc w:val="right"/>
            </w:pPr>
            <w:r>
              <w:t>2016</w:t>
            </w:r>
          </w:p>
        </w:tc>
        <w:tc>
          <w:tcPr>
            <w:tcW w:w="1474" w:type="dxa"/>
            <w:shd w:val="clear" w:color="auto" w:fill="000000"/>
          </w:tcPr>
          <w:p w:rsidR="00090844" w:rsidRDefault="00090844" w:rsidP="00090844">
            <w:pPr>
              <w:pStyle w:val="Tabelkolonneoverskrift"/>
              <w:jc w:val="right"/>
            </w:pPr>
            <w:r>
              <w:t>2017</w:t>
            </w:r>
          </w:p>
        </w:tc>
        <w:tc>
          <w:tcPr>
            <w:tcW w:w="1474" w:type="dxa"/>
            <w:shd w:val="clear" w:color="auto" w:fill="000000"/>
          </w:tcPr>
          <w:p w:rsidR="00090844" w:rsidRDefault="00090844" w:rsidP="00090844">
            <w:pPr>
              <w:pStyle w:val="Tabelkolonneoverskrift"/>
              <w:jc w:val="right"/>
            </w:pPr>
            <w:r>
              <w:t>2018</w:t>
            </w:r>
          </w:p>
        </w:tc>
        <w:tc>
          <w:tcPr>
            <w:tcW w:w="1474" w:type="dxa"/>
            <w:shd w:val="clear" w:color="auto" w:fill="000000"/>
          </w:tcPr>
          <w:p w:rsidR="00090844" w:rsidRDefault="00090844" w:rsidP="00090844">
            <w:pPr>
              <w:pStyle w:val="Tabelkolonneoverskrift"/>
              <w:jc w:val="right"/>
            </w:pPr>
            <w:r>
              <w:t>2019</w:t>
            </w:r>
          </w:p>
        </w:tc>
        <w:tc>
          <w:tcPr>
            <w:tcW w:w="1474" w:type="dxa"/>
            <w:shd w:val="clear" w:color="auto" w:fill="000000"/>
          </w:tcPr>
          <w:p w:rsidR="00090844" w:rsidRDefault="00090844" w:rsidP="00090844">
            <w:pPr>
              <w:pStyle w:val="Tabelkolonneoverskrift"/>
              <w:jc w:val="right"/>
            </w:pPr>
            <w:r>
              <w:t>2032</w:t>
            </w:r>
          </w:p>
        </w:tc>
      </w:tr>
      <w:tr w:rsidR="00090844" w:rsidTr="00090844">
        <w:tc>
          <w:tcPr>
            <w:tcW w:w="2552" w:type="dxa"/>
            <w:shd w:val="clear" w:color="auto" w:fill="auto"/>
          </w:tcPr>
          <w:p w:rsidR="00090844" w:rsidRPr="00DD4131" w:rsidRDefault="00090844" w:rsidP="00090844">
            <w:pPr>
              <w:pStyle w:val="Tabelbrdtekst"/>
              <w:rPr>
                <w:b/>
              </w:rPr>
            </w:pPr>
            <w:r w:rsidRPr="00DD4131">
              <w:rPr>
                <w:b/>
              </w:rPr>
              <w:t>Staten i alt</w:t>
            </w:r>
          </w:p>
        </w:tc>
        <w:tc>
          <w:tcPr>
            <w:tcW w:w="396" w:type="dxa"/>
            <w:shd w:val="clear" w:color="auto" w:fill="auto"/>
          </w:tcPr>
          <w:p w:rsidR="00090844" w:rsidRPr="00DD4131" w:rsidRDefault="00090844" w:rsidP="00090844">
            <w:pPr>
              <w:pStyle w:val="Tabelbrdtekst"/>
              <w:jc w:val="right"/>
              <w:rPr>
                <w:b/>
              </w:rPr>
            </w:pPr>
            <w:r w:rsidRPr="00DD4131">
              <w:rPr>
                <w:b/>
              </w:rPr>
              <w:t>-7,6</w:t>
            </w:r>
          </w:p>
        </w:tc>
        <w:tc>
          <w:tcPr>
            <w:tcW w:w="1474" w:type="dxa"/>
            <w:shd w:val="clear" w:color="auto" w:fill="auto"/>
          </w:tcPr>
          <w:p w:rsidR="00090844" w:rsidRPr="00DD4131" w:rsidRDefault="00090844" w:rsidP="00090844">
            <w:pPr>
              <w:pStyle w:val="Tabelbrdtekst"/>
              <w:jc w:val="right"/>
              <w:rPr>
                <w:b/>
              </w:rPr>
            </w:pPr>
            <w:r w:rsidRPr="00DD4131">
              <w:rPr>
                <w:b/>
              </w:rPr>
              <w:t>-8,3</w:t>
            </w:r>
          </w:p>
        </w:tc>
        <w:tc>
          <w:tcPr>
            <w:tcW w:w="1474" w:type="dxa"/>
          </w:tcPr>
          <w:p w:rsidR="00090844" w:rsidRPr="00DD4131" w:rsidRDefault="00090844" w:rsidP="00090844">
            <w:pPr>
              <w:pStyle w:val="Tabelbrdtekst"/>
              <w:jc w:val="right"/>
              <w:rPr>
                <w:b/>
              </w:rPr>
            </w:pPr>
            <w:r>
              <w:rPr>
                <w:b/>
              </w:rPr>
              <w:t>-9,6</w:t>
            </w:r>
          </w:p>
        </w:tc>
        <w:tc>
          <w:tcPr>
            <w:tcW w:w="1474" w:type="dxa"/>
            <w:shd w:val="clear" w:color="auto" w:fill="auto"/>
          </w:tcPr>
          <w:p w:rsidR="00090844" w:rsidRPr="00DD4131" w:rsidRDefault="00090844" w:rsidP="00090844">
            <w:pPr>
              <w:pStyle w:val="Tabelbrdtekst"/>
              <w:jc w:val="right"/>
              <w:rPr>
                <w:b/>
              </w:rPr>
            </w:pPr>
            <w:r w:rsidRPr="00DD4131">
              <w:rPr>
                <w:b/>
              </w:rPr>
              <w:t>-10,5</w:t>
            </w:r>
          </w:p>
        </w:tc>
        <w:tc>
          <w:tcPr>
            <w:tcW w:w="1474" w:type="dxa"/>
            <w:shd w:val="clear" w:color="auto" w:fill="auto"/>
          </w:tcPr>
          <w:p w:rsidR="00090844" w:rsidRPr="00DD4131" w:rsidRDefault="00090844" w:rsidP="00090844">
            <w:pPr>
              <w:pStyle w:val="Tabelbrdtekst"/>
              <w:jc w:val="right"/>
              <w:rPr>
                <w:b/>
              </w:rPr>
            </w:pPr>
            <w:r w:rsidRPr="00DD4131">
              <w:rPr>
                <w:b/>
              </w:rPr>
              <w:t>-16,7</w:t>
            </w:r>
          </w:p>
        </w:tc>
      </w:tr>
      <w:tr w:rsidR="00090844" w:rsidTr="00090844">
        <w:tc>
          <w:tcPr>
            <w:tcW w:w="2552" w:type="dxa"/>
            <w:shd w:val="clear" w:color="auto" w:fill="auto"/>
          </w:tcPr>
          <w:p w:rsidR="00090844" w:rsidRDefault="00090844" w:rsidP="00090844">
            <w:pPr>
              <w:pStyle w:val="Tabelbrdtekst"/>
            </w:pPr>
            <w:r>
              <w:t>Dagpenge inkl. løntilskud</w:t>
            </w:r>
          </w:p>
        </w:tc>
        <w:tc>
          <w:tcPr>
            <w:tcW w:w="396" w:type="dxa"/>
            <w:shd w:val="clear" w:color="auto" w:fill="auto"/>
          </w:tcPr>
          <w:p w:rsidR="00090844" w:rsidRDefault="00090844" w:rsidP="00090844">
            <w:pPr>
              <w:pStyle w:val="Tabelbrdtekst"/>
            </w:pPr>
            <w:r>
              <w:t xml:space="preserve">  -2,1</w:t>
            </w:r>
          </w:p>
        </w:tc>
        <w:tc>
          <w:tcPr>
            <w:tcW w:w="1474" w:type="dxa"/>
            <w:shd w:val="clear" w:color="auto" w:fill="auto"/>
          </w:tcPr>
          <w:p w:rsidR="00090844" w:rsidRDefault="00090844" w:rsidP="00090844">
            <w:pPr>
              <w:pStyle w:val="Tabelbrdtekst"/>
              <w:jc w:val="right"/>
            </w:pPr>
            <w:r>
              <w:t>-2,1</w:t>
            </w:r>
          </w:p>
        </w:tc>
        <w:tc>
          <w:tcPr>
            <w:tcW w:w="1474" w:type="dxa"/>
          </w:tcPr>
          <w:p w:rsidR="00090844" w:rsidRDefault="00090844" w:rsidP="00090844">
            <w:pPr>
              <w:pStyle w:val="Tabelbrdtekst"/>
              <w:jc w:val="right"/>
            </w:pPr>
            <w:r>
              <w:t>-2,1</w:t>
            </w:r>
          </w:p>
        </w:tc>
        <w:tc>
          <w:tcPr>
            <w:tcW w:w="1474" w:type="dxa"/>
            <w:shd w:val="clear" w:color="auto" w:fill="auto"/>
          </w:tcPr>
          <w:p w:rsidR="00090844" w:rsidRDefault="00090844" w:rsidP="00090844">
            <w:pPr>
              <w:pStyle w:val="Tabelbrdtekst"/>
              <w:jc w:val="right"/>
            </w:pPr>
            <w:r>
              <w:t>-2,1</w:t>
            </w:r>
          </w:p>
        </w:tc>
        <w:tc>
          <w:tcPr>
            <w:tcW w:w="1474" w:type="dxa"/>
            <w:shd w:val="clear" w:color="auto" w:fill="auto"/>
          </w:tcPr>
          <w:p w:rsidR="00090844" w:rsidRDefault="00090844" w:rsidP="00090844">
            <w:pPr>
              <w:pStyle w:val="Tabelbrdtekst"/>
              <w:jc w:val="right"/>
            </w:pPr>
            <w:r>
              <w:t>-2,1</w:t>
            </w:r>
          </w:p>
        </w:tc>
      </w:tr>
      <w:tr w:rsidR="00090844" w:rsidTr="00090844">
        <w:tc>
          <w:tcPr>
            <w:tcW w:w="2552" w:type="dxa"/>
            <w:shd w:val="clear" w:color="auto" w:fill="auto"/>
          </w:tcPr>
          <w:p w:rsidR="00090844" w:rsidRDefault="00090844" w:rsidP="00090844">
            <w:pPr>
              <w:pStyle w:val="Tabelbrdtekst"/>
            </w:pPr>
            <w:r>
              <w:t>Kontant- og uddannelseshjælp inkl. løntilskud</w:t>
            </w:r>
          </w:p>
        </w:tc>
        <w:tc>
          <w:tcPr>
            <w:tcW w:w="396" w:type="dxa"/>
            <w:shd w:val="clear" w:color="auto" w:fill="auto"/>
          </w:tcPr>
          <w:p w:rsidR="00090844" w:rsidRDefault="00090844" w:rsidP="00090844">
            <w:pPr>
              <w:pStyle w:val="Tabelbrdtekst"/>
              <w:jc w:val="right"/>
            </w:pPr>
          </w:p>
          <w:p w:rsidR="00090844" w:rsidRDefault="00090844" w:rsidP="00090844">
            <w:pPr>
              <w:pStyle w:val="Tabelbrdtekst"/>
              <w:jc w:val="right"/>
            </w:pPr>
            <w:r>
              <w:t>-2,1</w:t>
            </w:r>
          </w:p>
        </w:tc>
        <w:tc>
          <w:tcPr>
            <w:tcW w:w="1474" w:type="dxa"/>
            <w:shd w:val="clear" w:color="auto" w:fill="auto"/>
          </w:tcPr>
          <w:p w:rsidR="00090844" w:rsidRDefault="00090844" w:rsidP="00090844">
            <w:pPr>
              <w:pStyle w:val="Tabelbrdtekst"/>
              <w:jc w:val="right"/>
            </w:pPr>
          </w:p>
          <w:p w:rsidR="00090844" w:rsidRDefault="00090844" w:rsidP="00090844">
            <w:pPr>
              <w:pStyle w:val="Tabelbrdtekst"/>
              <w:jc w:val="right"/>
            </w:pPr>
            <w:r>
              <w:t>-2,1</w:t>
            </w:r>
          </w:p>
        </w:tc>
        <w:tc>
          <w:tcPr>
            <w:tcW w:w="1474" w:type="dxa"/>
            <w:vAlign w:val="bottom"/>
          </w:tcPr>
          <w:p w:rsidR="00090844" w:rsidRDefault="00090844" w:rsidP="00090844">
            <w:pPr>
              <w:pStyle w:val="Tabelbrdtekst"/>
              <w:jc w:val="right"/>
            </w:pPr>
            <w:r>
              <w:t>-2,2</w:t>
            </w:r>
          </w:p>
        </w:tc>
        <w:tc>
          <w:tcPr>
            <w:tcW w:w="1474" w:type="dxa"/>
            <w:shd w:val="clear" w:color="auto" w:fill="auto"/>
          </w:tcPr>
          <w:p w:rsidR="00090844" w:rsidRDefault="00090844" w:rsidP="00090844">
            <w:pPr>
              <w:pStyle w:val="Tabelbrdtekst"/>
              <w:jc w:val="right"/>
            </w:pPr>
          </w:p>
          <w:p w:rsidR="00090844" w:rsidRDefault="00090844" w:rsidP="00090844">
            <w:pPr>
              <w:pStyle w:val="Tabelbrdtekst"/>
              <w:jc w:val="right"/>
            </w:pPr>
            <w:r>
              <w:t>-2,2</w:t>
            </w:r>
          </w:p>
        </w:tc>
        <w:tc>
          <w:tcPr>
            <w:tcW w:w="1474" w:type="dxa"/>
            <w:shd w:val="clear" w:color="auto" w:fill="auto"/>
          </w:tcPr>
          <w:p w:rsidR="00090844" w:rsidRDefault="00090844" w:rsidP="00090844">
            <w:pPr>
              <w:pStyle w:val="Tabelbrdtekst"/>
              <w:jc w:val="right"/>
            </w:pPr>
          </w:p>
          <w:p w:rsidR="00090844" w:rsidRDefault="00090844" w:rsidP="00090844">
            <w:pPr>
              <w:pStyle w:val="Tabelbrdtekst"/>
              <w:jc w:val="right"/>
            </w:pPr>
            <w:r>
              <w:t>-2,2</w:t>
            </w:r>
          </w:p>
        </w:tc>
      </w:tr>
      <w:tr w:rsidR="00090844" w:rsidTr="00090844">
        <w:tc>
          <w:tcPr>
            <w:tcW w:w="2552" w:type="dxa"/>
            <w:shd w:val="clear" w:color="auto" w:fill="auto"/>
          </w:tcPr>
          <w:p w:rsidR="00090844" w:rsidRDefault="00090844" w:rsidP="00090844">
            <w:pPr>
              <w:pStyle w:val="Tabelbrdtekst"/>
            </w:pPr>
            <w:r>
              <w:t>Sygedagpenge</w:t>
            </w:r>
          </w:p>
        </w:tc>
        <w:tc>
          <w:tcPr>
            <w:tcW w:w="396" w:type="dxa"/>
            <w:shd w:val="clear" w:color="auto" w:fill="auto"/>
          </w:tcPr>
          <w:p w:rsidR="00090844" w:rsidRDefault="00090844" w:rsidP="00090844">
            <w:pPr>
              <w:pStyle w:val="Tabelbrdtekst"/>
              <w:jc w:val="right"/>
            </w:pPr>
            <w:r>
              <w:t>-0,7</w:t>
            </w:r>
          </w:p>
        </w:tc>
        <w:tc>
          <w:tcPr>
            <w:tcW w:w="1474" w:type="dxa"/>
            <w:shd w:val="clear" w:color="auto" w:fill="auto"/>
          </w:tcPr>
          <w:p w:rsidR="00090844" w:rsidRDefault="00090844" w:rsidP="00090844">
            <w:pPr>
              <w:pStyle w:val="Tabelbrdtekst"/>
              <w:jc w:val="right"/>
            </w:pPr>
            <w:r>
              <w:t>-0,7</w:t>
            </w:r>
          </w:p>
        </w:tc>
        <w:tc>
          <w:tcPr>
            <w:tcW w:w="1474" w:type="dxa"/>
          </w:tcPr>
          <w:p w:rsidR="00090844" w:rsidRDefault="00090844" w:rsidP="00090844">
            <w:pPr>
              <w:pStyle w:val="Tabelbrdtekst"/>
              <w:jc w:val="right"/>
            </w:pPr>
            <w:r>
              <w:t>-0,7</w:t>
            </w:r>
          </w:p>
        </w:tc>
        <w:tc>
          <w:tcPr>
            <w:tcW w:w="1474" w:type="dxa"/>
            <w:shd w:val="clear" w:color="auto" w:fill="auto"/>
          </w:tcPr>
          <w:p w:rsidR="00090844" w:rsidRDefault="00090844" w:rsidP="00090844">
            <w:pPr>
              <w:pStyle w:val="Tabelbrdtekst"/>
              <w:jc w:val="right"/>
            </w:pPr>
            <w:r>
              <w:t>-0,7</w:t>
            </w:r>
          </w:p>
        </w:tc>
        <w:tc>
          <w:tcPr>
            <w:tcW w:w="1474" w:type="dxa"/>
            <w:shd w:val="clear" w:color="auto" w:fill="auto"/>
          </w:tcPr>
          <w:p w:rsidR="00090844" w:rsidRDefault="00090844" w:rsidP="00090844">
            <w:pPr>
              <w:pStyle w:val="Tabelbrdtekst"/>
              <w:jc w:val="right"/>
            </w:pPr>
            <w:r>
              <w:t>-0,7</w:t>
            </w:r>
          </w:p>
        </w:tc>
      </w:tr>
      <w:tr w:rsidR="00090844" w:rsidTr="00090844">
        <w:tc>
          <w:tcPr>
            <w:tcW w:w="2552" w:type="dxa"/>
            <w:shd w:val="clear" w:color="auto" w:fill="auto"/>
          </w:tcPr>
          <w:p w:rsidR="00090844" w:rsidRDefault="00090844" w:rsidP="00090844">
            <w:pPr>
              <w:pStyle w:val="Tabelbrdtekst"/>
            </w:pPr>
            <w:r>
              <w:t>Ressourceforløb</w:t>
            </w:r>
          </w:p>
        </w:tc>
        <w:tc>
          <w:tcPr>
            <w:tcW w:w="396" w:type="dxa"/>
            <w:shd w:val="clear" w:color="auto" w:fill="auto"/>
          </w:tcPr>
          <w:p w:rsidR="00090844" w:rsidRDefault="00090844" w:rsidP="00090844">
            <w:pPr>
              <w:pStyle w:val="Tabelbrdtekst"/>
              <w:jc w:val="right"/>
            </w:pPr>
            <w:r>
              <w:t>-0,3</w:t>
            </w:r>
          </w:p>
        </w:tc>
        <w:tc>
          <w:tcPr>
            <w:tcW w:w="1474" w:type="dxa"/>
            <w:shd w:val="clear" w:color="auto" w:fill="auto"/>
          </w:tcPr>
          <w:p w:rsidR="00090844" w:rsidRDefault="00090844" w:rsidP="00090844">
            <w:pPr>
              <w:pStyle w:val="Tabelbrdtekst"/>
              <w:jc w:val="right"/>
            </w:pPr>
            <w:r>
              <w:t>-0,4</w:t>
            </w:r>
          </w:p>
        </w:tc>
        <w:tc>
          <w:tcPr>
            <w:tcW w:w="1474" w:type="dxa"/>
          </w:tcPr>
          <w:p w:rsidR="00090844" w:rsidRDefault="00090844" w:rsidP="00090844">
            <w:pPr>
              <w:pStyle w:val="Tabelbrdtekst"/>
              <w:jc w:val="right"/>
            </w:pPr>
            <w:r>
              <w:t>-0,4</w:t>
            </w:r>
          </w:p>
        </w:tc>
        <w:tc>
          <w:tcPr>
            <w:tcW w:w="1474" w:type="dxa"/>
            <w:shd w:val="clear" w:color="auto" w:fill="auto"/>
          </w:tcPr>
          <w:p w:rsidR="00090844" w:rsidRDefault="00090844" w:rsidP="00090844">
            <w:pPr>
              <w:pStyle w:val="Tabelbrdtekst"/>
              <w:jc w:val="right"/>
            </w:pPr>
            <w:r>
              <w:t>-0,5</w:t>
            </w:r>
          </w:p>
        </w:tc>
        <w:tc>
          <w:tcPr>
            <w:tcW w:w="1474" w:type="dxa"/>
            <w:shd w:val="clear" w:color="auto" w:fill="auto"/>
          </w:tcPr>
          <w:p w:rsidR="00090844" w:rsidRDefault="00090844" w:rsidP="00090844">
            <w:pPr>
              <w:pStyle w:val="Tabelbrdtekst"/>
              <w:jc w:val="right"/>
            </w:pPr>
            <w:r>
              <w:t>-0,8</w:t>
            </w:r>
          </w:p>
        </w:tc>
      </w:tr>
      <w:tr w:rsidR="00090844" w:rsidTr="00090844">
        <w:tc>
          <w:tcPr>
            <w:tcW w:w="2552" w:type="dxa"/>
            <w:shd w:val="clear" w:color="auto" w:fill="auto"/>
          </w:tcPr>
          <w:p w:rsidR="00090844" w:rsidRDefault="00090844" w:rsidP="00090844">
            <w:pPr>
              <w:pStyle w:val="Tabelbrdtekst"/>
            </w:pPr>
            <w:r>
              <w:t>Førtidspension</w:t>
            </w:r>
          </w:p>
        </w:tc>
        <w:tc>
          <w:tcPr>
            <w:tcW w:w="396" w:type="dxa"/>
            <w:shd w:val="clear" w:color="auto" w:fill="auto"/>
          </w:tcPr>
          <w:p w:rsidR="00090844" w:rsidRDefault="00090844" w:rsidP="00090844">
            <w:pPr>
              <w:pStyle w:val="Tabelbrdtekst"/>
              <w:jc w:val="right"/>
            </w:pPr>
            <w:r>
              <w:t>-0,9</w:t>
            </w:r>
          </w:p>
        </w:tc>
        <w:tc>
          <w:tcPr>
            <w:tcW w:w="1474" w:type="dxa"/>
            <w:shd w:val="clear" w:color="auto" w:fill="auto"/>
          </w:tcPr>
          <w:p w:rsidR="00090844" w:rsidRDefault="00090844" w:rsidP="00090844">
            <w:pPr>
              <w:pStyle w:val="Tabelbrdtekst"/>
              <w:jc w:val="right"/>
            </w:pPr>
            <w:r>
              <w:t>-1,2</w:t>
            </w:r>
          </w:p>
        </w:tc>
        <w:tc>
          <w:tcPr>
            <w:tcW w:w="1474" w:type="dxa"/>
          </w:tcPr>
          <w:p w:rsidR="00090844" w:rsidRDefault="00090844" w:rsidP="00090844">
            <w:pPr>
              <w:pStyle w:val="Tabelbrdtekst"/>
              <w:jc w:val="right"/>
            </w:pPr>
            <w:r>
              <w:t>-1,6</w:t>
            </w:r>
          </w:p>
        </w:tc>
        <w:tc>
          <w:tcPr>
            <w:tcW w:w="1474" w:type="dxa"/>
            <w:shd w:val="clear" w:color="auto" w:fill="auto"/>
          </w:tcPr>
          <w:p w:rsidR="00090844" w:rsidRDefault="00090844" w:rsidP="00090844">
            <w:pPr>
              <w:pStyle w:val="Tabelbrdtekst"/>
              <w:jc w:val="right"/>
            </w:pPr>
            <w:r>
              <w:t>-2,0</w:t>
            </w:r>
          </w:p>
        </w:tc>
        <w:tc>
          <w:tcPr>
            <w:tcW w:w="1474" w:type="dxa"/>
            <w:shd w:val="clear" w:color="auto" w:fill="auto"/>
          </w:tcPr>
          <w:p w:rsidR="00090844" w:rsidRDefault="00090844" w:rsidP="00090844">
            <w:pPr>
              <w:pStyle w:val="Tabelbrdtekst"/>
              <w:jc w:val="right"/>
            </w:pPr>
            <w:r>
              <w:t>-6,0</w:t>
            </w:r>
          </w:p>
        </w:tc>
      </w:tr>
      <w:tr w:rsidR="00090844" w:rsidTr="00090844">
        <w:tc>
          <w:tcPr>
            <w:tcW w:w="2552" w:type="dxa"/>
            <w:shd w:val="clear" w:color="auto" w:fill="auto"/>
          </w:tcPr>
          <w:p w:rsidR="00090844" w:rsidRDefault="00090844" w:rsidP="00090844">
            <w:pPr>
              <w:pStyle w:val="Tabelbrdtekst"/>
            </w:pPr>
            <w:r>
              <w:t>Fleksjob inkl. fleksbidrag</w:t>
            </w:r>
          </w:p>
        </w:tc>
        <w:tc>
          <w:tcPr>
            <w:tcW w:w="396" w:type="dxa"/>
            <w:shd w:val="clear" w:color="auto" w:fill="auto"/>
          </w:tcPr>
          <w:p w:rsidR="00090844" w:rsidRDefault="00090844" w:rsidP="00090844">
            <w:pPr>
              <w:pStyle w:val="Tabelbrdtekst"/>
              <w:jc w:val="right"/>
            </w:pPr>
            <w:r>
              <w:t>-1,0</w:t>
            </w:r>
          </w:p>
        </w:tc>
        <w:tc>
          <w:tcPr>
            <w:tcW w:w="1474" w:type="dxa"/>
            <w:shd w:val="clear" w:color="auto" w:fill="auto"/>
          </w:tcPr>
          <w:p w:rsidR="00090844" w:rsidRDefault="00090844" w:rsidP="00090844">
            <w:pPr>
              <w:pStyle w:val="Tabelbrdtekst"/>
              <w:jc w:val="right"/>
            </w:pPr>
            <w:r>
              <w:t>-1,3</w:t>
            </w:r>
          </w:p>
        </w:tc>
        <w:tc>
          <w:tcPr>
            <w:tcW w:w="1474" w:type="dxa"/>
          </w:tcPr>
          <w:p w:rsidR="00090844" w:rsidRDefault="00090844" w:rsidP="00090844">
            <w:pPr>
              <w:pStyle w:val="Tabelbrdtekst"/>
              <w:jc w:val="right"/>
            </w:pPr>
            <w:r>
              <w:t>-2,1</w:t>
            </w:r>
          </w:p>
        </w:tc>
        <w:tc>
          <w:tcPr>
            <w:tcW w:w="1474" w:type="dxa"/>
            <w:shd w:val="clear" w:color="auto" w:fill="auto"/>
          </w:tcPr>
          <w:p w:rsidR="00090844" w:rsidRDefault="00090844" w:rsidP="00090844">
            <w:pPr>
              <w:pStyle w:val="Tabelbrdtekst"/>
              <w:jc w:val="right"/>
            </w:pPr>
            <w:r>
              <w:t>-2,4</w:t>
            </w:r>
          </w:p>
        </w:tc>
        <w:tc>
          <w:tcPr>
            <w:tcW w:w="1474" w:type="dxa"/>
            <w:shd w:val="clear" w:color="auto" w:fill="auto"/>
          </w:tcPr>
          <w:p w:rsidR="00090844" w:rsidRDefault="00090844" w:rsidP="00090844">
            <w:pPr>
              <w:pStyle w:val="Tabelbrdtekst"/>
              <w:jc w:val="right"/>
            </w:pPr>
            <w:r>
              <w:t>-4,2</w:t>
            </w:r>
          </w:p>
        </w:tc>
      </w:tr>
      <w:tr w:rsidR="00090844" w:rsidTr="00090844">
        <w:tc>
          <w:tcPr>
            <w:tcW w:w="2552" w:type="dxa"/>
            <w:shd w:val="clear" w:color="auto" w:fill="auto"/>
          </w:tcPr>
          <w:p w:rsidR="00090844" w:rsidRDefault="00090844" w:rsidP="00090844">
            <w:pPr>
              <w:pStyle w:val="Tabelbrdtekst"/>
            </w:pPr>
            <w:r>
              <w:t>Ledighedsydelse</w:t>
            </w:r>
          </w:p>
        </w:tc>
        <w:tc>
          <w:tcPr>
            <w:tcW w:w="396" w:type="dxa"/>
            <w:shd w:val="clear" w:color="auto" w:fill="auto"/>
          </w:tcPr>
          <w:p w:rsidR="00090844" w:rsidRDefault="00090844" w:rsidP="00090844">
            <w:pPr>
              <w:pStyle w:val="Tabelbrdtekst"/>
              <w:jc w:val="right"/>
            </w:pPr>
            <w:r>
              <w:t>0</w:t>
            </w:r>
          </w:p>
        </w:tc>
        <w:tc>
          <w:tcPr>
            <w:tcW w:w="1474" w:type="dxa"/>
            <w:shd w:val="clear" w:color="auto" w:fill="auto"/>
          </w:tcPr>
          <w:p w:rsidR="00090844" w:rsidRDefault="00090844" w:rsidP="00090844">
            <w:pPr>
              <w:pStyle w:val="Tabelbrdtekst"/>
              <w:jc w:val="right"/>
            </w:pPr>
            <w:r>
              <w:t>0</w:t>
            </w:r>
          </w:p>
        </w:tc>
        <w:tc>
          <w:tcPr>
            <w:tcW w:w="1474" w:type="dxa"/>
          </w:tcPr>
          <w:p w:rsidR="00090844" w:rsidRDefault="00090844" w:rsidP="00090844">
            <w:pPr>
              <w:pStyle w:val="Tabelbrdtekst"/>
              <w:jc w:val="right"/>
            </w:pPr>
            <w:r>
              <w:t>0</w:t>
            </w:r>
          </w:p>
        </w:tc>
        <w:tc>
          <w:tcPr>
            <w:tcW w:w="1474" w:type="dxa"/>
            <w:shd w:val="clear" w:color="auto" w:fill="auto"/>
          </w:tcPr>
          <w:p w:rsidR="00090844" w:rsidRDefault="00090844" w:rsidP="00090844">
            <w:pPr>
              <w:pStyle w:val="Tabelbrdtekst"/>
              <w:jc w:val="right"/>
            </w:pPr>
            <w:r>
              <w:t>0</w:t>
            </w:r>
          </w:p>
        </w:tc>
        <w:tc>
          <w:tcPr>
            <w:tcW w:w="1474" w:type="dxa"/>
            <w:shd w:val="clear" w:color="auto" w:fill="auto"/>
          </w:tcPr>
          <w:p w:rsidR="00090844" w:rsidRDefault="00090844" w:rsidP="00090844">
            <w:pPr>
              <w:pStyle w:val="Tabelbrdtekst"/>
              <w:jc w:val="right"/>
            </w:pPr>
            <w:r>
              <w:t>0</w:t>
            </w:r>
          </w:p>
        </w:tc>
      </w:tr>
      <w:tr w:rsidR="00090844" w:rsidTr="00090844">
        <w:tc>
          <w:tcPr>
            <w:tcW w:w="2552" w:type="dxa"/>
            <w:shd w:val="clear" w:color="auto" w:fill="auto"/>
          </w:tcPr>
          <w:p w:rsidR="00090844" w:rsidRDefault="00090844" w:rsidP="00090844">
            <w:pPr>
              <w:pStyle w:val="Tabelbrdtekst"/>
            </w:pPr>
            <w:r>
              <w:t>Revalidering inkl. løntilskud</w:t>
            </w:r>
          </w:p>
        </w:tc>
        <w:tc>
          <w:tcPr>
            <w:tcW w:w="396" w:type="dxa"/>
            <w:shd w:val="clear" w:color="auto" w:fill="auto"/>
          </w:tcPr>
          <w:p w:rsidR="00090844" w:rsidRDefault="00090844" w:rsidP="00090844">
            <w:pPr>
              <w:pStyle w:val="Tabelbrdtekst"/>
              <w:jc w:val="right"/>
            </w:pPr>
            <w:r>
              <w:t>-0,6</w:t>
            </w:r>
          </w:p>
        </w:tc>
        <w:tc>
          <w:tcPr>
            <w:tcW w:w="1474" w:type="dxa"/>
            <w:shd w:val="clear" w:color="auto" w:fill="auto"/>
          </w:tcPr>
          <w:p w:rsidR="00090844" w:rsidRDefault="00090844" w:rsidP="00090844">
            <w:pPr>
              <w:pStyle w:val="Tabelbrdtekst"/>
              <w:jc w:val="right"/>
            </w:pPr>
            <w:r>
              <w:t>-0,6</w:t>
            </w:r>
          </w:p>
        </w:tc>
        <w:tc>
          <w:tcPr>
            <w:tcW w:w="1474" w:type="dxa"/>
          </w:tcPr>
          <w:p w:rsidR="00090844" w:rsidRDefault="00090844" w:rsidP="00090844">
            <w:pPr>
              <w:pStyle w:val="Tabelbrdtekst"/>
              <w:jc w:val="right"/>
            </w:pPr>
            <w:r>
              <w:t>-0,6</w:t>
            </w:r>
          </w:p>
        </w:tc>
        <w:tc>
          <w:tcPr>
            <w:tcW w:w="1474" w:type="dxa"/>
            <w:shd w:val="clear" w:color="auto" w:fill="auto"/>
          </w:tcPr>
          <w:p w:rsidR="00090844" w:rsidRDefault="00090844" w:rsidP="00090844">
            <w:pPr>
              <w:pStyle w:val="Tabelbrdtekst"/>
              <w:jc w:val="right"/>
            </w:pPr>
            <w:r>
              <w:t>-0,6</w:t>
            </w:r>
          </w:p>
        </w:tc>
        <w:tc>
          <w:tcPr>
            <w:tcW w:w="1474" w:type="dxa"/>
            <w:shd w:val="clear" w:color="auto" w:fill="auto"/>
          </w:tcPr>
          <w:p w:rsidR="00090844" w:rsidRDefault="00090844" w:rsidP="00090844">
            <w:pPr>
              <w:pStyle w:val="Tabelbrdtekst"/>
              <w:jc w:val="right"/>
            </w:pPr>
            <w:r>
              <w:t>-0,6</w:t>
            </w:r>
          </w:p>
        </w:tc>
      </w:tr>
      <w:tr w:rsidR="00090844" w:rsidTr="00090844">
        <w:tc>
          <w:tcPr>
            <w:tcW w:w="2552" w:type="dxa"/>
            <w:shd w:val="clear" w:color="auto" w:fill="auto"/>
          </w:tcPr>
          <w:p w:rsidR="00090844" w:rsidRDefault="00090844" w:rsidP="00090844">
            <w:pPr>
              <w:pStyle w:val="Tabelbrdtekst"/>
            </w:pPr>
          </w:p>
        </w:tc>
        <w:tc>
          <w:tcPr>
            <w:tcW w:w="396" w:type="dxa"/>
            <w:shd w:val="clear" w:color="auto" w:fill="auto"/>
          </w:tcPr>
          <w:p w:rsidR="00090844" w:rsidRDefault="00090844" w:rsidP="00090844">
            <w:pPr>
              <w:pStyle w:val="Tabelbrdtekst"/>
              <w:jc w:val="right"/>
            </w:pPr>
          </w:p>
        </w:tc>
        <w:tc>
          <w:tcPr>
            <w:tcW w:w="1474" w:type="dxa"/>
            <w:shd w:val="clear" w:color="auto" w:fill="auto"/>
          </w:tcPr>
          <w:p w:rsidR="00090844" w:rsidRDefault="00090844" w:rsidP="00090844">
            <w:pPr>
              <w:pStyle w:val="Tabelbrdtekst"/>
              <w:jc w:val="right"/>
            </w:pPr>
          </w:p>
        </w:tc>
        <w:tc>
          <w:tcPr>
            <w:tcW w:w="1474" w:type="dxa"/>
          </w:tcPr>
          <w:p w:rsidR="00090844" w:rsidRDefault="00090844" w:rsidP="00090844">
            <w:pPr>
              <w:pStyle w:val="Tabelbrdtekst"/>
              <w:jc w:val="right"/>
            </w:pPr>
          </w:p>
        </w:tc>
        <w:tc>
          <w:tcPr>
            <w:tcW w:w="1474" w:type="dxa"/>
            <w:shd w:val="clear" w:color="auto" w:fill="auto"/>
          </w:tcPr>
          <w:p w:rsidR="00090844" w:rsidRDefault="00090844" w:rsidP="00090844">
            <w:pPr>
              <w:pStyle w:val="Tabelbrdtekst"/>
              <w:jc w:val="right"/>
            </w:pPr>
          </w:p>
        </w:tc>
        <w:tc>
          <w:tcPr>
            <w:tcW w:w="1474" w:type="dxa"/>
            <w:shd w:val="clear" w:color="auto" w:fill="auto"/>
          </w:tcPr>
          <w:p w:rsidR="00090844" w:rsidRDefault="00090844" w:rsidP="00090844">
            <w:pPr>
              <w:pStyle w:val="Tabelbrdtekst"/>
              <w:jc w:val="right"/>
            </w:pPr>
          </w:p>
        </w:tc>
      </w:tr>
      <w:tr w:rsidR="00090844" w:rsidRPr="000E1ED6" w:rsidTr="00090844">
        <w:tc>
          <w:tcPr>
            <w:tcW w:w="2552" w:type="dxa"/>
            <w:shd w:val="clear" w:color="auto" w:fill="auto"/>
          </w:tcPr>
          <w:p w:rsidR="00090844" w:rsidRPr="000E1ED6" w:rsidRDefault="00090844" w:rsidP="00090844">
            <w:pPr>
              <w:pStyle w:val="Tabelbrdtekst"/>
              <w:rPr>
                <w:b/>
              </w:rPr>
            </w:pPr>
            <w:r>
              <w:rPr>
                <w:b/>
              </w:rPr>
              <w:t>Kommunerne i alt</w:t>
            </w:r>
          </w:p>
        </w:tc>
        <w:tc>
          <w:tcPr>
            <w:tcW w:w="396" w:type="dxa"/>
            <w:shd w:val="clear" w:color="auto" w:fill="auto"/>
          </w:tcPr>
          <w:p w:rsidR="00090844" w:rsidRPr="000E1ED6" w:rsidRDefault="00090844" w:rsidP="00090844">
            <w:pPr>
              <w:pStyle w:val="Tabelbrdtekst"/>
              <w:jc w:val="right"/>
              <w:rPr>
                <w:b/>
              </w:rPr>
            </w:pPr>
            <w:r w:rsidRPr="000E1ED6">
              <w:rPr>
                <w:b/>
              </w:rPr>
              <w:t>7,6</w:t>
            </w:r>
          </w:p>
        </w:tc>
        <w:tc>
          <w:tcPr>
            <w:tcW w:w="1474" w:type="dxa"/>
            <w:shd w:val="clear" w:color="auto" w:fill="auto"/>
          </w:tcPr>
          <w:p w:rsidR="00090844" w:rsidRPr="000E1ED6" w:rsidRDefault="00090844" w:rsidP="00090844">
            <w:pPr>
              <w:pStyle w:val="Tabelbrdtekst"/>
              <w:jc w:val="right"/>
              <w:rPr>
                <w:b/>
              </w:rPr>
            </w:pPr>
            <w:r w:rsidRPr="000E1ED6">
              <w:rPr>
                <w:b/>
              </w:rPr>
              <w:t>8,3</w:t>
            </w:r>
          </w:p>
        </w:tc>
        <w:tc>
          <w:tcPr>
            <w:tcW w:w="1474" w:type="dxa"/>
          </w:tcPr>
          <w:p w:rsidR="00090844" w:rsidRPr="000E1ED6" w:rsidRDefault="00090844" w:rsidP="00090844">
            <w:pPr>
              <w:pStyle w:val="Tabelbrdtekst"/>
              <w:jc w:val="right"/>
              <w:rPr>
                <w:b/>
              </w:rPr>
            </w:pPr>
            <w:r>
              <w:rPr>
                <w:b/>
              </w:rPr>
              <w:t>9,6</w:t>
            </w:r>
          </w:p>
        </w:tc>
        <w:tc>
          <w:tcPr>
            <w:tcW w:w="1474" w:type="dxa"/>
            <w:shd w:val="clear" w:color="auto" w:fill="auto"/>
          </w:tcPr>
          <w:p w:rsidR="00090844" w:rsidRPr="000E1ED6" w:rsidRDefault="00090844" w:rsidP="00090844">
            <w:pPr>
              <w:pStyle w:val="Tabelbrdtekst"/>
              <w:jc w:val="right"/>
              <w:rPr>
                <w:b/>
              </w:rPr>
            </w:pPr>
            <w:r w:rsidRPr="000E1ED6">
              <w:rPr>
                <w:b/>
              </w:rPr>
              <w:t>10,5</w:t>
            </w:r>
          </w:p>
        </w:tc>
        <w:tc>
          <w:tcPr>
            <w:tcW w:w="1474" w:type="dxa"/>
            <w:shd w:val="clear" w:color="auto" w:fill="auto"/>
          </w:tcPr>
          <w:p w:rsidR="00090844" w:rsidRPr="000E1ED6" w:rsidRDefault="00090844" w:rsidP="00090844">
            <w:pPr>
              <w:pStyle w:val="Tabelbrdtekst"/>
              <w:jc w:val="right"/>
              <w:rPr>
                <w:b/>
              </w:rPr>
            </w:pPr>
            <w:r w:rsidRPr="000E1ED6">
              <w:rPr>
                <w:b/>
              </w:rPr>
              <w:t>16,7</w:t>
            </w:r>
          </w:p>
        </w:tc>
      </w:tr>
      <w:tr w:rsidR="00090844" w:rsidRPr="000E1ED6" w:rsidTr="00090844">
        <w:tc>
          <w:tcPr>
            <w:tcW w:w="2552" w:type="dxa"/>
            <w:shd w:val="clear" w:color="auto" w:fill="auto"/>
          </w:tcPr>
          <w:p w:rsidR="00090844" w:rsidRPr="00DD4131" w:rsidRDefault="00090844" w:rsidP="00090844">
            <w:pPr>
              <w:pStyle w:val="Tabelbrdtekst"/>
            </w:pPr>
            <w:r w:rsidRPr="00DD4131">
              <w:t>Heraf budgetgaranti</w:t>
            </w:r>
          </w:p>
        </w:tc>
        <w:tc>
          <w:tcPr>
            <w:tcW w:w="396" w:type="dxa"/>
            <w:shd w:val="clear" w:color="auto" w:fill="auto"/>
          </w:tcPr>
          <w:p w:rsidR="00090844" w:rsidRPr="0026027F" w:rsidRDefault="00090844" w:rsidP="00090844">
            <w:pPr>
              <w:pStyle w:val="Tabelbrdtekst"/>
              <w:jc w:val="right"/>
            </w:pPr>
            <w:r>
              <w:t>3,8</w:t>
            </w:r>
          </w:p>
        </w:tc>
        <w:tc>
          <w:tcPr>
            <w:tcW w:w="1474" w:type="dxa"/>
            <w:shd w:val="clear" w:color="auto" w:fill="auto"/>
          </w:tcPr>
          <w:p w:rsidR="00090844" w:rsidRPr="0026027F" w:rsidRDefault="00090844" w:rsidP="00090844">
            <w:pPr>
              <w:pStyle w:val="Tabelbrdtekst"/>
              <w:jc w:val="right"/>
            </w:pPr>
            <w:r>
              <w:t>4,3</w:t>
            </w:r>
          </w:p>
        </w:tc>
        <w:tc>
          <w:tcPr>
            <w:tcW w:w="1474" w:type="dxa"/>
          </w:tcPr>
          <w:p w:rsidR="00090844" w:rsidRDefault="00090844" w:rsidP="00090844">
            <w:pPr>
              <w:pStyle w:val="Tabelbrdtekst"/>
              <w:jc w:val="right"/>
            </w:pPr>
            <w:r>
              <w:t>4,7</w:t>
            </w:r>
          </w:p>
        </w:tc>
        <w:tc>
          <w:tcPr>
            <w:tcW w:w="1474" w:type="dxa"/>
            <w:shd w:val="clear" w:color="auto" w:fill="auto"/>
          </w:tcPr>
          <w:p w:rsidR="00090844" w:rsidRPr="0026027F" w:rsidRDefault="00090844" w:rsidP="00090844">
            <w:pPr>
              <w:pStyle w:val="Tabelbrdtekst"/>
              <w:jc w:val="right"/>
            </w:pPr>
            <w:r>
              <w:t>5,2</w:t>
            </w:r>
          </w:p>
        </w:tc>
        <w:tc>
          <w:tcPr>
            <w:tcW w:w="1474" w:type="dxa"/>
            <w:shd w:val="clear" w:color="auto" w:fill="auto"/>
          </w:tcPr>
          <w:p w:rsidR="00090844" w:rsidRPr="0026027F" w:rsidRDefault="00090844" w:rsidP="00090844">
            <w:pPr>
              <w:pStyle w:val="Tabelbrdtekst"/>
              <w:jc w:val="right"/>
            </w:pPr>
            <w:r>
              <w:t>9,7</w:t>
            </w:r>
          </w:p>
        </w:tc>
      </w:tr>
      <w:tr w:rsidR="00090844" w:rsidRPr="000E1ED6" w:rsidTr="00090844">
        <w:tc>
          <w:tcPr>
            <w:tcW w:w="2552" w:type="dxa"/>
            <w:shd w:val="clear" w:color="auto" w:fill="auto"/>
          </w:tcPr>
          <w:p w:rsidR="00090844" w:rsidRPr="00DD4131" w:rsidRDefault="00090844" w:rsidP="00090844">
            <w:pPr>
              <w:pStyle w:val="Tabelbrdtekst"/>
            </w:pPr>
            <w:r>
              <w:t>Heraf beskæftigelsestilskud</w:t>
            </w:r>
          </w:p>
        </w:tc>
        <w:tc>
          <w:tcPr>
            <w:tcW w:w="396" w:type="dxa"/>
            <w:shd w:val="clear" w:color="auto" w:fill="auto"/>
          </w:tcPr>
          <w:p w:rsidR="00090844" w:rsidRPr="0026027F" w:rsidRDefault="00090844" w:rsidP="00090844">
            <w:pPr>
              <w:pStyle w:val="Tabelbrdtekst"/>
              <w:jc w:val="right"/>
            </w:pPr>
            <w:r>
              <w:t>2,1</w:t>
            </w:r>
          </w:p>
        </w:tc>
        <w:tc>
          <w:tcPr>
            <w:tcW w:w="1474" w:type="dxa"/>
            <w:shd w:val="clear" w:color="auto" w:fill="auto"/>
          </w:tcPr>
          <w:p w:rsidR="00090844" w:rsidRPr="0026027F" w:rsidRDefault="00090844" w:rsidP="00090844">
            <w:pPr>
              <w:pStyle w:val="Tabelbrdtekst"/>
              <w:jc w:val="right"/>
            </w:pPr>
            <w:r>
              <w:t>2,1</w:t>
            </w:r>
          </w:p>
        </w:tc>
        <w:tc>
          <w:tcPr>
            <w:tcW w:w="1474" w:type="dxa"/>
          </w:tcPr>
          <w:p w:rsidR="00090844" w:rsidRDefault="00090844" w:rsidP="00090844">
            <w:pPr>
              <w:pStyle w:val="Tabelbrdtekst"/>
              <w:jc w:val="right"/>
            </w:pPr>
            <w:r>
              <w:t>2,1</w:t>
            </w:r>
          </w:p>
        </w:tc>
        <w:tc>
          <w:tcPr>
            <w:tcW w:w="1474" w:type="dxa"/>
            <w:shd w:val="clear" w:color="auto" w:fill="auto"/>
          </w:tcPr>
          <w:p w:rsidR="00090844" w:rsidRPr="0026027F" w:rsidRDefault="00090844" w:rsidP="00090844">
            <w:pPr>
              <w:pStyle w:val="Tabelbrdtekst"/>
              <w:jc w:val="right"/>
            </w:pPr>
            <w:r>
              <w:t>2,1</w:t>
            </w:r>
          </w:p>
        </w:tc>
        <w:tc>
          <w:tcPr>
            <w:tcW w:w="1474" w:type="dxa"/>
            <w:shd w:val="clear" w:color="auto" w:fill="auto"/>
          </w:tcPr>
          <w:p w:rsidR="00090844" w:rsidRPr="0026027F" w:rsidRDefault="00090844" w:rsidP="00090844">
            <w:pPr>
              <w:pStyle w:val="Tabelbrdtekst"/>
              <w:jc w:val="right"/>
            </w:pPr>
            <w:r>
              <w:t>2,1</w:t>
            </w:r>
          </w:p>
        </w:tc>
      </w:tr>
      <w:tr w:rsidR="00090844" w:rsidRPr="000E1ED6" w:rsidTr="00090844">
        <w:tc>
          <w:tcPr>
            <w:tcW w:w="2552" w:type="dxa"/>
            <w:shd w:val="clear" w:color="auto" w:fill="auto"/>
          </w:tcPr>
          <w:p w:rsidR="00090844" w:rsidRPr="00DD4131" w:rsidRDefault="00090844" w:rsidP="00090844">
            <w:pPr>
              <w:pStyle w:val="Tabelbrdtekst"/>
            </w:pPr>
            <w:r>
              <w:t>Heraf DUT</w:t>
            </w:r>
          </w:p>
        </w:tc>
        <w:tc>
          <w:tcPr>
            <w:tcW w:w="396" w:type="dxa"/>
            <w:shd w:val="clear" w:color="auto" w:fill="auto"/>
          </w:tcPr>
          <w:p w:rsidR="00090844" w:rsidRPr="0026027F" w:rsidRDefault="00090844" w:rsidP="00090844">
            <w:pPr>
              <w:pStyle w:val="Tabelbrdtekst"/>
              <w:jc w:val="right"/>
            </w:pPr>
            <w:r w:rsidRPr="0026027F">
              <w:t>1</w:t>
            </w:r>
            <w:r>
              <w:t>,7</w:t>
            </w:r>
          </w:p>
        </w:tc>
        <w:tc>
          <w:tcPr>
            <w:tcW w:w="1474" w:type="dxa"/>
            <w:shd w:val="clear" w:color="auto" w:fill="auto"/>
          </w:tcPr>
          <w:p w:rsidR="00090844" w:rsidRPr="0026027F" w:rsidRDefault="00090844" w:rsidP="00090844">
            <w:pPr>
              <w:pStyle w:val="Tabelbrdtekst"/>
              <w:jc w:val="right"/>
            </w:pPr>
            <w:r>
              <w:t>2,0</w:t>
            </w:r>
          </w:p>
        </w:tc>
        <w:tc>
          <w:tcPr>
            <w:tcW w:w="1474" w:type="dxa"/>
          </w:tcPr>
          <w:p w:rsidR="00090844" w:rsidRDefault="00090844" w:rsidP="00090844">
            <w:pPr>
              <w:pStyle w:val="Tabelbrdtekst"/>
              <w:jc w:val="right"/>
            </w:pPr>
            <w:r>
              <w:t>2,8</w:t>
            </w:r>
          </w:p>
        </w:tc>
        <w:tc>
          <w:tcPr>
            <w:tcW w:w="1474" w:type="dxa"/>
            <w:shd w:val="clear" w:color="auto" w:fill="auto"/>
          </w:tcPr>
          <w:p w:rsidR="00090844" w:rsidRPr="0026027F" w:rsidRDefault="00090844" w:rsidP="00090844">
            <w:pPr>
              <w:pStyle w:val="Tabelbrdtekst"/>
              <w:jc w:val="right"/>
            </w:pPr>
            <w:r>
              <w:t>3,2</w:t>
            </w:r>
          </w:p>
        </w:tc>
        <w:tc>
          <w:tcPr>
            <w:tcW w:w="1474" w:type="dxa"/>
            <w:shd w:val="clear" w:color="auto" w:fill="auto"/>
          </w:tcPr>
          <w:p w:rsidR="00090844" w:rsidRPr="0026027F" w:rsidRDefault="00090844" w:rsidP="00090844">
            <w:pPr>
              <w:pStyle w:val="Tabelbrdtekst"/>
              <w:jc w:val="right"/>
            </w:pPr>
            <w:r w:rsidRPr="0026027F">
              <w:t>4,</w:t>
            </w:r>
            <w:r>
              <w:t>9</w:t>
            </w:r>
          </w:p>
        </w:tc>
      </w:tr>
      <w:tr w:rsidR="00090844" w:rsidRPr="000E1ED6" w:rsidTr="00090844">
        <w:tc>
          <w:tcPr>
            <w:tcW w:w="2552" w:type="dxa"/>
            <w:shd w:val="clear" w:color="auto" w:fill="auto"/>
          </w:tcPr>
          <w:p w:rsidR="00090844" w:rsidRDefault="00090844" w:rsidP="00090844">
            <w:pPr>
              <w:pStyle w:val="Tabelbrdtekst"/>
            </w:pPr>
          </w:p>
        </w:tc>
        <w:tc>
          <w:tcPr>
            <w:tcW w:w="396" w:type="dxa"/>
            <w:shd w:val="clear" w:color="auto" w:fill="auto"/>
          </w:tcPr>
          <w:p w:rsidR="00090844" w:rsidRPr="000E1ED6" w:rsidRDefault="00090844" w:rsidP="00090844">
            <w:pPr>
              <w:pStyle w:val="Tabelbrdtekst"/>
              <w:jc w:val="right"/>
              <w:rPr>
                <w:b/>
              </w:rPr>
            </w:pPr>
          </w:p>
        </w:tc>
        <w:tc>
          <w:tcPr>
            <w:tcW w:w="1474" w:type="dxa"/>
            <w:shd w:val="clear" w:color="auto" w:fill="auto"/>
          </w:tcPr>
          <w:p w:rsidR="00090844" w:rsidRPr="000E1ED6" w:rsidRDefault="00090844" w:rsidP="00090844">
            <w:pPr>
              <w:pStyle w:val="Tabelbrdtekst"/>
              <w:jc w:val="right"/>
              <w:rPr>
                <w:b/>
              </w:rPr>
            </w:pPr>
          </w:p>
        </w:tc>
        <w:tc>
          <w:tcPr>
            <w:tcW w:w="1474" w:type="dxa"/>
          </w:tcPr>
          <w:p w:rsidR="00090844" w:rsidRPr="000E1ED6" w:rsidRDefault="00090844" w:rsidP="00090844">
            <w:pPr>
              <w:pStyle w:val="Tabelbrdtekst"/>
              <w:jc w:val="right"/>
              <w:rPr>
                <w:b/>
              </w:rPr>
            </w:pPr>
          </w:p>
        </w:tc>
        <w:tc>
          <w:tcPr>
            <w:tcW w:w="1474" w:type="dxa"/>
            <w:shd w:val="clear" w:color="auto" w:fill="auto"/>
          </w:tcPr>
          <w:p w:rsidR="00090844" w:rsidRPr="000E1ED6" w:rsidRDefault="00090844" w:rsidP="00090844">
            <w:pPr>
              <w:pStyle w:val="Tabelbrdtekst"/>
              <w:jc w:val="right"/>
              <w:rPr>
                <w:b/>
              </w:rPr>
            </w:pPr>
          </w:p>
        </w:tc>
        <w:tc>
          <w:tcPr>
            <w:tcW w:w="1474" w:type="dxa"/>
            <w:shd w:val="clear" w:color="auto" w:fill="auto"/>
          </w:tcPr>
          <w:p w:rsidR="00090844" w:rsidRPr="000E1ED6" w:rsidRDefault="00090844" w:rsidP="00090844">
            <w:pPr>
              <w:pStyle w:val="Tabelbrdtekst"/>
              <w:jc w:val="right"/>
              <w:rPr>
                <w:b/>
              </w:rPr>
            </w:pPr>
          </w:p>
        </w:tc>
      </w:tr>
      <w:tr w:rsidR="00090844" w:rsidRPr="000E1ED6" w:rsidTr="00090844">
        <w:tc>
          <w:tcPr>
            <w:tcW w:w="2552" w:type="dxa"/>
            <w:tcBorders>
              <w:bottom w:val="single" w:sz="4" w:space="0" w:color="auto"/>
            </w:tcBorders>
            <w:shd w:val="clear" w:color="auto" w:fill="auto"/>
          </w:tcPr>
          <w:p w:rsidR="00090844" w:rsidRPr="00720D9E" w:rsidRDefault="00090844" w:rsidP="00090844">
            <w:pPr>
              <w:pStyle w:val="Tabelbrdtekst"/>
              <w:rPr>
                <w:b/>
              </w:rPr>
            </w:pPr>
            <w:r w:rsidRPr="00720D9E">
              <w:rPr>
                <w:b/>
              </w:rPr>
              <w:t>I alt</w:t>
            </w:r>
          </w:p>
        </w:tc>
        <w:tc>
          <w:tcPr>
            <w:tcW w:w="396" w:type="dxa"/>
            <w:tcBorders>
              <w:bottom w:val="single" w:sz="4" w:space="0" w:color="auto"/>
            </w:tcBorders>
            <w:shd w:val="clear" w:color="auto" w:fill="auto"/>
          </w:tcPr>
          <w:p w:rsidR="00090844" w:rsidRPr="000E1ED6" w:rsidRDefault="00090844" w:rsidP="00090844">
            <w:pPr>
              <w:pStyle w:val="Tabelbrdtekst"/>
              <w:jc w:val="right"/>
              <w:rPr>
                <w:b/>
              </w:rPr>
            </w:pPr>
            <w:r>
              <w:rPr>
                <w:b/>
              </w:rPr>
              <w:t>0</w:t>
            </w:r>
          </w:p>
        </w:tc>
        <w:tc>
          <w:tcPr>
            <w:tcW w:w="1474" w:type="dxa"/>
            <w:tcBorders>
              <w:bottom w:val="single" w:sz="4" w:space="0" w:color="auto"/>
            </w:tcBorders>
            <w:shd w:val="clear" w:color="auto" w:fill="auto"/>
          </w:tcPr>
          <w:p w:rsidR="00090844" w:rsidRPr="000E1ED6" w:rsidRDefault="00090844" w:rsidP="00090844">
            <w:pPr>
              <w:pStyle w:val="Tabelbrdtekst"/>
              <w:jc w:val="right"/>
              <w:rPr>
                <w:b/>
              </w:rPr>
            </w:pPr>
            <w:r>
              <w:rPr>
                <w:b/>
              </w:rPr>
              <w:t>0</w:t>
            </w:r>
          </w:p>
        </w:tc>
        <w:tc>
          <w:tcPr>
            <w:tcW w:w="1474" w:type="dxa"/>
            <w:tcBorders>
              <w:bottom w:val="single" w:sz="4" w:space="0" w:color="auto"/>
            </w:tcBorders>
          </w:tcPr>
          <w:p w:rsidR="00090844" w:rsidRDefault="00090844" w:rsidP="00090844">
            <w:pPr>
              <w:pStyle w:val="Tabelbrdtekst"/>
              <w:jc w:val="right"/>
              <w:rPr>
                <w:b/>
              </w:rPr>
            </w:pPr>
            <w:r>
              <w:rPr>
                <w:b/>
              </w:rPr>
              <w:t>0</w:t>
            </w:r>
          </w:p>
        </w:tc>
        <w:tc>
          <w:tcPr>
            <w:tcW w:w="1474" w:type="dxa"/>
            <w:tcBorders>
              <w:bottom w:val="single" w:sz="4" w:space="0" w:color="auto"/>
            </w:tcBorders>
            <w:shd w:val="clear" w:color="auto" w:fill="auto"/>
          </w:tcPr>
          <w:p w:rsidR="00090844" w:rsidRPr="000E1ED6" w:rsidRDefault="00090844" w:rsidP="00090844">
            <w:pPr>
              <w:pStyle w:val="Tabelbrdtekst"/>
              <w:jc w:val="right"/>
              <w:rPr>
                <w:b/>
              </w:rPr>
            </w:pPr>
            <w:r>
              <w:rPr>
                <w:b/>
              </w:rPr>
              <w:t>0</w:t>
            </w:r>
          </w:p>
        </w:tc>
        <w:tc>
          <w:tcPr>
            <w:tcW w:w="1474" w:type="dxa"/>
            <w:tcBorders>
              <w:bottom w:val="single" w:sz="4" w:space="0" w:color="auto"/>
            </w:tcBorders>
            <w:shd w:val="clear" w:color="auto" w:fill="auto"/>
          </w:tcPr>
          <w:p w:rsidR="00090844" w:rsidRPr="000E1ED6" w:rsidRDefault="00090844" w:rsidP="00090844">
            <w:pPr>
              <w:pStyle w:val="Tabelbrdtekst"/>
              <w:jc w:val="right"/>
              <w:rPr>
                <w:b/>
              </w:rPr>
            </w:pPr>
            <w:r>
              <w:rPr>
                <w:b/>
              </w:rPr>
              <w:t>0</w:t>
            </w:r>
          </w:p>
        </w:tc>
      </w:tr>
    </w:tbl>
    <w:p w:rsidR="00090844" w:rsidRDefault="00090844" w:rsidP="00090844">
      <w:pPr>
        <w:pStyle w:val="Tabelkildehenvisning"/>
      </w:pPr>
      <w:r>
        <w:t>Anm.: Som følge af afrundinger svarer summen af de enkelte ydelser ikke altid til i alt.</w:t>
      </w:r>
    </w:p>
    <w:p w:rsidR="00090844" w:rsidRDefault="00090844" w:rsidP="00090844">
      <w:pPr>
        <w:pStyle w:val="Tabelkildehenvisning"/>
      </w:pPr>
    </w:p>
    <w:p w:rsidR="00090844" w:rsidRPr="00624A7D" w:rsidRDefault="00090844" w:rsidP="00090844">
      <w:pPr>
        <w:pStyle w:val="Ingenafstand"/>
        <w:rPr>
          <w:rFonts w:ascii="Times New Roman" w:hAnsi="Times New Roman" w:cs="Times New Roman"/>
          <w:i/>
          <w:sz w:val="24"/>
          <w:szCs w:val="24"/>
        </w:rPr>
      </w:pPr>
      <w:r w:rsidRPr="00624A7D">
        <w:rPr>
          <w:rFonts w:ascii="Times New Roman" w:hAnsi="Times New Roman" w:cs="Times New Roman"/>
          <w:i/>
          <w:sz w:val="24"/>
          <w:szCs w:val="24"/>
        </w:rPr>
        <w:t xml:space="preserve">3.1. Etablering af refusionssystem </w:t>
      </w:r>
    </w:p>
    <w:p w:rsidR="00090844" w:rsidRDefault="00090844" w:rsidP="00090844">
      <w:pPr>
        <w:pStyle w:val="Ingenafstand"/>
        <w:rPr>
          <w:rFonts w:ascii="Times New Roman" w:hAnsi="Times New Roman" w:cs="Times New Roman"/>
          <w:sz w:val="24"/>
          <w:szCs w:val="24"/>
        </w:rPr>
      </w:pPr>
    </w:p>
    <w:p w:rsidR="00090844" w:rsidRDefault="00090844" w:rsidP="00090844">
      <w:pPr>
        <w:pStyle w:val="Ingenafstand"/>
        <w:rPr>
          <w:rFonts w:ascii="Times New Roman" w:hAnsi="Times New Roman" w:cs="Times New Roman"/>
          <w:sz w:val="24"/>
          <w:szCs w:val="24"/>
        </w:rPr>
      </w:pPr>
      <w:r w:rsidRPr="00624A7D">
        <w:rPr>
          <w:rFonts w:ascii="Times New Roman" w:hAnsi="Times New Roman" w:cs="Times New Roman"/>
          <w:i/>
          <w:sz w:val="24"/>
          <w:szCs w:val="24"/>
        </w:rPr>
        <w:t>3.1.</w:t>
      </w:r>
      <w:r>
        <w:rPr>
          <w:rFonts w:ascii="Times New Roman" w:hAnsi="Times New Roman" w:cs="Times New Roman"/>
          <w:i/>
          <w:sz w:val="24"/>
          <w:szCs w:val="24"/>
        </w:rPr>
        <w:t>1.</w:t>
      </w:r>
      <w:r w:rsidRPr="00624A7D">
        <w:rPr>
          <w:rFonts w:ascii="Times New Roman" w:hAnsi="Times New Roman" w:cs="Times New Roman"/>
          <w:i/>
          <w:sz w:val="24"/>
          <w:szCs w:val="24"/>
        </w:rPr>
        <w:t xml:space="preserve"> </w:t>
      </w:r>
      <w:r>
        <w:rPr>
          <w:rFonts w:ascii="Times New Roman" w:hAnsi="Times New Roman" w:cs="Times New Roman"/>
          <w:i/>
          <w:sz w:val="24"/>
          <w:szCs w:val="24"/>
        </w:rPr>
        <w:t>Fælles it-løsning</w:t>
      </w:r>
    </w:p>
    <w:p w:rsidR="00090844" w:rsidRPr="00624A7D" w:rsidRDefault="00090844" w:rsidP="00090844">
      <w:pPr>
        <w:pStyle w:val="Ingenafstand"/>
        <w:rPr>
          <w:rFonts w:ascii="Times New Roman" w:hAnsi="Times New Roman" w:cs="Times New Roman"/>
          <w:sz w:val="24"/>
          <w:szCs w:val="24"/>
        </w:rPr>
      </w:pPr>
      <w:r>
        <w:rPr>
          <w:rFonts w:ascii="Times New Roman" w:hAnsi="Times New Roman" w:cs="Times New Roman"/>
          <w:sz w:val="24"/>
          <w:szCs w:val="24"/>
        </w:rPr>
        <w:t>Forslaget</w:t>
      </w:r>
      <w:r w:rsidRPr="00624A7D">
        <w:rPr>
          <w:rFonts w:ascii="Times New Roman" w:hAnsi="Times New Roman" w:cs="Times New Roman"/>
          <w:sz w:val="24"/>
          <w:szCs w:val="24"/>
        </w:rPr>
        <w:t xml:space="preserve"> vil ændre på det eksisterende refusionssystem og indebærer, at refusionssatserne for den statslige refusion af kommunernes forsørgelsesudgifter i udgangspunktet er ens på tværs af ydelser, men afhænger af den enkeltes varighed på offentlige ydelser.</w:t>
      </w:r>
    </w:p>
    <w:p w:rsidR="00090844" w:rsidRPr="00624A7D" w:rsidRDefault="00090844" w:rsidP="00090844">
      <w:pPr>
        <w:pStyle w:val="Ingenafstand"/>
        <w:rPr>
          <w:rFonts w:ascii="Times New Roman" w:hAnsi="Times New Roman" w:cs="Times New Roman"/>
          <w:sz w:val="24"/>
          <w:szCs w:val="24"/>
        </w:rPr>
      </w:pPr>
    </w:p>
    <w:p w:rsidR="005C78A0" w:rsidRPr="00624A7D" w:rsidRDefault="00090844" w:rsidP="00090844">
      <w:pPr>
        <w:pStyle w:val="Ingenafstand"/>
        <w:rPr>
          <w:rFonts w:ascii="Times New Roman" w:hAnsi="Times New Roman" w:cs="Times New Roman"/>
          <w:sz w:val="24"/>
          <w:szCs w:val="24"/>
        </w:rPr>
      </w:pPr>
      <w:r w:rsidRPr="00624A7D">
        <w:rPr>
          <w:rFonts w:ascii="Times New Roman" w:hAnsi="Times New Roman" w:cs="Times New Roman"/>
          <w:sz w:val="24"/>
          <w:szCs w:val="24"/>
        </w:rPr>
        <w:t>For at kommunerne kan hjemtage den rette refusion, vil det være nødvendigt, at der udvikles en fælles it-løsning, der automatisk kan beregne, hvor lang tid hver enkelt person, der modtager ydelser</w:t>
      </w:r>
      <w:r>
        <w:rPr>
          <w:rFonts w:ascii="Times New Roman" w:hAnsi="Times New Roman" w:cs="Times New Roman"/>
          <w:sz w:val="24"/>
          <w:szCs w:val="24"/>
        </w:rPr>
        <w:t>,</w:t>
      </w:r>
      <w:r w:rsidRPr="00624A7D">
        <w:rPr>
          <w:rFonts w:ascii="Times New Roman" w:hAnsi="Times New Roman" w:cs="Times New Roman"/>
          <w:sz w:val="24"/>
          <w:szCs w:val="24"/>
        </w:rPr>
        <w:t xml:space="preserve"> har modtaget </w:t>
      </w:r>
      <w:r>
        <w:rPr>
          <w:rFonts w:ascii="Times New Roman" w:hAnsi="Times New Roman" w:cs="Times New Roman"/>
          <w:sz w:val="24"/>
          <w:szCs w:val="24"/>
        </w:rPr>
        <w:t>offentlig forsørgelse</w:t>
      </w:r>
      <w:r w:rsidRPr="00624A7D">
        <w:rPr>
          <w:rFonts w:ascii="Times New Roman" w:hAnsi="Times New Roman" w:cs="Times New Roman"/>
          <w:sz w:val="24"/>
          <w:szCs w:val="24"/>
        </w:rPr>
        <w:t xml:space="preserve">. Tilsvarende vil det også være nødvendigt, at </w:t>
      </w:r>
      <w:r w:rsidR="005D5836">
        <w:rPr>
          <w:rFonts w:ascii="Times New Roman" w:hAnsi="Times New Roman" w:cs="Times New Roman"/>
          <w:sz w:val="24"/>
          <w:szCs w:val="24"/>
        </w:rPr>
        <w:t>[Løsningen]</w:t>
      </w:r>
      <w:r w:rsidRPr="00624A7D">
        <w:rPr>
          <w:rFonts w:ascii="Times New Roman" w:hAnsi="Times New Roman" w:cs="Times New Roman"/>
          <w:sz w:val="24"/>
          <w:szCs w:val="24"/>
        </w:rPr>
        <w:t xml:space="preserve"> kan beregne den enkelte persons grad af selvforsørgelse over en længere periode med henblik på evt. nulstilling af refusionstælleren og deraf følgende h</w:t>
      </w:r>
      <w:r>
        <w:rPr>
          <w:rFonts w:ascii="Times New Roman" w:hAnsi="Times New Roman" w:cs="Times New Roman"/>
          <w:sz w:val="24"/>
          <w:szCs w:val="24"/>
        </w:rPr>
        <w:t>øj refusionssats for kommunerne</w:t>
      </w:r>
      <w:r w:rsidRPr="00624A7D">
        <w:rPr>
          <w:rFonts w:ascii="Times New Roman" w:hAnsi="Times New Roman" w:cs="Times New Roman"/>
          <w:sz w:val="24"/>
          <w:szCs w:val="24"/>
        </w:rPr>
        <w:t>.</w:t>
      </w:r>
    </w:p>
    <w:p w:rsidR="001018CD" w:rsidRDefault="001018CD" w:rsidP="00715BB0">
      <w:pPr>
        <w:pStyle w:val="Ingenafstand"/>
      </w:pPr>
    </w:p>
    <w:p w:rsidR="00090844" w:rsidRDefault="00090844" w:rsidP="00090844">
      <w:pPr>
        <w:rPr>
          <w:rFonts w:ascii="Times New Roman" w:hAnsi="Times New Roman"/>
          <w:sz w:val="24"/>
        </w:rPr>
      </w:pPr>
      <w:r>
        <w:rPr>
          <w:rFonts w:ascii="Times New Roman" w:hAnsi="Times New Roman" w:cs="Times New Roman"/>
          <w:sz w:val="24"/>
          <w:szCs w:val="24"/>
        </w:rPr>
        <w:t>I forlængelse af nuværende praksis og arbejdsdeling mellem staten og kommunerne vil det som udgangspunkt være en kommunal opgave at udvikle, dri</w:t>
      </w:r>
      <w:r w:rsidR="009B0DD0">
        <w:rPr>
          <w:rFonts w:ascii="Times New Roman" w:hAnsi="Times New Roman" w:cs="Times New Roman"/>
          <w:sz w:val="24"/>
          <w:szCs w:val="24"/>
        </w:rPr>
        <w:t>ve</w:t>
      </w:r>
      <w:r>
        <w:rPr>
          <w:rFonts w:ascii="Times New Roman" w:hAnsi="Times New Roman" w:cs="Times New Roman"/>
          <w:sz w:val="24"/>
          <w:szCs w:val="24"/>
        </w:rPr>
        <w:t xml:space="preserve"> og vedligeholde refusionssystemet.</w:t>
      </w:r>
    </w:p>
    <w:p w:rsidR="00090844" w:rsidRPr="00857F24" w:rsidRDefault="00090844" w:rsidP="00090844">
      <w:pPr>
        <w:rPr>
          <w:rFonts w:ascii="Times New Roman" w:hAnsi="Times New Roman" w:cs="Times New Roman"/>
          <w:sz w:val="24"/>
          <w:szCs w:val="24"/>
        </w:rPr>
      </w:pPr>
      <w:r>
        <w:rPr>
          <w:rFonts w:ascii="Times New Roman" w:hAnsi="Times New Roman" w:cs="Times New Roman"/>
          <w:sz w:val="24"/>
          <w:szCs w:val="24"/>
        </w:rPr>
        <w:t xml:space="preserve">For at kommunerne kan udvikle det kommunale refusionssystem, skal staten udarbejde en såkaldt ”kogebog”, hvori de lovgivningsmæssige krav præciseres og ”omsættes” således, at de kan indgå i it-understøttelsen. Dette danner baggrund for kravspecifikation for it-udvikling af det kommunale refusionssystem inkl. ”tællere”. Det forventes, at dette udviklingsarbejde sker i perioden 2014-2015 </w:t>
      </w:r>
      <w:r>
        <w:rPr>
          <w:rFonts w:ascii="Times New Roman" w:hAnsi="Times New Roman" w:cs="Times New Roman"/>
          <w:sz w:val="24"/>
          <w:szCs w:val="24"/>
        </w:rPr>
        <w:lastRenderedPageBreak/>
        <w:t xml:space="preserve">med efterfølgende vedligehold i 2016. De samlede udgifter hertil beløber sig til 3,8 mio. kr. </w:t>
      </w:r>
      <w:r w:rsidRPr="00857F24">
        <w:rPr>
          <w:rFonts w:ascii="Times New Roman" w:hAnsi="Times New Roman" w:cs="Times New Roman"/>
          <w:sz w:val="24"/>
          <w:szCs w:val="24"/>
        </w:rPr>
        <w:t xml:space="preserve">Herefter overgår driften, vedligeholdelsen og videreudviklingen af ”kogebogen” til </w:t>
      </w:r>
      <w:r w:rsidR="005D5836">
        <w:rPr>
          <w:rFonts w:ascii="Times New Roman" w:hAnsi="Times New Roman" w:cs="Times New Roman"/>
          <w:sz w:val="24"/>
          <w:szCs w:val="24"/>
        </w:rPr>
        <w:t>[Selskabet]</w:t>
      </w:r>
      <w:r w:rsidRPr="00857F24">
        <w:rPr>
          <w:rFonts w:ascii="Times New Roman" w:hAnsi="Times New Roman" w:cs="Times New Roman"/>
          <w:sz w:val="24"/>
          <w:szCs w:val="24"/>
        </w:rPr>
        <w:t xml:space="preserve">. </w:t>
      </w:r>
    </w:p>
    <w:p w:rsidR="00090844" w:rsidRPr="00857F24" w:rsidRDefault="003A6C3B" w:rsidP="00090844">
      <w:pPr>
        <w:rPr>
          <w:rFonts w:ascii="Times New Roman" w:hAnsi="Times New Roman" w:cs="Times New Roman"/>
          <w:sz w:val="24"/>
          <w:szCs w:val="24"/>
        </w:rPr>
      </w:pPr>
      <w:r>
        <w:rPr>
          <w:rFonts w:ascii="Times New Roman" w:hAnsi="Times New Roman" w:cs="Times New Roman"/>
          <w:sz w:val="24"/>
          <w:szCs w:val="24"/>
        </w:rPr>
        <w:t>[</w:t>
      </w:r>
      <w:r w:rsidR="00090844" w:rsidRPr="00857F24">
        <w:rPr>
          <w:rFonts w:ascii="Times New Roman" w:hAnsi="Times New Roman" w:cs="Times New Roman"/>
          <w:sz w:val="24"/>
          <w:szCs w:val="24"/>
        </w:rPr>
        <w:t xml:space="preserve">Endvidere fremgår det af pkt. 2.2.5.1.6., at der forventes anvendt en midlertidig ordning i hovedparten af 2016 indtil </w:t>
      </w:r>
      <w:r w:rsidR="005D5836">
        <w:rPr>
          <w:rFonts w:ascii="Times New Roman" w:hAnsi="Times New Roman" w:cs="Times New Roman"/>
          <w:sz w:val="24"/>
          <w:szCs w:val="24"/>
        </w:rPr>
        <w:t>[Løsningen]</w:t>
      </w:r>
      <w:r w:rsidR="00090844" w:rsidRPr="00857F24">
        <w:rPr>
          <w:rFonts w:ascii="Times New Roman" w:hAnsi="Times New Roman" w:cs="Times New Roman"/>
          <w:sz w:val="24"/>
          <w:szCs w:val="24"/>
        </w:rPr>
        <w:t xml:space="preserve"> er på plads. Udgifterne til udvikling mv. af den midlertidige ordning forventes at udgøre 0,9 mio. kr. i 2015 og 0,3 mio. kr. i 2016.</w:t>
      </w:r>
      <w:r>
        <w:rPr>
          <w:rFonts w:ascii="Times New Roman" w:hAnsi="Times New Roman" w:cs="Times New Roman"/>
          <w:sz w:val="24"/>
          <w:szCs w:val="24"/>
        </w:rPr>
        <w:t>]</w:t>
      </w:r>
    </w:p>
    <w:p w:rsidR="00090844" w:rsidRDefault="00090844" w:rsidP="00090844">
      <w:pPr>
        <w:rPr>
          <w:rFonts w:ascii="Times New Roman" w:hAnsi="Times New Roman"/>
          <w:sz w:val="24"/>
        </w:rPr>
      </w:pPr>
      <w:r w:rsidRPr="00857F24">
        <w:rPr>
          <w:rFonts w:ascii="Times New Roman" w:hAnsi="Times New Roman" w:cs="Times New Roman"/>
          <w:sz w:val="24"/>
          <w:szCs w:val="24"/>
        </w:rPr>
        <w:t>De samlede økonomiske konsekvenser som følge af udarbejdelse af ”kogebogen” og udvikling mv. af den midlertidige ordning fremgår af tabel 2.</w:t>
      </w:r>
    </w:p>
    <w:p w:rsidR="00090844" w:rsidRDefault="00090844" w:rsidP="00090844">
      <w:pPr>
        <w:rPr>
          <w:rFonts w:ascii="Times New Roman" w:hAnsi="Times New Roman"/>
          <w:sz w:val="24"/>
        </w:rPr>
      </w:pPr>
      <w:r>
        <w:rPr>
          <w:rFonts w:ascii="Times New Roman" w:hAnsi="Times New Roman" w:cs="Times New Roman"/>
          <w:sz w:val="24"/>
          <w:szCs w:val="24"/>
        </w:rPr>
        <w:t>I forbindelse med etableringen af det nye refusionssystem forventes data på såvel Beskæftigelsesministeriets område som andre ministerområder ligeledes at skulle tilpasses, så de kan indgå i systemet fra og med 2016. Behovet for – og størrelsen af – datatilpasning undersøges og fastlægges nærmere i forbindelse med udarbejdelsen af ”kogebogen”.</w:t>
      </w:r>
    </w:p>
    <w:p w:rsidR="00090844" w:rsidRDefault="00090844" w:rsidP="00090844">
      <w:pPr>
        <w:pStyle w:val="Tabelnr"/>
        <w:rPr>
          <w:b/>
        </w:rPr>
      </w:pPr>
      <w:r>
        <w:rPr>
          <w:b/>
        </w:rPr>
        <w:t>Tabel 2</w:t>
      </w:r>
      <w:r w:rsidRPr="00CC47A0">
        <w:rPr>
          <w:b/>
        </w:rPr>
        <w:t xml:space="preserve">. Økonomiske konsekvenser </w:t>
      </w:r>
      <w:r>
        <w:rPr>
          <w:b/>
        </w:rPr>
        <w:t xml:space="preserve">for staten i forbindelse med udarbejdelse af ”kogebog” og midlertidig </w:t>
      </w:r>
    </w:p>
    <w:p w:rsidR="00090844" w:rsidRPr="00CC47A0" w:rsidRDefault="00090844" w:rsidP="00090844">
      <w:pPr>
        <w:pStyle w:val="Tabelnr"/>
        <w:rPr>
          <w:b/>
        </w:rPr>
      </w:pPr>
      <w:r>
        <w:rPr>
          <w:b/>
        </w:rPr>
        <w:t xml:space="preserve">ordning. 2015-2018. </w:t>
      </w:r>
      <w:r w:rsidRPr="00CC47A0">
        <w:rPr>
          <w:b/>
        </w:rPr>
        <w:t>Mi</w:t>
      </w:r>
      <w:r>
        <w:rPr>
          <w:b/>
        </w:rPr>
        <w:t>o</w:t>
      </w:r>
      <w:r w:rsidRPr="00CC47A0">
        <w:rPr>
          <w:b/>
        </w:rPr>
        <w:t>. kr. (201</w:t>
      </w:r>
      <w:r>
        <w:rPr>
          <w:b/>
        </w:rPr>
        <w:t>5</w:t>
      </w:r>
      <w:r w:rsidRPr="00CC47A0">
        <w:rPr>
          <w:b/>
        </w:rPr>
        <w:t>-pl)</w:t>
      </w:r>
    </w:p>
    <w:tbl>
      <w:tblPr>
        <w:tblStyle w:val="Tabel-Git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850"/>
        <w:gridCol w:w="1418"/>
        <w:gridCol w:w="1417"/>
        <w:gridCol w:w="1276"/>
      </w:tblGrid>
      <w:tr w:rsidR="00090844" w:rsidTr="00090844">
        <w:trPr>
          <w:trHeight w:val="238"/>
        </w:trPr>
        <w:tc>
          <w:tcPr>
            <w:tcW w:w="3828" w:type="dxa"/>
            <w:shd w:val="clear" w:color="auto" w:fill="000000"/>
          </w:tcPr>
          <w:p w:rsidR="00090844" w:rsidRDefault="00090844" w:rsidP="00090844">
            <w:pPr>
              <w:pStyle w:val="Tabelkolonneoverskrift"/>
            </w:pPr>
          </w:p>
        </w:tc>
        <w:tc>
          <w:tcPr>
            <w:tcW w:w="850" w:type="dxa"/>
            <w:shd w:val="clear" w:color="auto" w:fill="000000"/>
          </w:tcPr>
          <w:p w:rsidR="00090844" w:rsidRDefault="00090844" w:rsidP="00090844">
            <w:pPr>
              <w:pStyle w:val="Tabelkolonneoverskrift"/>
              <w:jc w:val="right"/>
            </w:pPr>
            <w:r>
              <w:t>2015</w:t>
            </w:r>
          </w:p>
        </w:tc>
        <w:tc>
          <w:tcPr>
            <w:tcW w:w="1418" w:type="dxa"/>
            <w:shd w:val="clear" w:color="auto" w:fill="000000"/>
          </w:tcPr>
          <w:p w:rsidR="00090844" w:rsidRDefault="00090844" w:rsidP="00090844">
            <w:pPr>
              <w:pStyle w:val="Tabelkolonneoverskrift"/>
              <w:jc w:val="right"/>
            </w:pPr>
            <w:r>
              <w:t>2016</w:t>
            </w:r>
          </w:p>
        </w:tc>
        <w:tc>
          <w:tcPr>
            <w:tcW w:w="1417" w:type="dxa"/>
            <w:shd w:val="clear" w:color="auto" w:fill="000000"/>
          </w:tcPr>
          <w:p w:rsidR="00090844" w:rsidRDefault="00090844" w:rsidP="00090844">
            <w:pPr>
              <w:pStyle w:val="Tabelkolonneoverskrift"/>
              <w:jc w:val="right"/>
            </w:pPr>
            <w:r>
              <w:t>2017</w:t>
            </w:r>
          </w:p>
        </w:tc>
        <w:tc>
          <w:tcPr>
            <w:tcW w:w="1276" w:type="dxa"/>
            <w:shd w:val="clear" w:color="auto" w:fill="000000"/>
          </w:tcPr>
          <w:p w:rsidR="00090844" w:rsidRDefault="00090844" w:rsidP="00090844">
            <w:pPr>
              <w:pStyle w:val="Tabelkolonneoverskrift"/>
              <w:jc w:val="right"/>
            </w:pPr>
            <w:r>
              <w:t>2018</w:t>
            </w:r>
          </w:p>
        </w:tc>
      </w:tr>
      <w:tr w:rsidR="00090844" w:rsidTr="00090844">
        <w:tc>
          <w:tcPr>
            <w:tcW w:w="3828" w:type="dxa"/>
            <w:shd w:val="clear" w:color="auto" w:fill="auto"/>
          </w:tcPr>
          <w:p w:rsidR="00090844" w:rsidRPr="00DD4131" w:rsidRDefault="00090844" w:rsidP="00090844">
            <w:pPr>
              <w:pStyle w:val="Tabelbrdtekst"/>
              <w:rPr>
                <w:b/>
              </w:rPr>
            </w:pPr>
            <w:r w:rsidRPr="00DD4131">
              <w:rPr>
                <w:b/>
              </w:rPr>
              <w:t>Staten i alt</w:t>
            </w:r>
          </w:p>
        </w:tc>
        <w:tc>
          <w:tcPr>
            <w:tcW w:w="850" w:type="dxa"/>
            <w:shd w:val="clear" w:color="auto" w:fill="auto"/>
          </w:tcPr>
          <w:p w:rsidR="00090844" w:rsidRPr="00DD4131" w:rsidRDefault="00090844" w:rsidP="00090844">
            <w:pPr>
              <w:pStyle w:val="Tabelbrdtekst"/>
              <w:jc w:val="right"/>
              <w:rPr>
                <w:b/>
              </w:rPr>
            </w:pPr>
            <w:r>
              <w:rPr>
                <w:b/>
              </w:rPr>
              <w:t>3,5</w:t>
            </w:r>
          </w:p>
        </w:tc>
        <w:tc>
          <w:tcPr>
            <w:tcW w:w="1418" w:type="dxa"/>
            <w:shd w:val="clear" w:color="auto" w:fill="auto"/>
          </w:tcPr>
          <w:p w:rsidR="00090844" w:rsidRPr="00DD4131" w:rsidRDefault="00090844" w:rsidP="00090844">
            <w:pPr>
              <w:pStyle w:val="Tabelbrdtekst"/>
              <w:jc w:val="right"/>
              <w:rPr>
                <w:b/>
              </w:rPr>
            </w:pPr>
            <w:r>
              <w:rPr>
                <w:b/>
              </w:rPr>
              <w:t>1,5</w:t>
            </w:r>
          </w:p>
        </w:tc>
        <w:tc>
          <w:tcPr>
            <w:tcW w:w="1417" w:type="dxa"/>
          </w:tcPr>
          <w:p w:rsidR="00090844" w:rsidRPr="00DD4131" w:rsidRDefault="00090844" w:rsidP="00090844">
            <w:pPr>
              <w:pStyle w:val="Tabelbrdtekst"/>
              <w:jc w:val="right"/>
              <w:rPr>
                <w:b/>
              </w:rPr>
            </w:pPr>
            <w:r>
              <w:rPr>
                <w:b/>
              </w:rPr>
              <w:t>-</w:t>
            </w:r>
          </w:p>
        </w:tc>
        <w:tc>
          <w:tcPr>
            <w:tcW w:w="1276" w:type="dxa"/>
          </w:tcPr>
          <w:p w:rsidR="00090844" w:rsidRDefault="00090844" w:rsidP="00090844">
            <w:pPr>
              <w:pStyle w:val="Tabelbrdtekst"/>
              <w:jc w:val="right"/>
              <w:rPr>
                <w:b/>
              </w:rPr>
            </w:pPr>
            <w:r>
              <w:rPr>
                <w:b/>
              </w:rPr>
              <w:t>-</w:t>
            </w:r>
          </w:p>
        </w:tc>
      </w:tr>
      <w:tr w:rsidR="00090844" w:rsidRPr="000E1ED6" w:rsidTr="00090844">
        <w:tc>
          <w:tcPr>
            <w:tcW w:w="3828" w:type="dxa"/>
            <w:shd w:val="clear" w:color="auto" w:fill="auto"/>
          </w:tcPr>
          <w:p w:rsidR="00090844" w:rsidRPr="00DD4131" w:rsidRDefault="00090844" w:rsidP="00090844">
            <w:pPr>
              <w:pStyle w:val="Tabelbrdtekst"/>
            </w:pPr>
            <w:r>
              <w:t>Udvikling</w:t>
            </w:r>
          </w:p>
        </w:tc>
        <w:tc>
          <w:tcPr>
            <w:tcW w:w="850" w:type="dxa"/>
            <w:shd w:val="clear" w:color="auto" w:fill="auto"/>
          </w:tcPr>
          <w:p w:rsidR="00090844" w:rsidRPr="0026027F" w:rsidRDefault="00090844" w:rsidP="00090844">
            <w:pPr>
              <w:pStyle w:val="Tabelbrdtekst"/>
              <w:jc w:val="right"/>
            </w:pPr>
            <w:r>
              <w:t>2,6</w:t>
            </w:r>
          </w:p>
        </w:tc>
        <w:tc>
          <w:tcPr>
            <w:tcW w:w="1418" w:type="dxa"/>
            <w:shd w:val="clear" w:color="auto" w:fill="auto"/>
          </w:tcPr>
          <w:p w:rsidR="00090844" w:rsidRPr="0026027F" w:rsidRDefault="00090844" w:rsidP="00090844">
            <w:pPr>
              <w:pStyle w:val="Tabelbrdtekst"/>
              <w:jc w:val="right"/>
            </w:pPr>
            <w:r>
              <w:t>-</w:t>
            </w:r>
          </w:p>
        </w:tc>
        <w:tc>
          <w:tcPr>
            <w:tcW w:w="1417" w:type="dxa"/>
          </w:tcPr>
          <w:p w:rsidR="00090844" w:rsidRDefault="00090844" w:rsidP="00090844">
            <w:pPr>
              <w:pStyle w:val="Tabelbrdtekst"/>
              <w:jc w:val="right"/>
            </w:pPr>
            <w:r>
              <w:t>-</w:t>
            </w:r>
          </w:p>
        </w:tc>
        <w:tc>
          <w:tcPr>
            <w:tcW w:w="1276" w:type="dxa"/>
          </w:tcPr>
          <w:p w:rsidR="00090844" w:rsidRDefault="00090844" w:rsidP="00090844">
            <w:pPr>
              <w:pStyle w:val="Tabelbrdtekst"/>
              <w:jc w:val="right"/>
            </w:pPr>
            <w:r>
              <w:t>-</w:t>
            </w:r>
          </w:p>
        </w:tc>
      </w:tr>
      <w:tr w:rsidR="00090844" w:rsidRPr="000E1ED6" w:rsidTr="00090844">
        <w:tc>
          <w:tcPr>
            <w:tcW w:w="3828" w:type="dxa"/>
            <w:tcBorders>
              <w:bottom w:val="single" w:sz="4" w:space="0" w:color="auto"/>
            </w:tcBorders>
            <w:shd w:val="clear" w:color="auto" w:fill="auto"/>
          </w:tcPr>
          <w:p w:rsidR="00090844" w:rsidRPr="002864E7" w:rsidRDefault="00090844" w:rsidP="00090844">
            <w:pPr>
              <w:pStyle w:val="Tabelbrdtekst"/>
            </w:pPr>
            <w:r>
              <w:t>Drift og vedligeholdelse</w:t>
            </w:r>
          </w:p>
        </w:tc>
        <w:tc>
          <w:tcPr>
            <w:tcW w:w="850" w:type="dxa"/>
            <w:tcBorders>
              <w:bottom w:val="single" w:sz="4" w:space="0" w:color="auto"/>
            </w:tcBorders>
            <w:shd w:val="clear" w:color="auto" w:fill="auto"/>
          </w:tcPr>
          <w:p w:rsidR="00090844" w:rsidRPr="002864E7" w:rsidRDefault="00090844" w:rsidP="00090844">
            <w:pPr>
              <w:pStyle w:val="Tabelbrdtekst"/>
              <w:jc w:val="right"/>
            </w:pPr>
            <w:r>
              <w:t>0,9</w:t>
            </w:r>
          </w:p>
        </w:tc>
        <w:tc>
          <w:tcPr>
            <w:tcW w:w="1418" w:type="dxa"/>
            <w:tcBorders>
              <w:bottom w:val="single" w:sz="4" w:space="0" w:color="auto"/>
            </w:tcBorders>
            <w:shd w:val="clear" w:color="auto" w:fill="auto"/>
          </w:tcPr>
          <w:p w:rsidR="00090844" w:rsidRPr="002864E7" w:rsidRDefault="00090844" w:rsidP="00090844">
            <w:pPr>
              <w:pStyle w:val="Tabelbrdtekst"/>
              <w:jc w:val="right"/>
            </w:pPr>
            <w:r>
              <w:t>1,5</w:t>
            </w:r>
          </w:p>
        </w:tc>
        <w:tc>
          <w:tcPr>
            <w:tcW w:w="1417" w:type="dxa"/>
            <w:tcBorders>
              <w:bottom w:val="single" w:sz="4" w:space="0" w:color="auto"/>
            </w:tcBorders>
          </w:tcPr>
          <w:p w:rsidR="00090844" w:rsidRPr="002864E7" w:rsidRDefault="00090844" w:rsidP="00090844">
            <w:pPr>
              <w:pStyle w:val="Tabelbrdtekst"/>
              <w:jc w:val="right"/>
            </w:pPr>
            <w:r>
              <w:t>-</w:t>
            </w:r>
          </w:p>
        </w:tc>
        <w:tc>
          <w:tcPr>
            <w:tcW w:w="1276" w:type="dxa"/>
            <w:tcBorders>
              <w:bottom w:val="single" w:sz="4" w:space="0" w:color="auto"/>
            </w:tcBorders>
          </w:tcPr>
          <w:p w:rsidR="00090844" w:rsidRDefault="00090844" w:rsidP="00090844">
            <w:pPr>
              <w:pStyle w:val="Tabelbrdtekst"/>
              <w:jc w:val="right"/>
            </w:pPr>
            <w:r>
              <w:t>-</w:t>
            </w:r>
          </w:p>
        </w:tc>
      </w:tr>
    </w:tbl>
    <w:p w:rsidR="00090844" w:rsidRPr="00180157" w:rsidRDefault="00090844" w:rsidP="00090844">
      <w:pPr>
        <w:rPr>
          <w:rFonts w:ascii="Times New Roman" w:hAnsi="Times New Roman"/>
          <w:sz w:val="18"/>
          <w:szCs w:val="18"/>
        </w:rPr>
      </w:pPr>
      <w:r w:rsidRPr="00180157">
        <w:rPr>
          <w:rFonts w:ascii="Times New Roman" w:hAnsi="Times New Roman"/>
          <w:sz w:val="18"/>
          <w:szCs w:val="18"/>
        </w:rPr>
        <w:t>Anm.: I 2015 er indregnet udgifter for arbejde udført i 2014.</w:t>
      </w:r>
    </w:p>
    <w:p w:rsidR="003C19CF" w:rsidRDefault="009019A4" w:rsidP="003C19CF">
      <w:pPr>
        <w:rPr>
          <w:rFonts w:ascii="Times New Roman" w:hAnsi="Times New Roman" w:cs="Times New Roman"/>
          <w:i/>
          <w:sz w:val="24"/>
          <w:szCs w:val="24"/>
        </w:rPr>
      </w:pPr>
      <w:r>
        <w:rPr>
          <w:rFonts w:ascii="Times New Roman" w:hAnsi="Times New Roman" w:cs="Times New Roman"/>
          <w:i/>
          <w:sz w:val="24"/>
          <w:szCs w:val="24"/>
        </w:rPr>
        <w:t xml:space="preserve">3.1.2. </w:t>
      </w:r>
      <w:r w:rsidRPr="009019A4">
        <w:rPr>
          <w:rFonts w:ascii="Times New Roman" w:hAnsi="Times New Roman" w:cs="Times New Roman"/>
          <w:i/>
          <w:sz w:val="24"/>
          <w:szCs w:val="24"/>
        </w:rPr>
        <w:t>Ændring til bagudbetaling af hjælpen til de forudbetalte kontanthjælpsmodtagere</w:t>
      </w:r>
    </w:p>
    <w:p w:rsidR="003C19CF" w:rsidRPr="003B7180" w:rsidRDefault="003C19CF" w:rsidP="003C19CF">
      <w:pPr>
        <w:rPr>
          <w:rFonts w:ascii="Times New Roman" w:hAnsi="Times New Roman" w:cs="Times New Roman"/>
          <w:i/>
          <w:sz w:val="24"/>
          <w:szCs w:val="24"/>
        </w:rPr>
      </w:pPr>
      <w:r w:rsidRPr="00C10AF9">
        <w:rPr>
          <w:rFonts w:ascii="Times New Roman" w:hAnsi="Times New Roman" w:cs="Times New Roman"/>
          <w:sz w:val="24"/>
          <w:szCs w:val="24"/>
        </w:rPr>
        <w:t>Med forslaget overgår gruppen af personer, der fortsat er omfattet af reglerne for forudbetalt kontanthjælp, til bagudbetalt kontanthjælp med virkning fra januar 2016.</w:t>
      </w:r>
      <w:r>
        <w:rPr>
          <w:rFonts w:ascii="Times New Roman" w:hAnsi="Times New Roman" w:cs="Times New Roman"/>
          <w:sz w:val="24"/>
          <w:szCs w:val="24"/>
        </w:rPr>
        <w:t xml:space="preserve"> Det skønnes, at der i januar 2016 vil være ca. 3.000 personer, som modtager forudbetalt kontanthjælp.</w:t>
      </w:r>
      <w:r w:rsidRPr="00C10AF9">
        <w:rPr>
          <w:rFonts w:ascii="Times New Roman" w:hAnsi="Times New Roman" w:cs="Times New Roman"/>
          <w:sz w:val="24"/>
          <w:szCs w:val="24"/>
        </w:rPr>
        <w:t xml:space="preserve"> </w:t>
      </w:r>
      <w:r>
        <w:rPr>
          <w:rFonts w:ascii="Times New Roman" w:hAnsi="Times New Roman" w:cs="Times New Roman"/>
          <w:sz w:val="24"/>
          <w:szCs w:val="24"/>
        </w:rPr>
        <w:t xml:space="preserve">Forslaget indebærer, at der for denne gruppe kontanthjælpsmodtagere vil ske en udbetaling af hjælp såvel primo januar som ultimo januar 2016. </w:t>
      </w:r>
      <w:r w:rsidRPr="00C10AF9">
        <w:rPr>
          <w:rFonts w:ascii="Times New Roman" w:hAnsi="Times New Roman" w:cs="Times New Roman"/>
          <w:sz w:val="24"/>
          <w:szCs w:val="24"/>
        </w:rPr>
        <w:t xml:space="preserve">Ændringen betyder ikke, at den enkelte kontanthjælpsmodtager oplever at få flere penge mellem hænderne, da udbetalingen primo januar skal dække leveomkostninger i januar, og udbetalingen ultimo januar skal dække leveomkostninger i februar. Regnskabsteknisk sker der en ekstra </w:t>
      </w:r>
      <w:r>
        <w:rPr>
          <w:rFonts w:ascii="Times New Roman" w:hAnsi="Times New Roman" w:cs="Times New Roman"/>
          <w:sz w:val="24"/>
          <w:szCs w:val="24"/>
        </w:rPr>
        <w:t xml:space="preserve">måneds </w:t>
      </w:r>
      <w:r w:rsidRPr="00C10AF9">
        <w:rPr>
          <w:rFonts w:ascii="Times New Roman" w:hAnsi="Times New Roman" w:cs="Times New Roman"/>
          <w:sz w:val="24"/>
          <w:szCs w:val="24"/>
        </w:rPr>
        <w:t>udbetaling</w:t>
      </w:r>
      <w:r>
        <w:rPr>
          <w:rFonts w:ascii="Times New Roman" w:hAnsi="Times New Roman" w:cs="Times New Roman"/>
          <w:sz w:val="24"/>
          <w:szCs w:val="24"/>
        </w:rPr>
        <w:t xml:space="preserve"> af kontanthjælp</w:t>
      </w:r>
      <w:r w:rsidRPr="00C10AF9">
        <w:rPr>
          <w:rFonts w:ascii="Times New Roman" w:hAnsi="Times New Roman" w:cs="Times New Roman"/>
          <w:sz w:val="24"/>
          <w:szCs w:val="24"/>
        </w:rPr>
        <w:t xml:space="preserve"> i regnskabsåret 2016.</w:t>
      </w:r>
    </w:p>
    <w:p w:rsidR="003C19CF" w:rsidRPr="002864E7" w:rsidRDefault="003C19CF" w:rsidP="003C19CF">
      <w:pPr>
        <w:rPr>
          <w:rFonts w:ascii="Times New Roman" w:hAnsi="Times New Roman"/>
          <w:i/>
          <w:sz w:val="24"/>
        </w:rPr>
      </w:pPr>
      <w:r>
        <w:rPr>
          <w:rFonts w:ascii="Times New Roman" w:hAnsi="Times New Roman" w:cs="Times New Roman"/>
          <w:i/>
          <w:sz w:val="24"/>
          <w:szCs w:val="24"/>
        </w:rPr>
        <w:t xml:space="preserve">3.1.3. </w:t>
      </w:r>
      <w:r w:rsidRPr="002864E7">
        <w:rPr>
          <w:rFonts w:ascii="Times New Roman" w:hAnsi="Times New Roman" w:cs="Times New Roman"/>
          <w:i/>
          <w:sz w:val="24"/>
          <w:szCs w:val="24"/>
        </w:rPr>
        <w:t>Likviditetsforskydning</w:t>
      </w:r>
    </w:p>
    <w:p w:rsidR="003C19CF" w:rsidRDefault="003C19CF" w:rsidP="003C19CF">
      <w:pPr>
        <w:rPr>
          <w:rFonts w:ascii="Times New Roman" w:hAnsi="Times New Roman" w:cs="Times New Roman"/>
          <w:sz w:val="24"/>
          <w:szCs w:val="24"/>
        </w:rPr>
      </w:pPr>
      <w:r>
        <w:rPr>
          <w:rFonts w:ascii="Times New Roman" w:hAnsi="Times New Roman" w:cs="Times New Roman"/>
          <w:sz w:val="24"/>
          <w:szCs w:val="24"/>
        </w:rPr>
        <w:t>Med forslaget vil kommunerne ikke modtage refusion forskudsvis, men først på baggrund af faktiske udbetalinger, hvilket vil medføre et likviditets- og rentetab. Det skal bemærkes, at der er tale om et engangstab i forbindelse med indfasning af modellen. Hertil kommer et løbende rentetab som følge af</w:t>
      </w:r>
      <w:r w:rsidR="000D4080">
        <w:rPr>
          <w:rFonts w:ascii="Times New Roman" w:hAnsi="Times New Roman" w:cs="Times New Roman"/>
          <w:sz w:val="24"/>
          <w:szCs w:val="24"/>
        </w:rPr>
        <w:t>,</w:t>
      </w:r>
      <w:r>
        <w:rPr>
          <w:rFonts w:ascii="Times New Roman" w:hAnsi="Times New Roman" w:cs="Times New Roman"/>
          <w:sz w:val="24"/>
          <w:szCs w:val="24"/>
        </w:rPr>
        <w:t xml:space="preserve"> at kommunerne har fået den statslige refusion op til en måned før, de skulle udbetale </w:t>
      </w:r>
      <w:r w:rsidRPr="002976AE">
        <w:rPr>
          <w:rFonts w:ascii="Times New Roman" w:hAnsi="Times New Roman" w:cs="Times New Roman"/>
          <w:sz w:val="24"/>
          <w:szCs w:val="24"/>
        </w:rPr>
        <w:t>ydelserne til borgerne.</w:t>
      </w:r>
    </w:p>
    <w:p w:rsidR="003C19CF" w:rsidRDefault="003C19CF" w:rsidP="003C19CF">
      <w:pPr>
        <w:rPr>
          <w:rFonts w:ascii="Times New Roman" w:hAnsi="Times New Roman" w:cs="Times New Roman"/>
          <w:sz w:val="24"/>
          <w:szCs w:val="24"/>
        </w:rPr>
      </w:pPr>
      <w:r w:rsidRPr="00715BB0">
        <w:rPr>
          <w:rFonts w:ascii="Times New Roman" w:hAnsi="Times New Roman" w:cs="Times New Roman"/>
          <w:sz w:val="24"/>
          <w:szCs w:val="24"/>
        </w:rPr>
        <w:t>Omlægningen af refusionssystemet betyder modsat, at kommunerne fra og med 2016 vil modtage mere i bloktilskud fremfor i direkte statslig refusion. Da bloktilskuddet til kommunerne udbetales i 12-delsrater den første bankdag i hver måned, vil kommunerne alt andet lige få en likviditets- og rentegevinst.</w:t>
      </w:r>
    </w:p>
    <w:p w:rsidR="003C19CF" w:rsidRPr="00715BB0" w:rsidRDefault="003C19CF" w:rsidP="003C19CF">
      <w:pPr>
        <w:rPr>
          <w:rFonts w:ascii="Times New Roman" w:hAnsi="Times New Roman" w:cs="Times New Roman"/>
          <w:sz w:val="24"/>
          <w:szCs w:val="24"/>
        </w:rPr>
      </w:pPr>
      <w:r w:rsidRPr="00806D41">
        <w:rPr>
          <w:rFonts w:ascii="Times New Roman" w:hAnsi="Times New Roman" w:cs="Times New Roman"/>
          <w:sz w:val="24"/>
          <w:szCs w:val="24"/>
        </w:rPr>
        <w:lastRenderedPageBreak/>
        <w:t>For så vidt angår ændring af forudbetalt kontanthjælp til bagudbetalt kontanthjælp, jf. pkt. 3.1.2, vil kommunerne opleve et likviditets- og rentetab i januar 2016</w:t>
      </w:r>
      <w:r>
        <w:rPr>
          <w:rFonts w:ascii="Times New Roman" w:hAnsi="Times New Roman" w:cs="Times New Roman"/>
          <w:sz w:val="24"/>
          <w:szCs w:val="24"/>
        </w:rPr>
        <w:t>, mens det modsatte vil være tilfældet for staten.</w:t>
      </w:r>
    </w:p>
    <w:p w:rsidR="00090844" w:rsidRPr="002864E7" w:rsidRDefault="00090844" w:rsidP="00090844">
      <w:pPr>
        <w:rPr>
          <w:rFonts w:ascii="Times New Roman" w:hAnsi="Times New Roman"/>
          <w:i/>
          <w:sz w:val="24"/>
        </w:rPr>
      </w:pPr>
      <w:r>
        <w:rPr>
          <w:rFonts w:ascii="Times New Roman" w:hAnsi="Times New Roman" w:cs="Times New Roman"/>
          <w:i/>
          <w:sz w:val="24"/>
          <w:szCs w:val="24"/>
        </w:rPr>
        <w:t>3.1.</w:t>
      </w:r>
      <w:r w:rsidR="005D6840">
        <w:rPr>
          <w:rFonts w:ascii="Times New Roman" w:hAnsi="Times New Roman" w:cs="Times New Roman"/>
          <w:i/>
          <w:sz w:val="24"/>
          <w:szCs w:val="24"/>
        </w:rPr>
        <w:t>4</w:t>
      </w:r>
      <w:r>
        <w:rPr>
          <w:rFonts w:ascii="Times New Roman" w:hAnsi="Times New Roman" w:cs="Times New Roman"/>
          <w:i/>
          <w:sz w:val="24"/>
          <w:szCs w:val="24"/>
        </w:rPr>
        <w:t xml:space="preserve">. </w:t>
      </w:r>
      <w:r w:rsidRPr="002864E7">
        <w:rPr>
          <w:rFonts w:ascii="Times New Roman" w:hAnsi="Times New Roman" w:cs="Times New Roman"/>
          <w:i/>
          <w:sz w:val="24"/>
          <w:szCs w:val="24"/>
        </w:rPr>
        <w:t>Administration</w:t>
      </w:r>
    </w:p>
    <w:p w:rsidR="00090844" w:rsidRDefault="00090844" w:rsidP="00090844">
      <w:pPr>
        <w:rPr>
          <w:rFonts w:ascii="Times New Roman" w:hAnsi="Times New Roman"/>
          <w:sz w:val="24"/>
        </w:rPr>
      </w:pPr>
      <w:r>
        <w:rPr>
          <w:rFonts w:ascii="Times New Roman" w:hAnsi="Times New Roman" w:cs="Times New Roman"/>
          <w:sz w:val="24"/>
          <w:szCs w:val="24"/>
        </w:rPr>
        <w:t>Forslaget forventes at medføre administrative lettelser for kommunerne i form af bl.a. ophør af registrering af aktive/passive timer på individniveau og manuel indberetning til refusionssystemet for så vidt angår de ydelser, der indgår i refusionstrappen.</w:t>
      </w:r>
    </w:p>
    <w:p w:rsidR="00090844" w:rsidRPr="00D90AE9" w:rsidRDefault="00090844" w:rsidP="00715BB0">
      <w:pPr>
        <w:rPr>
          <w:rFonts w:ascii="Times New Roman" w:hAnsi="Times New Roman" w:cs="Times New Roman"/>
          <w:sz w:val="24"/>
          <w:szCs w:val="24"/>
        </w:rPr>
      </w:pPr>
      <w:r>
        <w:rPr>
          <w:rFonts w:ascii="Times New Roman" w:hAnsi="Times New Roman" w:cs="Times New Roman"/>
          <w:sz w:val="24"/>
          <w:szCs w:val="24"/>
        </w:rPr>
        <w:t>De kommunaløkonomiske konsekvenser vil blive forhandlet med de kommunale parter.</w:t>
      </w:r>
    </w:p>
    <w:p w:rsidR="00BF43A4" w:rsidRPr="00292C0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4. Økonomiske og administrative konsekvenser for erhvervslivet</w:t>
      </w:r>
    </w:p>
    <w:p w:rsidR="00BF43A4" w:rsidRDefault="00BF43A4" w:rsidP="00C85D9A">
      <w:pPr>
        <w:spacing w:after="0"/>
        <w:rPr>
          <w:rFonts w:ascii="Times New Roman" w:hAnsi="Times New Roman" w:cs="Times New Roman"/>
          <w:sz w:val="24"/>
          <w:szCs w:val="24"/>
        </w:rPr>
      </w:pPr>
      <w:r>
        <w:rPr>
          <w:rFonts w:ascii="Times New Roman" w:hAnsi="Times New Roman" w:cs="Times New Roman"/>
          <w:sz w:val="24"/>
          <w:szCs w:val="24"/>
        </w:rPr>
        <w:t>Lovforslaget har ingen økonomiske eller administrative konsekvenser for erhvervslivet.</w:t>
      </w:r>
    </w:p>
    <w:p w:rsidR="00BF43A4" w:rsidRPr="00BF43A4" w:rsidRDefault="00BF43A4" w:rsidP="00C85D9A">
      <w:pPr>
        <w:spacing w:after="0"/>
        <w:rPr>
          <w:rFonts w:ascii="Times New Roman" w:hAnsi="Times New Roman" w:cs="Times New Roman"/>
          <w:sz w:val="24"/>
          <w:szCs w:val="24"/>
        </w:rPr>
      </w:pPr>
    </w:p>
    <w:p w:rsidR="00BF43A4" w:rsidRPr="00292C0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5.  Administrative konsekvenser for borgerne</w:t>
      </w:r>
    </w:p>
    <w:p w:rsidR="00BF43A4" w:rsidRDefault="00BF43A4" w:rsidP="00C85D9A">
      <w:pPr>
        <w:spacing w:after="0"/>
        <w:rPr>
          <w:rFonts w:ascii="Times New Roman" w:hAnsi="Times New Roman" w:cs="Times New Roman"/>
          <w:sz w:val="24"/>
          <w:szCs w:val="24"/>
        </w:rPr>
      </w:pPr>
      <w:r>
        <w:rPr>
          <w:rFonts w:ascii="Times New Roman" w:hAnsi="Times New Roman" w:cs="Times New Roman"/>
          <w:sz w:val="24"/>
          <w:szCs w:val="24"/>
        </w:rPr>
        <w:t>Lovforslaget har ingen konsekvenser for borgerne.</w:t>
      </w:r>
    </w:p>
    <w:p w:rsidR="00BF43A4" w:rsidRPr="00BF43A4" w:rsidRDefault="00BF43A4" w:rsidP="00C85D9A">
      <w:pPr>
        <w:spacing w:after="0"/>
        <w:rPr>
          <w:rFonts w:ascii="Times New Roman" w:hAnsi="Times New Roman" w:cs="Times New Roman"/>
          <w:sz w:val="24"/>
          <w:szCs w:val="24"/>
        </w:rPr>
      </w:pPr>
    </w:p>
    <w:p w:rsidR="00BF43A4" w:rsidRPr="00292C0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6. Miljømæssige konsekvenser</w:t>
      </w:r>
    </w:p>
    <w:p w:rsidR="00BF43A4" w:rsidRDefault="00BF43A4" w:rsidP="00C85D9A">
      <w:pPr>
        <w:spacing w:after="0"/>
        <w:rPr>
          <w:rFonts w:ascii="Times New Roman" w:hAnsi="Times New Roman" w:cs="Times New Roman"/>
          <w:sz w:val="24"/>
          <w:szCs w:val="24"/>
        </w:rPr>
      </w:pPr>
      <w:r>
        <w:rPr>
          <w:rFonts w:ascii="Times New Roman" w:hAnsi="Times New Roman" w:cs="Times New Roman"/>
          <w:sz w:val="24"/>
          <w:szCs w:val="24"/>
        </w:rPr>
        <w:t>Lovforslaget har ingen miljømæssige konsekvenser.</w:t>
      </w:r>
    </w:p>
    <w:p w:rsidR="00BF43A4" w:rsidRPr="00BF43A4" w:rsidRDefault="00BF43A4" w:rsidP="00C85D9A">
      <w:pPr>
        <w:spacing w:after="0"/>
        <w:rPr>
          <w:rFonts w:ascii="Times New Roman" w:hAnsi="Times New Roman" w:cs="Times New Roman"/>
          <w:sz w:val="24"/>
          <w:szCs w:val="24"/>
        </w:rPr>
      </w:pPr>
    </w:p>
    <w:p w:rsidR="00BF43A4" w:rsidRPr="00292C0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7. Forholdet til EU-retten</w:t>
      </w:r>
    </w:p>
    <w:p w:rsidR="00BF43A4" w:rsidRDefault="00BF43A4" w:rsidP="00C85D9A">
      <w:pPr>
        <w:spacing w:after="0"/>
        <w:rPr>
          <w:rFonts w:ascii="Times New Roman" w:hAnsi="Times New Roman" w:cs="Times New Roman"/>
          <w:sz w:val="24"/>
          <w:szCs w:val="24"/>
        </w:rPr>
      </w:pPr>
      <w:r>
        <w:rPr>
          <w:rFonts w:ascii="Times New Roman" w:hAnsi="Times New Roman" w:cs="Times New Roman"/>
          <w:sz w:val="24"/>
          <w:szCs w:val="24"/>
        </w:rPr>
        <w:t>Lovforslaget indeholder ikke EU-retlige aspekter.</w:t>
      </w:r>
    </w:p>
    <w:p w:rsidR="00BF43A4" w:rsidRPr="00BF43A4" w:rsidRDefault="00BF43A4" w:rsidP="00C85D9A">
      <w:pPr>
        <w:spacing w:after="0"/>
        <w:rPr>
          <w:rFonts w:ascii="Times New Roman" w:hAnsi="Times New Roman" w:cs="Times New Roman"/>
          <w:sz w:val="24"/>
          <w:szCs w:val="24"/>
        </w:rPr>
      </w:pPr>
    </w:p>
    <w:p w:rsidR="00BF43A4" w:rsidRPr="00292C0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8. Hørte myndigheder og organisationer</w:t>
      </w:r>
    </w:p>
    <w:p w:rsidR="00BF43A4" w:rsidRDefault="00BF43A4" w:rsidP="00C85D9A">
      <w:pPr>
        <w:spacing w:after="0"/>
        <w:rPr>
          <w:rFonts w:ascii="Times New Roman" w:hAnsi="Times New Roman" w:cs="Times New Roman"/>
          <w:sz w:val="24"/>
          <w:szCs w:val="24"/>
        </w:rPr>
      </w:pPr>
      <w:r>
        <w:rPr>
          <w:rFonts w:ascii="Times New Roman" w:hAnsi="Times New Roman" w:cs="Times New Roman"/>
          <w:sz w:val="24"/>
          <w:szCs w:val="24"/>
        </w:rPr>
        <w:t>Et udkast til lovforslag har i perioden fra den</w:t>
      </w:r>
      <w:r w:rsidR="00CE2CC0">
        <w:rPr>
          <w:rFonts w:ascii="Times New Roman" w:hAnsi="Times New Roman" w:cs="Times New Roman"/>
          <w:sz w:val="24"/>
          <w:szCs w:val="24"/>
        </w:rPr>
        <w:t xml:space="preserve"> 9. februar</w:t>
      </w:r>
      <w:r>
        <w:rPr>
          <w:rFonts w:ascii="Times New Roman" w:hAnsi="Times New Roman" w:cs="Times New Roman"/>
          <w:sz w:val="24"/>
          <w:szCs w:val="24"/>
        </w:rPr>
        <w:t xml:space="preserve"> til den </w:t>
      </w:r>
      <w:r w:rsidR="00CE2CC0">
        <w:rPr>
          <w:rFonts w:ascii="Times New Roman" w:hAnsi="Times New Roman" w:cs="Times New Roman"/>
          <w:sz w:val="24"/>
          <w:szCs w:val="24"/>
        </w:rPr>
        <w:t>2. marts 2015</w:t>
      </w:r>
      <w:r>
        <w:rPr>
          <w:rFonts w:ascii="Times New Roman" w:hAnsi="Times New Roman" w:cs="Times New Roman"/>
          <w:sz w:val="24"/>
          <w:szCs w:val="24"/>
        </w:rPr>
        <w:t xml:space="preserve"> været sendt i høring hos følgende myndigheder og organisationer </w:t>
      </w:r>
      <w:r w:rsidR="00B078FE">
        <w:rPr>
          <w:rFonts w:ascii="Times New Roman" w:hAnsi="Times New Roman" w:cs="Times New Roman"/>
          <w:sz w:val="24"/>
          <w:szCs w:val="24"/>
        </w:rPr>
        <w:t>m.v.</w:t>
      </w:r>
      <w:r>
        <w:rPr>
          <w:rFonts w:ascii="Times New Roman" w:hAnsi="Times New Roman" w:cs="Times New Roman"/>
          <w:sz w:val="24"/>
          <w:szCs w:val="24"/>
        </w:rPr>
        <w:t>:</w:t>
      </w:r>
    </w:p>
    <w:p w:rsidR="004B0E1C" w:rsidRDefault="004B0E1C" w:rsidP="00C85D9A">
      <w:pPr>
        <w:spacing w:after="0"/>
        <w:rPr>
          <w:rFonts w:ascii="Times New Roman" w:hAnsi="Times New Roman" w:cs="Times New Roman"/>
          <w:sz w:val="24"/>
          <w:szCs w:val="24"/>
        </w:rPr>
      </w:pPr>
      <w:r>
        <w:rPr>
          <w:rFonts w:ascii="Times New Roman" w:hAnsi="Times New Roman" w:cs="Times New Roman"/>
          <w:sz w:val="24"/>
          <w:szCs w:val="24"/>
        </w:rPr>
        <w:t xml:space="preserve">Ankestyrelsen, </w:t>
      </w:r>
      <w:r w:rsidRPr="004B0E1C">
        <w:rPr>
          <w:rFonts w:ascii="Times New Roman" w:hAnsi="Times New Roman" w:cs="Times New Roman"/>
          <w:sz w:val="24"/>
          <w:szCs w:val="24"/>
        </w:rPr>
        <w:t>Arbejdsløshedskassernes Samvirke, ATP, Arbejdsløshedskassen for Selvstændige Erhvervsdrivende (ASE), BDO Kommunernes Revision, Beskæftigelsesrådet, Beskæftigelsesrådets Ydelsesudvalg</w:t>
      </w:r>
      <w:r>
        <w:rPr>
          <w:rFonts w:ascii="Times New Roman" w:hAnsi="Times New Roman" w:cs="Times New Roman"/>
          <w:sz w:val="24"/>
          <w:szCs w:val="24"/>
        </w:rPr>
        <w:t xml:space="preserve">, </w:t>
      </w:r>
      <w:r w:rsidRPr="004B0E1C">
        <w:rPr>
          <w:rFonts w:ascii="Times New Roman" w:hAnsi="Times New Roman" w:cs="Times New Roman"/>
          <w:sz w:val="24"/>
          <w:szCs w:val="24"/>
        </w:rPr>
        <w:t>Business Danmark, Danmarks Frie Fagforening, Danske Advokater, Danske Regioner, Danske Handicaporganisationer,</w:t>
      </w:r>
      <w:r>
        <w:rPr>
          <w:rFonts w:ascii="Times New Roman" w:hAnsi="Times New Roman" w:cs="Times New Roman"/>
          <w:sz w:val="24"/>
          <w:szCs w:val="24"/>
        </w:rPr>
        <w:t xml:space="preserve"> </w:t>
      </w:r>
      <w:r w:rsidRPr="004B0E1C">
        <w:rPr>
          <w:rFonts w:ascii="Times New Roman" w:hAnsi="Times New Roman" w:cs="Times New Roman"/>
          <w:sz w:val="24"/>
          <w:szCs w:val="24"/>
        </w:rPr>
        <w:t xml:space="preserve">Dansk Socialrådgiverforening, Datatilsynet, Det Centrale Handicapråd, Det Faglige Hus, Finanssektorens Arbejdsgiverforening, Foreningen af kommunale social-, sundheds- og arbejdsmarkedschefer i Danmark, Foreningen af Statsautoriserede Revisorer, Forsikring og Pension, Frie Funktionærer, Institut for Menneskerettigheder, KL, Kommunale Tjenestemænd og Overenskomstansatte, KTO, Kristelig Arbejdsgiverforening, </w:t>
      </w:r>
      <w:r>
        <w:rPr>
          <w:rFonts w:ascii="Times New Roman" w:hAnsi="Times New Roman" w:cs="Times New Roman"/>
          <w:sz w:val="24"/>
          <w:szCs w:val="24"/>
        </w:rPr>
        <w:t xml:space="preserve">Kristelig Fagbevægelse, </w:t>
      </w:r>
      <w:r w:rsidRPr="004B0E1C">
        <w:rPr>
          <w:rFonts w:ascii="Times New Roman" w:hAnsi="Times New Roman" w:cs="Times New Roman"/>
          <w:sz w:val="24"/>
          <w:szCs w:val="24"/>
        </w:rPr>
        <w:t xml:space="preserve">Landsforeningen for førtidspensionister, </w:t>
      </w:r>
      <w:r w:rsidR="00603E48">
        <w:rPr>
          <w:rFonts w:ascii="Times New Roman" w:hAnsi="Times New Roman" w:cs="Times New Roman"/>
          <w:sz w:val="24"/>
          <w:szCs w:val="24"/>
        </w:rPr>
        <w:t>Ri</w:t>
      </w:r>
      <w:r w:rsidRPr="004B0E1C">
        <w:rPr>
          <w:rFonts w:ascii="Times New Roman" w:hAnsi="Times New Roman" w:cs="Times New Roman"/>
          <w:sz w:val="24"/>
          <w:szCs w:val="24"/>
        </w:rPr>
        <w:t xml:space="preserve">gsrevisionen, Rådet for Socialt Udsatte, </w:t>
      </w:r>
      <w:r>
        <w:rPr>
          <w:rFonts w:ascii="Times New Roman" w:hAnsi="Times New Roman" w:cs="Times New Roman"/>
          <w:sz w:val="24"/>
          <w:szCs w:val="24"/>
        </w:rPr>
        <w:t xml:space="preserve">Udbetaling Danmark og </w:t>
      </w:r>
      <w:r w:rsidRPr="004B0E1C">
        <w:rPr>
          <w:rFonts w:ascii="Times New Roman" w:hAnsi="Times New Roman" w:cs="Times New Roman"/>
          <w:sz w:val="24"/>
          <w:szCs w:val="24"/>
        </w:rPr>
        <w:t>Ældre S</w:t>
      </w:r>
      <w:r>
        <w:rPr>
          <w:rFonts w:ascii="Times New Roman" w:hAnsi="Times New Roman" w:cs="Times New Roman"/>
          <w:sz w:val="24"/>
          <w:szCs w:val="24"/>
        </w:rPr>
        <w:t>agen.</w:t>
      </w:r>
    </w:p>
    <w:p w:rsidR="00BF43A4" w:rsidRPr="00BF43A4" w:rsidRDefault="00BF43A4" w:rsidP="00C85D9A">
      <w:pPr>
        <w:spacing w:after="0"/>
        <w:rPr>
          <w:rFonts w:ascii="Times New Roman" w:hAnsi="Times New Roman" w:cs="Times New Roman"/>
          <w:sz w:val="24"/>
          <w:szCs w:val="24"/>
        </w:rPr>
      </w:pPr>
    </w:p>
    <w:p w:rsidR="00BF43A4" w:rsidRDefault="00BF43A4" w:rsidP="00C85D9A">
      <w:pPr>
        <w:spacing w:after="0"/>
        <w:rPr>
          <w:rFonts w:ascii="Times New Roman" w:hAnsi="Times New Roman" w:cs="Times New Roman"/>
          <w:i/>
          <w:sz w:val="24"/>
          <w:szCs w:val="24"/>
        </w:rPr>
      </w:pPr>
      <w:r w:rsidRPr="00292C04">
        <w:rPr>
          <w:rFonts w:ascii="Times New Roman" w:hAnsi="Times New Roman" w:cs="Times New Roman"/>
          <w:i/>
          <w:sz w:val="24"/>
          <w:szCs w:val="24"/>
        </w:rPr>
        <w:t>9. Sammenfattende skema</w:t>
      </w:r>
    </w:p>
    <w:p w:rsidR="00E354F9" w:rsidRPr="00A039CC" w:rsidRDefault="002E01CC" w:rsidP="00A039CC">
      <w:pPr>
        <w:jc w:val="center"/>
        <w:outlineLvl w:val="0"/>
        <w:rPr>
          <w:b/>
        </w:rPr>
      </w:pPr>
      <w:r w:rsidRPr="002355B4">
        <w:rPr>
          <w:b/>
        </w:rPr>
        <w:t>Vurdering af konsekvenser af lovforslaget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p>
        </w:tc>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Positive konsekvenser/</w:t>
            </w:r>
            <w:r w:rsidRPr="00E354F9">
              <w:rPr>
                <w:rFonts w:ascii="Times New Roman" w:hAnsi="Times New Roman" w:cs="Times New Roman"/>
                <w:sz w:val="24"/>
                <w:szCs w:val="24"/>
              </w:rPr>
              <w:softHyphen/>
              <w:t>mindreudgifter</w:t>
            </w:r>
          </w:p>
        </w:tc>
        <w:tc>
          <w:tcPr>
            <w:tcW w:w="3260"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Negative konsekvenser/</w:t>
            </w:r>
            <w:r w:rsidRPr="00E354F9">
              <w:rPr>
                <w:rFonts w:ascii="Times New Roman" w:hAnsi="Times New Roman" w:cs="Times New Roman"/>
                <w:sz w:val="24"/>
                <w:szCs w:val="24"/>
              </w:rPr>
              <w:softHyphen/>
              <w:t>merudgifter</w:t>
            </w:r>
          </w:p>
        </w:tc>
      </w:tr>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 xml:space="preserve">Økonomiske konsekvenser for </w:t>
            </w:r>
            <w:r w:rsidRPr="00E354F9">
              <w:rPr>
                <w:rFonts w:ascii="Times New Roman" w:hAnsi="Times New Roman" w:cs="Times New Roman"/>
                <w:sz w:val="24"/>
                <w:szCs w:val="24"/>
              </w:rPr>
              <w:lastRenderedPageBreak/>
              <w:t>stat, kommuner og regioner</w:t>
            </w:r>
          </w:p>
          <w:p w:rsidR="00E354F9" w:rsidRPr="00E354F9" w:rsidRDefault="00E354F9" w:rsidP="00E354F9">
            <w:pPr>
              <w:spacing w:after="0"/>
              <w:rPr>
                <w:rFonts w:ascii="Times New Roman" w:hAnsi="Times New Roman" w:cs="Times New Roman"/>
                <w:sz w:val="24"/>
                <w:szCs w:val="24"/>
              </w:rPr>
            </w:pPr>
          </w:p>
        </w:tc>
        <w:tc>
          <w:tcPr>
            <w:tcW w:w="3259" w:type="dxa"/>
          </w:tcPr>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lastRenderedPageBreak/>
              <w:t>Stat:</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lastRenderedPageBreak/>
              <w:t>2015: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7.600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8.300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9.600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Kommuner: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2015: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p>
        </w:tc>
        <w:tc>
          <w:tcPr>
            <w:tcW w:w="3260" w:type="dxa"/>
          </w:tcPr>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lastRenderedPageBreak/>
              <w:t>Stat:</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lastRenderedPageBreak/>
              <w:t>2015: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Kommuner: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2015: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7.600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8.300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9.600 mio. kr.</w:t>
            </w:r>
          </w:p>
          <w:p w:rsidR="00E354F9" w:rsidRPr="00E354F9" w:rsidRDefault="00E354F9" w:rsidP="00E354F9">
            <w:pPr>
              <w:spacing w:after="0"/>
              <w:rPr>
                <w:rFonts w:ascii="Times New Roman" w:hAnsi="Times New Roman" w:cs="Times New Roman"/>
                <w:sz w:val="24"/>
                <w:szCs w:val="24"/>
              </w:rPr>
            </w:pPr>
          </w:p>
        </w:tc>
      </w:tr>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lastRenderedPageBreak/>
              <w:t>Administrative konsekvenser for stat, kommuner og regioner</w:t>
            </w:r>
          </w:p>
          <w:p w:rsidR="00E354F9" w:rsidRPr="00E354F9" w:rsidRDefault="00E354F9" w:rsidP="00E354F9">
            <w:pPr>
              <w:spacing w:after="0"/>
              <w:rPr>
                <w:rFonts w:ascii="Times New Roman" w:hAnsi="Times New Roman" w:cs="Times New Roman"/>
                <w:sz w:val="24"/>
                <w:szCs w:val="24"/>
              </w:rPr>
            </w:pPr>
          </w:p>
        </w:tc>
        <w:tc>
          <w:tcPr>
            <w:tcW w:w="3259" w:type="dxa"/>
          </w:tcPr>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Stat:</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2015: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Kommuner: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2015: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0 mio. kr.</w:t>
            </w:r>
          </w:p>
          <w:p w:rsidR="00E354F9" w:rsidRPr="00E354F9" w:rsidRDefault="00E354F9" w:rsidP="00E354F9">
            <w:pPr>
              <w:spacing w:after="0"/>
              <w:rPr>
                <w:rFonts w:ascii="Times New Roman" w:hAnsi="Times New Roman" w:cs="Times New Roman"/>
                <w:sz w:val="24"/>
                <w:szCs w:val="24"/>
              </w:rPr>
            </w:pPr>
          </w:p>
        </w:tc>
        <w:tc>
          <w:tcPr>
            <w:tcW w:w="3260" w:type="dxa"/>
          </w:tcPr>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Stat:</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2015: 3,5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1,5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Kommuner: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2015: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2016: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2017: 0 mio. kr.</w:t>
            </w:r>
          </w:p>
          <w:p w:rsidR="00E354F9" w:rsidRPr="00E354F9" w:rsidRDefault="00E354F9" w:rsidP="00E354F9">
            <w:pPr>
              <w:tabs>
                <w:tab w:val="left" w:pos="360"/>
              </w:tabs>
              <w:autoSpaceDE w:val="0"/>
              <w:autoSpaceDN w:val="0"/>
              <w:adjustRightInd w:val="0"/>
              <w:spacing w:after="0"/>
              <w:rPr>
                <w:rFonts w:ascii="Times New Roman" w:hAnsi="Times New Roman" w:cs="Times New Roman"/>
                <w:sz w:val="24"/>
                <w:szCs w:val="24"/>
              </w:rPr>
            </w:pPr>
            <w:r w:rsidRPr="00E354F9">
              <w:rPr>
                <w:rFonts w:ascii="Times New Roman" w:hAnsi="Times New Roman" w:cs="Times New Roman"/>
                <w:sz w:val="24"/>
                <w:szCs w:val="24"/>
              </w:rPr>
              <w:t>2018: 0 mio. kr.</w:t>
            </w:r>
          </w:p>
          <w:p w:rsidR="00E354F9" w:rsidRPr="00E354F9" w:rsidRDefault="00E354F9" w:rsidP="00E354F9">
            <w:pPr>
              <w:spacing w:after="0"/>
              <w:rPr>
                <w:rFonts w:ascii="Times New Roman" w:hAnsi="Times New Roman" w:cs="Times New Roman"/>
                <w:sz w:val="24"/>
                <w:szCs w:val="24"/>
              </w:rPr>
            </w:pPr>
          </w:p>
        </w:tc>
      </w:tr>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Økonomiske konsekvenser for erhvervslivet</w:t>
            </w:r>
          </w:p>
          <w:p w:rsidR="00E354F9" w:rsidRPr="00E354F9" w:rsidRDefault="00E354F9" w:rsidP="00E354F9">
            <w:pPr>
              <w:spacing w:after="0"/>
              <w:rPr>
                <w:rFonts w:ascii="Times New Roman" w:hAnsi="Times New Roman" w:cs="Times New Roman"/>
                <w:sz w:val="24"/>
                <w:szCs w:val="24"/>
              </w:rPr>
            </w:pPr>
          </w:p>
        </w:tc>
        <w:tc>
          <w:tcPr>
            <w:tcW w:w="3259"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c>
          <w:tcPr>
            <w:tcW w:w="3260"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r>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Administrative konsekvenser for erhvervslivet</w:t>
            </w:r>
          </w:p>
          <w:p w:rsidR="00E354F9" w:rsidRPr="00E354F9" w:rsidRDefault="00E354F9" w:rsidP="00E354F9">
            <w:pPr>
              <w:spacing w:after="0"/>
              <w:rPr>
                <w:rFonts w:ascii="Times New Roman" w:hAnsi="Times New Roman" w:cs="Times New Roman"/>
                <w:sz w:val="24"/>
                <w:szCs w:val="24"/>
              </w:rPr>
            </w:pPr>
          </w:p>
        </w:tc>
        <w:tc>
          <w:tcPr>
            <w:tcW w:w="3259"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c>
          <w:tcPr>
            <w:tcW w:w="3260"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r>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Miljømæssige konsekvenser</w:t>
            </w:r>
          </w:p>
          <w:p w:rsidR="00E354F9" w:rsidRPr="00E354F9" w:rsidRDefault="00E354F9" w:rsidP="00E354F9">
            <w:pPr>
              <w:spacing w:after="0"/>
              <w:rPr>
                <w:rFonts w:ascii="Times New Roman" w:hAnsi="Times New Roman" w:cs="Times New Roman"/>
                <w:sz w:val="24"/>
                <w:szCs w:val="24"/>
              </w:rPr>
            </w:pPr>
          </w:p>
        </w:tc>
        <w:tc>
          <w:tcPr>
            <w:tcW w:w="3259"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c>
          <w:tcPr>
            <w:tcW w:w="3260"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r>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Administrative konsekvenser for borgerne</w:t>
            </w:r>
          </w:p>
          <w:p w:rsidR="00E354F9" w:rsidRPr="00E354F9" w:rsidRDefault="00E354F9" w:rsidP="00E354F9">
            <w:pPr>
              <w:spacing w:after="0"/>
              <w:rPr>
                <w:rFonts w:ascii="Times New Roman" w:hAnsi="Times New Roman" w:cs="Times New Roman"/>
                <w:sz w:val="24"/>
                <w:szCs w:val="24"/>
              </w:rPr>
            </w:pPr>
          </w:p>
        </w:tc>
        <w:tc>
          <w:tcPr>
            <w:tcW w:w="3259"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c>
          <w:tcPr>
            <w:tcW w:w="3260" w:type="dxa"/>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Ingen</w:t>
            </w:r>
          </w:p>
        </w:tc>
      </w:tr>
      <w:tr w:rsidR="00E354F9" w:rsidRPr="00E354F9" w:rsidTr="00E354F9">
        <w:tc>
          <w:tcPr>
            <w:tcW w:w="3259" w:type="dxa"/>
          </w:tcPr>
          <w:p w:rsidR="00E354F9" w:rsidRPr="00E354F9" w:rsidRDefault="00E354F9" w:rsidP="00E354F9">
            <w:pPr>
              <w:spacing w:after="0"/>
              <w:rPr>
                <w:rFonts w:ascii="Times New Roman" w:hAnsi="Times New Roman" w:cs="Times New Roman"/>
                <w:sz w:val="24"/>
                <w:szCs w:val="24"/>
              </w:rPr>
            </w:pPr>
            <w:r w:rsidRPr="00E354F9">
              <w:rPr>
                <w:rFonts w:ascii="Times New Roman" w:hAnsi="Times New Roman" w:cs="Times New Roman"/>
                <w:sz w:val="24"/>
                <w:szCs w:val="24"/>
              </w:rPr>
              <w:t>Forholdet til EU-retten</w:t>
            </w:r>
          </w:p>
        </w:tc>
        <w:tc>
          <w:tcPr>
            <w:tcW w:w="6519" w:type="dxa"/>
            <w:gridSpan w:val="2"/>
          </w:tcPr>
          <w:p w:rsidR="00E354F9" w:rsidRPr="00E354F9" w:rsidRDefault="00E354F9" w:rsidP="00E354F9">
            <w:pPr>
              <w:spacing w:after="0"/>
              <w:jc w:val="center"/>
              <w:rPr>
                <w:rFonts w:ascii="Times New Roman" w:hAnsi="Times New Roman" w:cs="Times New Roman"/>
                <w:sz w:val="24"/>
                <w:szCs w:val="24"/>
              </w:rPr>
            </w:pPr>
            <w:r w:rsidRPr="00E354F9">
              <w:rPr>
                <w:rFonts w:ascii="Times New Roman" w:hAnsi="Times New Roman" w:cs="Times New Roman"/>
                <w:sz w:val="24"/>
                <w:szCs w:val="24"/>
              </w:rPr>
              <w:t>Forslaget indeholder ikke EU-retlige konsekvenser</w:t>
            </w:r>
          </w:p>
        </w:tc>
      </w:tr>
    </w:tbl>
    <w:p w:rsidR="00E354F9" w:rsidRPr="00E354F9" w:rsidRDefault="00E354F9" w:rsidP="00E354F9">
      <w:pPr>
        <w:spacing w:after="0"/>
      </w:pPr>
    </w:p>
    <w:p w:rsidR="00636849" w:rsidRDefault="00636849" w:rsidP="00C85D9A">
      <w:pPr>
        <w:spacing w:after="0"/>
        <w:jc w:val="center"/>
        <w:rPr>
          <w:rFonts w:ascii="Times New Roman" w:hAnsi="Times New Roman" w:cs="Times New Roman"/>
          <w:i/>
          <w:sz w:val="24"/>
          <w:szCs w:val="24"/>
        </w:rPr>
      </w:pPr>
    </w:p>
    <w:p w:rsidR="0099702C" w:rsidRDefault="0099702C" w:rsidP="00C85D9A">
      <w:pPr>
        <w:spacing w:after="0"/>
        <w:jc w:val="center"/>
        <w:rPr>
          <w:rFonts w:ascii="Times New Roman" w:hAnsi="Times New Roman" w:cs="Times New Roman"/>
          <w:i/>
          <w:sz w:val="24"/>
          <w:szCs w:val="24"/>
        </w:rPr>
      </w:pPr>
      <w:r w:rsidRPr="0099702C">
        <w:rPr>
          <w:rFonts w:ascii="Times New Roman" w:hAnsi="Times New Roman" w:cs="Times New Roman"/>
          <w:i/>
          <w:sz w:val="24"/>
          <w:szCs w:val="24"/>
        </w:rPr>
        <w:t>Bemærkninger til lovforslagets enkelte bestemmelser</w:t>
      </w:r>
    </w:p>
    <w:p w:rsidR="00BF392A" w:rsidRDefault="00BF392A" w:rsidP="00C85D9A">
      <w:pPr>
        <w:spacing w:after="0"/>
        <w:jc w:val="center"/>
        <w:rPr>
          <w:rFonts w:ascii="Times New Roman" w:hAnsi="Times New Roman" w:cs="Times New Roman"/>
          <w:i/>
          <w:sz w:val="24"/>
          <w:szCs w:val="24"/>
        </w:rPr>
      </w:pPr>
    </w:p>
    <w:p w:rsidR="00BF392A" w:rsidRDefault="00BF392A" w:rsidP="00C85D9A">
      <w:pPr>
        <w:spacing w:after="0"/>
        <w:jc w:val="center"/>
        <w:rPr>
          <w:rFonts w:ascii="Times New Roman" w:hAnsi="Times New Roman" w:cs="Times New Roman"/>
          <w:sz w:val="24"/>
          <w:szCs w:val="24"/>
        </w:rPr>
      </w:pPr>
      <w:r>
        <w:rPr>
          <w:rFonts w:ascii="Times New Roman" w:hAnsi="Times New Roman" w:cs="Times New Roman"/>
          <w:i/>
          <w:sz w:val="24"/>
          <w:szCs w:val="24"/>
        </w:rPr>
        <w:t>Til § 1</w:t>
      </w:r>
    </w:p>
    <w:p w:rsidR="001E40BF" w:rsidRDefault="001E40BF" w:rsidP="00BF392A">
      <w:pPr>
        <w:spacing w:after="0"/>
        <w:rPr>
          <w:rFonts w:ascii="Times New Roman" w:hAnsi="Times New Roman" w:cs="Times New Roman"/>
          <w:sz w:val="24"/>
          <w:szCs w:val="24"/>
        </w:rPr>
      </w:pPr>
    </w:p>
    <w:p w:rsidR="0059628D" w:rsidRDefault="0059628D" w:rsidP="0059628D">
      <w:pPr>
        <w:spacing w:after="0"/>
        <w:rPr>
          <w:rFonts w:ascii="Times New Roman" w:hAnsi="Times New Roman" w:cs="Times New Roman"/>
          <w:sz w:val="24"/>
          <w:szCs w:val="24"/>
        </w:rPr>
      </w:pPr>
      <w:r>
        <w:rPr>
          <w:rFonts w:ascii="Times New Roman" w:hAnsi="Times New Roman" w:cs="Times New Roman"/>
          <w:sz w:val="24"/>
          <w:szCs w:val="24"/>
        </w:rPr>
        <w:lastRenderedPageBreak/>
        <w:t>Efter gældende regler fremgår kommunernes ret til refusion for en række offentlige forsørgelsesydelser</w:t>
      </w:r>
      <w:r w:rsidR="002513C1">
        <w:rPr>
          <w:rFonts w:ascii="Times New Roman" w:hAnsi="Times New Roman" w:cs="Times New Roman"/>
          <w:sz w:val="24"/>
          <w:szCs w:val="24"/>
        </w:rPr>
        <w:t xml:space="preserve"> </w:t>
      </w:r>
      <w:r w:rsidR="00B078FE">
        <w:rPr>
          <w:rFonts w:ascii="Times New Roman" w:hAnsi="Times New Roman" w:cs="Times New Roman"/>
          <w:sz w:val="24"/>
          <w:szCs w:val="24"/>
        </w:rPr>
        <w:t>m.v.</w:t>
      </w:r>
      <w:r>
        <w:rPr>
          <w:rFonts w:ascii="Times New Roman" w:hAnsi="Times New Roman" w:cs="Times New Roman"/>
          <w:sz w:val="24"/>
          <w:szCs w:val="24"/>
        </w:rPr>
        <w:t xml:space="preserve"> samt kommunernes medfinansiering af andre forsørgelsesydelse</w:t>
      </w:r>
      <w:r w:rsidR="002513C1">
        <w:rPr>
          <w:rFonts w:ascii="Times New Roman" w:hAnsi="Times New Roman" w:cs="Times New Roman"/>
          <w:sz w:val="24"/>
          <w:szCs w:val="24"/>
        </w:rPr>
        <w:t>r</w:t>
      </w:r>
      <w:r>
        <w:rPr>
          <w:rFonts w:ascii="Times New Roman" w:hAnsi="Times New Roman" w:cs="Times New Roman"/>
          <w:sz w:val="24"/>
          <w:szCs w:val="24"/>
        </w:rPr>
        <w:t xml:space="preserve"> af forskellige love. Det drejer sig om ydelser efter lov om arbejdsløshedsforsikring m.v.,  lov om aktiv socialpolitik, lov om sygedagpenge, lov om en aktiv beskæftigelsesindsats og lov om social pension. For en nærmere gennemgang af ydelserne henvises til bemærkningerne til § 3.</w:t>
      </w:r>
    </w:p>
    <w:p w:rsidR="0059628D" w:rsidRDefault="0059628D" w:rsidP="0059628D">
      <w:pPr>
        <w:spacing w:after="0"/>
        <w:rPr>
          <w:rFonts w:ascii="Times New Roman" w:hAnsi="Times New Roman" w:cs="Times New Roman"/>
          <w:sz w:val="24"/>
          <w:szCs w:val="24"/>
        </w:rPr>
      </w:pPr>
    </w:p>
    <w:p w:rsidR="0059628D" w:rsidRDefault="0059628D" w:rsidP="0059628D">
      <w:pPr>
        <w:spacing w:after="0"/>
        <w:rPr>
          <w:rFonts w:ascii="Times New Roman" w:hAnsi="Times New Roman" w:cs="Times New Roman"/>
          <w:sz w:val="24"/>
          <w:szCs w:val="24"/>
        </w:rPr>
      </w:pPr>
      <w:r>
        <w:rPr>
          <w:rFonts w:ascii="Times New Roman" w:hAnsi="Times New Roman" w:cs="Times New Roman"/>
          <w:sz w:val="24"/>
          <w:szCs w:val="24"/>
        </w:rPr>
        <w:t>Det foreslås</w:t>
      </w:r>
      <w:r w:rsidR="002513C1">
        <w:rPr>
          <w:rFonts w:ascii="Times New Roman" w:hAnsi="Times New Roman" w:cs="Times New Roman"/>
          <w:sz w:val="24"/>
          <w:szCs w:val="24"/>
        </w:rPr>
        <w:t xml:space="preserve"> i </w:t>
      </w:r>
      <w:r w:rsidR="002513C1">
        <w:rPr>
          <w:rFonts w:ascii="Times New Roman" w:hAnsi="Times New Roman" w:cs="Times New Roman"/>
          <w:i/>
          <w:sz w:val="24"/>
          <w:szCs w:val="24"/>
        </w:rPr>
        <w:t>stk. 1</w:t>
      </w:r>
      <w:r>
        <w:rPr>
          <w:rFonts w:ascii="Times New Roman" w:hAnsi="Times New Roman" w:cs="Times New Roman"/>
          <w:sz w:val="24"/>
          <w:szCs w:val="24"/>
        </w:rPr>
        <w:t xml:space="preserve">, at reglerne om </w:t>
      </w:r>
      <w:r w:rsidR="00352575">
        <w:rPr>
          <w:rFonts w:ascii="Times New Roman" w:hAnsi="Times New Roman" w:cs="Times New Roman"/>
          <w:sz w:val="24"/>
          <w:szCs w:val="24"/>
        </w:rPr>
        <w:t>statens</w:t>
      </w:r>
      <w:r>
        <w:rPr>
          <w:rFonts w:ascii="Times New Roman" w:hAnsi="Times New Roman" w:cs="Times New Roman"/>
          <w:sz w:val="24"/>
          <w:szCs w:val="24"/>
        </w:rPr>
        <w:t xml:space="preserve"> refusion </w:t>
      </w:r>
      <w:r w:rsidR="00352575">
        <w:rPr>
          <w:rFonts w:ascii="Times New Roman" w:hAnsi="Times New Roman" w:cs="Times New Roman"/>
          <w:sz w:val="24"/>
          <w:szCs w:val="24"/>
        </w:rPr>
        <w:t>af kommunernes</w:t>
      </w:r>
      <w:r>
        <w:rPr>
          <w:rFonts w:ascii="Times New Roman" w:hAnsi="Times New Roman" w:cs="Times New Roman"/>
          <w:sz w:val="24"/>
          <w:szCs w:val="24"/>
        </w:rPr>
        <w:t xml:space="preserve"> for udgifter til visse offentlige ydelser </w:t>
      </w:r>
      <w:r w:rsidR="00B078FE">
        <w:rPr>
          <w:rFonts w:ascii="Times New Roman" w:hAnsi="Times New Roman" w:cs="Times New Roman"/>
          <w:sz w:val="24"/>
          <w:szCs w:val="24"/>
        </w:rPr>
        <w:t>m.v.</w:t>
      </w:r>
      <w:r w:rsidR="002513C1">
        <w:rPr>
          <w:rFonts w:ascii="Times New Roman" w:hAnsi="Times New Roman" w:cs="Times New Roman"/>
          <w:sz w:val="24"/>
          <w:szCs w:val="24"/>
        </w:rPr>
        <w:t xml:space="preserve"> </w:t>
      </w:r>
      <w:r>
        <w:rPr>
          <w:rFonts w:ascii="Times New Roman" w:hAnsi="Times New Roman" w:cs="Times New Roman"/>
          <w:sz w:val="24"/>
          <w:szCs w:val="24"/>
        </w:rPr>
        <w:t>samt kommunernes medfinansiering af statens udgifter til visse offentlige ydelser samles i en ny lov</w:t>
      </w:r>
      <w:r w:rsidR="000D4080">
        <w:rPr>
          <w:rFonts w:ascii="Times New Roman" w:hAnsi="Times New Roman" w:cs="Times New Roman"/>
          <w:sz w:val="24"/>
          <w:szCs w:val="24"/>
        </w:rPr>
        <w:t xml:space="preserve">. Følgende titel foreslås: </w:t>
      </w:r>
      <w:r w:rsidR="00CB688A">
        <w:rPr>
          <w:rFonts w:ascii="Times New Roman" w:hAnsi="Times New Roman" w:cs="Times New Roman"/>
          <w:sz w:val="24"/>
          <w:szCs w:val="24"/>
        </w:rPr>
        <w:t>Lov om kommunernes finansiering af visse offentlige ydelser udbetalt af kommunerne, Udbetaling Danmark og arbejdsløshedskasserne og om digital løsning til brug for opgørelse af refusion og medfinansiering</w:t>
      </w:r>
      <w:r>
        <w:rPr>
          <w:rFonts w:ascii="Times New Roman" w:hAnsi="Times New Roman" w:cs="Times New Roman"/>
          <w:sz w:val="24"/>
          <w:szCs w:val="24"/>
        </w:rPr>
        <w:t>.</w:t>
      </w:r>
    </w:p>
    <w:p w:rsidR="0059628D" w:rsidRDefault="0059628D" w:rsidP="0059628D">
      <w:pPr>
        <w:spacing w:after="0"/>
        <w:rPr>
          <w:rFonts w:ascii="Times New Roman" w:hAnsi="Times New Roman" w:cs="Times New Roman"/>
          <w:sz w:val="24"/>
          <w:szCs w:val="24"/>
        </w:rPr>
      </w:pPr>
    </w:p>
    <w:p w:rsidR="002513C1" w:rsidRDefault="002513C1" w:rsidP="00251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2</w:t>
      </w:r>
      <w:r>
        <w:rPr>
          <w:rFonts w:ascii="Times New Roman" w:hAnsi="Times New Roman" w:cs="Times New Roman"/>
          <w:sz w:val="24"/>
          <w:szCs w:val="24"/>
        </w:rPr>
        <w:t xml:space="preserve">, at der i loven fastlægges rammer for den kommunale it-understøttelse af opgørelsen </w:t>
      </w:r>
      <w:r w:rsidR="00AB5F6E">
        <w:rPr>
          <w:rFonts w:ascii="Times New Roman" w:hAnsi="Times New Roman" w:cs="Times New Roman"/>
          <w:sz w:val="24"/>
          <w:szCs w:val="24"/>
        </w:rPr>
        <w:t xml:space="preserve">af </w:t>
      </w:r>
      <w:r>
        <w:rPr>
          <w:rFonts w:ascii="Times New Roman" w:hAnsi="Times New Roman" w:cs="Times New Roman"/>
          <w:sz w:val="24"/>
          <w:szCs w:val="24"/>
        </w:rPr>
        <w:t xml:space="preserve">fordelingen af finansieringsansvaret mellem kommuner og staten, og for registrering, indberetning og videregivelse af oplysninger om visse offentlige ydelser og om perioder på støttet beskæftigelse, perioder med selvforsørgelse </w:t>
      </w:r>
      <w:r w:rsidR="00B078FE">
        <w:rPr>
          <w:rFonts w:ascii="Times New Roman" w:hAnsi="Times New Roman" w:cs="Times New Roman"/>
          <w:sz w:val="24"/>
          <w:szCs w:val="24"/>
        </w:rPr>
        <w:t>m.v.</w:t>
      </w:r>
      <w:r>
        <w:rPr>
          <w:rFonts w:ascii="Times New Roman" w:hAnsi="Times New Roman" w:cs="Times New Roman"/>
          <w:sz w:val="24"/>
          <w:szCs w:val="24"/>
        </w:rPr>
        <w:t xml:space="preserve"> </w:t>
      </w:r>
    </w:p>
    <w:p w:rsidR="002513C1" w:rsidRDefault="002513C1" w:rsidP="002513C1">
      <w:pPr>
        <w:autoSpaceDE w:val="0"/>
        <w:autoSpaceDN w:val="0"/>
        <w:adjustRightInd w:val="0"/>
        <w:spacing w:after="0" w:line="240" w:lineRule="auto"/>
        <w:rPr>
          <w:rFonts w:ascii="Times New Roman" w:hAnsi="Times New Roman" w:cs="Times New Roman"/>
          <w:sz w:val="24"/>
          <w:szCs w:val="24"/>
        </w:rPr>
      </w:pPr>
    </w:p>
    <w:p w:rsidR="002513C1" w:rsidRPr="00167B76" w:rsidRDefault="002513C1" w:rsidP="00251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Forslaget svarer til</w:t>
      </w:r>
      <w:r w:rsidR="00367BDF">
        <w:rPr>
          <w:rFonts w:ascii="Times New Roman" w:hAnsi="Times New Roman" w:cs="Times New Roman"/>
          <w:sz w:val="24"/>
          <w:szCs w:val="24"/>
        </w:rPr>
        <w:t xml:space="preserve"> den løsning, der </w:t>
      </w:r>
      <w:r w:rsidR="00922E17">
        <w:rPr>
          <w:rFonts w:ascii="Times New Roman" w:hAnsi="Times New Roman" w:cs="Times New Roman"/>
          <w:sz w:val="24"/>
          <w:szCs w:val="24"/>
        </w:rPr>
        <w:t xml:space="preserve">er </w:t>
      </w:r>
      <w:r w:rsidR="00367BDF">
        <w:rPr>
          <w:rFonts w:ascii="Times New Roman" w:hAnsi="Times New Roman" w:cs="Times New Roman"/>
          <w:sz w:val="24"/>
          <w:szCs w:val="24"/>
        </w:rPr>
        <w:t xml:space="preserve">etableret for Nemrefusion og som fremgår af </w:t>
      </w:r>
      <w:r w:rsidRPr="004A5C78">
        <w:rPr>
          <w:rFonts w:ascii="Times New Roman" w:hAnsi="Times New Roman" w:cs="Times New Roman"/>
          <w:sz w:val="24"/>
          <w:szCs w:val="24"/>
        </w:rPr>
        <w:t xml:space="preserve">lov om digital løsning til brug for anmeldelse af sygefravær og anmodning om refusion og tilskud </w:t>
      </w:r>
      <w:r w:rsidR="00B078FE">
        <w:rPr>
          <w:rFonts w:ascii="Times New Roman" w:hAnsi="Times New Roman" w:cs="Times New Roman"/>
          <w:sz w:val="24"/>
          <w:szCs w:val="24"/>
        </w:rPr>
        <w:t>m.v.</w:t>
      </w:r>
      <w:r w:rsidRPr="004A5C78">
        <w:rPr>
          <w:rFonts w:ascii="Times New Roman" w:hAnsi="Times New Roman" w:cs="Times New Roman"/>
          <w:sz w:val="24"/>
          <w:szCs w:val="24"/>
        </w:rPr>
        <w:t xml:space="preserve"> (Nemrefusion)</w:t>
      </w:r>
      <w:r>
        <w:rPr>
          <w:rFonts w:ascii="Times New Roman" w:hAnsi="Times New Roman" w:cs="Times New Roman"/>
          <w:sz w:val="24"/>
          <w:szCs w:val="24"/>
        </w:rPr>
        <w:t>.</w:t>
      </w:r>
      <w:r w:rsidR="00FC0F5E">
        <w:rPr>
          <w:rFonts w:ascii="Times New Roman" w:hAnsi="Times New Roman" w:cs="Times New Roman"/>
          <w:sz w:val="24"/>
          <w:szCs w:val="24"/>
        </w:rPr>
        <w:t xml:space="preserve"> Der henvises til forslaget til kapitel 4 i nærværende lov.</w:t>
      </w:r>
    </w:p>
    <w:p w:rsidR="002513C1" w:rsidRDefault="002513C1" w:rsidP="0059628D">
      <w:pPr>
        <w:spacing w:after="0"/>
        <w:rPr>
          <w:rFonts w:ascii="Times New Roman" w:hAnsi="Times New Roman" w:cs="Times New Roman"/>
          <w:sz w:val="24"/>
          <w:szCs w:val="24"/>
        </w:rPr>
      </w:pPr>
    </w:p>
    <w:p w:rsidR="0059628D" w:rsidRDefault="0059628D" w:rsidP="0059628D">
      <w:pPr>
        <w:spacing w:after="0"/>
        <w:jc w:val="center"/>
        <w:rPr>
          <w:rFonts w:ascii="Times New Roman" w:hAnsi="Times New Roman" w:cs="Times New Roman"/>
          <w:sz w:val="24"/>
          <w:szCs w:val="24"/>
        </w:rPr>
      </w:pPr>
      <w:r>
        <w:rPr>
          <w:rFonts w:ascii="Times New Roman" w:hAnsi="Times New Roman" w:cs="Times New Roman"/>
          <w:i/>
          <w:sz w:val="24"/>
          <w:szCs w:val="24"/>
        </w:rPr>
        <w:t>Til § 2</w:t>
      </w:r>
    </w:p>
    <w:p w:rsidR="0059628D" w:rsidRDefault="0059628D" w:rsidP="0059628D">
      <w:pPr>
        <w:spacing w:after="0"/>
        <w:rPr>
          <w:rFonts w:ascii="Times New Roman" w:hAnsi="Times New Roman" w:cs="Times New Roman"/>
          <w:sz w:val="24"/>
          <w:szCs w:val="24"/>
        </w:rPr>
      </w:pPr>
    </w:p>
    <w:p w:rsidR="0059628D" w:rsidRDefault="0059628D" w:rsidP="0059628D">
      <w:pPr>
        <w:spacing w:after="0"/>
        <w:rPr>
          <w:rFonts w:ascii="Times New Roman" w:hAnsi="Times New Roman" w:cs="Times New Roman"/>
          <w:sz w:val="24"/>
          <w:szCs w:val="24"/>
        </w:rPr>
      </w:pPr>
      <w:r>
        <w:rPr>
          <w:rFonts w:ascii="Times New Roman" w:hAnsi="Times New Roman" w:cs="Times New Roman"/>
          <w:sz w:val="24"/>
          <w:szCs w:val="24"/>
        </w:rPr>
        <w:t>Efter gældende regler har kommunerne ret til refusion for en række offentlige forsørgelsesydelser</w:t>
      </w:r>
      <w:r w:rsidR="002513C1">
        <w:rPr>
          <w:rFonts w:ascii="Times New Roman" w:hAnsi="Times New Roman" w:cs="Times New Roman"/>
          <w:sz w:val="24"/>
          <w:szCs w:val="24"/>
        </w:rPr>
        <w:t xml:space="preserve"> </w:t>
      </w:r>
      <w:r w:rsidR="00B078FE">
        <w:rPr>
          <w:rFonts w:ascii="Times New Roman" w:hAnsi="Times New Roman" w:cs="Times New Roman"/>
          <w:sz w:val="24"/>
          <w:szCs w:val="24"/>
        </w:rPr>
        <w:t>m.v.</w:t>
      </w:r>
      <w:r>
        <w:rPr>
          <w:rFonts w:ascii="Times New Roman" w:hAnsi="Times New Roman" w:cs="Times New Roman"/>
          <w:sz w:val="24"/>
          <w:szCs w:val="24"/>
        </w:rPr>
        <w:t xml:space="preserve"> samt pligt til at medfinansiere andre forsørgelsesydelse</w:t>
      </w:r>
      <w:r w:rsidR="002513C1">
        <w:rPr>
          <w:rFonts w:ascii="Times New Roman" w:hAnsi="Times New Roman" w:cs="Times New Roman"/>
          <w:sz w:val="24"/>
          <w:szCs w:val="24"/>
        </w:rPr>
        <w:t>r</w:t>
      </w:r>
      <w:r>
        <w:rPr>
          <w:rFonts w:ascii="Times New Roman" w:hAnsi="Times New Roman" w:cs="Times New Roman"/>
          <w:sz w:val="24"/>
          <w:szCs w:val="24"/>
        </w:rPr>
        <w:t xml:space="preserve">. </w:t>
      </w:r>
    </w:p>
    <w:p w:rsidR="0059628D" w:rsidRDefault="0059628D" w:rsidP="0059628D">
      <w:pPr>
        <w:spacing w:after="0"/>
        <w:rPr>
          <w:rFonts w:ascii="Times New Roman" w:hAnsi="Times New Roman" w:cs="Times New Roman"/>
          <w:sz w:val="24"/>
          <w:szCs w:val="24"/>
        </w:rPr>
      </w:pPr>
    </w:p>
    <w:p w:rsidR="0059628D" w:rsidRDefault="0059628D" w:rsidP="0059628D">
      <w:pPr>
        <w:spacing w:after="0"/>
        <w:rPr>
          <w:rFonts w:ascii="Times New Roman" w:hAnsi="Times New Roman" w:cs="Times New Roman"/>
          <w:sz w:val="24"/>
          <w:szCs w:val="24"/>
        </w:rPr>
      </w:pPr>
      <w:r>
        <w:rPr>
          <w:rFonts w:ascii="Times New Roman" w:hAnsi="Times New Roman" w:cs="Times New Roman"/>
          <w:sz w:val="24"/>
          <w:szCs w:val="24"/>
        </w:rPr>
        <w:t xml:space="preserve">Da reglerne herom foreslås samlet i en ny lov, jf. bemærkningerne til § 1, foreslås det i </w:t>
      </w:r>
      <w:r w:rsidRPr="00202A47">
        <w:rPr>
          <w:rFonts w:ascii="Times New Roman" w:hAnsi="Times New Roman" w:cs="Times New Roman"/>
          <w:i/>
          <w:sz w:val="24"/>
          <w:szCs w:val="24"/>
        </w:rPr>
        <w:t>stk. 1</w:t>
      </w:r>
      <w:r>
        <w:rPr>
          <w:rFonts w:ascii="Times New Roman" w:hAnsi="Times New Roman" w:cs="Times New Roman"/>
          <w:sz w:val="24"/>
          <w:szCs w:val="24"/>
        </w:rPr>
        <w:t xml:space="preserve">, at kommunerne får ret til refusion for udgifterne til en række ydelser </w:t>
      </w:r>
      <w:r w:rsidR="00B078FE">
        <w:rPr>
          <w:rFonts w:ascii="Times New Roman" w:hAnsi="Times New Roman" w:cs="Times New Roman"/>
          <w:sz w:val="24"/>
          <w:szCs w:val="24"/>
        </w:rPr>
        <w:t>m.v.</w:t>
      </w:r>
      <w:r w:rsidR="002513C1">
        <w:rPr>
          <w:rFonts w:ascii="Times New Roman" w:hAnsi="Times New Roman" w:cs="Times New Roman"/>
          <w:sz w:val="24"/>
          <w:szCs w:val="24"/>
        </w:rPr>
        <w:t xml:space="preserve"> </w:t>
      </w:r>
      <w:r>
        <w:rPr>
          <w:rFonts w:ascii="Times New Roman" w:hAnsi="Times New Roman" w:cs="Times New Roman"/>
          <w:sz w:val="24"/>
          <w:szCs w:val="24"/>
        </w:rPr>
        <w:t xml:space="preserve">udbetalt af kommunerne og Udbetaling Danmark. Det foreslås videre, at kommunerne får pligt til at medfinansiere en række ydelser udbetalt af arbejdsløshedskasserne. For en nærmere gennemgang af ydelserne henvises til bemærkningerne til </w:t>
      </w:r>
      <w:r w:rsidR="000B6F97">
        <w:rPr>
          <w:rFonts w:ascii="Times New Roman" w:hAnsi="Times New Roman" w:cs="Times New Roman"/>
          <w:sz w:val="24"/>
          <w:szCs w:val="24"/>
        </w:rPr>
        <w:t xml:space="preserve">forslagets </w:t>
      </w:r>
      <w:r>
        <w:rPr>
          <w:rFonts w:ascii="Times New Roman" w:hAnsi="Times New Roman" w:cs="Times New Roman"/>
          <w:sz w:val="24"/>
          <w:szCs w:val="24"/>
        </w:rPr>
        <w:t>§ 3.</w:t>
      </w:r>
    </w:p>
    <w:p w:rsidR="0059628D" w:rsidRDefault="0059628D" w:rsidP="0059628D">
      <w:pPr>
        <w:spacing w:after="0"/>
        <w:rPr>
          <w:rFonts w:ascii="Times New Roman" w:hAnsi="Times New Roman" w:cs="Times New Roman"/>
          <w:sz w:val="24"/>
          <w:szCs w:val="24"/>
        </w:rPr>
      </w:pPr>
    </w:p>
    <w:p w:rsidR="0059628D" w:rsidRPr="00202A47" w:rsidRDefault="0059628D" w:rsidP="0059628D">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2</w:t>
      </w:r>
      <w:r>
        <w:rPr>
          <w:rFonts w:ascii="Times New Roman" w:hAnsi="Times New Roman" w:cs="Times New Roman"/>
          <w:sz w:val="24"/>
          <w:szCs w:val="24"/>
        </w:rPr>
        <w:t>, at der fastsættes regler om definitionen af refus</w:t>
      </w:r>
      <w:r w:rsidR="00C21C81">
        <w:rPr>
          <w:rFonts w:ascii="Times New Roman" w:hAnsi="Times New Roman" w:cs="Times New Roman"/>
          <w:sz w:val="24"/>
          <w:szCs w:val="24"/>
        </w:rPr>
        <w:t>ion. Herved forstås situationer</w:t>
      </w:r>
      <w:r>
        <w:rPr>
          <w:rFonts w:ascii="Times New Roman" w:hAnsi="Times New Roman" w:cs="Times New Roman"/>
          <w:sz w:val="24"/>
          <w:szCs w:val="24"/>
        </w:rPr>
        <w:t xml:space="preserve">, hvor kommunen afholder udgiften til </w:t>
      </w:r>
      <w:r w:rsidR="00C21C81">
        <w:rPr>
          <w:rFonts w:ascii="Times New Roman" w:hAnsi="Times New Roman" w:cs="Times New Roman"/>
          <w:sz w:val="24"/>
          <w:szCs w:val="24"/>
        </w:rPr>
        <w:t xml:space="preserve">den udbetalte </w:t>
      </w:r>
      <w:r>
        <w:rPr>
          <w:rFonts w:ascii="Times New Roman" w:hAnsi="Times New Roman" w:cs="Times New Roman"/>
          <w:sz w:val="24"/>
          <w:szCs w:val="24"/>
        </w:rPr>
        <w:t>ydels</w:t>
      </w:r>
      <w:r w:rsidR="00C21C81">
        <w:rPr>
          <w:rFonts w:ascii="Times New Roman" w:hAnsi="Times New Roman" w:cs="Times New Roman"/>
          <w:sz w:val="24"/>
          <w:szCs w:val="24"/>
        </w:rPr>
        <w:t xml:space="preserve">e, jf. </w:t>
      </w:r>
      <w:r w:rsidR="000B6F97">
        <w:rPr>
          <w:rFonts w:ascii="Times New Roman" w:hAnsi="Times New Roman" w:cs="Times New Roman"/>
          <w:sz w:val="24"/>
          <w:szCs w:val="24"/>
        </w:rPr>
        <w:t xml:space="preserve">forslaget til </w:t>
      </w:r>
      <w:r w:rsidR="00C21C81">
        <w:rPr>
          <w:rFonts w:ascii="Times New Roman" w:hAnsi="Times New Roman" w:cs="Times New Roman"/>
          <w:sz w:val="24"/>
          <w:szCs w:val="24"/>
        </w:rPr>
        <w:t>§ 3,</w:t>
      </w:r>
      <w:r>
        <w:rPr>
          <w:rFonts w:ascii="Times New Roman" w:hAnsi="Times New Roman" w:cs="Times New Roman"/>
          <w:sz w:val="24"/>
          <w:szCs w:val="24"/>
        </w:rPr>
        <w:t xml:space="preserve"> og får dækket en del af udgiften af staten.</w:t>
      </w:r>
      <w:r w:rsidR="003C0D09">
        <w:rPr>
          <w:rFonts w:ascii="Times New Roman" w:hAnsi="Times New Roman" w:cs="Times New Roman"/>
          <w:sz w:val="24"/>
          <w:szCs w:val="24"/>
        </w:rPr>
        <w:t xml:space="preserve"> Udbetaling Danmark udbetaler førtidspension</w:t>
      </w:r>
      <w:r w:rsidR="005B6565">
        <w:rPr>
          <w:rFonts w:ascii="Times New Roman" w:hAnsi="Times New Roman" w:cs="Times New Roman"/>
          <w:sz w:val="24"/>
          <w:szCs w:val="24"/>
        </w:rPr>
        <w:t xml:space="preserve"> på vegne af kommunen, og opkræver kommunens og statens andel af ydelsen direkte fra kommunen og staten</w:t>
      </w:r>
      <w:r w:rsidR="003C0D09">
        <w:rPr>
          <w:rFonts w:ascii="Times New Roman" w:hAnsi="Times New Roman" w:cs="Times New Roman"/>
          <w:sz w:val="24"/>
          <w:szCs w:val="24"/>
        </w:rPr>
        <w:t>.</w:t>
      </w:r>
    </w:p>
    <w:p w:rsidR="0059628D" w:rsidRDefault="0059628D" w:rsidP="0059628D">
      <w:pPr>
        <w:spacing w:after="0"/>
        <w:rPr>
          <w:rFonts w:ascii="Times New Roman" w:hAnsi="Times New Roman" w:cs="Times New Roman"/>
          <w:sz w:val="24"/>
          <w:szCs w:val="24"/>
        </w:rPr>
      </w:pPr>
    </w:p>
    <w:p w:rsidR="0059628D" w:rsidRPr="00F56896" w:rsidRDefault="0059628D" w:rsidP="0059628D">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3</w:t>
      </w:r>
      <w:r>
        <w:rPr>
          <w:rFonts w:ascii="Times New Roman" w:hAnsi="Times New Roman" w:cs="Times New Roman"/>
          <w:sz w:val="24"/>
          <w:szCs w:val="24"/>
        </w:rPr>
        <w:t xml:space="preserve">, at der fastsættes regler om definitionen af medfinansiering. Herved forstås situationer, hvor kommunen ikke afholder udgiften til </w:t>
      </w:r>
      <w:r w:rsidR="00C21C81">
        <w:rPr>
          <w:rFonts w:ascii="Times New Roman" w:hAnsi="Times New Roman" w:cs="Times New Roman"/>
          <w:sz w:val="24"/>
          <w:szCs w:val="24"/>
        </w:rPr>
        <w:t xml:space="preserve">den udbetalte </w:t>
      </w:r>
      <w:r>
        <w:rPr>
          <w:rFonts w:ascii="Times New Roman" w:hAnsi="Times New Roman" w:cs="Times New Roman"/>
          <w:sz w:val="24"/>
          <w:szCs w:val="24"/>
        </w:rPr>
        <w:t>ydelse</w:t>
      </w:r>
      <w:r w:rsidR="00C21C81">
        <w:rPr>
          <w:rFonts w:ascii="Times New Roman" w:hAnsi="Times New Roman" w:cs="Times New Roman"/>
          <w:sz w:val="24"/>
          <w:szCs w:val="24"/>
        </w:rPr>
        <w:t>, jf. § 3,</w:t>
      </w:r>
      <w:r>
        <w:rPr>
          <w:rFonts w:ascii="Times New Roman" w:hAnsi="Times New Roman" w:cs="Times New Roman"/>
          <w:sz w:val="24"/>
          <w:szCs w:val="24"/>
        </w:rPr>
        <w:t xml:space="preserve"> men indbetaler et beløb til staten til delvis dækning af statens udgifter til ydelsen.</w:t>
      </w:r>
    </w:p>
    <w:p w:rsidR="0059628D" w:rsidRDefault="0059628D" w:rsidP="0059628D">
      <w:pPr>
        <w:spacing w:after="0"/>
        <w:rPr>
          <w:rFonts w:ascii="Times New Roman" w:hAnsi="Times New Roman" w:cs="Times New Roman"/>
          <w:sz w:val="24"/>
          <w:szCs w:val="24"/>
        </w:rPr>
      </w:pPr>
    </w:p>
    <w:p w:rsidR="0059628D" w:rsidRDefault="0059628D" w:rsidP="0059628D">
      <w:pPr>
        <w:spacing w:after="0"/>
        <w:jc w:val="center"/>
        <w:rPr>
          <w:rFonts w:ascii="Times New Roman" w:hAnsi="Times New Roman" w:cs="Times New Roman"/>
          <w:sz w:val="24"/>
          <w:szCs w:val="24"/>
        </w:rPr>
      </w:pPr>
      <w:r>
        <w:rPr>
          <w:rFonts w:ascii="Times New Roman" w:hAnsi="Times New Roman" w:cs="Times New Roman"/>
          <w:i/>
          <w:sz w:val="24"/>
          <w:szCs w:val="24"/>
        </w:rPr>
        <w:t>Til § 3</w:t>
      </w:r>
    </w:p>
    <w:p w:rsidR="005C78A0" w:rsidRDefault="005C78A0" w:rsidP="00E46795">
      <w:pPr>
        <w:jc w:val="center"/>
        <w:rPr>
          <w:rFonts w:ascii="Times New Roman" w:hAnsi="Times New Roman" w:cs="Times New Roman"/>
          <w:sz w:val="24"/>
          <w:szCs w:val="24"/>
        </w:rPr>
      </w:pPr>
    </w:p>
    <w:p w:rsidR="00577F21" w:rsidRDefault="0059628D" w:rsidP="0059628D">
      <w:pPr>
        <w:rPr>
          <w:rFonts w:ascii="Times New Roman" w:hAnsi="Times New Roman" w:cs="Times New Roman"/>
          <w:sz w:val="24"/>
          <w:szCs w:val="24"/>
        </w:rPr>
      </w:pPr>
      <w:r>
        <w:rPr>
          <w:rFonts w:ascii="Times New Roman" w:hAnsi="Times New Roman" w:cs="Times New Roman"/>
          <w:sz w:val="24"/>
          <w:szCs w:val="24"/>
        </w:rPr>
        <w:lastRenderedPageBreak/>
        <w:t>Det foreslås</w:t>
      </w:r>
      <w:r w:rsidR="006A6FD4">
        <w:rPr>
          <w:rFonts w:ascii="Times New Roman" w:hAnsi="Times New Roman" w:cs="Times New Roman"/>
          <w:sz w:val="24"/>
          <w:szCs w:val="24"/>
        </w:rPr>
        <w:t xml:space="preserve"> i </w:t>
      </w:r>
      <w:r w:rsidR="006A6FD4">
        <w:rPr>
          <w:rFonts w:ascii="Times New Roman" w:hAnsi="Times New Roman" w:cs="Times New Roman"/>
          <w:i/>
          <w:sz w:val="24"/>
          <w:szCs w:val="24"/>
        </w:rPr>
        <w:t>stk. 1</w:t>
      </w:r>
      <w:r>
        <w:rPr>
          <w:rFonts w:ascii="Times New Roman" w:hAnsi="Times New Roman" w:cs="Times New Roman"/>
          <w:sz w:val="24"/>
          <w:szCs w:val="24"/>
        </w:rPr>
        <w:t>, at loven omfatter en række ydelser, hvor kommunerne kan påvirke resultatet af den aktive beskæftigelsesindsats. Formålet er at sikre, at der er et større økonomisk incitament hos den enkelte kommune til at forebygge langvarig offentlig forsørgelse og at gennemføre en aktiv indsats der bringer den enkelte tættere på arbejdsmarkedet og ordinær uddannelse. På de</w:t>
      </w:r>
      <w:r w:rsidR="005B6565">
        <w:rPr>
          <w:rFonts w:ascii="Times New Roman" w:hAnsi="Times New Roman" w:cs="Times New Roman"/>
          <w:sz w:val="24"/>
          <w:szCs w:val="24"/>
        </w:rPr>
        <w:t xml:space="preserve">n baggrund </w:t>
      </w:r>
      <w:r>
        <w:rPr>
          <w:rFonts w:ascii="Times New Roman" w:hAnsi="Times New Roman" w:cs="Times New Roman"/>
          <w:sz w:val="24"/>
          <w:szCs w:val="24"/>
        </w:rPr>
        <w:t xml:space="preserve">foreslås, at loven omfatter </w:t>
      </w:r>
      <w:r w:rsidR="00922E17">
        <w:rPr>
          <w:rFonts w:ascii="Times New Roman" w:hAnsi="Times New Roman" w:cs="Times New Roman"/>
          <w:sz w:val="24"/>
          <w:szCs w:val="24"/>
        </w:rPr>
        <w:t xml:space="preserve">nedennævnte </w:t>
      </w:r>
      <w:r>
        <w:rPr>
          <w:rFonts w:ascii="Times New Roman" w:hAnsi="Times New Roman" w:cs="Times New Roman"/>
          <w:sz w:val="24"/>
          <w:szCs w:val="24"/>
        </w:rPr>
        <w:t>ydelser</w:t>
      </w:r>
      <w:r w:rsidR="00B078FE">
        <w:rPr>
          <w:rFonts w:ascii="Times New Roman" w:hAnsi="Times New Roman" w:cs="Times New Roman"/>
          <w:sz w:val="24"/>
          <w:szCs w:val="24"/>
        </w:rPr>
        <w:t>.</w:t>
      </w:r>
    </w:p>
    <w:p w:rsidR="00577F21" w:rsidRDefault="00577F21" w:rsidP="00251103">
      <w:pPr>
        <w:rPr>
          <w:rFonts w:ascii="Times New Roman" w:hAnsi="Times New Roman" w:cs="Times New Roman"/>
          <w:sz w:val="24"/>
          <w:szCs w:val="24"/>
        </w:rPr>
      </w:pPr>
      <w:r>
        <w:rPr>
          <w:rFonts w:ascii="Times New Roman" w:hAnsi="Times New Roman" w:cs="Times New Roman"/>
          <w:sz w:val="24"/>
          <w:szCs w:val="24"/>
        </w:rPr>
        <w:t xml:space="preserve">Til </w:t>
      </w:r>
      <w:r w:rsidR="00E46795">
        <w:rPr>
          <w:rFonts w:ascii="Times New Roman" w:hAnsi="Times New Roman" w:cs="Times New Roman"/>
          <w:sz w:val="24"/>
          <w:szCs w:val="24"/>
        </w:rPr>
        <w:t xml:space="preserve">stk. 1, </w:t>
      </w:r>
      <w:r>
        <w:rPr>
          <w:rFonts w:ascii="Times New Roman" w:hAnsi="Times New Roman" w:cs="Times New Roman"/>
          <w:sz w:val="24"/>
          <w:szCs w:val="24"/>
        </w:rPr>
        <w:t>nr. 1</w:t>
      </w:r>
      <w:r w:rsidR="00FE0FA3">
        <w:rPr>
          <w:rFonts w:ascii="Times New Roman" w:hAnsi="Times New Roman" w:cs="Times New Roman"/>
          <w:sz w:val="24"/>
          <w:szCs w:val="24"/>
        </w:rPr>
        <w:t xml:space="preserve"> og 2</w:t>
      </w:r>
    </w:p>
    <w:p w:rsidR="00B55695" w:rsidRDefault="00577F21" w:rsidP="00577F21">
      <w:pPr>
        <w:spacing w:after="0"/>
        <w:rPr>
          <w:rFonts w:ascii="Times New Roman" w:hAnsi="Times New Roman" w:cs="Times New Roman"/>
          <w:sz w:val="24"/>
          <w:szCs w:val="24"/>
        </w:rPr>
      </w:pPr>
      <w:r w:rsidRPr="00A02EC4">
        <w:rPr>
          <w:rFonts w:ascii="Times New Roman" w:hAnsi="Times New Roman" w:cs="Times New Roman"/>
          <w:sz w:val="24"/>
          <w:szCs w:val="24"/>
        </w:rPr>
        <w:t>Det følger af § 82 a i lov om arbejdsløshedsforsikring m.v., at kommunerne skal bidrage til finansieringen af statens udgifter til arbejdsløshedsdagpenge</w:t>
      </w:r>
      <w:r>
        <w:rPr>
          <w:rFonts w:ascii="Times New Roman" w:hAnsi="Times New Roman" w:cs="Times New Roman"/>
          <w:sz w:val="24"/>
          <w:szCs w:val="24"/>
        </w:rPr>
        <w:t>.</w:t>
      </w:r>
      <w:r w:rsidRPr="006972D7">
        <w:rPr>
          <w:rFonts w:ascii="Times New Roman" w:hAnsi="Times New Roman" w:cs="Times New Roman"/>
          <w:sz w:val="24"/>
          <w:szCs w:val="24"/>
        </w:rPr>
        <w:t xml:space="preserve"> </w:t>
      </w:r>
      <w:r w:rsidRPr="00A02EC4">
        <w:rPr>
          <w:rFonts w:ascii="Times New Roman" w:hAnsi="Times New Roman" w:cs="Times New Roman"/>
          <w:sz w:val="24"/>
          <w:szCs w:val="24"/>
        </w:rPr>
        <w:t xml:space="preserve">Finansieringsbidraget udgør 70 pct. af udgifterne til dagpenge. Bidraget udgør dog kun 50 pct. under deltagelse i tilbud efter § 32, stk. 1, nr. 1, (ordinær uddannelse) eller deltagelse i tilbud efter kapitel 11 (virksomhedspraktik) i lov om en aktiv beskæftigelsesindsats. </w:t>
      </w:r>
      <w:r w:rsidR="00352575">
        <w:rPr>
          <w:rFonts w:ascii="Times New Roman" w:hAnsi="Times New Roman" w:cs="Times New Roman"/>
          <w:sz w:val="24"/>
          <w:szCs w:val="24"/>
        </w:rPr>
        <w:t>Kommunen bidrager dog ikke til finansieringen af dagpenge i de første 4 uger (karensperioden).</w:t>
      </w:r>
    </w:p>
    <w:p w:rsidR="00B55695" w:rsidRDefault="00B55695" w:rsidP="00577F21">
      <w:pPr>
        <w:spacing w:after="0"/>
        <w:rPr>
          <w:rFonts w:ascii="Times New Roman" w:hAnsi="Times New Roman" w:cs="Times New Roman"/>
          <w:sz w:val="24"/>
          <w:szCs w:val="24"/>
        </w:rPr>
      </w:pPr>
    </w:p>
    <w:p w:rsidR="00FE0FA3" w:rsidRDefault="00FE0FA3" w:rsidP="00FE0FA3">
      <w:pPr>
        <w:rPr>
          <w:rFonts w:ascii="Times New Roman" w:hAnsi="Times New Roman" w:cs="Times New Roman"/>
          <w:sz w:val="24"/>
          <w:szCs w:val="24"/>
        </w:rPr>
      </w:pPr>
      <w:r w:rsidRPr="00FD5D32">
        <w:rPr>
          <w:rFonts w:ascii="Times New Roman" w:hAnsi="Times New Roman" w:cs="Times New Roman"/>
          <w:sz w:val="24"/>
          <w:szCs w:val="24"/>
        </w:rPr>
        <w:t xml:space="preserve">Det </w:t>
      </w:r>
      <w:r>
        <w:rPr>
          <w:rFonts w:ascii="Times New Roman" w:hAnsi="Times New Roman" w:cs="Times New Roman"/>
          <w:sz w:val="24"/>
          <w:szCs w:val="24"/>
        </w:rPr>
        <w:t xml:space="preserve">følger videre </w:t>
      </w:r>
      <w:r w:rsidRPr="00FD5D32">
        <w:rPr>
          <w:rFonts w:ascii="Times New Roman" w:hAnsi="Times New Roman" w:cs="Times New Roman"/>
          <w:sz w:val="24"/>
          <w:szCs w:val="24"/>
        </w:rPr>
        <w:t>af § 52 o</w:t>
      </w:r>
      <w:r>
        <w:rPr>
          <w:rFonts w:ascii="Times New Roman" w:hAnsi="Times New Roman" w:cs="Times New Roman"/>
          <w:sz w:val="24"/>
          <w:szCs w:val="24"/>
        </w:rPr>
        <w:t xml:space="preserve"> i lov om arbejdsløshedsforsikring m.v.</w:t>
      </w:r>
      <w:r w:rsidRPr="00FD5D32">
        <w:rPr>
          <w:rFonts w:ascii="Times New Roman" w:hAnsi="Times New Roman" w:cs="Times New Roman"/>
          <w:sz w:val="24"/>
          <w:szCs w:val="24"/>
        </w:rPr>
        <w:t>, at kommunerne finansierer 70 pct. af udgifterne til midlertidig arbejdsmarkedsydelse. Under deltagelse i tilbud om nytteindsats eller virksomhedspraktik efter § 75 m eller uddannelse efter §§ 75 p eller 75 q (ordinær uddannelse) i</w:t>
      </w:r>
      <w:r>
        <w:rPr>
          <w:rFonts w:ascii="Times New Roman" w:hAnsi="Times New Roman" w:cs="Times New Roman"/>
          <w:sz w:val="24"/>
          <w:szCs w:val="24"/>
        </w:rPr>
        <w:t xml:space="preserve"> lov om en aktiv beskæftigelses</w:t>
      </w:r>
      <w:r w:rsidRPr="00FD5D32">
        <w:rPr>
          <w:rFonts w:ascii="Times New Roman" w:hAnsi="Times New Roman" w:cs="Times New Roman"/>
          <w:sz w:val="24"/>
          <w:szCs w:val="24"/>
        </w:rPr>
        <w:t>indsats udgør bidraget dog 50 pct. af udgifterne til midlertidig arbejdsmarkedsydelse.</w:t>
      </w:r>
    </w:p>
    <w:p w:rsidR="00577F21" w:rsidRDefault="00B55695" w:rsidP="00577F21">
      <w:pPr>
        <w:spacing w:after="0"/>
        <w:rPr>
          <w:rFonts w:ascii="Times New Roman" w:hAnsi="Times New Roman" w:cs="Times New Roman"/>
          <w:sz w:val="24"/>
          <w:szCs w:val="24"/>
        </w:rPr>
      </w:pPr>
      <w:r>
        <w:rPr>
          <w:rFonts w:ascii="Times New Roman" w:hAnsi="Times New Roman" w:cs="Times New Roman"/>
          <w:sz w:val="24"/>
          <w:szCs w:val="24"/>
        </w:rPr>
        <w:t>Efter de administrativt fastsat</w:t>
      </w:r>
      <w:r w:rsidR="00EC1158">
        <w:rPr>
          <w:rFonts w:ascii="Times New Roman" w:hAnsi="Times New Roman" w:cs="Times New Roman"/>
          <w:sz w:val="24"/>
          <w:szCs w:val="24"/>
        </w:rPr>
        <w:t>te</w:t>
      </w:r>
      <w:r>
        <w:rPr>
          <w:rFonts w:ascii="Times New Roman" w:hAnsi="Times New Roman" w:cs="Times New Roman"/>
          <w:sz w:val="24"/>
          <w:szCs w:val="24"/>
        </w:rPr>
        <w:t xml:space="preserve"> regler i bekendtgørelse om kommunernes medfinansiering af arbejdsløshedsdagpenge, midlertidig arbejdsmarkedsydelse og befordringsgodtgørelse til forsikrede ledige, skal kommunerne dog ikke bidrage til arbejdsløshedsdagpenge og midlertidig arbejdsmarkedsydelse til personer, der er omfattet af artikel 64 og 65 i forordning (EØF) 883/04 om koordinering af de sociale forsikringsordninger</w:t>
      </w:r>
      <w:r w:rsidR="001D24FA">
        <w:rPr>
          <w:rFonts w:ascii="Times New Roman" w:hAnsi="Times New Roman" w:cs="Times New Roman"/>
          <w:sz w:val="24"/>
          <w:szCs w:val="24"/>
        </w:rPr>
        <w:t xml:space="preserve"> – såkaldte ”EØS-dagpenge”</w:t>
      </w:r>
      <w:r>
        <w:rPr>
          <w:rFonts w:ascii="Times New Roman" w:hAnsi="Times New Roman" w:cs="Times New Roman"/>
          <w:sz w:val="24"/>
          <w:szCs w:val="24"/>
        </w:rPr>
        <w:t>. Det vil sige arbejdsløshedsdagpenge eller midlertidig arbejdsmarkedsydelse, der udbetales af en dansk arbejdsløshedskasse til en person, der bor i et andet EØS-land eller udbetalinger til en person, der søger arbejde i et andet EØS-land med eksport af ydelsen i op til 3 måneder med dokument PD U2</w:t>
      </w:r>
      <w:r w:rsidR="009B3DE5">
        <w:rPr>
          <w:rFonts w:ascii="Times New Roman" w:hAnsi="Times New Roman" w:cs="Times New Roman"/>
          <w:sz w:val="24"/>
          <w:szCs w:val="24"/>
        </w:rPr>
        <w:t>, ikke er omfattet af forslaget til et nyt refusionssystem</w:t>
      </w:r>
      <w:r w:rsidR="001D24FA">
        <w:rPr>
          <w:rFonts w:ascii="Times New Roman" w:hAnsi="Times New Roman" w:cs="Times New Roman"/>
          <w:sz w:val="24"/>
          <w:szCs w:val="24"/>
        </w:rPr>
        <w:t>. Undtagelsen er begrundet i, at kommunen for disse personer ikke har mulighed for at påvirke beskæftigelsesindsatsen over for disse personer, og dermed</w:t>
      </w:r>
      <w:r w:rsidR="009B3DE5">
        <w:rPr>
          <w:rFonts w:ascii="Times New Roman" w:hAnsi="Times New Roman" w:cs="Times New Roman"/>
          <w:sz w:val="24"/>
          <w:szCs w:val="24"/>
        </w:rPr>
        <w:t xml:space="preserve"> ikke kan</w:t>
      </w:r>
      <w:r w:rsidR="001D24FA">
        <w:rPr>
          <w:rFonts w:ascii="Times New Roman" w:hAnsi="Times New Roman" w:cs="Times New Roman"/>
          <w:sz w:val="24"/>
          <w:szCs w:val="24"/>
        </w:rPr>
        <w:t xml:space="preserve"> påvirke den kommunale medfinansieringsprocent.</w:t>
      </w:r>
    </w:p>
    <w:p w:rsidR="00B55695" w:rsidRDefault="00B55695" w:rsidP="00577F21">
      <w:pPr>
        <w:spacing w:after="0"/>
        <w:rPr>
          <w:rFonts w:ascii="Times New Roman" w:hAnsi="Times New Roman" w:cs="Times New Roman"/>
          <w:sz w:val="24"/>
          <w:szCs w:val="24"/>
        </w:rPr>
      </w:pPr>
    </w:p>
    <w:p w:rsidR="002D5E2D" w:rsidRDefault="00B55695" w:rsidP="002D5E2D">
      <w:pPr>
        <w:spacing w:after="0"/>
        <w:rPr>
          <w:rFonts w:ascii="Times New Roman" w:hAnsi="Times New Roman" w:cs="Times New Roman"/>
          <w:sz w:val="24"/>
          <w:szCs w:val="24"/>
        </w:rPr>
      </w:pPr>
      <w:r>
        <w:rPr>
          <w:rFonts w:ascii="Times New Roman" w:hAnsi="Times New Roman" w:cs="Times New Roman"/>
          <w:sz w:val="24"/>
          <w:szCs w:val="24"/>
        </w:rPr>
        <w:t xml:space="preserve">Arbejdsløshedsdagpenge </w:t>
      </w:r>
      <w:r w:rsidR="00FE0FA3">
        <w:rPr>
          <w:rFonts w:ascii="Times New Roman" w:hAnsi="Times New Roman" w:cs="Times New Roman"/>
          <w:sz w:val="24"/>
          <w:szCs w:val="24"/>
        </w:rPr>
        <w:t>o</w:t>
      </w:r>
      <w:r w:rsidR="00B56DF7">
        <w:rPr>
          <w:rFonts w:ascii="Times New Roman" w:hAnsi="Times New Roman" w:cs="Times New Roman"/>
          <w:sz w:val="24"/>
          <w:szCs w:val="24"/>
        </w:rPr>
        <w:t>g</w:t>
      </w:r>
      <w:r w:rsidR="00FE0FA3">
        <w:rPr>
          <w:rFonts w:ascii="Times New Roman" w:hAnsi="Times New Roman" w:cs="Times New Roman"/>
          <w:sz w:val="24"/>
          <w:szCs w:val="24"/>
        </w:rPr>
        <w:t xml:space="preserve"> midlertidig arbejdsmarkedsydelse </w:t>
      </w:r>
      <w:r>
        <w:rPr>
          <w:rFonts w:ascii="Times New Roman" w:hAnsi="Times New Roman" w:cs="Times New Roman"/>
          <w:sz w:val="24"/>
          <w:szCs w:val="24"/>
        </w:rPr>
        <w:t>er omfattet af refusionsomlægningen, og foreslås nævnt i opregningen som nr. 1</w:t>
      </w:r>
      <w:r w:rsidR="00FE0FA3">
        <w:rPr>
          <w:rFonts w:ascii="Times New Roman" w:hAnsi="Times New Roman" w:cs="Times New Roman"/>
          <w:sz w:val="24"/>
          <w:szCs w:val="24"/>
        </w:rPr>
        <w:t xml:space="preserve"> og 2</w:t>
      </w:r>
      <w:r>
        <w:rPr>
          <w:rFonts w:ascii="Times New Roman" w:hAnsi="Times New Roman" w:cs="Times New Roman"/>
          <w:sz w:val="24"/>
          <w:szCs w:val="24"/>
        </w:rPr>
        <w:t xml:space="preserve">. </w:t>
      </w:r>
      <w:r w:rsidR="001D24FA">
        <w:rPr>
          <w:rFonts w:ascii="Times New Roman" w:hAnsi="Times New Roman" w:cs="Times New Roman"/>
          <w:sz w:val="24"/>
          <w:szCs w:val="24"/>
        </w:rPr>
        <w:t>Det foreslås videre, at der</w:t>
      </w:r>
      <w:r w:rsidR="00521948">
        <w:rPr>
          <w:rFonts w:ascii="Times New Roman" w:hAnsi="Times New Roman" w:cs="Times New Roman"/>
          <w:sz w:val="24"/>
          <w:szCs w:val="24"/>
        </w:rPr>
        <w:t xml:space="preserve"> –</w:t>
      </w:r>
      <w:r w:rsidR="001D24FA">
        <w:rPr>
          <w:rFonts w:ascii="Times New Roman" w:hAnsi="Times New Roman" w:cs="Times New Roman"/>
          <w:sz w:val="24"/>
          <w:szCs w:val="24"/>
        </w:rPr>
        <w:t xml:space="preserve"> </w:t>
      </w:r>
      <w:r w:rsidR="00521948">
        <w:rPr>
          <w:rFonts w:ascii="Times New Roman" w:hAnsi="Times New Roman" w:cs="Times New Roman"/>
          <w:sz w:val="24"/>
          <w:szCs w:val="24"/>
        </w:rPr>
        <w:t xml:space="preserve">i overensstemmelse med de </w:t>
      </w:r>
      <w:r w:rsidR="001D24FA">
        <w:rPr>
          <w:rFonts w:ascii="Times New Roman" w:hAnsi="Times New Roman" w:cs="Times New Roman"/>
          <w:sz w:val="24"/>
          <w:szCs w:val="24"/>
        </w:rPr>
        <w:t xml:space="preserve">gældende </w:t>
      </w:r>
      <w:r w:rsidR="00521948">
        <w:rPr>
          <w:rFonts w:ascii="Times New Roman" w:hAnsi="Times New Roman" w:cs="Times New Roman"/>
          <w:sz w:val="24"/>
          <w:szCs w:val="24"/>
        </w:rPr>
        <w:t>administra</w:t>
      </w:r>
      <w:r w:rsidR="001D24FA">
        <w:rPr>
          <w:rFonts w:ascii="Times New Roman" w:hAnsi="Times New Roman" w:cs="Times New Roman"/>
          <w:sz w:val="24"/>
          <w:szCs w:val="24"/>
        </w:rPr>
        <w:t xml:space="preserve">tive regler, efter den foreslåede bemyndigelse i forslaget til § 5, stk. </w:t>
      </w:r>
      <w:r w:rsidR="00883599">
        <w:rPr>
          <w:rFonts w:ascii="Times New Roman" w:hAnsi="Times New Roman" w:cs="Times New Roman"/>
          <w:sz w:val="24"/>
          <w:szCs w:val="24"/>
        </w:rPr>
        <w:t>4</w:t>
      </w:r>
      <w:r w:rsidR="001D24FA">
        <w:rPr>
          <w:rFonts w:ascii="Times New Roman" w:hAnsi="Times New Roman" w:cs="Times New Roman"/>
          <w:sz w:val="24"/>
          <w:szCs w:val="24"/>
        </w:rPr>
        <w:t xml:space="preserve">, </w:t>
      </w:r>
      <w:r w:rsidR="009B3DE5">
        <w:rPr>
          <w:rFonts w:ascii="Times New Roman" w:hAnsi="Times New Roman" w:cs="Times New Roman"/>
          <w:sz w:val="24"/>
          <w:szCs w:val="24"/>
        </w:rPr>
        <w:t xml:space="preserve">- </w:t>
      </w:r>
      <w:r w:rsidR="001D24FA">
        <w:rPr>
          <w:rFonts w:ascii="Times New Roman" w:hAnsi="Times New Roman" w:cs="Times New Roman"/>
          <w:sz w:val="24"/>
          <w:szCs w:val="24"/>
        </w:rPr>
        <w:t>administrativt fastsættes regler om, at de såkaldte ”EØS-dagpenge” undtages fra den kommunale medfinansiering.</w:t>
      </w:r>
      <w:r w:rsidR="00B56DF7">
        <w:rPr>
          <w:rFonts w:ascii="Times New Roman" w:hAnsi="Times New Roman" w:cs="Times New Roman"/>
          <w:sz w:val="24"/>
          <w:szCs w:val="24"/>
        </w:rPr>
        <w:t xml:space="preserve"> Det betyder, at staten – som efter de gældende regler - afholder udgiften.</w:t>
      </w:r>
    </w:p>
    <w:p w:rsidR="000F7D9E" w:rsidRDefault="000F7D9E" w:rsidP="002D5E2D">
      <w:pPr>
        <w:spacing w:after="0"/>
        <w:rPr>
          <w:rFonts w:ascii="Times New Roman" w:hAnsi="Times New Roman" w:cs="Times New Roman"/>
          <w:sz w:val="24"/>
          <w:szCs w:val="24"/>
        </w:rPr>
      </w:pPr>
    </w:p>
    <w:p w:rsidR="000F7D9E" w:rsidRDefault="000F7D9E" w:rsidP="002D5E2D">
      <w:pPr>
        <w:spacing w:after="0"/>
        <w:rPr>
          <w:rFonts w:ascii="Times New Roman" w:hAnsi="Times New Roman" w:cs="Times New Roman"/>
          <w:sz w:val="24"/>
          <w:szCs w:val="24"/>
        </w:rPr>
      </w:pPr>
      <w:r>
        <w:rPr>
          <w:rFonts w:ascii="Times New Roman" w:hAnsi="Times New Roman" w:cs="Times New Roman"/>
          <w:sz w:val="24"/>
          <w:szCs w:val="24"/>
        </w:rPr>
        <w:t>Feriedagpenge</w:t>
      </w:r>
      <w:r w:rsidR="00CD354C">
        <w:rPr>
          <w:rFonts w:ascii="Times New Roman" w:hAnsi="Times New Roman" w:cs="Times New Roman"/>
          <w:sz w:val="24"/>
          <w:szCs w:val="24"/>
        </w:rPr>
        <w:t xml:space="preserve"> er efter aftalen ikke omfattet af</w:t>
      </w:r>
      <w:r>
        <w:rPr>
          <w:rFonts w:ascii="Times New Roman" w:hAnsi="Times New Roman" w:cs="Times New Roman"/>
          <w:sz w:val="24"/>
          <w:szCs w:val="24"/>
        </w:rPr>
        <w:t xml:space="preserve"> refusionsomlægningen.</w:t>
      </w:r>
    </w:p>
    <w:p w:rsidR="002D5E2D" w:rsidRDefault="002D5E2D" w:rsidP="002D5E2D">
      <w:pPr>
        <w:spacing w:after="0"/>
        <w:rPr>
          <w:rFonts w:ascii="Times New Roman" w:hAnsi="Times New Roman" w:cs="Times New Roman"/>
          <w:sz w:val="24"/>
          <w:szCs w:val="24"/>
        </w:rPr>
      </w:pPr>
    </w:p>
    <w:p w:rsidR="002D5E2D" w:rsidRDefault="00521948" w:rsidP="00251103">
      <w:pPr>
        <w:rPr>
          <w:rFonts w:ascii="Times New Roman" w:hAnsi="Times New Roman" w:cs="Times New Roman"/>
          <w:sz w:val="24"/>
          <w:szCs w:val="24"/>
        </w:rPr>
      </w:pPr>
      <w:r>
        <w:rPr>
          <w:rFonts w:ascii="Times New Roman" w:hAnsi="Times New Roman" w:cs="Times New Roman"/>
          <w:sz w:val="24"/>
          <w:szCs w:val="24"/>
        </w:rPr>
        <w:t xml:space="preserve">Til </w:t>
      </w:r>
      <w:r w:rsidR="00E46795">
        <w:rPr>
          <w:rFonts w:ascii="Times New Roman" w:hAnsi="Times New Roman" w:cs="Times New Roman"/>
          <w:sz w:val="24"/>
          <w:szCs w:val="24"/>
        </w:rPr>
        <w:t xml:space="preserve">stk. 1, </w:t>
      </w:r>
      <w:r>
        <w:rPr>
          <w:rFonts w:ascii="Times New Roman" w:hAnsi="Times New Roman" w:cs="Times New Roman"/>
          <w:sz w:val="24"/>
          <w:szCs w:val="24"/>
        </w:rPr>
        <w:t xml:space="preserve">nr. </w:t>
      </w:r>
      <w:r w:rsidR="00FE0FA3">
        <w:rPr>
          <w:rFonts w:ascii="Times New Roman" w:hAnsi="Times New Roman" w:cs="Times New Roman"/>
          <w:sz w:val="24"/>
          <w:szCs w:val="24"/>
        </w:rPr>
        <w:t>3</w:t>
      </w:r>
    </w:p>
    <w:p w:rsidR="00D47829" w:rsidRDefault="00FE0FA3" w:rsidP="009504FE">
      <w:pPr>
        <w:spacing w:after="0"/>
        <w:rPr>
          <w:rFonts w:ascii="Times New Roman" w:hAnsi="Times New Roman" w:cs="Times New Roman"/>
          <w:sz w:val="24"/>
          <w:szCs w:val="24"/>
        </w:rPr>
      </w:pPr>
      <w:r>
        <w:rPr>
          <w:rFonts w:ascii="Times New Roman" w:hAnsi="Times New Roman" w:cs="Times New Roman"/>
          <w:sz w:val="24"/>
          <w:szCs w:val="24"/>
        </w:rPr>
        <w:lastRenderedPageBreak/>
        <w:t>Det følger af § 23, stk. 3, i lov om uddannelsesordning for ledige, som har opbrugt deres dagpengeret, at staten refunderer 50 pct. af udgifterne til den særlige uddannelsesydelse, når personen deltager i uddannelse efter loven. I perioder, hvor personen er omfattet af ordningen uden at deltage i uddannelse, refunderer staten 30 pct. a</w:t>
      </w:r>
      <w:r w:rsidR="009B3DE5">
        <w:rPr>
          <w:rFonts w:ascii="Times New Roman" w:hAnsi="Times New Roman" w:cs="Times New Roman"/>
          <w:sz w:val="24"/>
          <w:szCs w:val="24"/>
        </w:rPr>
        <w:t>f</w:t>
      </w:r>
      <w:r>
        <w:rPr>
          <w:rFonts w:ascii="Times New Roman" w:hAnsi="Times New Roman" w:cs="Times New Roman"/>
          <w:sz w:val="24"/>
          <w:szCs w:val="24"/>
        </w:rPr>
        <w:t xml:space="preserve"> udgifterne til den særlige uddannelsesydelse.</w:t>
      </w:r>
      <w:r w:rsidR="00D47829">
        <w:rPr>
          <w:rFonts w:ascii="Times New Roman" w:hAnsi="Times New Roman" w:cs="Times New Roman"/>
          <w:sz w:val="24"/>
          <w:szCs w:val="24"/>
        </w:rPr>
        <w:t xml:space="preserve"> </w:t>
      </w:r>
    </w:p>
    <w:p w:rsidR="00D47829" w:rsidRDefault="00D47829" w:rsidP="009504FE">
      <w:pPr>
        <w:spacing w:after="0"/>
        <w:rPr>
          <w:rFonts w:ascii="Times New Roman" w:hAnsi="Times New Roman" w:cs="Times New Roman"/>
          <w:sz w:val="24"/>
          <w:szCs w:val="24"/>
        </w:rPr>
      </w:pPr>
    </w:p>
    <w:p w:rsidR="005C78A0" w:rsidRDefault="00FE0FA3" w:rsidP="009504FE">
      <w:pPr>
        <w:spacing w:after="0"/>
        <w:rPr>
          <w:rFonts w:ascii="Times New Roman" w:hAnsi="Times New Roman" w:cs="Times New Roman"/>
          <w:sz w:val="24"/>
          <w:szCs w:val="24"/>
        </w:rPr>
      </w:pPr>
      <w:r>
        <w:rPr>
          <w:rFonts w:ascii="Times New Roman" w:hAnsi="Times New Roman" w:cs="Times New Roman"/>
          <w:sz w:val="24"/>
          <w:szCs w:val="24"/>
        </w:rPr>
        <w:t>Særlig uddannelsesydelse er omfattet af refusionsomlægningen, og foreslås nævnt i opregningen som nr. 3.</w:t>
      </w:r>
      <w:r w:rsidR="009504FE">
        <w:rPr>
          <w:rFonts w:ascii="Times New Roman" w:hAnsi="Times New Roman" w:cs="Times New Roman"/>
          <w:sz w:val="24"/>
          <w:szCs w:val="24"/>
        </w:rPr>
        <w:t xml:space="preserve"> Der er tale om en midlertidig ydelse, som udløber den 5. januar 2015. Sammenholdt med nærværende lovforslags ikrafttræden den 4. januar 2016, vil ydelsen alene have den betydning, at udbetalingen indgår i opgørelsesperioden efter § 5 for udbetalinger, der er sket i perioden fra 1. juli 2014, jf. nærværende forslags § 23, stk. 1, til den 5. januar 2015. De foreslåede refusionsprocenter i § 5 </w:t>
      </w:r>
      <w:r w:rsidR="00D47829">
        <w:rPr>
          <w:rFonts w:ascii="Times New Roman" w:hAnsi="Times New Roman" w:cs="Times New Roman"/>
          <w:sz w:val="24"/>
          <w:szCs w:val="24"/>
        </w:rPr>
        <w:t xml:space="preserve">vil således ikke få betydning for kommunernes ret til refusion for </w:t>
      </w:r>
      <w:r w:rsidR="00352C75">
        <w:rPr>
          <w:rFonts w:ascii="Times New Roman" w:hAnsi="Times New Roman" w:cs="Times New Roman"/>
          <w:sz w:val="24"/>
          <w:szCs w:val="24"/>
        </w:rPr>
        <w:t>særlig uddannelses</w:t>
      </w:r>
      <w:r w:rsidR="00D47829">
        <w:rPr>
          <w:rFonts w:ascii="Times New Roman" w:hAnsi="Times New Roman" w:cs="Times New Roman"/>
          <w:sz w:val="24"/>
          <w:szCs w:val="24"/>
        </w:rPr>
        <w:t>ydelse, da denne vil være udløbet på lovens ikrafttrædelsestidspunkt.</w:t>
      </w:r>
    </w:p>
    <w:p w:rsidR="00352C75" w:rsidRDefault="00352C75" w:rsidP="00715BB0">
      <w:pPr>
        <w:spacing w:after="0"/>
        <w:rPr>
          <w:rFonts w:ascii="Times New Roman" w:hAnsi="Times New Roman" w:cs="Times New Roman"/>
          <w:sz w:val="24"/>
          <w:szCs w:val="24"/>
        </w:rPr>
      </w:pPr>
    </w:p>
    <w:p w:rsidR="001B6B56" w:rsidRDefault="001B6B56" w:rsidP="00715D37">
      <w:pPr>
        <w:rPr>
          <w:rFonts w:ascii="Times New Roman" w:hAnsi="Times New Roman" w:cs="Times New Roman"/>
          <w:sz w:val="24"/>
          <w:szCs w:val="24"/>
        </w:rPr>
      </w:pPr>
      <w:r>
        <w:rPr>
          <w:rFonts w:ascii="Times New Roman" w:hAnsi="Times New Roman" w:cs="Times New Roman"/>
          <w:sz w:val="24"/>
          <w:szCs w:val="24"/>
        </w:rPr>
        <w:t>Til stk. 1, nr. 4</w:t>
      </w:r>
    </w:p>
    <w:p w:rsidR="001B6B56" w:rsidRDefault="001B6B56" w:rsidP="00715D37">
      <w:pPr>
        <w:rPr>
          <w:rFonts w:ascii="Times New Roman" w:hAnsi="Times New Roman" w:cs="Times New Roman"/>
          <w:sz w:val="24"/>
          <w:szCs w:val="24"/>
        </w:rPr>
      </w:pPr>
      <w:r>
        <w:rPr>
          <w:rFonts w:ascii="Times New Roman" w:hAnsi="Times New Roman" w:cs="Times New Roman"/>
          <w:sz w:val="24"/>
          <w:szCs w:val="24"/>
        </w:rPr>
        <w:t>Det følger af de gældende regler i § 3-6 i lov om kontantydelse, at kommunerne udbetaler kontantydelse til personerne i målgruppen.</w:t>
      </w:r>
    </w:p>
    <w:p w:rsidR="001B6B56" w:rsidRDefault="001B6B56" w:rsidP="00715D37">
      <w:pPr>
        <w:rPr>
          <w:rFonts w:ascii="Times New Roman" w:hAnsi="Times New Roman" w:cs="Times New Roman"/>
          <w:sz w:val="24"/>
          <w:szCs w:val="24"/>
        </w:rPr>
      </w:pPr>
      <w:r>
        <w:rPr>
          <w:rFonts w:ascii="Times New Roman" w:hAnsi="Times New Roman" w:cs="Times New Roman"/>
          <w:sz w:val="24"/>
          <w:szCs w:val="24"/>
        </w:rPr>
        <w:t xml:space="preserve">Efter § 23, stk. 2, i lov om kontantydelse, fremgår det, at staten refunderer 30 pct. af kommunen udgifter til kontantydelse. Dog refunderer staten 50 pct. af kommunens udgifter til kontantydelse for personer, der deltager i </w:t>
      </w:r>
      <w:r w:rsidR="000F7D9E">
        <w:rPr>
          <w:rFonts w:ascii="Times New Roman" w:hAnsi="Times New Roman" w:cs="Times New Roman"/>
          <w:sz w:val="24"/>
          <w:szCs w:val="24"/>
        </w:rPr>
        <w:t xml:space="preserve">vejledning og opkvalificering i form af  uddannelser, der har hjemmel i lov, som udbydes generelt, og som umiddelbart er rettet mod beskæftigelse på arbejdsmarkedet, </w:t>
      </w:r>
      <w:r>
        <w:rPr>
          <w:rFonts w:ascii="Times New Roman" w:hAnsi="Times New Roman" w:cs="Times New Roman"/>
          <w:sz w:val="24"/>
          <w:szCs w:val="24"/>
        </w:rPr>
        <w:t>virksomhedspraktik eller nytteindsats efter kapital 13 e i lov om en aktiv beskæftigelsesindsats.</w:t>
      </w:r>
    </w:p>
    <w:p w:rsidR="001B6B56" w:rsidRDefault="001B6B56" w:rsidP="00715D37">
      <w:pPr>
        <w:rPr>
          <w:rFonts w:ascii="Times New Roman" w:hAnsi="Times New Roman" w:cs="Times New Roman"/>
          <w:sz w:val="24"/>
          <w:szCs w:val="24"/>
        </w:rPr>
      </w:pPr>
      <w:r>
        <w:rPr>
          <w:rFonts w:ascii="Times New Roman" w:hAnsi="Times New Roman" w:cs="Times New Roman"/>
          <w:sz w:val="24"/>
          <w:szCs w:val="24"/>
        </w:rPr>
        <w:t xml:space="preserve">Kontantydelse er omfattet </w:t>
      </w:r>
      <w:r w:rsidRPr="001B6B56">
        <w:rPr>
          <w:rFonts w:ascii="Times New Roman" w:hAnsi="Times New Roman" w:cs="Times New Roman"/>
          <w:sz w:val="24"/>
          <w:szCs w:val="24"/>
        </w:rPr>
        <w:t>af refusionsomlægningen, og foresl</w:t>
      </w:r>
      <w:r>
        <w:rPr>
          <w:rFonts w:ascii="Times New Roman" w:hAnsi="Times New Roman" w:cs="Times New Roman"/>
          <w:sz w:val="24"/>
          <w:szCs w:val="24"/>
        </w:rPr>
        <w:t>ås nævnt i opregningen som nr. 4. Det bemærkes, at der er tale om en midlertidig ydelse, som udløber ultimo 2017.</w:t>
      </w:r>
    </w:p>
    <w:p w:rsidR="00715D37" w:rsidRDefault="00715D37" w:rsidP="00715D37">
      <w:pPr>
        <w:rPr>
          <w:rFonts w:ascii="Times New Roman" w:hAnsi="Times New Roman" w:cs="Times New Roman"/>
          <w:sz w:val="24"/>
          <w:szCs w:val="24"/>
        </w:rPr>
      </w:pPr>
      <w:r>
        <w:rPr>
          <w:rFonts w:ascii="Times New Roman" w:hAnsi="Times New Roman" w:cs="Times New Roman"/>
          <w:sz w:val="24"/>
          <w:szCs w:val="24"/>
        </w:rPr>
        <w:t>Til</w:t>
      </w:r>
      <w:r w:rsidR="00E46795">
        <w:rPr>
          <w:rFonts w:ascii="Times New Roman" w:hAnsi="Times New Roman" w:cs="Times New Roman"/>
          <w:sz w:val="24"/>
          <w:szCs w:val="24"/>
        </w:rPr>
        <w:t xml:space="preserve"> stk. 1,</w:t>
      </w:r>
      <w:r>
        <w:rPr>
          <w:rFonts w:ascii="Times New Roman" w:hAnsi="Times New Roman" w:cs="Times New Roman"/>
          <w:sz w:val="24"/>
          <w:szCs w:val="24"/>
        </w:rPr>
        <w:t xml:space="preserve"> nr. </w:t>
      </w:r>
      <w:r w:rsidR="001B6B56">
        <w:rPr>
          <w:rFonts w:ascii="Times New Roman" w:hAnsi="Times New Roman" w:cs="Times New Roman"/>
          <w:sz w:val="24"/>
          <w:szCs w:val="24"/>
        </w:rPr>
        <w:t>5</w:t>
      </w:r>
      <w:r>
        <w:rPr>
          <w:rFonts w:ascii="Times New Roman" w:hAnsi="Times New Roman" w:cs="Times New Roman"/>
          <w:sz w:val="24"/>
          <w:szCs w:val="24"/>
        </w:rPr>
        <w:t xml:space="preserve"> og </w:t>
      </w:r>
      <w:r w:rsidR="001B6B56">
        <w:rPr>
          <w:rFonts w:ascii="Times New Roman" w:hAnsi="Times New Roman" w:cs="Times New Roman"/>
          <w:sz w:val="24"/>
          <w:szCs w:val="24"/>
        </w:rPr>
        <w:t>6</w:t>
      </w:r>
    </w:p>
    <w:p w:rsidR="00715D37" w:rsidRDefault="00715D37" w:rsidP="00715D37">
      <w:pPr>
        <w:rPr>
          <w:rFonts w:ascii="Times New Roman" w:hAnsi="Times New Roman" w:cs="Times New Roman"/>
          <w:sz w:val="24"/>
          <w:szCs w:val="24"/>
        </w:rPr>
      </w:pPr>
      <w:r>
        <w:rPr>
          <w:rFonts w:ascii="Times New Roman" w:hAnsi="Times New Roman" w:cs="Times New Roman"/>
          <w:sz w:val="24"/>
          <w:szCs w:val="24"/>
        </w:rPr>
        <w:t>Det følger af de gældende regler i § 100 i lov om aktiv socialpolitik, at staten refunderer 30 pct. af kommunernes udgifter til</w:t>
      </w:r>
    </w:p>
    <w:p w:rsidR="00715D37" w:rsidRPr="00CC0CC8" w:rsidRDefault="009B3DE5"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K</w:t>
      </w:r>
      <w:r w:rsidR="00715D37" w:rsidRPr="00CC0CC8">
        <w:rPr>
          <w:rFonts w:ascii="Times New Roman" w:hAnsi="Times New Roman" w:cs="Times New Roman"/>
          <w:sz w:val="24"/>
          <w:szCs w:val="24"/>
        </w:rPr>
        <w:t>ontanthjælp</w:t>
      </w:r>
      <w:r>
        <w:rPr>
          <w:rFonts w:ascii="Times New Roman" w:hAnsi="Times New Roman" w:cs="Times New Roman"/>
          <w:sz w:val="24"/>
          <w:szCs w:val="24"/>
        </w:rPr>
        <w:t xml:space="preserve"> efter § 25</w:t>
      </w:r>
      <w:r w:rsidR="00715D37" w:rsidRPr="00CC0CC8">
        <w:rPr>
          <w:rFonts w:ascii="Times New Roman" w:hAnsi="Times New Roman" w:cs="Times New Roman"/>
          <w:sz w:val="24"/>
          <w:szCs w:val="24"/>
        </w:rPr>
        <w:t>,</w:t>
      </w:r>
    </w:p>
    <w:p w:rsidR="00715D37" w:rsidRDefault="00715D37"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 xml:space="preserve">kontanthjælp og aktivitets- eller barselstillæg efter § 25, </w:t>
      </w:r>
    </w:p>
    <w:p w:rsidR="00715D37" w:rsidRDefault="00715D37"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uddannelseshjælp</w:t>
      </w:r>
      <w:r w:rsidR="009B3DE5">
        <w:rPr>
          <w:rFonts w:ascii="Times New Roman" w:hAnsi="Times New Roman" w:cs="Times New Roman"/>
          <w:sz w:val="24"/>
          <w:szCs w:val="24"/>
        </w:rPr>
        <w:t xml:space="preserve"> efter § 2</w:t>
      </w:r>
      <w:r w:rsidR="002758CF">
        <w:rPr>
          <w:rFonts w:ascii="Times New Roman" w:hAnsi="Times New Roman" w:cs="Times New Roman"/>
          <w:sz w:val="24"/>
          <w:szCs w:val="24"/>
        </w:rPr>
        <w:t>3</w:t>
      </w:r>
      <w:r>
        <w:rPr>
          <w:rFonts w:ascii="Times New Roman" w:hAnsi="Times New Roman" w:cs="Times New Roman"/>
          <w:sz w:val="24"/>
          <w:szCs w:val="24"/>
        </w:rPr>
        <w:t>,</w:t>
      </w:r>
      <w:r w:rsidRPr="00CC0CC8">
        <w:rPr>
          <w:rFonts w:ascii="Times New Roman" w:hAnsi="Times New Roman" w:cs="Times New Roman"/>
          <w:sz w:val="24"/>
          <w:szCs w:val="24"/>
        </w:rPr>
        <w:t xml:space="preserve"> </w:t>
      </w:r>
    </w:p>
    <w:p w:rsidR="00715D37" w:rsidRDefault="00715D37"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 xml:space="preserve">uddannelseshjælp og aktivitets- eller barselstillæg efter §§ 23 og 24, </w:t>
      </w:r>
    </w:p>
    <w:p w:rsidR="00715D37" w:rsidRDefault="00715D37"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engangshjælp efter §</w:t>
      </w:r>
      <w:r w:rsidR="000F7D9E">
        <w:rPr>
          <w:rFonts w:ascii="Times New Roman" w:hAnsi="Times New Roman" w:cs="Times New Roman"/>
          <w:sz w:val="24"/>
          <w:szCs w:val="24"/>
        </w:rPr>
        <w:t xml:space="preserve"> </w:t>
      </w:r>
      <w:r w:rsidRPr="00CC0CC8">
        <w:rPr>
          <w:rFonts w:ascii="Times New Roman" w:hAnsi="Times New Roman" w:cs="Times New Roman"/>
          <w:sz w:val="24"/>
          <w:szCs w:val="24"/>
        </w:rPr>
        <w:t xml:space="preserve">25 a, </w:t>
      </w:r>
    </w:p>
    <w:p w:rsidR="00715D37" w:rsidRDefault="00715D37"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 xml:space="preserve">uddannelseshjælp efter § 23 </w:t>
      </w:r>
      <w:r w:rsidR="000F7D9E">
        <w:rPr>
          <w:rFonts w:ascii="Times New Roman" w:hAnsi="Times New Roman" w:cs="Times New Roman"/>
          <w:sz w:val="24"/>
          <w:szCs w:val="24"/>
        </w:rPr>
        <w:t xml:space="preserve">eller kontanthjælp efter § 25 </w:t>
      </w:r>
      <w:r w:rsidRPr="00CC0CC8">
        <w:rPr>
          <w:rFonts w:ascii="Times New Roman" w:hAnsi="Times New Roman" w:cs="Times New Roman"/>
          <w:sz w:val="24"/>
          <w:szCs w:val="24"/>
        </w:rPr>
        <w:t>til en person i en periode fra det tidspunkt, hvor personen er påbegyndt en uddannelse på baggrund af et uddannelsespålæg</w:t>
      </w:r>
      <w:r w:rsidR="000F7D9E">
        <w:rPr>
          <w:rFonts w:ascii="Times New Roman" w:hAnsi="Times New Roman" w:cs="Times New Roman"/>
          <w:sz w:val="24"/>
          <w:szCs w:val="24"/>
        </w:rPr>
        <w:t xml:space="preserve"> efter lov om en aktiv beskæftigelsesindsats eller integrationsloven</w:t>
      </w:r>
      <w:r w:rsidRPr="00CC0CC8">
        <w:rPr>
          <w:rFonts w:ascii="Times New Roman" w:hAnsi="Times New Roman" w:cs="Times New Roman"/>
          <w:sz w:val="24"/>
          <w:szCs w:val="24"/>
        </w:rPr>
        <w:t xml:space="preserve"> og frem til det tidspunkt, hvor personen får udbetalt uddannelsesstøtte efter SU-loven, jf. § 12, stk. 2, </w:t>
      </w:r>
    </w:p>
    <w:p w:rsidR="00715D37" w:rsidRDefault="00715D37"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en behovsbestemt ydelse til enlige forsørgere under 30 år, som forsørger eget barn i hjemmet og som har erhvervet ret til ekstra børnetilskud efter lov om børnetilskud og forskud</w:t>
      </w:r>
      <w:r w:rsidR="00AB5F6E">
        <w:rPr>
          <w:rFonts w:ascii="Times New Roman" w:hAnsi="Times New Roman" w:cs="Times New Roman"/>
          <w:sz w:val="24"/>
          <w:szCs w:val="24"/>
        </w:rPr>
        <w:t>s</w:t>
      </w:r>
      <w:r w:rsidRPr="00CC0CC8">
        <w:rPr>
          <w:rFonts w:ascii="Times New Roman" w:hAnsi="Times New Roman" w:cs="Times New Roman"/>
          <w:sz w:val="24"/>
          <w:szCs w:val="24"/>
        </w:rPr>
        <w:t xml:space="preserve">vis udbetaling af børnebidrag, i en periode mellem uddannelsens grund- og hovedforløb eller </w:t>
      </w:r>
      <w:r w:rsidRPr="00CC0CC8">
        <w:rPr>
          <w:rFonts w:ascii="Times New Roman" w:hAnsi="Times New Roman" w:cs="Times New Roman"/>
          <w:sz w:val="24"/>
          <w:szCs w:val="24"/>
        </w:rPr>
        <w:lastRenderedPageBreak/>
        <w:t>mellem 2 uddannelsesforløb, eller til en enlig forsørger, som ikke har erhvervet ret til ekstra børnetilskud, fordi den pågældende ikke opfylder betingelserne for dette i § 5, stk. 1, nr. 1</w:t>
      </w:r>
      <w:r w:rsidRPr="007616B3">
        <w:rPr>
          <w:rFonts w:ascii="Times New Roman" w:hAnsi="Times New Roman" w:cs="Times New Roman"/>
          <w:sz w:val="24"/>
          <w:szCs w:val="24"/>
        </w:rPr>
        <w:t xml:space="preserve"> </w:t>
      </w:r>
      <w:r>
        <w:rPr>
          <w:rFonts w:ascii="Times New Roman" w:hAnsi="Times New Roman" w:cs="Times New Roman"/>
          <w:sz w:val="24"/>
          <w:szCs w:val="24"/>
        </w:rPr>
        <w:t>eller</w:t>
      </w:r>
      <w:r w:rsidRPr="00CC0CC8">
        <w:rPr>
          <w:rFonts w:ascii="Times New Roman" w:hAnsi="Times New Roman" w:cs="Times New Roman"/>
          <w:sz w:val="24"/>
          <w:szCs w:val="24"/>
        </w:rPr>
        <w:t xml:space="preserve"> 5 a i lov om børnetilskud og forskudsvis udbetaling af børnebidrag jf. § 12, stk. 3, </w:t>
      </w:r>
    </w:p>
    <w:p w:rsidR="00715D37" w:rsidRDefault="00715D37" w:rsidP="00715D37">
      <w:pPr>
        <w:pStyle w:val="Listeafsnit"/>
        <w:numPr>
          <w:ilvl w:val="0"/>
          <w:numId w:val="50"/>
        </w:numPr>
        <w:rPr>
          <w:rFonts w:ascii="Times New Roman" w:hAnsi="Times New Roman" w:cs="Times New Roman"/>
          <w:sz w:val="24"/>
          <w:szCs w:val="24"/>
        </w:rPr>
      </w:pPr>
      <w:r w:rsidRPr="00CC0CC8">
        <w:rPr>
          <w:rFonts w:ascii="Times New Roman" w:hAnsi="Times New Roman" w:cs="Times New Roman"/>
          <w:sz w:val="24"/>
          <w:szCs w:val="24"/>
        </w:rPr>
        <w:t>kontanthjælp som supplement til en person, der ikke modtager fuld førtidspension</w:t>
      </w:r>
      <w:r>
        <w:rPr>
          <w:rFonts w:ascii="Times New Roman" w:hAnsi="Times New Roman" w:cs="Times New Roman"/>
          <w:sz w:val="24"/>
          <w:szCs w:val="24"/>
        </w:rPr>
        <w:t>, jf. § 27 a, og</w:t>
      </w:r>
    </w:p>
    <w:p w:rsidR="00715D37" w:rsidRDefault="00715D37" w:rsidP="00715D37">
      <w:pPr>
        <w:pStyle w:val="Listeafsnit"/>
        <w:numPr>
          <w:ilvl w:val="0"/>
          <w:numId w:val="50"/>
        </w:numPr>
        <w:rPr>
          <w:rFonts w:ascii="Times New Roman" w:hAnsi="Times New Roman" w:cs="Times New Roman"/>
          <w:sz w:val="24"/>
          <w:szCs w:val="24"/>
        </w:rPr>
      </w:pPr>
      <w:r>
        <w:rPr>
          <w:rFonts w:ascii="Times New Roman" w:hAnsi="Times New Roman" w:cs="Times New Roman"/>
          <w:sz w:val="24"/>
          <w:szCs w:val="24"/>
        </w:rPr>
        <w:t>særlig støtte efter § 34.</w:t>
      </w:r>
    </w:p>
    <w:p w:rsidR="00715D37" w:rsidRDefault="00715D37" w:rsidP="00715D37">
      <w:pPr>
        <w:ind w:left="60"/>
        <w:rPr>
          <w:rFonts w:ascii="Times New Roman" w:hAnsi="Times New Roman" w:cs="Times New Roman"/>
          <w:sz w:val="24"/>
          <w:szCs w:val="24"/>
        </w:rPr>
      </w:pPr>
      <w:r>
        <w:rPr>
          <w:rFonts w:ascii="Times New Roman" w:hAnsi="Times New Roman" w:cs="Times New Roman"/>
          <w:sz w:val="24"/>
          <w:szCs w:val="24"/>
        </w:rPr>
        <w:t>Staten refunderer dog 50 pct. for personer, herunder personer under revalidering ell</w:t>
      </w:r>
      <w:r w:rsidR="00AB5F6E">
        <w:rPr>
          <w:rFonts w:ascii="Times New Roman" w:hAnsi="Times New Roman" w:cs="Times New Roman"/>
          <w:sz w:val="24"/>
          <w:szCs w:val="24"/>
        </w:rPr>
        <w:t>e</w:t>
      </w:r>
      <w:r>
        <w:rPr>
          <w:rFonts w:ascii="Times New Roman" w:hAnsi="Times New Roman" w:cs="Times New Roman"/>
          <w:sz w:val="24"/>
          <w:szCs w:val="24"/>
        </w:rPr>
        <w:t>r forrevalidering efter kapitel 6, der deltager i tilbud efter § 32, stk. 1, nr. 1, ell</w:t>
      </w:r>
      <w:r w:rsidR="00AB5F6E">
        <w:rPr>
          <w:rFonts w:ascii="Times New Roman" w:hAnsi="Times New Roman" w:cs="Times New Roman"/>
          <w:sz w:val="24"/>
          <w:szCs w:val="24"/>
        </w:rPr>
        <w:t>e</w:t>
      </w:r>
      <w:r>
        <w:rPr>
          <w:rFonts w:ascii="Times New Roman" w:hAnsi="Times New Roman" w:cs="Times New Roman"/>
          <w:sz w:val="24"/>
          <w:szCs w:val="24"/>
        </w:rPr>
        <w:t>r kapitel 11 i lov om en aktiv beskæftigelsesindsats.</w:t>
      </w:r>
    </w:p>
    <w:p w:rsidR="00715D37" w:rsidRDefault="00715D37" w:rsidP="00715D37">
      <w:pPr>
        <w:ind w:left="60"/>
        <w:rPr>
          <w:rFonts w:ascii="Times New Roman" w:hAnsi="Times New Roman" w:cs="Times New Roman"/>
          <w:sz w:val="24"/>
          <w:szCs w:val="24"/>
        </w:rPr>
      </w:pPr>
      <w:r>
        <w:rPr>
          <w:rFonts w:ascii="Times New Roman" w:hAnsi="Times New Roman" w:cs="Times New Roman"/>
          <w:sz w:val="24"/>
          <w:szCs w:val="24"/>
        </w:rPr>
        <w:t>Staten refunderer endvidere 50 pct. af kommunens udgifter til hjælp efter kapitel 4 for personer, der er omfattet af et integrationsprogram efter integrationsloven.</w:t>
      </w:r>
    </w:p>
    <w:p w:rsidR="00FE0FA3" w:rsidRDefault="00715D37" w:rsidP="00251103">
      <w:pPr>
        <w:rPr>
          <w:rFonts w:ascii="Times New Roman" w:hAnsi="Times New Roman" w:cs="Times New Roman"/>
          <w:sz w:val="24"/>
          <w:szCs w:val="24"/>
        </w:rPr>
      </w:pPr>
      <w:r>
        <w:rPr>
          <w:rFonts w:ascii="Times New Roman" w:hAnsi="Times New Roman" w:cs="Times New Roman"/>
          <w:sz w:val="24"/>
          <w:szCs w:val="24"/>
        </w:rPr>
        <w:t xml:space="preserve">De nævnte ydelser er omfattet af refusionsændringen og foreslås nævnt i opregningen som nr. </w:t>
      </w:r>
      <w:r w:rsidR="00352575">
        <w:rPr>
          <w:rFonts w:ascii="Times New Roman" w:hAnsi="Times New Roman" w:cs="Times New Roman"/>
          <w:sz w:val="24"/>
          <w:szCs w:val="24"/>
        </w:rPr>
        <w:t>5</w:t>
      </w:r>
      <w:r>
        <w:rPr>
          <w:rFonts w:ascii="Times New Roman" w:hAnsi="Times New Roman" w:cs="Times New Roman"/>
          <w:sz w:val="24"/>
          <w:szCs w:val="24"/>
        </w:rPr>
        <w:t xml:space="preserve"> og </w:t>
      </w:r>
      <w:r w:rsidR="00352575">
        <w:rPr>
          <w:rFonts w:ascii="Times New Roman" w:hAnsi="Times New Roman" w:cs="Times New Roman"/>
          <w:sz w:val="24"/>
          <w:szCs w:val="24"/>
        </w:rPr>
        <w:t>6</w:t>
      </w:r>
      <w:r>
        <w:rPr>
          <w:rFonts w:ascii="Times New Roman" w:hAnsi="Times New Roman" w:cs="Times New Roman"/>
          <w:sz w:val="24"/>
          <w:szCs w:val="24"/>
        </w:rPr>
        <w:t>.</w:t>
      </w:r>
      <w:r w:rsidRPr="00CC0CC8">
        <w:rPr>
          <w:rFonts w:ascii="Times New Roman" w:hAnsi="Times New Roman" w:cs="Times New Roman"/>
          <w:sz w:val="24"/>
          <w:szCs w:val="24"/>
        </w:rPr>
        <w:t xml:space="preserve"> </w:t>
      </w:r>
    </w:p>
    <w:p w:rsidR="000C4320" w:rsidRDefault="000C4320" w:rsidP="000C4320">
      <w:pPr>
        <w:rPr>
          <w:rFonts w:ascii="Times New Roman" w:hAnsi="Times New Roman" w:cs="Times New Roman"/>
          <w:sz w:val="24"/>
          <w:szCs w:val="24"/>
        </w:rPr>
      </w:pPr>
      <w:r>
        <w:rPr>
          <w:rFonts w:ascii="Times New Roman" w:hAnsi="Times New Roman" w:cs="Times New Roman"/>
          <w:sz w:val="24"/>
          <w:szCs w:val="24"/>
        </w:rPr>
        <w:t>Til</w:t>
      </w:r>
      <w:r w:rsidR="00E46795" w:rsidRPr="00E46795">
        <w:rPr>
          <w:rFonts w:ascii="Times New Roman" w:hAnsi="Times New Roman" w:cs="Times New Roman"/>
          <w:sz w:val="24"/>
          <w:szCs w:val="24"/>
        </w:rPr>
        <w:t xml:space="preserve"> </w:t>
      </w:r>
      <w:r w:rsidR="00E46795">
        <w:rPr>
          <w:rFonts w:ascii="Times New Roman" w:hAnsi="Times New Roman" w:cs="Times New Roman"/>
          <w:sz w:val="24"/>
          <w:szCs w:val="24"/>
        </w:rPr>
        <w:t>stk. 1,</w:t>
      </w:r>
      <w:r>
        <w:rPr>
          <w:rFonts w:ascii="Times New Roman" w:hAnsi="Times New Roman" w:cs="Times New Roman"/>
          <w:sz w:val="24"/>
          <w:szCs w:val="24"/>
        </w:rPr>
        <w:t xml:space="preserve"> nr. </w:t>
      </w:r>
      <w:r w:rsidR="001B6B56">
        <w:rPr>
          <w:rFonts w:ascii="Times New Roman" w:hAnsi="Times New Roman" w:cs="Times New Roman"/>
          <w:sz w:val="24"/>
          <w:szCs w:val="24"/>
        </w:rPr>
        <w:t>7</w:t>
      </w: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Det følger af de gældende regler i § 62 i lov om sygedagpenge, at staten afholder kommunens udgifter til sygedagpenge i de første 4 uger af en fraværsperiode under sygdom. Herefter afholder staten 50 pct. af kommunens udgifter fra 5. uge til og med 8. uge, jf. § 62, stk. 2, i lov om sygedagpenge.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Størrelsen af statens refusion af kommunens udgifter til sygedagpenge fra 9. uge til og med 52. uge afhænger af, om der er tale om passive eller aktive perioder. S</w:t>
      </w:r>
      <w:r w:rsidRPr="00D85400">
        <w:rPr>
          <w:rFonts w:ascii="Times New Roman" w:hAnsi="Times New Roman" w:cs="Times New Roman"/>
          <w:sz w:val="24"/>
          <w:szCs w:val="24"/>
        </w:rPr>
        <w:t>taten afholder 30 pct. af kommunens udgifter til sygedagpenge i passive perioder, dvs. når den sygemeldte ikke er vendt gradvist tilbage i a</w:t>
      </w:r>
      <w:r>
        <w:rPr>
          <w:rFonts w:ascii="Times New Roman" w:hAnsi="Times New Roman" w:cs="Times New Roman"/>
          <w:sz w:val="24"/>
          <w:szCs w:val="24"/>
        </w:rPr>
        <w:t>rbejde eller er i aktivt tilbud, jf. § 62, stk. 3, i lov om sygedagpenge. Staten afholder 50 pct. af kommunen</w:t>
      </w:r>
      <w:r w:rsidRPr="00D85400">
        <w:rPr>
          <w:rFonts w:ascii="Times New Roman" w:hAnsi="Times New Roman" w:cs="Times New Roman"/>
          <w:sz w:val="24"/>
          <w:szCs w:val="24"/>
        </w:rPr>
        <w:t xml:space="preserve">s udgifter til sygedagpenge i aktive perioder, dvs. </w:t>
      </w:r>
      <w:r>
        <w:rPr>
          <w:rFonts w:ascii="Times New Roman" w:hAnsi="Times New Roman" w:cs="Times New Roman"/>
          <w:sz w:val="24"/>
          <w:szCs w:val="24"/>
        </w:rPr>
        <w:t>fra det tidspunkt, hvor</w:t>
      </w:r>
      <w:r w:rsidRPr="00D85400">
        <w:rPr>
          <w:rFonts w:ascii="Times New Roman" w:hAnsi="Times New Roman" w:cs="Times New Roman"/>
          <w:sz w:val="24"/>
          <w:szCs w:val="24"/>
        </w:rPr>
        <w:t xml:space="preserve"> den sygemeldte er vendt gradvist tilbage i arbejde eller er </w:t>
      </w:r>
      <w:r>
        <w:rPr>
          <w:rFonts w:ascii="Times New Roman" w:hAnsi="Times New Roman" w:cs="Times New Roman"/>
          <w:sz w:val="24"/>
          <w:szCs w:val="24"/>
        </w:rPr>
        <w:t>påbegyndt i virksomhedsrettet</w:t>
      </w:r>
      <w:r w:rsidRPr="00D85400">
        <w:rPr>
          <w:rFonts w:ascii="Times New Roman" w:hAnsi="Times New Roman" w:cs="Times New Roman"/>
          <w:sz w:val="24"/>
          <w:szCs w:val="24"/>
        </w:rPr>
        <w:t xml:space="preserve"> tilbud eller tilbud om ordinær uddannelse</w:t>
      </w:r>
      <w:r>
        <w:rPr>
          <w:rFonts w:ascii="Times New Roman" w:hAnsi="Times New Roman" w:cs="Times New Roman"/>
          <w:sz w:val="24"/>
          <w:szCs w:val="24"/>
        </w:rPr>
        <w:t>, jf. § 62, stk. 4 og 5, i lov om sygedagpenge.</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I b</w:t>
      </w:r>
      <w:r w:rsidRPr="00E97A13">
        <w:rPr>
          <w:rFonts w:ascii="Times New Roman" w:hAnsi="Times New Roman" w:cs="Times New Roman"/>
          <w:sz w:val="24"/>
          <w:szCs w:val="24"/>
        </w:rPr>
        <w:t xml:space="preserve">ekendtgørelse </w:t>
      </w:r>
      <w:r>
        <w:rPr>
          <w:rFonts w:ascii="Times New Roman" w:hAnsi="Times New Roman" w:cs="Times New Roman"/>
          <w:sz w:val="24"/>
          <w:szCs w:val="24"/>
        </w:rPr>
        <w:t xml:space="preserve">nr. </w:t>
      </w:r>
      <w:r w:rsidR="00B96543">
        <w:rPr>
          <w:rFonts w:ascii="Times New Roman" w:hAnsi="Times New Roman" w:cs="Times New Roman"/>
          <w:sz w:val="24"/>
          <w:szCs w:val="24"/>
        </w:rPr>
        <w:t xml:space="preserve">1553 af 23. december 2014 </w:t>
      </w:r>
      <w:r w:rsidRPr="00E97A13">
        <w:rPr>
          <w:rFonts w:ascii="Times New Roman" w:hAnsi="Times New Roman" w:cs="Times New Roman"/>
          <w:sz w:val="24"/>
          <w:szCs w:val="24"/>
        </w:rPr>
        <w:t>om kommunernes ret til refusion af udgifterne til uddannelseshjælp, kontanthjælp, revalideringsydelse, sygedagpenge, ledighedsydelse og ressourceforløbsydelse til personer, der deltager i tilbud efter lov om en aktiv beskæftigelsesindsats, eller til sygedagpengemodtagere, der gradvist vender tilbage i arbejde</w:t>
      </w:r>
      <w:r>
        <w:rPr>
          <w:rFonts w:ascii="Times New Roman" w:hAnsi="Times New Roman" w:cs="Times New Roman"/>
          <w:sz w:val="24"/>
          <w:szCs w:val="24"/>
        </w:rPr>
        <w:t xml:space="preserve">, er fastsat nærmere regler for, hvornår betingelserne for at få 50 pct. refusion er opfyldt.  </w:t>
      </w:r>
    </w:p>
    <w:p w:rsidR="000C4320" w:rsidRDefault="000C4320" w:rsidP="000C4320">
      <w:pPr>
        <w:spacing w:after="0"/>
        <w:rPr>
          <w:rFonts w:ascii="Times New Roman" w:hAnsi="Times New Roman" w:cs="Times New Roman"/>
          <w:sz w:val="24"/>
          <w:szCs w:val="24"/>
        </w:rPr>
      </w:pPr>
    </w:p>
    <w:p w:rsidR="000C4320" w:rsidRPr="00D8540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Hvis en </w:t>
      </w:r>
      <w:r w:rsidRPr="002D185B">
        <w:rPr>
          <w:rFonts w:ascii="Times New Roman" w:hAnsi="Times New Roman" w:cs="Times New Roman"/>
          <w:sz w:val="24"/>
          <w:szCs w:val="24"/>
        </w:rPr>
        <w:t xml:space="preserve">arbejdsgiver ikke </w:t>
      </w:r>
      <w:r>
        <w:rPr>
          <w:rFonts w:ascii="Times New Roman" w:hAnsi="Times New Roman" w:cs="Times New Roman"/>
          <w:sz w:val="24"/>
          <w:szCs w:val="24"/>
        </w:rPr>
        <w:t xml:space="preserve">tager </w:t>
      </w:r>
      <w:r w:rsidRPr="002D185B">
        <w:rPr>
          <w:rFonts w:ascii="Times New Roman" w:hAnsi="Times New Roman" w:cs="Times New Roman"/>
          <w:sz w:val="24"/>
          <w:szCs w:val="24"/>
        </w:rPr>
        <w:t>en delvis</w:t>
      </w:r>
      <w:r>
        <w:rPr>
          <w:rFonts w:ascii="Times New Roman" w:hAnsi="Times New Roman" w:cs="Times New Roman"/>
          <w:sz w:val="24"/>
          <w:szCs w:val="24"/>
        </w:rPr>
        <w:t>t</w:t>
      </w:r>
      <w:r w:rsidRPr="002D185B">
        <w:rPr>
          <w:rFonts w:ascii="Times New Roman" w:hAnsi="Times New Roman" w:cs="Times New Roman"/>
          <w:sz w:val="24"/>
          <w:szCs w:val="24"/>
        </w:rPr>
        <w:t xml:space="preserve"> uarbejdsdygtig sygemeldt lønmodtager tilbage på deltid, afholder staten </w:t>
      </w:r>
      <w:r>
        <w:rPr>
          <w:rFonts w:ascii="Times New Roman" w:hAnsi="Times New Roman" w:cs="Times New Roman"/>
          <w:sz w:val="24"/>
          <w:szCs w:val="24"/>
        </w:rPr>
        <w:t>50</w:t>
      </w:r>
      <w:r w:rsidRPr="002D185B">
        <w:rPr>
          <w:rFonts w:ascii="Times New Roman" w:hAnsi="Times New Roman" w:cs="Times New Roman"/>
          <w:sz w:val="24"/>
          <w:szCs w:val="24"/>
        </w:rPr>
        <w:t xml:space="preserve"> pct. af kommunens udgifter til sygedagpenge fra det tidspunkt, hvor kommunen som led i dialogen med virksomheden om en gradvis tilbagevenden får oplyst, at der ikke kan ske gradvis tilbagevenden til arbejde</w:t>
      </w:r>
      <w:r>
        <w:rPr>
          <w:rFonts w:ascii="Times New Roman" w:hAnsi="Times New Roman" w:cs="Times New Roman"/>
          <w:sz w:val="24"/>
          <w:szCs w:val="24"/>
        </w:rPr>
        <w:t>. S</w:t>
      </w:r>
      <w:r w:rsidRPr="002D185B">
        <w:rPr>
          <w:rFonts w:ascii="Times New Roman" w:hAnsi="Times New Roman" w:cs="Times New Roman"/>
          <w:sz w:val="24"/>
          <w:szCs w:val="24"/>
        </w:rPr>
        <w:t>taten</w:t>
      </w:r>
      <w:r>
        <w:rPr>
          <w:rFonts w:ascii="Times New Roman" w:hAnsi="Times New Roman" w:cs="Times New Roman"/>
          <w:sz w:val="24"/>
          <w:szCs w:val="24"/>
        </w:rPr>
        <w:t xml:space="preserve"> afholder</w:t>
      </w:r>
      <w:r w:rsidRPr="002D185B">
        <w:rPr>
          <w:rFonts w:ascii="Times New Roman" w:hAnsi="Times New Roman" w:cs="Times New Roman"/>
          <w:sz w:val="24"/>
          <w:szCs w:val="24"/>
        </w:rPr>
        <w:t xml:space="preserve"> </w:t>
      </w:r>
      <w:r>
        <w:rPr>
          <w:rFonts w:ascii="Times New Roman" w:hAnsi="Times New Roman" w:cs="Times New Roman"/>
          <w:sz w:val="24"/>
          <w:szCs w:val="24"/>
        </w:rPr>
        <w:t>dog maksimalt 50</w:t>
      </w:r>
      <w:r w:rsidRPr="002D185B">
        <w:rPr>
          <w:rFonts w:ascii="Times New Roman" w:hAnsi="Times New Roman" w:cs="Times New Roman"/>
          <w:sz w:val="24"/>
          <w:szCs w:val="24"/>
        </w:rPr>
        <w:t xml:space="preserve"> pct. af udgifterne i </w:t>
      </w:r>
      <w:r>
        <w:rPr>
          <w:rFonts w:ascii="Times New Roman" w:hAnsi="Times New Roman" w:cs="Times New Roman"/>
          <w:sz w:val="24"/>
          <w:szCs w:val="24"/>
        </w:rPr>
        <w:t xml:space="preserve">op til </w:t>
      </w:r>
      <w:r w:rsidRPr="002D185B">
        <w:rPr>
          <w:rFonts w:ascii="Times New Roman" w:hAnsi="Times New Roman" w:cs="Times New Roman"/>
          <w:sz w:val="24"/>
          <w:szCs w:val="24"/>
        </w:rPr>
        <w:t>13 uger regnet fra det tidspunkt, hvor kommunen får oplyst, at der ikke kan ske gradvis tilbagevenden til arbejdet</w:t>
      </w:r>
      <w:r>
        <w:rPr>
          <w:rFonts w:ascii="Times New Roman" w:hAnsi="Times New Roman" w:cs="Times New Roman"/>
          <w:sz w:val="24"/>
          <w:szCs w:val="24"/>
        </w:rPr>
        <w:t>, jf. § 62, stk. 7, i lov om sygedagpenge.</w:t>
      </w:r>
    </w:p>
    <w:p w:rsidR="000C4320" w:rsidRDefault="000C4320" w:rsidP="000C4320">
      <w:pPr>
        <w:spacing w:after="0"/>
        <w:rPr>
          <w:rFonts w:ascii="Times New Roman" w:hAnsi="Times New Roman" w:cs="Times New Roman"/>
          <w:sz w:val="24"/>
          <w:szCs w:val="24"/>
        </w:rPr>
      </w:pPr>
    </w:p>
    <w:p w:rsidR="000C4320" w:rsidRPr="00A02EC4" w:rsidRDefault="000C4320" w:rsidP="000C432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Efter 52. sygeuge afholder kommunen de fulde udgifter til sygedagpenge, jf. § 62, stk. 6, i lov om sygedagpenge. </w:t>
      </w:r>
    </w:p>
    <w:p w:rsidR="000C4320" w:rsidRDefault="000C4320" w:rsidP="000C4320">
      <w:pPr>
        <w:spacing w:after="0"/>
        <w:rPr>
          <w:rFonts w:ascii="Times New Roman" w:hAnsi="Times New Roman" w:cs="Times New Roman"/>
          <w:sz w:val="24"/>
          <w:szCs w:val="24"/>
        </w:rPr>
      </w:pPr>
    </w:p>
    <w:p w:rsidR="000C4320" w:rsidRPr="00A02EC4"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Staten yder forskudsrefusion af kommunernes refusionsberettigede udgifter efter sygedagpengeloven, jf. § 63 i lov om sygedagpenge.</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Sygedagpenge udbetalt af kommunen som myndighed samt refusion til arbejdsgiveren er omfattet af refusionsændringen og foreslås nævnt i opregningen som nr. </w:t>
      </w:r>
      <w:r w:rsidR="00352575">
        <w:rPr>
          <w:rFonts w:ascii="Times New Roman" w:hAnsi="Times New Roman" w:cs="Times New Roman"/>
          <w:sz w:val="24"/>
          <w:szCs w:val="24"/>
        </w:rPr>
        <w:t>7</w:t>
      </w:r>
      <w:r>
        <w:rPr>
          <w:rFonts w:ascii="Times New Roman" w:hAnsi="Times New Roman" w:cs="Times New Roman"/>
          <w:sz w:val="24"/>
          <w:szCs w:val="24"/>
        </w:rPr>
        <w:t>.</w:t>
      </w:r>
      <w:r w:rsidRPr="00CC0CC8">
        <w:rPr>
          <w:rFonts w:ascii="Times New Roman" w:hAnsi="Times New Roman" w:cs="Times New Roman"/>
          <w:sz w:val="24"/>
          <w:szCs w:val="24"/>
        </w:rPr>
        <w:t xml:space="preserve"> </w:t>
      </w:r>
    </w:p>
    <w:p w:rsidR="00BC1D8F" w:rsidRDefault="00BC1D8F" w:rsidP="00636849">
      <w:pPr>
        <w:spacing w:after="0"/>
        <w:rPr>
          <w:rFonts w:ascii="Times New Roman" w:hAnsi="Times New Roman" w:cs="Times New Roman"/>
          <w:sz w:val="24"/>
          <w:szCs w:val="24"/>
        </w:rPr>
      </w:pPr>
    </w:p>
    <w:p w:rsidR="00715D37" w:rsidRDefault="00715D37" w:rsidP="00BC1D8F">
      <w:pPr>
        <w:spacing w:after="0"/>
        <w:rPr>
          <w:rFonts w:ascii="Times New Roman" w:hAnsi="Times New Roman" w:cs="Times New Roman"/>
          <w:sz w:val="24"/>
          <w:szCs w:val="24"/>
        </w:rPr>
      </w:pPr>
      <w:r>
        <w:rPr>
          <w:rFonts w:ascii="Times New Roman" w:hAnsi="Times New Roman" w:cs="Times New Roman"/>
          <w:sz w:val="24"/>
          <w:szCs w:val="24"/>
        </w:rPr>
        <w:t xml:space="preserve">Til </w:t>
      </w:r>
      <w:r w:rsidR="00E46795">
        <w:rPr>
          <w:rFonts w:ascii="Times New Roman" w:hAnsi="Times New Roman" w:cs="Times New Roman"/>
          <w:sz w:val="24"/>
          <w:szCs w:val="24"/>
        </w:rPr>
        <w:t xml:space="preserve">stk. 1, </w:t>
      </w:r>
      <w:r>
        <w:rPr>
          <w:rFonts w:ascii="Times New Roman" w:hAnsi="Times New Roman" w:cs="Times New Roman"/>
          <w:sz w:val="24"/>
          <w:szCs w:val="24"/>
        </w:rPr>
        <w:t xml:space="preserve">nr. </w:t>
      </w:r>
      <w:r w:rsidR="001B6B56">
        <w:rPr>
          <w:rFonts w:ascii="Times New Roman" w:hAnsi="Times New Roman" w:cs="Times New Roman"/>
          <w:sz w:val="24"/>
          <w:szCs w:val="24"/>
        </w:rPr>
        <w:t>8</w:t>
      </w:r>
    </w:p>
    <w:p w:rsidR="00BC1D8F" w:rsidRDefault="00BC1D8F" w:rsidP="00BC1D8F">
      <w:pPr>
        <w:spacing w:after="0"/>
        <w:rPr>
          <w:rFonts w:ascii="Times New Roman" w:hAnsi="Times New Roman" w:cs="Times New Roman"/>
          <w:sz w:val="24"/>
          <w:szCs w:val="24"/>
        </w:rPr>
      </w:pPr>
    </w:p>
    <w:p w:rsidR="00715D37" w:rsidRDefault="00715D37" w:rsidP="00715D37">
      <w:pPr>
        <w:rPr>
          <w:rFonts w:ascii="Times New Roman" w:hAnsi="Times New Roman" w:cs="Times New Roman"/>
          <w:sz w:val="24"/>
          <w:szCs w:val="24"/>
        </w:rPr>
      </w:pPr>
      <w:r>
        <w:rPr>
          <w:rFonts w:ascii="Times New Roman" w:hAnsi="Times New Roman" w:cs="Times New Roman"/>
          <w:sz w:val="24"/>
          <w:szCs w:val="24"/>
        </w:rPr>
        <w:t>Efter de gældende regler i § 104 i lov om aktiv socialpolitik refunderer staten 30 pct. af kommunens udgifter til ledighedsydelse efter § 74 a, stk. 2 og 3, § 74 e, § 74 f og§ 74 h. Dog refunderer staten 50 pct. for personer, der deltager i tilbud efter kapitel 11 i lov om en aktiv beskæftigelsesindsats.</w:t>
      </w:r>
    </w:p>
    <w:p w:rsidR="00715D37" w:rsidRDefault="00715D37" w:rsidP="00715D37">
      <w:pPr>
        <w:rPr>
          <w:rFonts w:ascii="Times New Roman" w:hAnsi="Times New Roman" w:cs="Times New Roman"/>
          <w:sz w:val="24"/>
          <w:szCs w:val="24"/>
        </w:rPr>
      </w:pPr>
      <w:r>
        <w:rPr>
          <w:rFonts w:ascii="Times New Roman" w:hAnsi="Times New Roman" w:cs="Times New Roman"/>
          <w:sz w:val="24"/>
          <w:szCs w:val="24"/>
        </w:rPr>
        <w:t>Kommunen afholder dog fuldt ud udgifterne til ledighedsydelse til personer, der har modtaget ledighedsydelse i 18 måneder inden for 24 måneder. Hvis personen efterfølgende har været i fleksjob i en periode på 9 måneder inden for 18 måneder, genoptages refusionen.</w:t>
      </w:r>
    </w:p>
    <w:p w:rsidR="00715D37" w:rsidRDefault="00715D37" w:rsidP="00715D37">
      <w:pPr>
        <w:rPr>
          <w:rFonts w:ascii="Times New Roman" w:hAnsi="Times New Roman" w:cs="Times New Roman"/>
          <w:sz w:val="24"/>
          <w:szCs w:val="24"/>
        </w:rPr>
      </w:pPr>
      <w:r w:rsidRPr="00CC0CC8">
        <w:rPr>
          <w:rFonts w:ascii="Times New Roman" w:hAnsi="Times New Roman" w:cs="Times New Roman"/>
          <w:sz w:val="24"/>
          <w:szCs w:val="24"/>
        </w:rPr>
        <w:t>De</w:t>
      </w:r>
      <w:r>
        <w:rPr>
          <w:rFonts w:ascii="Times New Roman" w:hAnsi="Times New Roman" w:cs="Times New Roman"/>
          <w:sz w:val="24"/>
          <w:szCs w:val="24"/>
        </w:rPr>
        <w:t>n nævnte ydelse</w:t>
      </w:r>
      <w:r w:rsidRPr="00CC0CC8">
        <w:rPr>
          <w:rFonts w:ascii="Times New Roman" w:hAnsi="Times New Roman" w:cs="Times New Roman"/>
          <w:sz w:val="24"/>
          <w:szCs w:val="24"/>
        </w:rPr>
        <w:t xml:space="preserve"> er omfattet af refusionsændringen og foresl</w:t>
      </w:r>
      <w:r>
        <w:rPr>
          <w:rFonts w:ascii="Times New Roman" w:hAnsi="Times New Roman" w:cs="Times New Roman"/>
          <w:sz w:val="24"/>
          <w:szCs w:val="24"/>
        </w:rPr>
        <w:t xml:space="preserve">ås nævnt i opregningen som nr. </w:t>
      </w:r>
      <w:r w:rsidR="009E460F">
        <w:rPr>
          <w:rFonts w:ascii="Times New Roman" w:hAnsi="Times New Roman" w:cs="Times New Roman"/>
          <w:sz w:val="24"/>
          <w:szCs w:val="24"/>
        </w:rPr>
        <w:t>8</w:t>
      </w:r>
      <w:r w:rsidRPr="00CC0CC8">
        <w:rPr>
          <w:rFonts w:ascii="Times New Roman" w:hAnsi="Times New Roman" w:cs="Times New Roman"/>
          <w:sz w:val="24"/>
          <w:szCs w:val="24"/>
        </w:rPr>
        <w:t>.</w:t>
      </w:r>
    </w:p>
    <w:p w:rsidR="00715D37" w:rsidRDefault="00715D37" w:rsidP="00715D37">
      <w:pPr>
        <w:rPr>
          <w:rFonts w:ascii="Times New Roman" w:hAnsi="Times New Roman" w:cs="Times New Roman"/>
          <w:sz w:val="24"/>
          <w:szCs w:val="24"/>
        </w:rPr>
      </w:pPr>
      <w:r>
        <w:rPr>
          <w:rFonts w:ascii="Times New Roman" w:hAnsi="Times New Roman" w:cs="Times New Roman"/>
          <w:sz w:val="24"/>
          <w:szCs w:val="24"/>
        </w:rPr>
        <w:t>Til</w:t>
      </w:r>
      <w:r w:rsidR="00E46795" w:rsidRPr="00E46795">
        <w:rPr>
          <w:rFonts w:ascii="Times New Roman" w:hAnsi="Times New Roman" w:cs="Times New Roman"/>
          <w:sz w:val="24"/>
          <w:szCs w:val="24"/>
        </w:rPr>
        <w:t xml:space="preserve"> </w:t>
      </w:r>
      <w:r w:rsidR="00E46795">
        <w:rPr>
          <w:rFonts w:ascii="Times New Roman" w:hAnsi="Times New Roman" w:cs="Times New Roman"/>
          <w:sz w:val="24"/>
          <w:szCs w:val="24"/>
        </w:rPr>
        <w:t>stk. 1,</w:t>
      </w:r>
      <w:r>
        <w:rPr>
          <w:rFonts w:ascii="Times New Roman" w:hAnsi="Times New Roman" w:cs="Times New Roman"/>
          <w:sz w:val="24"/>
          <w:szCs w:val="24"/>
        </w:rPr>
        <w:t xml:space="preserve"> nr. </w:t>
      </w:r>
      <w:r w:rsidR="001B6B56">
        <w:rPr>
          <w:rFonts w:ascii="Times New Roman" w:hAnsi="Times New Roman" w:cs="Times New Roman"/>
          <w:sz w:val="24"/>
          <w:szCs w:val="24"/>
        </w:rPr>
        <w:t>9</w:t>
      </w:r>
    </w:p>
    <w:p w:rsidR="00715D37" w:rsidRPr="00DB2BED" w:rsidRDefault="00715D37" w:rsidP="00715D37">
      <w:pPr>
        <w:rPr>
          <w:rFonts w:ascii="Times New Roman" w:hAnsi="Times New Roman" w:cs="Times New Roman"/>
          <w:sz w:val="24"/>
          <w:szCs w:val="24"/>
        </w:rPr>
      </w:pPr>
      <w:r w:rsidRPr="00DB2BED">
        <w:rPr>
          <w:rFonts w:ascii="Times New Roman" w:hAnsi="Times New Roman" w:cs="Times New Roman"/>
          <w:sz w:val="24"/>
          <w:szCs w:val="24"/>
        </w:rPr>
        <w:t>Efter de gældende regler i § 103 i lov om aktiv socialpolitik refunderer staten 30 pct. af kommunens udgifter til revalideringsydelse efter § 51, stk. 2, og § 52. Dog refunderer staten 50 pct. for personer, der deltager i tilbud efter § 32, stk. 1, nr. 1, i lov om en aktiv beskæftigelsesindsats, og 65 pct. for personer, der deltager i tilbud efter kapitel 11 i lov om en aktiv beskæftigelsesindsats.</w:t>
      </w:r>
    </w:p>
    <w:p w:rsidR="00715D37" w:rsidRPr="00DB2BED" w:rsidRDefault="00715D37" w:rsidP="00715D37">
      <w:pPr>
        <w:rPr>
          <w:rFonts w:ascii="Times New Roman" w:hAnsi="Times New Roman" w:cs="Times New Roman"/>
          <w:sz w:val="24"/>
          <w:szCs w:val="24"/>
        </w:rPr>
      </w:pPr>
      <w:r w:rsidRPr="00DB2BED">
        <w:rPr>
          <w:rFonts w:ascii="Times New Roman" w:hAnsi="Times New Roman" w:cs="Times New Roman"/>
          <w:sz w:val="24"/>
          <w:szCs w:val="24"/>
        </w:rPr>
        <w:t>Staten refunderer 50 pct. af kommunens udgifter til boligtilskud til revalidender og forrevalidender med nedsat fysisk eller psykisk funktionsevne samt støtte til etablering af selvstændig virksomhed, jf. §§ 64, 64 a og 65.</w:t>
      </w:r>
    </w:p>
    <w:p w:rsidR="00715D37" w:rsidRDefault="00715D37" w:rsidP="00715D37">
      <w:pPr>
        <w:rPr>
          <w:rFonts w:ascii="Times New Roman" w:hAnsi="Times New Roman" w:cs="Times New Roman"/>
          <w:sz w:val="24"/>
          <w:szCs w:val="24"/>
        </w:rPr>
      </w:pPr>
      <w:r w:rsidRPr="00DB2BED">
        <w:rPr>
          <w:rFonts w:ascii="Times New Roman" w:hAnsi="Times New Roman" w:cs="Times New Roman"/>
          <w:sz w:val="24"/>
          <w:szCs w:val="24"/>
        </w:rPr>
        <w:t>De nævnte ydelser er omfattet af refusionsændringen og foresl</w:t>
      </w:r>
      <w:r>
        <w:rPr>
          <w:rFonts w:ascii="Times New Roman" w:hAnsi="Times New Roman" w:cs="Times New Roman"/>
          <w:sz w:val="24"/>
          <w:szCs w:val="24"/>
        </w:rPr>
        <w:t xml:space="preserve">ås nævnt i opregningen som nr. </w:t>
      </w:r>
      <w:r w:rsidR="009E460F">
        <w:rPr>
          <w:rFonts w:ascii="Times New Roman" w:hAnsi="Times New Roman" w:cs="Times New Roman"/>
          <w:sz w:val="24"/>
          <w:szCs w:val="24"/>
        </w:rPr>
        <w:t>9</w:t>
      </w:r>
      <w:r w:rsidRPr="00DB2BED">
        <w:rPr>
          <w:rFonts w:ascii="Times New Roman" w:hAnsi="Times New Roman" w:cs="Times New Roman"/>
          <w:sz w:val="24"/>
          <w:szCs w:val="24"/>
        </w:rPr>
        <w:t>.</w:t>
      </w:r>
      <w:r>
        <w:rPr>
          <w:rFonts w:ascii="Times New Roman" w:hAnsi="Times New Roman" w:cs="Times New Roman"/>
          <w:sz w:val="24"/>
          <w:szCs w:val="24"/>
        </w:rPr>
        <w:t xml:space="preserve">  </w:t>
      </w:r>
    </w:p>
    <w:p w:rsidR="00715D37" w:rsidRDefault="00715D37" w:rsidP="00715D37">
      <w:pPr>
        <w:rPr>
          <w:rFonts w:ascii="Times New Roman" w:hAnsi="Times New Roman" w:cs="Times New Roman"/>
          <w:sz w:val="24"/>
          <w:szCs w:val="24"/>
        </w:rPr>
      </w:pPr>
      <w:r>
        <w:rPr>
          <w:rFonts w:ascii="Times New Roman" w:hAnsi="Times New Roman" w:cs="Times New Roman"/>
          <w:sz w:val="24"/>
          <w:szCs w:val="24"/>
        </w:rPr>
        <w:t xml:space="preserve">Til </w:t>
      </w:r>
      <w:r w:rsidR="00E46795">
        <w:rPr>
          <w:rFonts w:ascii="Times New Roman" w:hAnsi="Times New Roman" w:cs="Times New Roman"/>
          <w:sz w:val="24"/>
          <w:szCs w:val="24"/>
        </w:rPr>
        <w:t xml:space="preserve">stk. 1, </w:t>
      </w:r>
      <w:r>
        <w:rPr>
          <w:rFonts w:ascii="Times New Roman" w:hAnsi="Times New Roman" w:cs="Times New Roman"/>
          <w:sz w:val="24"/>
          <w:szCs w:val="24"/>
        </w:rPr>
        <w:t xml:space="preserve">nr. </w:t>
      </w:r>
      <w:r w:rsidR="001B6B56">
        <w:rPr>
          <w:rFonts w:ascii="Times New Roman" w:hAnsi="Times New Roman" w:cs="Times New Roman"/>
          <w:sz w:val="24"/>
          <w:szCs w:val="24"/>
        </w:rPr>
        <w:t>10</w:t>
      </w:r>
    </w:p>
    <w:p w:rsidR="00715D37" w:rsidRPr="00DB2BED" w:rsidRDefault="00715D37" w:rsidP="00715D37">
      <w:pPr>
        <w:rPr>
          <w:rFonts w:ascii="Times New Roman" w:hAnsi="Times New Roman" w:cs="Times New Roman"/>
          <w:sz w:val="24"/>
          <w:szCs w:val="24"/>
        </w:rPr>
      </w:pPr>
      <w:r w:rsidRPr="00DB2BED">
        <w:rPr>
          <w:rFonts w:ascii="Times New Roman" w:hAnsi="Times New Roman" w:cs="Times New Roman"/>
          <w:sz w:val="24"/>
          <w:szCs w:val="24"/>
        </w:rPr>
        <w:t xml:space="preserve">Efter de gældende regler i §§ 103 a og b i lov om aktiv socialpolitik refunderer staten 30 pct. af kommunens udgifter til ressourceforløbsydelse under ressourceforløb og jobafklaringsforløb, jf. § 68, § 69 j og § 69 k, stk. 4. </w:t>
      </w:r>
    </w:p>
    <w:p w:rsidR="00715D37" w:rsidRPr="00DB2BED" w:rsidRDefault="00715D37" w:rsidP="00715D37">
      <w:pPr>
        <w:rPr>
          <w:rFonts w:ascii="Times New Roman" w:hAnsi="Times New Roman" w:cs="Times New Roman"/>
          <w:sz w:val="24"/>
          <w:szCs w:val="24"/>
        </w:rPr>
      </w:pPr>
      <w:r w:rsidRPr="00DB2BED">
        <w:rPr>
          <w:rFonts w:ascii="Times New Roman" w:hAnsi="Times New Roman" w:cs="Times New Roman"/>
          <w:sz w:val="24"/>
          <w:szCs w:val="24"/>
        </w:rPr>
        <w:t>Dog refunderer staten 50 pct. for personer, der deltager i tilbud efter § 32, stk. 1, nr. 1</w:t>
      </w:r>
      <w:r w:rsidR="00922E17">
        <w:rPr>
          <w:rFonts w:ascii="Times New Roman" w:hAnsi="Times New Roman" w:cs="Times New Roman"/>
          <w:sz w:val="24"/>
          <w:szCs w:val="24"/>
        </w:rPr>
        <w:t>,</w:t>
      </w:r>
      <w:r w:rsidRPr="00DB2BED">
        <w:rPr>
          <w:rFonts w:ascii="Times New Roman" w:hAnsi="Times New Roman" w:cs="Times New Roman"/>
          <w:sz w:val="24"/>
          <w:szCs w:val="24"/>
        </w:rPr>
        <w:t xml:space="preserve"> og kapitel 11 i lov om en aktiv beskæftigelsesindsats.</w:t>
      </w:r>
    </w:p>
    <w:p w:rsidR="00715D37" w:rsidRPr="00DB2BED" w:rsidRDefault="00715D37" w:rsidP="00715D37">
      <w:pPr>
        <w:rPr>
          <w:rFonts w:ascii="Times New Roman" w:hAnsi="Times New Roman" w:cs="Times New Roman"/>
          <w:sz w:val="24"/>
          <w:szCs w:val="24"/>
        </w:rPr>
      </w:pPr>
      <w:r w:rsidRPr="00DB2BED">
        <w:rPr>
          <w:rFonts w:ascii="Times New Roman" w:hAnsi="Times New Roman" w:cs="Times New Roman"/>
          <w:sz w:val="24"/>
          <w:szCs w:val="24"/>
        </w:rPr>
        <w:t>Staten refunderer også 50 pct. af kommunens udgifter til ressourceforløbsydelse under ressourceforløb efter kapitel 6 a for personer, der er omfattet af et integrationsprogram efter integrationsloven, jf. lovens § 103 a, stk. 3.</w:t>
      </w:r>
    </w:p>
    <w:p w:rsidR="00715D37" w:rsidRPr="00DB2BED" w:rsidRDefault="00715D37" w:rsidP="00715D37">
      <w:pPr>
        <w:rPr>
          <w:rFonts w:ascii="Times New Roman" w:hAnsi="Times New Roman" w:cs="Times New Roman"/>
          <w:sz w:val="24"/>
          <w:szCs w:val="24"/>
        </w:rPr>
      </w:pPr>
      <w:r w:rsidRPr="00DB2BED">
        <w:rPr>
          <w:rFonts w:ascii="Times New Roman" w:hAnsi="Times New Roman" w:cs="Times New Roman"/>
          <w:sz w:val="24"/>
          <w:szCs w:val="24"/>
        </w:rPr>
        <w:lastRenderedPageBreak/>
        <w:t>Efter § 103 b, stk. 3, yde</w:t>
      </w:r>
      <w:r w:rsidR="009B3DE5">
        <w:rPr>
          <w:rFonts w:ascii="Times New Roman" w:hAnsi="Times New Roman" w:cs="Times New Roman"/>
          <w:sz w:val="24"/>
          <w:szCs w:val="24"/>
        </w:rPr>
        <w:t>s</w:t>
      </w:r>
      <w:r w:rsidRPr="00DB2BED">
        <w:rPr>
          <w:rFonts w:ascii="Times New Roman" w:hAnsi="Times New Roman" w:cs="Times New Roman"/>
          <w:sz w:val="24"/>
          <w:szCs w:val="24"/>
        </w:rPr>
        <w:t xml:space="preserve"> refusion efter stk. 1 og 2, til ressourceforløbsydelse under jobafklaring til og med 52 uger regnet fra første sygedag i det aktuelle sygefravær. Kommunen afholder 100 pct. af udgifterne til ressourceforløbsydelse til personer i jobafklaringsforløb efter </w:t>
      </w:r>
      <w:r w:rsidR="00B56DF7">
        <w:rPr>
          <w:rFonts w:ascii="Times New Roman" w:hAnsi="Times New Roman" w:cs="Times New Roman"/>
          <w:sz w:val="24"/>
          <w:szCs w:val="24"/>
        </w:rPr>
        <w:t xml:space="preserve">den </w:t>
      </w:r>
      <w:r w:rsidRPr="00DB2BED">
        <w:rPr>
          <w:rFonts w:ascii="Times New Roman" w:hAnsi="Times New Roman" w:cs="Times New Roman"/>
          <w:sz w:val="24"/>
          <w:szCs w:val="24"/>
        </w:rPr>
        <w:t>52. uge regnet fra første</w:t>
      </w:r>
      <w:r w:rsidR="009B3DE5">
        <w:rPr>
          <w:rFonts w:ascii="Times New Roman" w:hAnsi="Times New Roman" w:cs="Times New Roman"/>
          <w:sz w:val="24"/>
          <w:szCs w:val="24"/>
        </w:rPr>
        <w:t xml:space="preserve"> sygedag med sygedagpenge i det aktuelle sygefravær og ansættelsesforhold, jf. § 62 i lov om sygedagpenge.</w:t>
      </w:r>
      <w:r w:rsidRPr="00DB2BED">
        <w:rPr>
          <w:rFonts w:ascii="Times New Roman" w:hAnsi="Times New Roman" w:cs="Times New Roman"/>
          <w:sz w:val="24"/>
          <w:szCs w:val="24"/>
        </w:rPr>
        <w:t xml:space="preserve"> </w:t>
      </w:r>
    </w:p>
    <w:p w:rsidR="00FE0FA3" w:rsidRDefault="00715D37" w:rsidP="00251103">
      <w:pPr>
        <w:rPr>
          <w:rFonts w:ascii="Times New Roman" w:hAnsi="Times New Roman" w:cs="Times New Roman"/>
          <w:sz w:val="24"/>
          <w:szCs w:val="24"/>
        </w:rPr>
      </w:pPr>
      <w:r w:rsidRPr="00DB2BED">
        <w:rPr>
          <w:rFonts w:ascii="Times New Roman" w:hAnsi="Times New Roman" w:cs="Times New Roman"/>
          <w:sz w:val="24"/>
          <w:szCs w:val="24"/>
        </w:rPr>
        <w:t>De nævnte ydelser er omfattet af refusionsændringen og foresl</w:t>
      </w:r>
      <w:r>
        <w:rPr>
          <w:rFonts w:ascii="Times New Roman" w:hAnsi="Times New Roman" w:cs="Times New Roman"/>
          <w:sz w:val="24"/>
          <w:szCs w:val="24"/>
        </w:rPr>
        <w:t xml:space="preserve">ås nævnt i opregningen som nr. </w:t>
      </w:r>
      <w:r w:rsidR="00352575">
        <w:rPr>
          <w:rFonts w:ascii="Times New Roman" w:hAnsi="Times New Roman" w:cs="Times New Roman"/>
          <w:sz w:val="24"/>
          <w:szCs w:val="24"/>
        </w:rPr>
        <w:t>10</w:t>
      </w:r>
      <w:r>
        <w:rPr>
          <w:rFonts w:ascii="Times New Roman" w:hAnsi="Times New Roman" w:cs="Times New Roman"/>
          <w:sz w:val="24"/>
          <w:szCs w:val="24"/>
        </w:rPr>
        <w:t>.</w:t>
      </w:r>
    </w:p>
    <w:p w:rsidR="00251103" w:rsidRDefault="00251103" w:rsidP="00251103">
      <w:pPr>
        <w:rPr>
          <w:rFonts w:ascii="Times New Roman" w:hAnsi="Times New Roman" w:cs="Times New Roman"/>
          <w:sz w:val="24"/>
          <w:szCs w:val="24"/>
        </w:rPr>
      </w:pPr>
      <w:r>
        <w:rPr>
          <w:rFonts w:ascii="Times New Roman" w:hAnsi="Times New Roman" w:cs="Times New Roman"/>
          <w:sz w:val="24"/>
          <w:szCs w:val="24"/>
        </w:rPr>
        <w:t xml:space="preserve">Til </w:t>
      </w:r>
      <w:r w:rsidR="00E46795">
        <w:rPr>
          <w:rFonts w:ascii="Times New Roman" w:hAnsi="Times New Roman" w:cs="Times New Roman"/>
          <w:sz w:val="24"/>
          <w:szCs w:val="24"/>
        </w:rPr>
        <w:t xml:space="preserve">stk. 1, </w:t>
      </w:r>
      <w:r>
        <w:rPr>
          <w:rFonts w:ascii="Times New Roman" w:hAnsi="Times New Roman" w:cs="Times New Roman"/>
          <w:sz w:val="24"/>
          <w:szCs w:val="24"/>
        </w:rPr>
        <w:t>nr. 1</w:t>
      </w:r>
      <w:r w:rsidR="001B6B56">
        <w:rPr>
          <w:rFonts w:ascii="Times New Roman" w:hAnsi="Times New Roman" w:cs="Times New Roman"/>
          <w:sz w:val="24"/>
          <w:szCs w:val="24"/>
        </w:rPr>
        <w:t>1</w:t>
      </w:r>
      <w:r>
        <w:rPr>
          <w:rFonts w:ascii="Times New Roman" w:hAnsi="Times New Roman" w:cs="Times New Roman"/>
          <w:sz w:val="24"/>
          <w:szCs w:val="24"/>
        </w:rPr>
        <w:t xml:space="preserve"> </w:t>
      </w:r>
    </w:p>
    <w:p w:rsidR="00251103" w:rsidRDefault="00251103" w:rsidP="00251103">
      <w:pPr>
        <w:rPr>
          <w:rFonts w:ascii="Times New Roman" w:hAnsi="Times New Roman" w:cs="Times New Roman"/>
          <w:sz w:val="24"/>
          <w:szCs w:val="24"/>
        </w:rPr>
      </w:pPr>
      <w:r>
        <w:rPr>
          <w:rFonts w:ascii="Times New Roman" w:hAnsi="Times New Roman" w:cs="Times New Roman"/>
          <w:sz w:val="24"/>
          <w:szCs w:val="24"/>
        </w:rPr>
        <w:t xml:space="preserve">Efter gældende regler i § 52 i lov om social pension, afholder kommunen 65 pct. af udgifterne til førtidspension efter lovens § 16, mens staten afholder de resterende </w:t>
      </w:r>
      <w:r w:rsidR="007530BD">
        <w:rPr>
          <w:rFonts w:ascii="Times New Roman" w:hAnsi="Times New Roman" w:cs="Times New Roman"/>
          <w:sz w:val="24"/>
          <w:szCs w:val="24"/>
        </w:rPr>
        <w:t>3</w:t>
      </w:r>
      <w:r>
        <w:rPr>
          <w:rFonts w:ascii="Times New Roman" w:hAnsi="Times New Roman" w:cs="Times New Roman"/>
          <w:sz w:val="24"/>
          <w:szCs w:val="24"/>
        </w:rPr>
        <w:t>5 pct. Det fremgår videre, at staten afholder udgiften til pension til personer, der har bopæl i udlandet.</w:t>
      </w:r>
    </w:p>
    <w:p w:rsidR="00251103" w:rsidRDefault="00251103" w:rsidP="00251103">
      <w:pPr>
        <w:rPr>
          <w:rFonts w:ascii="Times New Roman" w:hAnsi="Times New Roman" w:cs="Times New Roman"/>
          <w:sz w:val="24"/>
          <w:szCs w:val="24"/>
        </w:rPr>
      </w:pPr>
      <w:r>
        <w:rPr>
          <w:rFonts w:ascii="Times New Roman" w:hAnsi="Times New Roman" w:cs="Times New Roman"/>
          <w:sz w:val="24"/>
          <w:szCs w:val="24"/>
        </w:rPr>
        <w:t>Førtidspension er omfattet af refusionsomlægningen, og foreslås nævnt i opregningen som nr. 1</w:t>
      </w:r>
      <w:r w:rsidR="00352575">
        <w:rPr>
          <w:rFonts w:ascii="Times New Roman" w:hAnsi="Times New Roman" w:cs="Times New Roman"/>
          <w:sz w:val="24"/>
          <w:szCs w:val="24"/>
        </w:rPr>
        <w:t>1</w:t>
      </w:r>
      <w:r>
        <w:rPr>
          <w:rFonts w:ascii="Times New Roman" w:hAnsi="Times New Roman" w:cs="Times New Roman"/>
          <w:sz w:val="24"/>
          <w:szCs w:val="24"/>
        </w:rPr>
        <w:t>. Det foreslås præciseret, at det er førtidspension efter § 16 i lov om social pension, der er omfatte</w:t>
      </w:r>
      <w:r w:rsidR="00590F0D">
        <w:rPr>
          <w:rFonts w:ascii="Times New Roman" w:hAnsi="Times New Roman" w:cs="Times New Roman"/>
          <w:sz w:val="24"/>
          <w:szCs w:val="24"/>
        </w:rPr>
        <w:t>t</w:t>
      </w:r>
      <w:r>
        <w:rPr>
          <w:rFonts w:ascii="Times New Roman" w:hAnsi="Times New Roman" w:cs="Times New Roman"/>
          <w:sz w:val="24"/>
          <w:szCs w:val="24"/>
        </w:rPr>
        <w:t xml:space="preserve"> af loven, og at det alene er førtidspension til personer, der har fast bopæl i Danmark, der er omfatte</w:t>
      </w:r>
      <w:r w:rsidR="00590F0D">
        <w:rPr>
          <w:rFonts w:ascii="Times New Roman" w:hAnsi="Times New Roman" w:cs="Times New Roman"/>
          <w:sz w:val="24"/>
          <w:szCs w:val="24"/>
        </w:rPr>
        <w:t>t</w:t>
      </w:r>
      <w:r>
        <w:rPr>
          <w:rFonts w:ascii="Times New Roman" w:hAnsi="Times New Roman" w:cs="Times New Roman"/>
          <w:sz w:val="24"/>
          <w:szCs w:val="24"/>
        </w:rPr>
        <w:t>.</w:t>
      </w:r>
    </w:p>
    <w:p w:rsidR="0059628D" w:rsidRDefault="00251103" w:rsidP="00251103">
      <w:pPr>
        <w:rPr>
          <w:rFonts w:ascii="Times New Roman" w:hAnsi="Times New Roman" w:cs="Times New Roman"/>
          <w:sz w:val="24"/>
          <w:szCs w:val="24"/>
        </w:rPr>
      </w:pPr>
      <w:r>
        <w:rPr>
          <w:rFonts w:ascii="Times New Roman" w:hAnsi="Times New Roman" w:cs="Times New Roman"/>
          <w:sz w:val="24"/>
          <w:szCs w:val="24"/>
        </w:rPr>
        <w:t>For personer med fast bopæl i udlandet er det som hidtil</w:t>
      </w:r>
      <w:r w:rsidR="00590F0D">
        <w:rPr>
          <w:rFonts w:ascii="Times New Roman" w:hAnsi="Times New Roman" w:cs="Times New Roman"/>
          <w:sz w:val="24"/>
          <w:szCs w:val="24"/>
        </w:rPr>
        <w:t>,</w:t>
      </w:r>
      <w:r>
        <w:rPr>
          <w:rFonts w:ascii="Times New Roman" w:hAnsi="Times New Roman" w:cs="Times New Roman"/>
          <w:sz w:val="24"/>
          <w:szCs w:val="24"/>
        </w:rPr>
        <w:t xml:space="preserve"> staten der afholder udgiften.</w:t>
      </w:r>
    </w:p>
    <w:p w:rsidR="00577F21" w:rsidRDefault="00FE0FA3" w:rsidP="0059628D">
      <w:pPr>
        <w:rPr>
          <w:rFonts w:ascii="Times New Roman" w:hAnsi="Times New Roman" w:cs="Times New Roman"/>
          <w:sz w:val="24"/>
          <w:szCs w:val="24"/>
        </w:rPr>
      </w:pPr>
      <w:r>
        <w:rPr>
          <w:rFonts w:ascii="Times New Roman" w:hAnsi="Times New Roman" w:cs="Times New Roman"/>
          <w:sz w:val="24"/>
          <w:szCs w:val="24"/>
        </w:rPr>
        <w:t xml:space="preserve">Til </w:t>
      </w:r>
      <w:r w:rsidR="00E46795">
        <w:rPr>
          <w:rFonts w:ascii="Times New Roman" w:hAnsi="Times New Roman" w:cs="Times New Roman"/>
          <w:sz w:val="24"/>
          <w:szCs w:val="24"/>
        </w:rPr>
        <w:t xml:space="preserve">stk. 1, </w:t>
      </w:r>
      <w:r>
        <w:rPr>
          <w:rFonts w:ascii="Times New Roman" w:hAnsi="Times New Roman" w:cs="Times New Roman"/>
          <w:sz w:val="24"/>
          <w:szCs w:val="24"/>
        </w:rPr>
        <w:t>nr. 1</w:t>
      </w:r>
      <w:r w:rsidR="001B6B56">
        <w:rPr>
          <w:rFonts w:ascii="Times New Roman" w:hAnsi="Times New Roman" w:cs="Times New Roman"/>
          <w:sz w:val="24"/>
          <w:szCs w:val="24"/>
        </w:rPr>
        <w:t>2</w:t>
      </w:r>
    </w:p>
    <w:p w:rsidR="00715D37" w:rsidRDefault="00715D37" w:rsidP="00715D37">
      <w:pPr>
        <w:rPr>
          <w:rFonts w:ascii="Times New Roman" w:hAnsi="Times New Roman" w:cs="Times New Roman"/>
          <w:sz w:val="24"/>
          <w:szCs w:val="24"/>
        </w:rPr>
      </w:pPr>
      <w:r>
        <w:rPr>
          <w:rFonts w:ascii="Times New Roman" w:hAnsi="Times New Roman" w:cs="Times New Roman"/>
          <w:sz w:val="24"/>
          <w:szCs w:val="24"/>
        </w:rPr>
        <w:t>Efter de gældende regler i § 122,</w:t>
      </w:r>
      <w:r w:rsidR="00DD39C3">
        <w:rPr>
          <w:rFonts w:ascii="Times New Roman" w:hAnsi="Times New Roman" w:cs="Times New Roman"/>
          <w:sz w:val="24"/>
          <w:szCs w:val="24"/>
        </w:rPr>
        <w:t xml:space="preserve"> stk. 1,</w:t>
      </w:r>
      <w:r>
        <w:rPr>
          <w:rFonts w:ascii="Times New Roman" w:hAnsi="Times New Roman" w:cs="Times New Roman"/>
          <w:sz w:val="24"/>
          <w:szCs w:val="24"/>
        </w:rPr>
        <w:t xml:space="preserve"> i lov om en aktiv beskæftigelsesindsats, refunderer staten 65 pct. af kommunens udgifter til</w:t>
      </w:r>
    </w:p>
    <w:p w:rsidR="00715D37" w:rsidRDefault="00715D37" w:rsidP="00715D37">
      <w:pPr>
        <w:pStyle w:val="Listeafsnit"/>
        <w:numPr>
          <w:ilvl w:val="0"/>
          <w:numId w:val="51"/>
        </w:numPr>
        <w:rPr>
          <w:rFonts w:ascii="Times New Roman" w:hAnsi="Times New Roman" w:cs="Times New Roman"/>
          <w:sz w:val="24"/>
          <w:szCs w:val="24"/>
        </w:rPr>
      </w:pPr>
      <w:r>
        <w:rPr>
          <w:rFonts w:ascii="Times New Roman" w:hAnsi="Times New Roman" w:cs="Times New Roman"/>
          <w:sz w:val="24"/>
          <w:szCs w:val="24"/>
        </w:rPr>
        <w:t>fleksløntilskud efter § 70 f,</w:t>
      </w:r>
    </w:p>
    <w:p w:rsidR="00715D37" w:rsidRDefault="00715D37" w:rsidP="00715D37">
      <w:pPr>
        <w:pStyle w:val="Listeafsnit"/>
        <w:numPr>
          <w:ilvl w:val="0"/>
          <w:numId w:val="51"/>
        </w:numPr>
        <w:rPr>
          <w:rFonts w:ascii="Times New Roman" w:hAnsi="Times New Roman" w:cs="Times New Roman"/>
          <w:sz w:val="24"/>
          <w:szCs w:val="24"/>
        </w:rPr>
      </w:pPr>
      <w:r>
        <w:rPr>
          <w:rFonts w:ascii="Times New Roman" w:hAnsi="Times New Roman" w:cs="Times New Roman"/>
          <w:sz w:val="24"/>
          <w:szCs w:val="24"/>
        </w:rPr>
        <w:t xml:space="preserve">tilskud til selvstændigt erhvervsdrivende efter § 70 g, </w:t>
      </w:r>
    </w:p>
    <w:p w:rsidR="00715D37" w:rsidRDefault="00715D37" w:rsidP="00715D37">
      <w:pPr>
        <w:pStyle w:val="Listeafsnit"/>
        <w:numPr>
          <w:ilvl w:val="0"/>
          <w:numId w:val="51"/>
        </w:numPr>
        <w:rPr>
          <w:rFonts w:ascii="Times New Roman" w:hAnsi="Times New Roman" w:cs="Times New Roman"/>
          <w:sz w:val="24"/>
          <w:szCs w:val="24"/>
        </w:rPr>
      </w:pPr>
      <w:r>
        <w:rPr>
          <w:rFonts w:ascii="Times New Roman" w:hAnsi="Times New Roman" w:cs="Times New Roman"/>
          <w:sz w:val="24"/>
          <w:szCs w:val="24"/>
        </w:rPr>
        <w:t>tilskud til fleksjob efter § 71 og</w:t>
      </w:r>
    </w:p>
    <w:p w:rsidR="00715D37" w:rsidRDefault="00715D37" w:rsidP="00715D37">
      <w:pPr>
        <w:pStyle w:val="Listeafsnit"/>
        <w:numPr>
          <w:ilvl w:val="0"/>
          <w:numId w:val="51"/>
        </w:numPr>
        <w:rPr>
          <w:rFonts w:ascii="Times New Roman" w:hAnsi="Times New Roman" w:cs="Times New Roman"/>
          <w:sz w:val="24"/>
          <w:szCs w:val="24"/>
        </w:rPr>
      </w:pPr>
      <w:r>
        <w:rPr>
          <w:rFonts w:ascii="Times New Roman" w:hAnsi="Times New Roman" w:cs="Times New Roman"/>
          <w:sz w:val="24"/>
          <w:szCs w:val="24"/>
        </w:rPr>
        <w:t>tilskud til selvstændigt erhvervsdrivende efter § 75.</w:t>
      </w:r>
    </w:p>
    <w:p w:rsidR="00FE0FA3" w:rsidRDefault="00DD39C3" w:rsidP="0059628D">
      <w:pPr>
        <w:rPr>
          <w:rFonts w:ascii="Times New Roman" w:hAnsi="Times New Roman" w:cs="Times New Roman"/>
          <w:sz w:val="24"/>
          <w:szCs w:val="24"/>
        </w:rPr>
      </w:pPr>
      <w:r>
        <w:rPr>
          <w:rFonts w:ascii="Times New Roman" w:hAnsi="Times New Roman" w:cs="Times New Roman"/>
          <w:sz w:val="24"/>
          <w:szCs w:val="24"/>
        </w:rPr>
        <w:t>Fleksløntilskud efter lovens § 70 f og tilskud til selvstændigt erhvervsdrivende efter lovens § 70 g, jf.</w:t>
      </w:r>
      <w:r w:rsidR="00590F0D">
        <w:rPr>
          <w:rFonts w:ascii="Times New Roman" w:hAnsi="Times New Roman" w:cs="Times New Roman"/>
          <w:sz w:val="24"/>
          <w:szCs w:val="24"/>
        </w:rPr>
        <w:t xml:space="preserve"> § 122, stk. 1, nr. 1 og 2</w:t>
      </w:r>
      <w:r w:rsidR="002758CF">
        <w:rPr>
          <w:rFonts w:ascii="Times New Roman" w:hAnsi="Times New Roman" w:cs="Times New Roman"/>
          <w:sz w:val="24"/>
          <w:szCs w:val="24"/>
        </w:rPr>
        <w:t>,</w:t>
      </w:r>
      <w:r w:rsidR="00715D37" w:rsidRPr="00DB2BED">
        <w:rPr>
          <w:rFonts w:ascii="Times New Roman" w:hAnsi="Times New Roman" w:cs="Times New Roman"/>
          <w:sz w:val="24"/>
          <w:szCs w:val="24"/>
        </w:rPr>
        <w:t xml:space="preserve"> er omfattet af refusionsændringen og foresl</w:t>
      </w:r>
      <w:r w:rsidR="00715D37">
        <w:rPr>
          <w:rFonts w:ascii="Times New Roman" w:hAnsi="Times New Roman" w:cs="Times New Roman"/>
          <w:sz w:val="24"/>
          <w:szCs w:val="24"/>
        </w:rPr>
        <w:t>ås nævnt i opregningen som nr. 1</w:t>
      </w:r>
      <w:r w:rsidR="00352575">
        <w:rPr>
          <w:rFonts w:ascii="Times New Roman" w:hAnsi="Times New Roman" w:cs="Times New Roman"/>
          <w:sz w:val="24"/>
          <w:szCs w:val="24"/>
        </w:rPr>
        <w:t>2</w:t>
      </w:r>
      <w:r w:rsidR="00715D37" w:rsidRPr="00DB2BED">
        <w:rPr>
          <w:rFonts w:ascii="Times New Roman" w:hAnsi="Times New Roman" w:cs="Times New Roman"/>
          <w:sz w:val="24"/>
          <w:szCs w:val="24"/>
        </w:rPr>
        <w:t>.</w:t>
      </w:r>
      <w:r w:rsidR="00590F0D">
        <w:rPr>
          <w:rFonts w:ascii="Times New Roman" w:hAnsi="Times New Roman" w:cs="Times New Roman"/>
          <w:sz w:val="24"/>
          <w:szCs w:val="24"/>
        </w:rPr>
        <w:t xml:space="preserve"> </w:t>
      </w:r>
    </w:p>
    <w:p w:rsidR="00DD39C3" w:rsidRDefault="00DD39C3" w:rsidP="0059628D">
      <w:pPr>
        <w:rPr>
          <w:rFonts w:ascii="Times New Roman" w:hAnsi="Times New Roman" w:cs="Times New Roman"/>
          <w:sz w:val="24"/>
          <w:szCs w:val="24"/>
        </w:rPr>
      </w:pPr>
      <w:r>
        <w:rPr>
          <w:rFonts w:ascii="Times New Roman" w:hAnsi="Times New Roman" w:cs="Times New Roman"/>
          <w:sz w:val="24"/>
          <w:szCs w:val="24"/>
        </w:rPr>
        <w:t>Ydelser til personer, der er visiteret til fleksjob efter lovens § 71 eller tilskud tilkendt til selvstændigt erhvervsdrivende efter lovens § 75 før den 1. januar 2013, er ikke omfattet af forslaget til den nye refusionsordning.</w:t>
      </w:r>
    </w:p>
    <w:p w:rsidR="00FE0FA3" w:rsidRDefault="00FE0FA3" w:rsidP="0059628D">
      <w:pPr>
        <w:rPr>
          <w:rFonts w:ascii="Times New Roman" w:hAnsi="Times New Roman" w:cs="Times New Roman"/>
          <w:sz w:val="24"/>
          <w:szCs w:val="24"/>
        </w:rPr>
      </w:pPr>
      <w:r>
        <w:rPr>
          <w:rFonts w:ascii="Times New Roman" w:hAnsi="Times New Roman" w:cs="Times New Roman"/>
          <w:sz w:val="24"/>
          <w:szCs w:val="24"/>
        </w:rPr>
        <w:t xml:space="preserve">Til </w:t>
      </w:r>
      <w:r w:rsidR="00E46795">
        <w:rPr>
          <w:rFonts w:ascii="Times New Roman" w:hAnsi="Times New Roman" w:cs="Times New Roman"/>
          <w:sz w:val="24"/>
          <w:szCs w:val="24"/>
        </w:rPr>
        <w:t xml:space="preserve">stk. 1, </w:t>
      </w:r>
      <w:r>
        <w:rPr>
          <w:rFonts w:ascii="Times New Roman" w:hAnsi="Times New Roman" w:cs="Times New Roman"/>
          <w:sz w:val="24"/>
          <w:szCs w:val="24"/>
        </w:rPr>
        <w:t>nr. 1</w:t>
      </w:r>
      <w:r w:rsidR="00500FDF">
        <w:rPr>
          <w:rFonts w:ascii="Times New Roman" w:hAnsi="Times New Roman" w:cs="Times New Roman"/>
          <w:sz w:val="24"/>
          <w:szCs w:val="24"/>
        </w:rPr>
        <w:t>3</w:t>
      </w:r>
    </w:p>
    <w:p w:rsidR="0038406A" w:rsidRPr="003F048E" w:rsidRDefault="0038406A" w:rsidP="0038406A">
      <w:pPr>
        <w:rPr>
          <w:rFonts w:ascii="Times New Roman" w:hAnsi="Times New Roman" w:cs="Times New Roman"/>
          <w:sz w:val="24"/>
          <w:szCs w:val="24"/>
        </w:rPr>
      </w:pPr>
      <w:r w:rsidRPr="003F048E">
        <w:rPr>
          <w:rFonts w:ascii="Times New Roman" w:hAnsi="Times New Roman" w:cs="Times New Roman"/>
          <w:sz w:val="24"/>
          <w:szCs w:val="24"/>
        </w:rPr>
        <w:t xml:space="preserve">Efter de gældende regler i § 120, stk.1, nr. 1, i lov om en aktiv beskæftigelsesindsats refunderer staten 50 pct. af en kommunes udgifter til løntilskud efter kapitel 12 for personer, </w:t>
      </w:r>
      <w:r>
        <w:rPr>
          <w:rFonts w:ascii="Times New Roman" w:hAnsi="Times New Roman" w:cs="Times New Roman"/>
          <w:sz w:val="24"/>
          <w:szCs w:val="24"/>
        </w:rPr>
        <w:t>der er omfattet af § 2 i loven.</w:t>
      </w:r>
    </w:p>
    <w:p w:rsidR="0038406A" w:rsidRDefault="0038406A" w:rsidP="0038406A">
      <w:pPr>
        <w:rPr>
          <w:rFonts w:ascii="Times New Roman" w:hAnsi="Times New Roman" w:cs="Times New Roman"/>
          <w:sz w:val="24"/>
          <w:szCs w:val="24"/>
        </w:rPr>
      </w:pPr>
      <w:r w:rsidRPr="003F048E">
        <w:rPr>
          <w:rFonts w:ascii="Times New Roman" w:hAnsi="Times New Roman" w:cs="Times New Roman"/>
          <w:sz w:val="24"/>
          <w:szCs w:val="24"/>
        </w:rPr>
        <w:t>Efter gældende regler i § 121 i lov om en aktiv beskæftigelsesindsats refunderer staten 65 pct. af en kommunes udgifter til løntilskud efter kapitel 12 for revalidender.</w:t>
      </w:r>
    </w:p>
    <w:p w:rsidR="0059628D" w:rsidRDefault="0038406A" w:rsidP="0059628D">
      <w:pPr>
        <w:rPr>
          <w:rFonts w:ascii="Times New Roman" w:hAnsi="Times New Roman" w:cs="Times New Roman"/>
          <w:sz w:val="24"/>
          <w:szCs w:val="24"/>
        </w:rPr>
      </w:pPr>
      <w:r>
        <w:rPr>
          <w:rFonts w:ascii="Times New Roman" w:hAnsi="Times New Roman" w:cs="Times New Roman"/>
          <w:sz w:val="24"/>
          <w:szCs w:val="24"/>
        </w:rPr>
        <w:lastRenderedPageBreak/>
        <w:t>Kommune</w:t>
      </w:r>
      <w:r w:rsidR="00590F0D">
        <w:rPr>
          <w:rFonts w:ascii="Times New Roman" w:hAnsi="Times New Roman" w:cs="Times New Roman"/>
          <w:sz w:val="24"/>
          <w:szCs w:val="24"/>
        </w:rPr>
        <w:t>n</w:t>
      </w:r>
      <w:r>
        <w:rPr>
          <w:rFonts w:ascii="Times New Roman" w:hAnsi="Times New Roman" w:cs="Times New Roman"/>
          <w:sz w:val="24"/>
          <w:szCs w:val="24"/>
        </w:rPr>
        <w:t>s udgifter til løntilskud</w:t>
      </w:r>
      <w:r w:rsidRPr="00DB2BED">
        <w:rPr>
          <w:rFonts w:ascii="Times New Roman" w:hAnsi="Times New Roman" w:cs="Times New Roman"/>
          <w:sz w:val="24"/>
          <w:szCs w:val="24"/>
        </w:rPr>
        <w:t xml:space="preserve"> er omfattet af refusionsændringen og foresl</w:t>
      </w:r>
      <w:r>
        <w:rPr>
          <w:rFonts w:ascii="Times New Roman" w:hAnsi="Times New Roman" w:cs="Times New Roman"/>
          <w:sz w:val="24"/>
          <w:szCs w:val="24"/>
        </w:rPr>
        <w:t>ås nævnt i opregningen som nr. 1</w:t>
      </w:r>
      <w:r w:rsidR="00352575">
        <w:rPr>
          <w:rFonts w:ascii="Times New Roman" w:hAnsi="Times New Roman" w:cs="Times New Roman"/>
          <w:sz w:val="24"/>
          <w:szCs w:val="24"/>
        </w:rPr>
        <w:t>3</w:t>
      </w:r>
      <w:r>
        <w:rPr>
          <w:rFonts w:ascii="Times New Roman" w:hAnsi="Times New Roman" w:cs="Times New Roman"/>
          <w:sz w:val="24"/>
          <w:szCs w:val="24"/>
        </w:rPr>
        <w:t xml:space="preserve">. </w:t>
      </w:r>
    </w:p>
    <w:p w:rsidR="0059628D" w:rsidRPr="00E46795" w:rsidRDefault="0059628D" w:rsidP="0059628D">
      <w:pPr>
        <w:jc w:val="center"/>
        <w:rPr>
          <w:rFonts w:ascii="Times New Roman" w:hAnsi="Times New Roman" w:cs="Times New Roman"/>
          <w:i/>
          <w:sz w:val="24"/>
          <w:szCs w:val="24"/>
        </w:rPr>
      </w:pPr>
      <w:r w:rsidRPr="00E46795">
        <w:rPr>
          <w:rFonts w:ascii="Times New Roman" w:hAnsi="Times New Roman" w:cs="Times New Roman"/>
          <w:i/>
          <w:sz w:val="24"/>
          <w:szCs w:val="24"/>
        </w:rPr>
        <w:t>Til § 4</w:t>
      </w:r>
    </w:p>
    <w:p w:rsidR="0059628D" w:rsidRDefault="0059628D" w:rsidP="0059628D">
      <w:pPr>
        <w:rPr>
          <w:rFonts w:ascii="Times New Roman" w:hAnsi="Times New Roman" w:cs="Times New Roman"/>
          <w:sz w:val="24"/>
          <w:szCs w:val="24"/>
        </w:rPr>
      </w:pPr>
      <w:r>
        <w:rPr>
          <w:rFonts w:ascii="Times New Roman" w:hAnsi="Times New Roman" w:cs="Times New Roman"/>
          <w:sz w:val="24"/>
          <w:szCs w:val="24"/>
        </w:rPr>
        <w:t>En kommunes ret til refusion efter gældende regler beror på, at kommunen har afholdt udgiften til en given ydelse for en borger, som kommunen efter reglerne i kapitel 3 i lov om retssikkerhed og administration på det sociale område, er opholds-(</w:t>
      </w:r>
      <w:r w:rsidR="00E37CB8">
        <w:rPr>
          <w:rFonts w:ascii="Times New Roman" w:hAnsi="Times New Roman" w:cs="Times New Roman"/>
          <w:sz w:val="24"/>
          <w:szCs w:val="24"/>
        </w:rPr>
        <w:t xml:space="preserve">og </w:t>
      </w:r>
      <w:r>
        <w:rPr>
          <w:rFonts w:ascii="Times New Roman" w:hAnsi="Times New Roman" w:cs="Times New Roman"/>
          <w:sz w:val="24"/>
          <w:szCs w:val="24"/>
        </w:rPr>
        <w:t>handle-)kommune for. Dette ændres ikke med nærværende lov.</w:t>
      </w:r>
    </w:p>
    <w:p w:rsidR="00E42D0C" w:rsidRPr="00726107" w:rsidRDefault="00154254" w:rsidP="00154254">
      <w:pPr>
        <w:spacing w:after="0"/>
        <w:rPr>
          <w:rFonts w:ascii="Times New Roman" w:hAnsi="Times New Roman" w:cs="Times New Roman"/>
          <w:sz w:val="24"/>
          <w:szCs w:val="24"/>
        </w:rPr>
      </w:pPr>
      <w:r>
        <w:rPr>
          <w:rFonts w:ascii="Times New Roman" w:hAnsi="Times New Roman" w:cs="Times New Roman"/>
          <w:sz w:val="24"/>
          <w:szCs w:val="24"/>
        </w:rPr>
        <w:t xml:space="preserve">Efter gældende regler, jf. § 82 a, stk. 2,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medfinansierer </w:t>
      </w:r>
      <w:r w:rsidRPr="00010212">
        <w:rPr>
          <w:rFonts w:ascii="Times New Roman" w:hAnsi="Times New Roman" w:cs="Times New Roman"/>
          <w:sz w:val="24"/>
          <w:szCs w:val="24"/>
        </w:rPr>
        <w:t>k</w:t>
      </w:r>
      <w:r>
        <w:rPr>
          <w:rFonts w:ascii="Times New Roman" w:hAnsi="Times New Roman" w:cs="Times New Roman"/>
          <w:sz w:val="24"/>
          <w:szCs w:val="24"/>
        </w:rPr>
        <w:t xml:space="preserve">ommunen udgifterne til arbejdsløshedsdagpenge og midlertidig arbejdsmarkedsydelse til personer, som har ophold i kommunen, jf. kapitel 3 i lov om retssikkerhed og administration på det sociale område. </w:t>
      </w:r>
      <w:r w:rsidRPr="00726107">
        <w:rPr>
          <w:rFonts w:ascii="Times New Roman" w:hAnsi="Times New Roman" w:cs="Times New Roman"/>
          <w:sz w:val="24"/>
          <w:szCs w:val="24"/>
        </w:rPr>
        <w:t>En person har opholdskommune, hvor personen har sin bopæl eller sædvanligvis opholder sig. Det fremgår af § 9, stk. 2, i retssikkerhedsloven.</w:t>
      </w:r>
    </w:p>
    <w:p w:rsidR="00154254" w:rsidRDefault="00154254" w:rsidP="002F3D59">
      <w:pPr>
        <w:spacing w:after="0"/>
      </w:pPr>
    </w:p>
    <w:p w:rsidR="00154254" w:rsidRPr="00726107" w:rsidRDefault="00154254" w:rsidP="00154254">
      <w:pPr>
        <w:pStyle w:val="normalind"/>
        <w:ind w:firstLine="0"/>
        <w:rPr>
          <w:rFonts w:ascii="Times New Roman" w:eastAsiaTheme="minorHAnsi" w:hAnsi="Times New Roman" w:cs="Times New Roman"/>
          <w:color w:val="auto"/>
          <w:lang w:eastAsia="en-US"/>
        </w:rPr>
      </w:pPr>
      <w:r w:rsidRPr="00726107">
        <w:rPr>
          <w:rFonts w:ascii="Times New Roman" w:eastAsiaTheme="minorHAnsi" w:hAnsi="Times New Roman" w:cs="Times New Roman"/>
          <w:color w:val="auto"/>
          <w:lang w:eastAsia="en-US"/>
        </w:rPr>
        <w:t xml:space="preserve">Som udgangspunkt </w:t>
      </w:r>
      <w:r w:rsidR="002B5E7D">
        <w:rPr>
          <w:rFonts w:ascii="Times New Roman" w:eastAsiaTheme="minorHAnsi" w:hAnsi="Times New Roman" w:cs="Times New Roman"/>
          <w:color w:val="auto"/>
          <w:lang w:eastAsia="en-US"/>
        </w:rPr>
        <w:t>vil CPR-registreringen af en persons bopæl være udtryk for, hvilken kommune, der er vedkommendes opholdskommune</w:t>
      </w:r>
      <w:r w:rsidRPr="00726107">
        <w:rPr>
          <w:rFonts w:ascii="Times New Roman" w:eastAsiaTheme="minorHAnsi" w:hAnsi="Times New Roman" w:cs="Times New Roman"/>
          <w:color w:val="auto"/>
          <w:lang w:eastAsia="en-US"/>
        </w:rPr>
        <w:t xml:space="preserve">. </w:t>
      </w:r>
      <w:r w:rsidR="00E37CB8" w:rsidRPr="00E37CB8">
        <w:rPr>
          <w:sz w:val="17"/>
          <w:szCs w:val="17"/>
        </w:rPr>
        <w:t xml:space="preserve"> </w:t>
      </w:r>
      <w:r w:rsidR="00E37CB8" w:rsidRPr="00E37CB8">
        <w:rPr>
          <w:rFonts w:ascii="Times New Roman" w:eastAsiaTheme="minorHAnsi" w:hAnsi="Times New Roman" w:cs="Times New Roman"/>
          <w:color w:val="auto"/>
          <w:lang w:eastAsia="en-US"/>
        </w:rPr>
        <w:t>Opstår der uenighed mellem to eller flere kommuner om, hvilken kommune der er en persons opholdskommune, må den af de uenige kommuner, som personen har eller senest har haft folkeregisteradresse i, fungere som opholdskommune, indtil det er afklaret, hvilken kommune der er rette opholdskommune</w:t>
      </w:r>
      <w:r w:rsidR="002B5E7D">
        <w:rPr>
          <w:rFonts w:ascii="Times New Roman" w:eastAsiaTheme="minorHAnsi" w:hAnsi="Times New Roman" w:cs="Times New Roman"/>
          <w:color w:val="auto"/>
          <w:lang w:eastAsia="en-US"/>
        </w:rPr>
        <w:t>, jf. § 9, stk. 10 i lov om retssikkerhed og administration på det sociale område</w:t>
      </w:r>
      <w:r w:rsidR="00E37CB8" w:rsidRPr="00E37CB8">
        <w:rPr>
          <w:rFonts w:ascii="Times New Roman" w:eastAsiaTheme="minorHAnsi" w:hAnsi="Times New Roman" w:cs="Times New Roman"/>
          <w:color w:val="auto"/>
          <w:lang w:eastAsia="en-US"/>
        </w:rPr>
        <w:t>. Når rette opholdskommune er blevet bestemt, og den fungerende opholdskommune ikke er personens opholdskommune, yder opholdskommunen refusion for den fungerende opholdskommunes udgifter i den periode, hvor uenigheden har bestået.</w:t>
      </w:r>
    </w:p>
    <w:p w:rsidR="00154254" w:rsidRDefault="00154254" w:rsidP="00154254">
      <w:pPr>
        <w:spacing w:after="0"/>
        <w:rPr>
          <w:rFonts w:ascii="Times New Roman" w:hAnsi="Times New Roman" w:cs="Times New Roman"/>
          <w:sz w:val="24"/>
          <w:szCs w:val="24"/>
        </w:rPr>
      </w:pPr>
    </w:p>
    <w:p w:rsidR="00154254" w:rsidRDefault="00154254" w:rsidP="00154254">
      <w:pPr>
        <w:spacing w:after="0"/>
        <w:rPr>
          <w:rFonts w:ascii="Times New Roman" w:hAnsi="Times New Roman" w:cs="Times New Roman"/>
          <w:sz w:val="24"/>
          <w:szCs w:val="24"/>
        </w:rPr>
      </w:pPr>
      <w:r>
        <w:rPr>
          <w:rFonts w:ascii="Times New Roman" w:hAnsi="Times New Roman" w:cs="Times New Roman"/>
          <w:sz w:val="24"/>
          <w:szCs w:val="24"/>
        </w:rPr>
        <w:t>I praksis er det</w:t>
      </w:r>
      <w:r w:rsidR="00801D60">
        <w:rPr>
          <w:rFonts w:ascii="Times New Roman" w:hAnsi="Times New Roman" w:cs="Times New Roman"/>
          <w:sz w:val="24"/>
          <w:szCs w:val="24"/>
        </w:rPr>
        <w:t xml:space="preserve"> den</w:t>
      </w:r>
      <w:r>
        <w:rPr>
          <w:rFonts w:ascii="Times New Roman" w:hAnsi="Times New Roman" w:cs="Times New Roman"/>
          <w:sz w:val="24"/>
          <w:szCs w:val="24"/>
        </w:rPr>
        <w:t xml:space="preserve"> </w:t>
      </w:r>
      <w:r w:rsidRPr="00726107">
        <w:rPr>
          <w:rFonts w:ascii="Times New Roman" w:hAnsi="Times New Roman" w:cs="Times New Roman"/>
          <w:sz w:val="24"/>
          <w:szCs w:val="24"/>
        </w:rPr>
        <w:t>lediges opholdskommune om mandagen i a-dagpengeugen, der skal bidrage til a</w:t>
      </w:r>
      <w:r>
        <w:rPr>
          <w:rFonts w:ascii="Times New Roman" w:hAnsi="Times New Roman" w:cs="Times New Roman"/>
          <w:sz w:val="24"/>
          <w:szCs w:val="24"/>
        </w:rPr>
        <w:t>rbejdsløsheds</w:t>
      </w:r>
      <w:r w:rsidRPr="00726107">
        <w:rPr>
          <w:rFonts w:ascii="Times New Roman" w:hAnsi="Times New Roman" w:cs="Times New Roman"/>
          <w:sz w:val="24"/>
          <w:szCs w:val="24"/>
        </w:rPr>
        <w:t>dagpengene og midlertidig arbejdsmarkedsydelse.</w:t>
      </w:r>
      <w:r>
        <w:rPr>
          <w:rFonts w:ascii="Times New Roman" w:hAnsi="Times New Roman" w:cs="Times New Roman"/>
          <w:sz w:val="24"/>
          <w:szCs w:val="24"/>
        </w:rPr>
        <w:t xml:space="preserve"> </w:t>
      </w:r>
    </w:p>
    <w:p w:rsidR="00154254" w:rsidRDefault="00154254" w:rsidP="00154254">
      <w:pPr>
        <w:spacing w:after="0"/>
        <w:rPr>
          <w:rFonts w:ascii="Times New Roman" w:hAnsi="Times New Roman" w:cs="Times New Roman"/>
          <w:sz w:val="24"/>
          <w:szCs w:val="24"/>
        </w:rPr>
      </w:pPr>
    </w:p>
    <w:p w:rsidR="00E12405" w:rsidRDefault="00154254" w:rsidP="00154254">
      <w:pPr>
        <w:spacing w:after="0"/>
        <w:rPr>
          <w:rFonts w:ascii="Times New Roman" w:hAnsi="Times New Roman" w:cs="Times New Roman"/>
          <w:sz w:val="24"/>
          <w:szCs w:val="24"/>
        </w:rPr>
      </w:pPr>
      <w:r>
        <w:rPr>
          <w:rFonts w:ascii="Times New Roman" w:hAnsi="Times New Roman" w:cs="Times New Roman"/>
          <w:sz w:val="24"/>
          <w:szCs w:val="24"/>
        </w:rPr>
        <w:t>Det foreslås, at disse regler og denne praksis opretholdes uændret.</w:t>
      </w:r>
    </w:p>
    <w:p w:rsidR="0059628D" w:rsidRDefault="0059628D" w:rsidP="00E12405">
      <w:pPr>
        <w:spacing w:after="0"/>
        <w:rPr>
          <w:rFonts w:ascii="Times New Roman" w:hAnsi="Times New Roman" w:cs="Times New Roman"/>
          <w:sz w:val="24"/>
          <w:szCs w:val="24"/>
        </w:rPr>
      </w:pPr>
    </w:p>
    <w:p w:rsidR="0059628D" w:rsidRPr="00E46795" w:rsidRDefault="0059628D" w:rsidP="0059628D">
      <w:pPr>
        <w:jc w:val="center"/>
        <w:rPr>
          <w:rFonts w:ascii="Times New Roman" w:hAnsi="Times New Roman" w:cs="Times New Roman"/>
          <w:i/>
          <w:sz w:val="24"/>
          <w:szCs w:val="24"/>
        </w:rPr>
      </w:pPr>
      <w:r w:rsidRPr="00E46795">
        <w:rPr>
          <w:rFonts w:ascii="Times New Roman" w:hAnsi="Times New Roman" w:cs="Times New Roman"/>
          <w:i/>
          <w:sz w:val="24"/>
          <w:szCs w:val="24"/>
        </w:rPr>
        <w:t>Til § 5</w:t>
      </w:r>
    </w:p>
    <w:p w:rsidR="0059628D" w:rsidRPr="00622EB9" w:rsidRDefault="0059628D" w:rsidP="0059628D">
      <w:pPr>
        <w:rPr>
          <w:rFonts w:ascii="Times New Roman" w:hAnsi="Times New Roman" w:cs="Times New Roman"/>
          <w:sz w:val="24"/>
          <w:szCs w:val="24"/>
        </w:rPr>
      </w:pPr>
      <w:r w:rsidRPr="00622EB9">
        <w:rPr>
          <w:rFonts w:ascii="Times New Roman" w:hAnsi="Times New Roman" w:cs="Times New Roman"/>
          <w:sz w:val="24"/>
          <w:szCs w:val="24"/>
        </w:rPr>
        <w:t>Den statslige refusion består i dag af et kompliceret regelsæt, hvor refusionsprocenten bl.a. varierer efter ydelsestype og den aktive indsats, som borgeren deltager i. Det kan tage fokus fra at tilrettelægge den indsats, der virker bedst.</w:t>
      </w:r>
    </w:p>
    <w:p w:rsidR="0059628D" w:rsidRDefault="0059628D" w:rsidP="0059628D">
      <w:pPr>
        <w:rPr>
          <w:rFonts w:ascii="Times New Roman" w:hAnsi="Times New Roman" w:cs="Times New Roman"/>
          <w:sz w:val="24"/>
          <w:szCs w:val="24"/>
        </w:rPr>
      </w:pPr>
      <w:r>
        <w:rPr>
          <w:rFonts w:ascii="Times New Roman" w:hAnsi="Times New Roman" w:cs="Times New Roman"/>
          <w:sz w:val="24"/>
          <w:szCs w:val="24"/>
        </w:rPr>
        <w:t>Forligsp</w:t>
      </w:r>
      <w:r w:rsidRPr="00622EB9">
        <w:rPr>
          <w:rFonts w:ascii="Times New Roman" w:hAnsi="Times New Roman" w:cs="Times New Roman"/>
          <w:sz w:val="24"/>
          <w:szCs w:val="24"/>
        </w:rPr>
        <w:t xml:space="preserve">artierne er enige om en refusionsomlægning, der indebærer </w:t>
      </w:r>
      <w:r>
        <w:rPr>
          <w:rFonts w:ascii="Times New Roman" w:hAnsi="Times New Roman" w:cs="Times New Roman"/>
          <w:sz w:val="24"/>
          <w:szCs w:val="24"/>
        </w:rPr>
        <w:t>et mere enkelt og gen</w:t>
      </w:r>
      <w:r w:rsidRPr="00622EB9">
        <w:rPr>
          <w:rFonts w:ascii="Times New Roman" w:hAnsi="Times New Roman" w:cs="Times New Roman"/>
          <w:sz w:val="24"/>
          <w:szCs w:val="24"/>
        </w:rPr>
        <w:t>nemskueligt system, hvor refusionssatserne for den</w:t>
      </w:r>
      <w:r>
        <w:rPr>
          <w:rFonts w:ascii="Times New Roman" w:hAnsi="Times New Roman" w:cs="Times New Roman"/>
          <w:sz w:val="24"/>
          <w:szCs w:val="24"/>
        </w:rPr>
        <w:t xml:space="preserve"> statslige refusion af kommuner</w:t>
      </w:r>
      <w:r w:rsidRPr="00622EB9">
        <w:rPr>
          <w:rFonts w:ascii="Times New Roman" w:hAnsi="Times New Roman" w:cs="Times New Roman"/>
          <w:sz w:val="24"/>
          <w:szCs w:val="24"/>
        </w:rPr>
        <w:t>nes forsørgelsesudgifter i udgangspunktet er ens på t</w:t>
      </w:r>
      <w:r>
        <w:rPr>
          <w:rFonts w:ascii="Times New Roman" w:hAnsi="Times New Roman" w:cs="Times New Roman"/>
          <w:sz w:val="24"/>
          <w:szCs w:val="24"/>
        </w:rPr>
        <w:t>værs af ydelser, og hvor refusi</w:t>
      </w:r>
      <w:r w:rsidRPr="00622EB9">
        <w:rPr>
          <w:rFonts w:ascii="Times New Roman" w:hAnsi="Times New Roman" w:cs="Times New Roman"/>
          <w:sz w:val="24"/>
          <w:szCs w:val="24"/>
        </w:rPr>
        <w:t xml:space="preserve">onssatsen aftrappes over tid. </w:t>
      </w:r>
      <w:r>
        <w:rPr>
          <w:rFonts w:ascii="Times New Roman" w:hAnsi="Times New Roman" w:cs="Times New Roman"/>
          <w:sz w:val="24"/>
          <w:szCs w:val="24"/>
        </w:rPr>
        <w:t>I § 3 er fastsat</w:t>
      </w:r>
      <w:r w:rsidR="00C21C81">
        <w:rPr>
          <w:rFonts w:ascii="Times New Roman" w:hAnsi="Times New Roman" w:cs="Times New Roman"/>
          <w:sz w:val="24"/>
          <w:szCs w:val="24"/>
        </w:rPr>
        <w:t>,</w:t>
      </w:r>
      <w:r>
        <w:rPr>
          <w:rFonts w:ascii="Times New Roman" w:hAnsi="Times New Roman" w:cs="Times New Roman"/>
          <w:sz w:val="24"/>
          <w:szCs w:val="24"/>
        </w:rPr>
        <w:t xml:space="preserve"> hvilke offentlige forsørgelsesydelser loven omfatter.</w:t>
      </w:r>
    </w:p>
    <w:p w:rsidR="00E709DB" w:rsidRDefault="0059628D" w:rsidP="0059628D">
      <w:pPr>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1</w:t>
      </w:r>
      <w:r>
        <w:rPr>
          <w:rFonts w:ascii="Times New Roman" w:hAnsi="Times New Roman" w:cs="Times New Roman"/>
          <w:sz w:val="24"/>
          <w:szCs w:val="24"/>
        </w:rPr>
        <w:t>, at der som noget nyt indføres regler for en fælles opgørelse af refusions-/medfinansieringsprocenten for ydelserne</w:t>
      </w:r>
      <w:r w:rsidR="00394E49">
        <w:rPr>
          <w:rFonts w:ascii="Times New Roman" w:hAnsi="Times New Roman" w:cs="Times New Roman"/>
          <w:sz w:val="24"/>
          <w:szCs w:val="24"/>
        </w:rPr>
        <w:t xml:space="preserve"> </w:t>
      </w:r>
      <w:r w:rsidR="00B078FE">
        <w:rPr>
          <w:rFonts w:ascii="Times New Roman" w:hAnsi="Times New Roman" w:cs="Times New Roman"/>
          <w:sz w:val="24"/>
          <w:szCs w:val="24"/>
        </w:rPr>
        <w:t>m.v.</w:t>
      </w:r>
      <w:r>
        <w:rPr>
          <w:rFonts w:ascii="Times New Roman" w:hAnsi="Times New Roman" w:cs="Times New Roman"/>
          <w:sz w:val="24"/>
          <w:szCs w:val="24"/>
        </w:rPr>
        <w:t xml:space="preserve"> nævnt i § 3, og at beregningen heraf beror på antallet af berørte uger,</w:t>
      </w:r>
      <w:r w:rsidR="0002654E" w:rsidRPr="0002654E">
        <w:rPr>
          <w:rFonts w:ascii="Times New Roman" w:hAnsi="Times New Roman" w:cs="Times New Roman"/>
          <w:sz w:val="24"/>
          <w:szCs w:val="24"/>
        </w:rPr>
        <w:t xml:space="preserve"> </w:t>
      </w:r>
      <w:r w:rsidR="0002654E" w:rsidRPr="000D4CCC">
        <w:rPr>
          <w:rFonts w:ascii="Times New Roman" w:hAnsi="Times New Roman" w:cs="Times New Roman"/>
          <w:sz w:val="24"/>
          <w:szCs w:val="24"/>
        </w:rPr>
        <w:t>hvor der er udbetalt en eller flere ydelser omfattet af § 3, stk. 1</w:t>
      </w:r>
      <w:r w:rsidR="0002654E">
        <w:rPr>
          <w:rFonts w:ascii="Times New Roman" w:hAnsi="Times New Roman" w:cs="Times New Roman"/>
          <w:sz w:val="24"/>
          <w:szCs w:val="24"/>
        </w:rPr>
        <w:t xml:space="preserve">. </w:t>
      </w:r>
      <w:r w:rsidR="00E709DB">
        <w:rPr>
          <w:rFonts w:ascii="Times New Roman" w:hAnsi="Times New Roman" w:cs="Times New Roman"/>
          <w:sz w:val="24"/>
          <w:szCs w:val="24"/>
        </w:rPr>
        <w:t xml:space="preserve">Opgørelsen </w:t>
      </w:r>
      <w:r w:rsidR="00E709DB">
        <w:rPr>
          <w:rFonts w:ascii="Times New Roman" w:hAnsi="Times New Roman" w:cs="Times New Roman"/>
          <w:sz w:val="24"/>
          <w:szCs w:val="24"/>
        </w:rPr>
        <w:lastRenderedPageBreak/>
        <w:t>foretages individuelt for hver person, som kommunen har et ”finansieringsansvar” for, jf. § 4 med tilhørende bemærkninger.</w:t>
      </w:r>
    </w:p>
    <w:p w:rsidR="0059628D" w:rsidRDefault="00E709DB" w:rsidP="0059628D">
      <w:pPr>
        <w:rPr>
          <w:rFonts w:ascii="Times New Roman" w:hAnsi="Times New Roman" w:cs="Times New Roman"/>
          <w:sz w:val="24"/>
          <w:szCs w:val="24"/>
        </w:rPr>
      </w:pPr>
      <w:r>
        <w:rPr>
          <w:rFonts w:ascii="Times New Roman" w:hAnsi="Times New Roman" w:cs="Times New Roman"/>
          <w:sz w:val="24"/>
          <w:szCs w:val="24"/>
        </w:rPr>
        <w:t>Det foreslås videre, at det a</w:t>
      </w:r>
      <w:r w:rsidR="0059628D">
        <w:rPr>
          <w:rFonts w:ascii="Times New Roman" w:hAnsi="Times New Roman" w:cs="Times New Roman"/>
          <w:sz w:val="24"/>
          <w:szCs w:val="24"/>
        </w:rPr>
        <w:t>fgørende for, om en uge skal medregnes til opgørelsen af refusions-/medfinansieringsprocenten er, at der er udbetalt ydelse</w:t>
      </w:r>
      <w:r w:rsidR="00394E49">
        <w:rPr>
          <w:rFonts w:ascii="Times New Roman" w:hAnsi="Times New Roman" w:cs="Times New Roman"/>
          <w:sz w:val="24"/>
          <w:szCs w:val="24"/>
        </w:rPr>
        <w:t xml:space="preserve"> </w:t>
      </w:r>
      <w:r w:rsidR="00B078FE">
        <w:rPr>
          <w:rFonts w:ascii="Times New Roman" w:hAnsi="Times New Roman" w:cs="Times New Roman"/>
          <w:sz w:val="24"/>
          <w:szCs w:val="24"/>
        </w:rPr>
        <w:t>m.v.</w:t>
      </w:r>
      <w:r w:rsidR="00394E49">
        <w:rPr>
          <w:rFonts w:ascii="Times New Roman" w:hAnsi="Times New Roman" w:cs="Times New Roman"/>
          <w:sz w:val="24"/>
          <w:szCs w:val="24"/>
        </w:rPr>
        <w:t xml:space="preserve"> for</w:t>
      </w:r>
      <w:r w:rsidR="0059628D">
        <w:rPr>
          <w:rFonts w:ascii="Times New Roman" w:hAnsi="Times New Roman" w:cs="Times New Roman"/>
          <w:sz w:val="24"/>
          <w:szCs w:val="24"/>
        </w:rPr>
        <w:t xml:space="preserve"> ugen. De</w:t>
      </w:r>
      <w:r w:rsidR="00E42D0C">
        <w:rPr>
          <w:rFonts w:ascii="Times New Roman" w:hAnsi="Times New Roman" w:cs="Times New Roman"/>
          <w:sz w:val="24"/>
          <w:szCs w:val="24"/>
        </w:rPr>
        <w:t>r</w:t>
      </w:r>
      <w:r w:rsidR="0059628D">
        <w:rPr>
          <w:rFonts w:ascii="Times New Roman" w:hAnsi="Times New Roman" w:cs="Times New Roman"/>
          <w:sz w:val="24"/>
          <w:szCs w:val="24"/>
        </w:rPr>
        <w:t xml:space="preserve"> stilles ikke krav om, at ydelsen dækker hele ugen. Udbetales der således f</w:t>
      </w:r>
      <w:r w:rsidR="00096CD6">
        <w:rPr>
          <w:rFonts w:ascii="Times New Roman" w:hAnsi="Times New Roman" w:cs="Times New Roman"/>
          <w:sz w:val="24"/>
          <w:szCs w:val="24"/>
        </w:rPr>
        <w:t>.eks.</w:t>
      </w:r>
      <w:r w:rsidR="0059628D">
        <w:rPr>
          <w:rFonts w:ascii="Times New Roman" w:hAnsi="Times New Roman" w:cs="Times New Roman"/>
          <w:sz w:val="24"/>
          <w:szCs w:val="24"/>
        </w:rPr>
        <w:t xml:space="preserve"> arbejdsløshedsdagpenge for en mandag i en given uge, medregnes denne uge som en hel uge.</w:t>
      </w:r>
    </w:p>
    <w:p w:rsidR="005B6565" w:rsidRDefault="00636849" w:rsidP="005B6565">
      <w:pPr>
        <w:rPr>
          <w:rFonts w:ascii="Times New Roman" w:hAnsi="Times New Roman" w:cs="Times New Roman"/>
          <w:sz w:val="24"/>
          <w:szCs w:val="24"/>
        </w:rPr>
      </w:pPr>
      <w:r w:rsidRPr="00636849">
        <w:rPr>
          <w:rFonts w:ascii="Times New Roman" w:hAnsi="Times New Roman" w:cs="Times New Roman"/>
          <w:sz w:val="24"/>
          <w:szCs w:val="24"/>
        </w:rPr>
        <w:t>Er der ikke udbetalt ydelse i en uge, medregnes denne ikke i opgørelsen. Det gælder uanset årsagen til</w:t>
      </w:r>
      <w:r w:rsidR="00801D60">
        <w:rPr>
          <w:rFonts w:ascii="Times New Roman" w:hAnsi="Times New Roman" w:cs="Times New Roman"/>
          <w:sz w:val="24"/>
          <w:szCs w:val="24"/>
        </w:rPr>
        <w:t>,</w:t>
      </w:r>
      <w:r w:rsidRPr="00636849">
        <w:rPr>
          <w:rFonts w:ascii="Times New Roman" w:hAnsi="Times New Roman" w:cs="Times New Roman"/>
          <w:sz w:val="24"/>
          <w:szCs w:val="24"/>
        </w:rPr>
        <w:t xml:space="preserve"> at der ikke er sket udbetaling af ydelse. Udbetales der således f</w:t>
      </w:r>
      <w:r w:rsidR="00096CD6">
        <w:rPr>
          <w:rFonts w:ascii="Times New Roman" w:hAnsi="Times New Roman" w:cs="Times New Roman"/>
          <w:sz w:val="24"/>
          <w:szCs w:val="24"/>
        </w:rPr>
        <w:t>.eks.</w:t>
      </w:r>
      <w:r w:rsidRPr="00636849">
        <w:rPr>
          <w:rFonts w:ascii="Times New Roman" w:hAnsi="Times New Roman" w:cs="Times New Roman"/>
          <w:sz w:val="24"/>
          <w:szCs w:val="24"/>
        </w:rPr>
        <w:t xml:space="preserve"> ikke sygedagpenge i en uge på grund af reglen i sygedagpengelovens § 7, stk. 2 om, at lønmodtagerens fravær skal være på mindst 4 timer pr. uge, så tæller den uge ikke med. Tilsvarende </w:t>
      </w:r>
      <w:r>
        <w:rPr>
          <w:rFonts w:ascii="Times New Roman" w:hAnsi="Times New Roman" w:cs="Times New Roman"/>
          <w:sz w:val="24"/>
          <w:szCs w:val="24"/>
        </w:rPr>
        <w:t xml:space="preserve">vil gælde, </w:t>
      </w:r>
      <w:r w:rsidRPr="00636849">
        <w:rPr>
          <w:rFonts w:ascii="Times New Roman" w:hAnsi="Times New Roman" w:cs="Times New Roman"/>
          <w:sz w:val="24"/>
          <w:szCs w:val="24"/>
        </w:rPr>
        <w:t>hvis en person</w:t>
      </w:r>
      <w:r>
        <w:rPr>
          <w:rFonts w:ascii="Times New Roman" w:hAnsi="Times New Roman" w:cs="Times New Roman"/>
          <w:sz w:val="24"/>
          <w:szCs w:val="24"/>
        </w:rPr>
        <w:t xml:space="preserve"> f.eks.</w:t>
      </w:r>
      <w:r w:rsidRPr="00636849">
        <w:rPr>
          <w:rFonts w:ascii="Times New Roman" w:hAnsi="Times New Roman" w:cs="Times New Roman"/>
          <w:sz w:val="24"/>
          <w:szCs w:val="24"/>
        </w:rPr>
        <w:t xml:space="preserve"> på grund af frihedsberøvelse ikke er berettiget til at modtage en ydelse</w:t>
      </w:r>
      <w:r w:rsidR="005B6565">
        <w:rPr>
          <w:rFonts w:ascii="Times New Roman" w:hAnsi="Times New Roman" w:cs="Times New Roman"/>
          <w:sz w:val="24"/>
          <w:szCs w:val="24"/>
        </w:rPr>
        <w:t>,</w:t>
      </w:r>
      <w:r w:rsidR="005B6565" w:rsidRPr="005B6565">
        <w:rPr>
          <w:rFonts w:ascii="Times New Roman" w:hAnsi="Times New Roman" w:cs="Times New Roman"/>
          <w:sz w:val="24"/>
          <w:szCs w:val="24"/>
        </w:rPr>
        <w:t xml:space="preserve"> </w:t>
      </w:r>
      <w:r w:rsidR="005B6565">
        <w:rPr>
          <w:rFonts w:ascii="Times New Roman" w:hAnsi="Times New Roman" w:cs="Times New Roman"/>
          <w:sz w:val="24"/>
          <w:szCs w:val="24"/>
        </w:rPr>
        <w:t>eller hvis en tilkendt førtidspension ikke udbetales efter regler i lov om social pension, f.eks. fordi pensionen er gjort hvilende, som følge af at pensionisten har påbegyndt arbejde</w:t>
      </w:r>
      <w:r w:rsidR="005B6565" w:rsidRPr="00636849">
        <w:rPr>
          <w:rFonts w:ascii="Times New Roman" w:hAnsi="Times New Roman" w:cs="Times New Roman"/>
          <w:sz w:val="24"/>
          <w:szCs w:val="24"/>
        </w:rPr>
        <w:t>.</w:t>
      </w:r>
      <w:r w:rsidR="009E460F">
        <w:rPr>
          <w:rFonts w:ascii="Times New Roman" w:hAnsi="Times New Roman" w:cs="Times New Roman"/>
          <w:sz w:val="24"/>
          <w:szCs w:val="24"/>
        </w:rPr>
        <w:t xml:space="preserve"> Dette vil ligeledes gælde, hvis en person er pålagt en sanktion på grund af manglede opfyldelse af rådighedsforpligtelsen efter lov om arbejdsløshedsdagpenge m.v. eller efter lov om aktiv socialpolitik.</w:t>
      </w:r>
    </w:p>
    <w:p w:rsidR="00A15052" w:rsidRDefault="00A15052" w:rsidP="005B6565">
      <w:pPr>
        <w:rPr>
          <w:rFonts w:ascii="Times New Roman" w:hAnsi="Times New Roman" w:cs="Times New Roman"/>
          <w:sz w:val="24"/>
          <w:szCs w:val="24"/>
        </w:rPr>
      </w:pPr>
      <w:r>
        <w:rPr>
          <w:rFonts w:ascii="Times New Roman" w:hAnsi="Times New Roman" w:cs="Times New Roman"/>
          <w:sz w:val="24"/>
          <w:szCs w:val="24"/>
        </w:rPr>
        <w:t>Perioder, hvor der udbetales førtidspension til en person, der har fast bopæl i udlandet, medregnes ikke i opgørelsen, da staten afholder den fulde udgift til personer med fast bopæl i udlandet. Der er således ikke nogen kommunal refusion/medfinansiering heraf.</w:t>
      </w:r>
    </w:p>
    <w:p w:rsidR="0059628D" w:rsidRPr="00622EB9" w:rsidRDefault="0059628D" w:rsidP="0059628D">
      <w:pPr>
        <w:rPr>
          <w:rFonts w:ascii="Times New Roman" w:hAnsi="Times New Roman" w:cs="Times New Roman"/>
          <w:sz w:val="24"/>
          <w:szCs w:val="24"/>
        </w:rPr>
      </w:pPr>
      <w:r>
        <w:rPr>
          <w:rFonts w:ascii="Times New Roman" w:hAnsi="Times New Roman" w:cs="Times New Roman"/>
          <w:sz w:val="24"/>
          <w:szCs w:val="24"/>
        </w:rPr>
        <w:t>Refusion og medfinansiering er to principielt forskellige principper for kommunernes finansiering af statens udgifter til ydelser, jf. § 2, stk. 2 og 3. Der er derfor behov for at fastsætte regler for fastlæggelsen af refusionsprocenten og medfinansieringsprocenten afhængig</w:t>
      </w:r>
      <w:r w:rsidR="00394E49">
        <w:rPr>
          <w:rFonts w:ascii="Times New Roman" w:hAnsi="Times New Roman" w:cs="Times New Roman"/>
          <w:sz w:val="24"/>
          <w:szCs w:val="24"/>
        </w:rPr>
        <w:t>t</w:t>
      </w:r>
      <w:r>
        <w:rPr>
          <w:rFonts w:ascii="Times New Roman" w:hAnsi="Times New Roman" w:cs="Times New Roman"/>
          <w:sz w:val="24"/>
          <w:szCs w:val="24"/>
        </w:rPr>
        <w:t xml:space="preserve"> af berørte uger med ydelse</w:t>
      </w:r>
      <w:r w:rsidR="00394E49">
        <w:rPr>
          <w:rFonts w:ascii="Times New Roman" w:hAnsi="Times New Roman" w:cs="Times New Roman"/>
          <w:sz w:val="24"/>
          <w:szCs w:val="24"/>
        </w:rPr>
        <w:t xml:space="preserve"> </w:t>
      </w:r>
      <w:r w:rsidR="00B078FE">
        <w:rPr>
          <w:rFonts w:ascii="Times New Roman" w:hAnsi="Times New Roman" w:cs="Times New Roman"/>
          <w:sz w:val="24"/>
          <w:szCs w:val="24"/>
        </w:rPr>
        <w:t>m.v.</w:t>
      </w:r>
    </w:p>
    <w:p w:rsidR="0059628D" w:rsidRDefault="0059628D" w:rsidP="0059628D">
      <w:pPr>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 xml:space="preserve">stk. </w:t>
      </w:r>
      <w:r w:rsidR="00115560">
        <w:rPr>
          <w:rFonts w:ascii="Times New Roman" w:hAnsi="Times New Roman" w:cs="Times New Roman"/>
          <w:i/>
          <w:sz w:val="24"/>
          <w:szCs w:val="24"/>
        </w:rPr>
        <w:t>2</w:t>
      </w:r>
      <w:r>
        <w:rPr>
          <w:rFonts w:ascii="Times New Roman" w:hAnsi="Times New Roman" w:cs="Times New Roman"/>
          <w:sz w:val="24"/>
          <w:szCs w:val="24"/>
        </w:rPr>
        <w:t xml:space="preserve">, at refusionsprocenten for ydelser omfattet af lovens § 3, nr. </w:t>
      </w:r>
      <w:r w:rsidR="0030652F">
        <w:rPr>
          <w:rFonts w:ascii="Times New Roman" w:hAnsi="Times New Roman" w:cs="Times New Roman"/>
          <w:sz w:val="24"/>
          <w:szCs w:val="24"/>
        </w:rPr>
        <w:t>4</w:t>
      </w:r>
      <w:r>
        <w:rPr>
          <w:rFonts w:ascii="Times New Roman" w:hAnsi="Times New Roman" w:cs="Times New Roman"/>
          <w:sz w:val="24"/>
          <w:szCs w:val="24"/>
        </w:rPr>
        <w:t>-1</w:t>
      </w:r>
      <w:r w:rsidR="00352575">
        <w:rPr>
          <w:rFonts w:ascii="Times New Roman" w:hAnsi="Times New Roman" w:cs="Times New Roman"/>
          <w:sz w:val="24"/>
          <w:szCs w:val="24"/>
        </w:rPr>
        <w:t>3</w:t>
      </w:r>
      <w:r w:rsidR="00B02377">
        <w:rPr>
          <w:rFonts w:ascii="Times New Roman" w:hAnsi="Times New Roman" w:cs="Times New Roman"/>
          <w:sz w:val="24"/>
          <w:szCs w:val="24"/>
        </w:rPr>
        <w:t xml:space="preserve"> (</w:t>
      </w:r>
      <w:r w:rsidR="00CB0999">
        <w:rPr>
          <w:rFonts w:ascii="Times New Roman" w:hAnsi="Times New Roman" w:cs="Times New Roman"/>
          <w:sz w:val="24"/>
          <w:szCs w:val="24"/>
        </w:rPr>
        <w:t xml:space="preserve">uge- og </w:t>
      </w:r>
      <w:r w:rsidR="00B02377">
        <w:rPr>
          <w:rFonts w:ascii="Times New Roman" w:hAnsi="Times New Roman" w:cs="Times New Roman"/>
          <w:sz w:val="24"/>
          <w:szCs w:val="24"/>
        </w:rPr>
        <w:t>månedsydelser)</w:t>
      </w:r>
      <w:r>
        <w:rPr>
          <w:rFonts w:ascii="Times New Roman" w:hAnsi="Times New Roman" w:cs="Times New Roman"/>
          <w:sz w:val="24"/>
          <w:szCs w:val="24"/>
        </w:rPr>
        <w:t xml:space="preserve">, fastsættes således: </w:t>
      </w:r>
    </w:p>
    <w:p w:rsidR="0059628D" w:rsidRDefault="0059628D" w:rsidP="00611C74">
      <w:pPr>
        <w:pStyle w:val="Listeafsnit"/>
        <w:numPr>
          <w:ilvl w:val="0"/>
          <w:numId w:val="63"/>
        </w:numPr>
        <w:rPr>
          <w:rFonts w:ascii="Times New Roman" w:hAnsi="Times New Roman" w:cs="Times New Roman"/>
          <w:sz w:val="24"/>
          <w:szCs w:val="24"/>
        </w:rPr>
      </w:pPr>
      <w:r w:rsidRPr="008777B4">
        <w:rPr>
          <w:rFonts w:ascii="Times New Roman" w:hAnsi="Times New Roman" w:cs="Times New Roman"/>
          <w:sz w:val="24"/>
          <w:szCs w:val="24"/>
        </w:rPr>
        <w:t xml:space="preserve">80 pct. </w:t>
      </w:r>
      <w:r w:rsidR="00115560">
        <w:rPr>
          <w:rFonts w:ascii="Times New Roman" w:hAnsi="Times New Roman" w:cs="Times New Roman"/>
          <w:sz w:val="24"/>
          <w:szCs w:val="24"/>
        </w:rPr>
        <w:t xml:space="preserve">i de første </w:t>
      </w:r>
      <w:r w:rsidRPr="008777B4">
        <w:rPr>
          <w:rFonts w:ascii="Times New Roman" w:hAnsi="Times New Roman" w:cs="Times New Roman"/>
          <w:sz w:val="24"/>
          <w:szCs w:val="24"/>
        </w:rPr>
        <w:t>4 uger med ydelser</w:t>
      </w:r>
      <w:r w:rsidR="00B078FE">
        <w:rPr>
          <w:rFonts w:ascii="Times New Roman" w:hAnsi="Times New Roman" w:cs="Times New Roman"/>
          <w:sz w:val="24"/>
          <w:szCs w:val="24"/>
        </w:rPr>
        <w:t>.</w:t>
      </w:r>
    </w:p>
    <w:p w:rsidR="0059628D" w:rsidRDefault="0059628D" w:rsidP="00611C74">
      <w:pPr>
        <w:pStyle w:val="Listeafsnit"/>
        <w:numPr>
          <w:ilvl w:val="0"/>
          <w:numId w:val="63"/>
        </w:numPr>
        <w:rPr>
          <w:rFonts w:ascii="Times New Roman" w:hAnsi="Times New Roman" w:cs="Times New Roman"/>
          <w:sz w:val="24"/>
          <w:szCs w:val="24"/>
        </w:rPr>
      </w:pPr>
      <w:r w:rsidRPr="008777B4">
        <w:rPr>
          <w:rFonts w:ascii="Times New Roman" w:hAnsi="Times New Roman" w:cs="Times New Roman"/>
          <w:sz w:val="24"/>
          <w:szCs w:val="24"/>
        </w:rPr>
        <w:t>40 pct. ved 5-26 uger med ydelser</w:t>
      </w:r>
      <w:r w:rsidR="00B078FE">
        <w:rPr>
          <w:rFonts w:ascii="Times New Roman" w:hAnsi="Times New Roman" w:cs="Times New Roman"/>
          <w:sz w:val="24"/>
          <w:szCs w:val="24"/>
        </w:rPr>
        <w:t>.</w:t>
      </w:r>
    </w:p>
    <w:p w:rsidR="0059628D" w:rsidRDefault="0059628D" w:rsidP="00611C74">
      <w:pPr>
        <w:pStyle w:val="Listeafsnit"/>
        <w:numPr>
          <w:ilvl w:val="0"/>
          <w:numId w:val="63"/>
        </w:numPr>
        <w:rPr>
          <w:rFonts w:ascii="Times New Roman" w:hAnsi="Times New Roman" w:cs="Times New Roman"/>
          <w:sz w:val="24"/>
          <w:szCs w:val="24"/>
        </w:rPr>
      </w:pPr>
      <w:r w:rsidRPr="008777B4">
        <w:rPr>
          <w:rFonts w:ascii="Times New Roman" w:hAnsi="Times New Roman" w:cs="Times New Roman"/>
          <w:sz w:val="24"/>
          <w:szCs w:val="24"/>
        </w:rPr>
        <w:t>30 pct. ved 27-52 uger med ydelser</w:t>
      </w:r>
      <w:r w:rsidR="00B078FE">
        <w:rPr>
          <w:rFonts w:ascii="Times New Roman" w:hAnsi="Times New Roman" w:cs="Times New Roman"/>
          <w:sz w:val="24"/>
          <w:szCs w:val="24"/>
        </w:rPr>
        <w:t>.</w:t>
      </w:r>
    </w:p>
    <w:p w:rsidR="0059628D" w:rsidRPr="008777B4" w:rsidRDefault="0059628D" w:rsidP="00611C74">
      <w:pPr>
        <w:pStyle w:val="Listeafsnit"/>
        <w:numPr>
          <w:ilvl w:val="0"/>
          <w:numId w:val="63"/>
        </w:numPr>
        <w:rPr>
          <w:rFonts w:ascii="Times New Roman" w:hAnsi="Times New Roman" w:cs="Times New Roman"/>
          <w:sz w:val="24"/>
          <w:szCs w:val="24"/>
        </w:rPr>
      </w:pPr>
      <w:r w:rsidRPr="008777B4">
        <w:rPr>
          <w:rFonts w:ascii="Times New Roman" w:hAnsi="Times New Roman" w:cs="Times New Roman"/>
          <w:sz w:val="24"/>
          <w:szCs w:val="24"/>
        </w:rPr>
        <w:t xml:space="preserve">20 pct. </w:t>
      </w:r>
      <w:r w:rsidR="00113E88">
        <w:rPr>
          <w:rFonts w:ascii="Times New Roman" w:hAnsi="Times New Roman" w:cs="Times New Roman"/>
          <w:sz w:val="24"/>
          <w:szCs w:val="24"/>
        </w:rPr>
        <w:t>fra og med</w:t>
      </w:r>
      <w:r w:rsidRPr="008777B4">
        <w:rPr>
          <w:rFonts w:ascii="Times New Roman" w:hAnsi="Times New Roman" w:cs="Times New Roman"/>
          <w:sz w:val="24"/>
          <w:szCs w:val="24"/>
        </w:rPr>
        <w:t xml:space="preserve"> 53</w:t>
      </w:r>
      <w:r w:rsidR="00113E88">
        <w:rPr>
          <w:rFonts w:ascii="Times New Roman" w:hAnsi="Times New Roman" w:cs="Times New Roman"/>
          <w:sz w:val="24"/>
          <w:szCs w:val="24"/>
        </w:rPr>
        <w:t>.</w:t>
      </w:r>
      <w:r w:rsidRPr="008777B4">
        <w:rPr>
          <w:rFonts w:ascii="Times New Roman" w:hAnsi="Times New Roman" w:cs="Times New Roman"/>
          <w:sz w:val="24"/>
          <w:szCs w:val="24"/>
        </w:rPr>
        <w:t xml:space="preserve"> uge med ydelser</w:t>
      </w:r>
      <w:r w:rsidR="00113E88">
        <w:rPr>
          <w:rFonts w:ascii="Times New Roman" w:hAnsi="Times New Roman" w:cs="Times New Roman"/>
          <w:sz w:val="24"/>
          <w:szCs w:val="24"/>
        </w:rPr>
        <w:t>.</w:t>
      </w:r>
      <w:r w:rsidRPr="008777B4">
        <w:rPr>
          <w:rFonts w:ascii="Times New Roman" w:hAnsi="Times New Roman" w:cs="Times New Roman"/>
          <w:sz w:val="24"/>
          <w:szCs w:val="24"/>
        </w:rPr>
        <w:t xml:space="preserve"> </w:t>
      </w:r>
    </w:p>
    <w:p w:rsidR="0030652F" w:rsidRDefault="0030652F" w:rsidP="0059628D">
      <w:pPr>
        <w:rPr>
          <w:rFonts w:ascii="Times New Roman" w:hAnsi="Times New Roman" w:cs="Times New Roman"/>
          <w:sz w:val="24"/>
          <w:szCs w:val="24"/>
        </w:rPr>
      </w:pPr>
      <w:r>
        <w:rPr>
          <w:rFonts w:ascii="Times New Roman" w:hAnsi="Times New Roman" w:cs="Times New Roman"/>
          <w:sz w:val="24"/>
          <w:szCs w:val="24"/>
        </w:rPr>
        <w:t>Dem midlertidige uddannelsesydelse, jf. forslaget til § 3, nr. 3, indgår ikke i refusionstrappen efter forslaget til stk. 2, da denne ydelse vil være udløbet ved lovens ikrafttrædelsestidspunkt.</w:t>
      </w:r>
    </w:p>
    <w:p w:rsidR="0059628D" w:rsidRDefault="0059628D" w:rsidP="0059628D">
      <w:pPr>
        <w:rPr>
          <w:rFonts w:ascii="Times New Roman" w:hAnsi="Times New Roman" w:cs="Times New Roman"/>
          <w:sz w:val="24"/>
          <w:szCs w:val="24"/>
        </w:rPr>
      </w:pPr>
      <w:r>
        <w:rPr>
          <w:rFonts w:ascii="Times New Roman" w:hAnsi="Times New Roman" w:cs="Times New Roman"/>
          <w:sz w:val="24"/>
          <w:szCs w:val="24"/>
        </w:rPr>
        <w:t xml:space="preserve">Det foreslås i </w:t>
      </w:r>
      <w:r w:rsidRPr="00154254">
        <w:rPr>
          <w:rFonts w:ascii="Times New Roman" w:hAnsi="Times New Roman" w:cs="Times New Roman"/>
          <w:i/>
          <w:sz w:val="24"/>
          <w:szCs w:val="24"/>
        </w:rPr>
        <w:t>stk.</w:t>
      </w:r>
      <w:r w:rsidR="00154254" w:rsidRPr="00154254">
        <w:rPr>
          <w:rFonts w:ascii="Times New Roman" w:hAnsi="Times New Roman" w:cs="Times New Roman"/>
          <w:i/>
          <w:sz w:val="24"/>
          <w:szCs w:val="24"/>
        </w:rPr>
        <w:t xml:space="preserve"> </w:t>
      </w:r>
      <w:r w:rsidR="00115560">
        <w:rPr>
          <w:rFonts w:ascii="Times New Roman" w:hAnsi="Times New Roman" w:cs="Times New Roman"/>
          <w:i/>
          <w:sz w:val="24"/>
          <w:szCs w:val="24"/>
        </w:rPr>
        <w:t>3</w:t>
      </w:r>
      <w:r w:rsidRPr="00154254">
        <w:rPr>
          <w:rFonts w:ascii="Times New Roman" w:hAnsi="Times New Roman" w:cs="Times New Roman"/>
          <w:i/>
          <w:sz w:val="24"/>
          <w:szCs w:val="24"/>
        </w:rPr>
        <w:t xml:space="preserve">, </w:t>
      </w:r>
      <w:r>
        <w:rPr>
          <w:rFonts w:ascii="Times New Roman" w:hAnsi="Times New Roman" w:cs="Times New Roman"/>
          <w:sz w:val="24"/>
          <w:szCs w:val="24"/>
        </w:rPr>
        <w:t>at medfinansieringsprocenten for ydelser omfattet af lovens § 3, nr. 1 og 2</w:t>
      </w:r>
      <w:r w:rsidR="00B02377">
        <w:rPr>
          <w:rFonts w:ascii="Times New Roman" w:hAnsi="Times New Roman" w:cs="Times New Roman"/>
          <w:sz w:val="24"/>
          <w:szCs w:val="24"/>
        </w:rPr>
        <w:t xml:space="preserve"> (ugebaseret ydelser) </w:t>
      </w:r>
      <w:r>
        <w:rPr>
          <w:rFonts w:ascii="Times New Roman" w:hAnsi="Times New Roman" w:cs="Times New Roman"/>
          <w:sz w:val="24"/>
          <w:szCs w:val="24"/>
        </w:rPr>
        <w:t>fastsættes således:</w:t>
      </w:r>
    </w:p>
    <w:p w:rsidR="0059628D" w:rsidRDefault="0059628D" w:rsidP="00611C74">
      <w:pPr>
        <w:pStyle w:val="Listeafsnit"/>
        <w:numPr>
          <w:ilvl w:val="0"/>
          <w:numId w:val="64"/>
        </w:numPr>
        <w:spacing w:after="0"/>
        <w:rPr>
          <w:rFonts w:ascii="Times New Roman" w:hAnsi="Times New Roman" w:cs="Times New Roman"/>
          <w:sz w:val="24"/>
          <w:szCs w:val="24"/>
        </w:rPr>
      </w:pPr>
      <w:r>
        <w:rPr>
          <w:rFonts w:ascii="Times New Roman" w:hAnsi="Times New Roman" w:cs="Times New Roman"/>
          <w:sz w:val="24"/>
          <w:szCs w:val="24"/>
        </w:rPr>
        <w:t xml:space="preserve">20 pct. </w:t>
      </w:r>
      <w:r w:rsidR="00115560">
        <w:rPr>
          <w:rFonts w:ascii="Times New Roman" w:hAnsi="Times New Roman" w:cs="Times New Roman"/>
          <w:sz w:val="24"/>
          <w:szCs w:val="24"/>
        </w:rPr>
        <w:t xml:space="preserve">de første </w:t>
      </w:r>
      <w:r>
        <w:rPr>
          <w:rFonts w:ascii="Times New Roman" w:hAnsi="Times New Roman" w:cs="Times New Roman"/>
          <w:sz w:val="24"/>
          <w:szCs w:val="24"/>
        </w:rPr>
        <w:t>4 uger med ydelser.</w:t>
      </w:r>
    </w:p>
    <w:p w:rsidR="0059628D" w:rsidRDefault="0059628D" w:rsidP="00611C74">
      <w:pPr>
        <w:pStyle w:val="Listeafsnit"/>
        <w:numPr>
          <w:ilvl w:val="0"/>
          <w:numId w:val="64"/>
        </w:numPr>
        <w:spacing w:after="0"/>
        <w:rPr>
          <w:rFonts w:ascii="Times New Roman" w:hAnsi="Times New Roman" w:cs="Times New Roman"/>
          <w:sz w:val="24"/>
          <w:szCs w:val="24"/>
        </w:rPr>
      </w:pPr>
      <w:r>
        <w:rPr>
          <w:rFonts w:ascii="Times New Roman" w:hAnsi="Times New Roman" w:cs="Times New Roman"/>
          <w:sz w:val="24"/>
          <w:szCs w:val="24"/>
        </w:rPr>
        <w:t>60 pct. ved 5-26 uger med ydelser.</w:t>
      </w:r>
    </w:p>
    <w:p w:rsidR="0059628D" w:rsidRDefault="0059628D" w:rsidP="00611C74">
      <w:pPr>
        <w:pStyle w:val="Listeafsnit"/>
        <w:numPr>
          <w:ilvl w:val="0"/>
          <w:numId w:val="64"/>
        </w:numPr>
        <w:spacing w:after="0"/>
        <w:rPr>
          <w:rFonts w:ascii="Times New Roman" w:hAnsi="Times New Roman" w:cs="Times New Roman"/>
          <w:sz w:val="24"/>
          <w:szCs w:val="24"/>
        </w:rPr>
      </w:pPr>
      <w:r>
        <w:rPr>
          <w:rFonts w:ascii="Times New Roman" w:hAnsi="Times New Roman" w:cs="Times New Roman"/>
          <w:sz w:val="24"/>
          <w:szCs w:val="24"/>
        </w:rPr>
        <w:t>70 pct. ved 27-52 uger med ydelser.</w:t>
      </w:r>
    </w:p>
    <w:p w:rsidR="0059628D" w:rsidRPr="00C34E8B" w:rsidRDefault="0059628D" w:rsidP="00611C74">
      <w:pPr>
        <w:pStyle w:val="Listeafsnit"/>
        <w:numPr>
          <w:ilvl w:val="0"/>
          <w:numId w:val="64"/>
        </w:numPr>
        <w:spacing w:after="0"/>
        <w:rPr>
          <w:rFonts w:ascii="Times New Roman" w:hAnsi="Times New Roman" w:cs="Times New Roman"/>
          <w:sz w:val="24"/>
          <w:szCs w:val="24"/>
        </w:rPr>
      </w:pPr>
      <w:r>
        <w:rPr>
          <w:rFonts w:ascii="Times New Roman" w:hAnsi="Times New Roman" w:cs="Times New Roman"/>
          <w:sz w:val="24"/>
          <w:szCs w:val="24"/>
        </w:rPr>
        <w:t xml:space="preserve">80 pct. </w:t>
      </w:r>
      <w:r w:rsidR="00113E88">
        <w:rPr>
          <w:rFonts w:ascii="Times New Roman" w:hAnsi="Times New Roman" w:cs="Times New Roman"/>
          <w:sz w:val="24"/>
          <w:szCs w:val="24"/>
        </w:rPr>
        <w:t>fra og med</w:t>
      </w:r>
      <w:r>
        <w:rPr>
          <w:rFonts w:ascii="Times New Roman" w:hAnsi="Times New Roman" w:cs="Times New Roman"/>
          <w:sz w:val="24"/>
          <w:szCs w:val="24"/>
        </w:rPr>
        <w:t xml:space="preserve"> 5</w:t>
      </w:r>
      <w:r w:rsidR="00075312">
        <w:rPr>
          <w:rFonts w:ascii="Times New Roman" w:hAnsi="Times New Roman" w:cs="Times New Roman"/>
          <w:sz w:val="24"/>
          <w:szCs w:val="24"/>
        </w:rPr>
        <w:t>3</w:t>
      </w:r>
      <w:r w:rsidR="00113E88">
        <w:rPr>
          <w:rFonts w:ascii="Times New Roman" w:hAnsi="Times New Roman" w:cs="Times New Roman"/>
          <w:sz w:val="24"/>
          <w:szCs w:val="24"/>
        </w:rPr>
        <w:t>.</w:t>
      </w:r>
      <w:r>
        <w:rPr>
          <w:rFonts w:ascii="Times New Roman" w:hAnsi="Times New Roman" w:cs="Times New Roman"/>
          <w:sz w:val="24"/>
          <w:szCs w:val="24"/>
        </w:rPr>
        <w:t xml:space="preserve"> uge med ydelser.</w:t>
      </w:r>
    </w:p>
    <w:p w:rsidR="00075312" w:rsidRDefault="00075312" w:rsidP="00154254">
      <w:pPr>
        <w:spacing w:after="0"/>
        <w:rPr>
          <w:rFonts w:ascii="Times New Roman" w:hAnsi="Times New Roman" w:cs="Times New Roman"/>
          <w:sz w:val="24"/>
          <w:szCs w:val="24"/>
        </w:rPr>
      </w:pPr>
    </w:p>
    <w:p w:rsidR="00154254" w:rsidRDefault="00154254" w:rsidP="00154254">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sidRPr="00C26209">
        <w:rPr>
          <w:rFonts w:ascii="Times New Roman" w:hAnsi="Times New Roman" w:cs="Times New Roman"/>
          <w:i/>
          <w:sz w:val="24"/>
          <w:szCs w:val="24"/>
        </w:rPr>
        <w:t xml:space="preserve">stk. </w:t>
      </w:r>
      <w:r w:rsidR="00115560">
        <w:rPr>
          <w:rFonts w:ascii="Times New Roman" w:hAnsi="Times New Roman" w:cs="Times New Roman"/>
          <w:i/>
          <w:sz w:val="24"/>
          <w:szCs w:val="24"/>
        </w:rPr>
        <w:t>4</w:t>
      </w:r>
      <w:r>
        <w:rPr>
          <w:rFonts w:ascii="Times New Roman" w:hAnsi="Times New Roman" w:cs="Times New Roman"/>
          <w:sz w:val="24"/>
          <w:szCs w:val="24"/>
        </w:rPr>
        <w:t xml:space="preserve">, at beskæftigelsesministeren efter forhandlinger med </w:t>
      </w:r>
      <w:r w:rsidR="00550562">
        <w:rPr>
          <w:rFonts w:ascii="Times New Roman" w:hAnsi="Times New Roman" w:cs="Times New Roman"/>
          <w:sz w:val="24"/>
          <w:szCs w:val="24"/>
        </w:rPr>
        <w:t xml:space="preserve">ministeren for børn, ligestilling, integration og sociale forhold </w:t>
      </w:r>
      <w:r w:rsidR="006C6A24">
        <w:rPr>
          <w:rFonts w:ascii="Times New Roman" w:hAnsi="Times New Roman" w:cs="Times New Roman"/>
          <w:sz w:val="24"/>
          <w:szCs w:val="24"/>
        </w:rPr>
        <w:t xml:space="preserve">og KL </w:t>
      </w:r>
      <w:r>
        <w:rPr>
          <w:rFonts w:ascii="Times New Roman" w:hAnsi="Times New Roman" w:cs="Times New Roman"/>
          <w:sz w:val="24"/>
          <w:szCs w:val="24"/>
        </w:rPr>
        <w:t xml:space="preserve">fastsætter nærmere regler om </w:t>
      </w:r>
      <w:r w:rsidRPr="00DA7EF8">
        <w:rPr>
          <w:rFonts w:ascii="Times New Roman" w:hAnsi="Times New Roman" w:cs="Times New Roman"/>
          <w:sz w:val="24"/>
          <w:szCs w:val="24"/>
        </w:rPr>
        <w:t>kommunernes, Udbetaling Danmarks og arbejdsløshedskassernes opgaver i forbindelse med opgørelsen af refusion og medfinansiering, om administration</w:t>
      </w:r>
      <w:r w:rsidRPr="00226DD5">
        <w:rPr>
          <w:rFonts w:ascii="Times New Roman" w:hAnsi="Times New Roman" w:cs="Times New Roman"/>
          <w:sz w:val="24"/>
          <w:szCs w:val="24"/>
        </w:rPr>
        <w:t xml:space="preserve"> og afregning, </w:t>
      </w:r>
      <w:r w:rsidRPr="00DA7EF8">
        <w:rPr>
          <w:rFonts w:ascii="Times New Roman" w:hAnsi="Times New Roman" w:cs="Times New Roman"/>
          <w:sz w:val="24"/>
          <w:szCs w:val="24"/>
        </w:rPr>
        <w:t>om regnskab og revision samt om betingelser og dokumentat</w:t>
      </w:r>
      <w:r w:rsidR="00544D79">
        <w:rPr>
          <w:rFonts w:ascii="Times New Roman" w:hAnsi="Times New Roman" w:cs="Times New Roman"/>
          <w:sz w:val="24"/>
          <w:szCs w:val="24"/>
        </w:rPr>
        <w:t xml:space="preserve">ion for beregningen af </w:t>
      </w:r>
      <w:r w:rsidRPr="00DA7EF8">
        <w:rPr>
          <w:rFonts w:ascii="Times New Roman" w:hAnsi="Times New Roman" w:cs="Times New Roman"/>
          <w:sz w:val="24"/>
          <w:szCs w:val="24"/>
        </w:rPr>
        <w:t>refusion og medfinansiering</w:t>
      </w:r>
      <w:r>
        <w:rPr>
          <w:rFonts w:ascii="Times New Roman" w:hAnsi="Times New Roman" w:cs="Times New Roman"/>
          <w:sz w:val="24"/>
          <w:szCs w:val="24"/>
        </w:rPr>
        <w:t xml:space="preserve"> efter denne bestemmelse. </w:t>
      </w:r>
    </w:p>
    <w:p w:rsidR="00154254" w:rsidRDefault="00154254" w:rsidP="00154254">
      <w:pPr>
        <w:spacing w:after="0"/>
        <w:rPr>
          <w:rFonts w:ascii="Times New Roman" w:hAnsi="Times New Roman" w:cs="Times New Roman"/>
          <w:sz w:val="24"/>
          <w:szCs w:val="24"/>
        </w:rPr>
      </w:pPr>
    </w:p>
    <w:p w:rsidR="00154254" w:rsidRDefault="00154254" w:rsidP="00154254">
      <w:pPr>
        <w:spacing w:after="0"/>
        <w:rPr>
          <w:rFonts w:ascii="Times New Roman" w:hAnsi="Times New Roman" w:cs="Times New Roman"/>
          <w:sz w:val="24"/>
          <w:szCs w:val="24"/>
        </w:rPr>
      </w:pPr>
      <w:r>
        <w:rPr>
          <w:rFonts w:ascii="Times New Roman" w:hAnsi="Times New Roman" w:cs="Times New Roman"/>
          <w:sz w:val="24"/>
          <w:szCs w:val="24"/>
        </w:rPr>
        <w:t xml:space="preserve">Det foreslås, at der </w:t>
      </w:r>
      <w:r w:rsidR="00BB06E9">
        <w:rPr>
          <w:rFonts w:ascii="Times New Roman" w:hAnsi="Times New Roman" w:cs="Times New Roman"/>
          <w:sz w:val="24"/>
          <w:szCs w:val="24"/>
        </w:rPr>
        <w:t>desuden</w:t>
      </w:r>
      <w:r>
        <w:rPr>
          <w:rFonts w:ascii="Times New Roman" w:hAnsi="Times New Roman" w:cs="Times New Roman"/>
          <w:sz w:val="24"/>
          <w:szCs w:val="24"/>
        </w:rPr>
        <w:t xml:space="preserve"> kan fastsættes regler for opgørelsen af perioder med ydelse (antal klip) opgjort pr. ydelsesmodtager, omregning fra måned til uger, datakilder til brug for opgørelsen, tekniske snitflader </w:t>
      </w:r>
      <w:r w:rsidR="00B078FE">
        <w:rPr>
          <w:rFonts w:ascii="Times New Roman" w:hAnsi="Times New Roman" w:cs="Times New Roman"/>
          <w:sz w:val="24"/>
          <w:szCs w:val="24"/>
        </w:rPr>
        <w:t>m.v.</w:t>
      </w:r>
      <w:r>
        <w:rPr>
          <w:rFonts w:ascii="Times New Roman" w:hAnsi="Times New Roman" w:cs="Times New Roman"/>
          <w:sz w:val="24"/>
          <w:szCs w:val="24"/>
        </w:rPr>
        <w:t xml:space="preserve"> </w:t>
      </w:r>
    </w:p>
    <w:p w:rsidR="00115560" w:rsidRDefault="00115560" w:rsidP="00154254">
      <w:pPr>
        <w:spacing w:after="0"/>
        <w:rPr>
          <w:rFonts w:ascii="Times New Roman" w:hAnsi="Times New Roman" w:cs="Times New Roman"/>
          <w:sz w:val="24"/>
          <w:szCs w:val="24"/>
        </w:rPr>
      </w:pPr>
    </w:p>
    <w:p w:rsidR="00CD3B9E" w:rsidRDefault="00115560" w:rsidP="00154254">
      <w:pPr>
        <w:spacing w:after="0"/>
        <w:rPr>
          <w:rFonts w:ascii="Times New Roman" w:hAnsi="Times New Roman" w:cs="Times New Roman"/>
          <w:sz w:val="24"/>
          <w:szCs w:val="24"/>
        </w:rPr>
      </w:pPr>
      <w:r>
        <w:rPr>
          <w:rFonts w:ascii="Times New Roman" w:hAnsi="Times New Roman" w:cs="Times New Roman"/>
          <w:sz w:val="24"/>
          <w:szCs w:val="24"/>
        </w:rPr>
        <w:t>Samtidig foreslås det, at beskæftigelsesministeren efter forhandling med ministeren for børn, ligestilling, integration og sociale forhold kan fastsætte regler om, hvordan et eventuelt tilbagebetalings eller efterreguleringsbeløb skal indgå i opgørelsen af perioder med ydelser. Der kan endvidere fastsættes regler om, hvordan selvforsørgelse på baggrund af f.eks. tilbagebetaling af en ydelse skal indgå i opgørelsen af perioder med ydelser og dermed indplacering på refusionstrappen.</w:t>
      </w:r>
    </w:p>
    <w:p w:rsidR="00CD3B9E" w:rsidRDefault="00CD3B9E" w:rsidP="00154254">
      <w:pPr>
        <w:spacing w:after="0"/>
        <w:rPr>
          <w:rFonts w:ascii="Times New Roman" w:hAnsi="Times New Roman" w:cs="Times New Roman"/>
          <w:sz w:val="24"/>
          <w:szCs w:val="24"/>
        </w:rPr>
      </w:pPr>
    </w:p>
    <w:p w:rsidR="00CD3B9E" w:rsidRPr="00CD3B9E" w:rsidRDefault="00D3043F" w:rsidP="00CD3B9E">
      <w:pPr>
        <w:spacing w:after="0"/>
        <w:rPr>
          <w:rFonts w:ascii="Times New Roman" w:hAnsi="Times New Roman" w:cs="Times New Roman"/>
          <w:sz w:val="24"/>
          <w:szCs w:val="24"/>
        </w:rPr>
      </w:pPr>
      <w:r>
        <w:rPr>
          <w:rFonts w:ascii="Times New Roman" w:hAnsi="Times New Roman" w:cs="Times New Roman"/>
          <w:sz w:val="24"/>
          <w:szCs w:val="24"/>
        </w:rPr>
        <w:t xml:space="preserve">Der fastsættes regler for, at </w:t>
      </w:r>
      <w:r w:rsidRPr="00D3043F">
        <w:rPr>
          <w:rFonts w:ascii="Times New Roman" w:hAnsi="Times New Roman" w:cs="Times New Roman"/>
          <w:sz w:val="24"/>
          <w:szCs w:val="24"/>
        </w:rPr>
        <w:t>for ydelser m.v., der er omfattet af § 3, hvor der er sket tilbagebetaling af en ydelse m.v. ef</w:t>
      </w:r>
      <w:r>
        <w:rPr>
          <w:rFonts w:ascii="Times New Roman" w:hAnsi="Times New Roman" w:cs="Times New Roman"/>
          <w:sz w:val="24"/>
          <w:szCs w:val="24"/>
        </w:rPr>
        <w:t>ter § 3 for en periode</w:t>
      </w:r>
      <w:r w:rsidRPr="00D3043F">
        <w:rPr>
          <w:rFonts w:ascii="Times New Roman" w:hAnsi="Times New Roman" w:cs="Times New Roman"/>
          <w:sz w:val="24"/>
          <w:szCs w:val="24"/>
        </w:rPr>
        <w:t>, skal kommunen korrigere refusions- eller medfinansieringsbeløbet efter reglerne o</w:t>
      </w:r>
      <w:r>
        <w:rPr>
          <w:rFonts w:ascii="Times New Roman" w:hAnsi="Times New Roman" w:cs="Times New Roman"/>
          <w:sz w:val="24"/>
          <w:szCs w:val="24"/>
        </w:rPr>
        <w:t>m refusion eller medfinansiering, jf. forslaget til § 5, stk. 2 og 3</w:t>
      </w:r>
      <w:r w:rsidRPr="00D3043F">
        <w:rPr>
          <w:rFonts w:ascii="Times New Roman" w:hAnsi="Times New Roman" w:cs="Times New Roman"/>
          <w:sz w:val="24"/>
          <w:szCs w:val="24"/>
        </w:rPr>
        <w:t>.</w:t>
      </w:r>
      <w:r>
        <w:rPr>
          <w:rFonts w:ascii="Times New Roman" w:hAnsi="Times New Roman" w:cs="Times New Roman"/>
          <w:sz w:val="24"/>
          <w:szCs w:val="24"/>
        </w:rPr>
        <w:t xml:space="preserve"> </w:t>
      </w:r>
    </w:p>
    <w:p w:rsidR="00CD3B9E" w:rsidRPr="00CD3B9E" w:rsidRDefault="00CD3B9E" w:rsidP="00CD3B9E">
      <w:pPr>
        <w:spacing w:after="0"/>
        <w:rPr>
          <w:rFonts w:ascii="Times New Roman" w:hAnsi="Times New Roman" w:cs="Times New Roman"/>
          <w:sz w:val="24"/>
          <w:szCs w:val="24"/>
        </w:rPr>
      </w:pPr>
    </w:p>
    <w:p w:rsidR="00CD3B9E" w:rsidRDefault="00123F5A" w:rsidP="00CD3B9E">
      <w:pPr>
        <w:spacing w:after="0"/>
        <w:rPr>
          <w:rFonts w:ascii="Times New Roman" w:hAnsi="Times New Roman" w:cs="Times New Roman"/>
          <w:sz w:val="24"/>
          <w:szCs w:val="24"/>
        </w:rPr>
      </w:pPr>
      <w:r>
        <w:rPr>
          <w:rFonts w:ascii="Times New Roman" w:hAnsi="Times New Roman" w:cs="Times New Roman"/>
          <w:sz w:val="24"/>
          <w:szCs w:val="24"/>
        </w:rPr>
        <w:t>Der fastsættes endvidere regler om</w:t>
      </w:r>
      <w:r w:rsidR="00CD3B9E" w:rsidRPr="00CD3B9E">
        <w:rPr>
          <w:rFonts w:ascii="Times New Roman" w:hAnsi="Times New Roman" w:cs="Times New Roman"/>
          <w:sz w:val="24"/>
          <w:szCs w:val="24"/>
        </w:rPr>
        <w:t xml:space="preserve">, at for ydelser m.v., der er omfattet af </w:t>
      </w:r>
      <w:r>
        <w:rPr>
          <w:rFonts w:ascii="Times New Roman" w:hAnsi="Times New Roman" w:cs="Times New Roman"/>
          <w:sz w:val="24"/>
          <w:szCs w:val="24"/>
        </w:rPr>
        <w:t xml:space="preserve">forslaget til </w:t>
      </w:r>
      <w:r w:rsidR="00CD3B9E" w:rsidRPr="00CD3B9E">
        <w:rPr>
          <w:rFonts w:ascii="Times New Roman" w:hAnsi="Times New Roman" w:cs="Times New Roman"/>
          <w:sz w:val="24"/>
          <w:szCs w:val="24"/>
        </w:rPr>
        <w:t>§ 3, hvor kommunen har efterbetalt en ydelse m.v. efte</w:t>
      </w:r>
      <w:r>
        <w:rPr>
          <w:rFonts w:ascii="Times New Roman" w:hAnsi="Times New Roman" w:cs="Times New Roman"/>
          <w:sz w:val="24"/>
          <w:szCs w:val="24"/>
        </w:rPr>
        <w:t xml:space="preserve">r § 3, </w:t>
      </w:r>
      <w:r w:rsidR="00CD3B9E" w:rsidRPr="00CD3B9E">
        <w:rPr>
          <w:rFonts w:ascii="Times New Roman" w:hAnsi="Times New Roman" w:cs="Times New Roman"/>
          <w:sz w:val="24"/>
          <w:szCs w:val="24"/>
        </w:rPr>
        <w:t>skal kommunen korrigere refusions- eller medfinansieringsbeløbet efter reglerne om refusion eller medfinansiering</w:t>
      </w:r>
      <w:r>
        <w:rPr>
          <w:rFonts w:ascii="Times New Roman" w:hAnsi="Times New Roman" w:cs="Times New Roman"/>
          <w:sz w:val="24"/>
          <w:szCs w:val="24"/>
        </w:rPr>
        <w:t xml:space="preserve"> i forslaget til§ 5, stk. 2 og 3</w:t>
      </w:r>
      <w:r w:rsidR="00CD3B9E" w:rsidRPr="00CD3B9E">
        <w:rPr>
          <w:rFonts w:ascii="Times New Roman" w:hAnsi="Times New Roman" w:cs="Times New Roman"/>
          <w:sz w:val="24"/>
          <w:szCs w:val="24"/>
        </w:rPr>
        <w:t>.</w:t>
      </w:r>
    </w:p>
    <w:p w:rsidR="00D3043F" w:rsidRDefault="00D3043F" w:rsidP="00CD3B9E">
      <w:pPr>
        <w:spacing w:after="0"/>
        <w:rPr>
          <w:rFonts w:ascii="Times New Roman" w:hAnsi="Times New Roman" w:cs="Times New Roman"/>
          <w:sz w:val="24"/>
          <w:szCs w:val="24"/>
        </w:rPr>
      </w:pPr>
    </w:p>
    <w:p w:rsidR="00D3043F" w:rsidRPr="00CD3B9E" w:rsidRDefault="00D3043F" w:rsidP="00CD3B9E">
      <w:pPr>
        <w:spacing w:after="0"/>
        <w:rPr>
          <w:rFonts w:ascii="Times New Roman" w:hAnsi="Times New Roman" w:cs="Times New Roman"/>
          <w:sz w:val="24"/>
          <w:szCs w:val="24"/>
        </w:rPr>
      </w:pPr>
      <w:r>
        <w:rPr>
          <w:rFonts w:ascii="Times New Roman" w:hAnsi="Times New Roman" w:cs="Times New Roman"/>
          <w:sz w:val="24"/>
          <w:szCs w:val="24"/>
        </w:rPr>
        <w:t>Der vil endvidere blive fastsat</w:t>
      </w:r>
      <w:r w:rsidRPr="00D3043F">
        <w:rPr>
          <w:rFonts w:ascii="Times New Roman" w:hAnsi="Times New Roman" w:cs="Times New Roman"/>
          <w:sz w:val="24"/>
          <w:szCs w:val="24"/>
        </w:rPr>
        <w:t xml:space="preserve"> regler om, at kommunen skal sikre, at den </w:t>
      </w:r>
      <w:r>
        <w:rPr>
          <w:rFonts w:ascii="Times New Roman" w:hAnsi="Times New Roman" w:cs="Times New Roman"/>
          <w:sz w:val="24"/>
          <w:szCs w:val="24"/>
        </w:rPr>
        <w:t xml:space="preserve">tilbagebetalte/efterregulerede </w:t>
      </w:r>
      <w:r w:rsidRPr="00D3043F">
        <w:rPr>
          <w:rFonts w:ascii="Times New Roman" w:hAnsi="Times New Roman" w:cs="Times New Roman"/>
          <w:sz w:val="24"/>
          <w:szCs w:val="24"/>
        </w:rPr>
        <w:t>ydelse m.v., indgår i opgørelsen efter forslagene til §§ 5 og 7, således at der sker en korrekt fastsættelse af refusionssatsen og at eventuelle perioder med selvforsørgelse indgår i perioden på 52 uger indenfor 3 år, således at der kan ske en korrekt genindplacering på refusionstrappen efter forslaget til § 5, stk. 2 og 3.</w:t>
      </w:r>
    </w:p>
    <w:p w:rsidR="00976755" w:rsidRDefault="00115560" w:rsidP="0015425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76755" w:rsidRDefault="00976755" w:rsidP="00154254">
      <w:pPr>
        <w:spacing w:after="0"/>
        <w:rPr>
          <w:rFonts w:ascii="Times New Roman" w:hAnsi="Times New Roman" w:cs="Times New Roman"/>
          <w:sz w:val="24"/>
          <w:szCs w:val="24"/>
        </w:rPr>
      </w:pPr>
      <w:r>
        <w:rPr>
          <w:rFonts w:ascii="Times New Roman" w:hAnsi="Times New Roman" w:cs="Times New Roman"/>
          <w:sz w:val="24"/>
          <w:szCs w:val="24"/>
        </w:rPr>
        <w:t xml:space="preserve">Hvis en arbejdsgiver har modtaget løntilskud efter lov om en aktiv beskæftigelsesindsats eller refusion efter sygedagpengeloven, vil perioden med tilskuddet eller refusionen indgå i opgørelse af perioder med ydelser for den person, som tilskud eller refusion knytter sig til. </w:t>
      </w:r>
    </w:p>
    <w:p w:rsidR="00154254" w:rsidRDefault="00154254" w:rsidP="00154254">
      <w:pPr>
        <w:spacing w:after="0"/>
        <w:rPr>
          <w:rFonts w:ascii="Times New Roman" w:hAnsi="Times New Roman" w:cs="Times New Roman"/>
          <w:sz w:val="24"/>
          <w:szCs w:val="24"/>
        </w:rPr>
      </w:pPr>
    </w:p>
    <w:p w:rsidR="00154254" w:rsidRDefault="00154254" w:rsidP="00154254">
      <w:pPr>
        <w:spacing w:after="0"/>
        <w:rPr>
          <w:rFonts w:ascii="Times New Roman" w:hAnsi="Times New Roman" w:cs="Times New Roman"/>
          <w:sz w:val="24"/>
          <w:szCs w:val="24"/>
        </w:rPr>
      </w:pPr>
      <w:r>
        <w:rPr>
          <w:rFonts w:ascii="Times New Roman" w:hAnsi="Times New Roman" w:cs="Times New Roman"/>
          <w:sz w:val="24"/>
          <w:szCs w:val="24"/>
        </w:rPr>
        <w:t xml:space="preserve">Den foreslåede bemyndigelse svarer i forhold til kommunerne og arbejdsløshedskasserne til de gældende regler i § 82 a, stk. 6, i lov om arbejdsløshedsforsikring </w:t>
      </w:r>
      <w:r w:rsidR="00B078FE">
        <w:rPr>
          <w:rFonts w:ascii="Times New Roman" w:hAnsi="Times New Roman" w:cs="Times New Roman"/>
          <w:sz w:val="24"/>
          <w:szCs w:val="24"/>
        </w:rPr>
        <w:t>m.v.</w:t>
      </w:r>
    </w:p>
    <w:p w:rsidR="00BC1D8F" w:rsidRDefault="00BC1D8F" w:rsidP="00251103">
      <w:pPr>
        <w:jc w:val="center"/>
        <w:rPr>
          <w:rFonts w:ascii="Times New Roman" w:hAnsi="Times New Roman" w:cs="Times New Roman"/>
          <w:sz w:val="24"/>
          <w:szCs w:val="24"/>
        </w:rPr>
      </w:pPr>
    </w:p>
    <w:p w:rsidR="00251103" w:rsidRPr="00E46795" w:rsidRDefault="00251103" w:rsidP="00251103">
      <w:pPr>
        <w:jc w:val="center"/>
        <w:rPr>
          <w:rFonts w:ascii="Times New Roman" w:hAnsi="Times New Roman" w:cs="Times New Roman"/>
          <w:i/>
          <w:sz w:val="24"/>
          <w:szCs w:val="24"/>
        </w:rPr>
      </w:pPr>
      <w:r w:rsidRPr="00E46795">
        <w:rPr>
          <w:rFonts w:ascii="Times New Roman" w:hAnsi="Times New Roman" w:cs="Times New Roman"/>
          <w:i/>
          <w:sz w:val="24"/>
          <w:szCs w:val="24"/>
        </w:rPr>
        <w:t>Til § 6</w:t>
      </w:r>
    </w:p>
    <w:p w:rsidR="00251103" w:rsidRDefault="00251103" w:rsidP="00251103">
      <w:pPr>
        <w:rPr>
          <w:rFonts w:ascii="Times New Roman" w:hAnsi="Times New Roman" w:cs="Times New Roman"/>
          <w:sz w:val="24"/>
          <w:szCs w:val="24"/>
        </w:rPr>
      </w:pPr>
      <w:r>
        <w:rPr>
          <w:rFonts w:ascii="Times New Roman" w:hAnsi="Times New Roman" w:cs="Times New Roman"/>
          <w:sz w:val="24"/>
          <w:szCs w:val="24"/>
        </w:rPr>
        <w:lastRenderedPageBreak/>
        <w:t xml:space="preserve">Efter gældende regler i lov </w:t>
      </w:r>
      <w:r w:rsidR="00801D60">
        <w:rPr>
          <w:rFonts w:ascii="Times New Roman" w:hAnsi="Times New Roman" w:cs="Times New Roman"/>
          <w:sz w:val="24"/>
          <w:szCs w:val="24"/>
        </w:rPr>
        <w:t xml:space="preserve">om </w:t>
      </w:r>
      <w:r>
        <w:rPr>
          <w:rFonts w:ascii="Times New Roman" w:hAnsi="Times New Roman" w:cs="Times New Roman"/>
          <w:sz w:val="24"/>
          <w:szCs w:val="24"/>
        </w:rPr>
        <w:t>social pension, varetager Udbetaling Danmark alle opgaver vedrørende beregning og udbetaling af førtidspension.</w:t>
      </w:r>
    </w:p>
    <w:p w:rsidR="00251103" w:rsidRDefault="00251103" w:rsidP="00251103">
      <w:pPr>
        <w:rPr>
          <w:rFonts w:ascii="Times New Roman" w:hAnsi="Times New Roman" w:cs="Times New Roman"/>
          <w:sz w:val="24"/>
          <w:szCs w:val="24"/>
        </w:rPr>
      </w:pPr>
      <w:r>
        <w:rPr>
          <w:rFonts w:ascii="Times New Roman" w:hAnsi="Times New Roman" w:cs="Times New Roman"/>
          <w:sz w:val="24"/>
          <w:szCs w:val="24"/>
        </w:rPr>
        <w:t>Efter gældende regler i lov om Udbetaling Danmark opkræver Udbetaling Danmark kommunernes og statens andel af ydelsen direkte fra kommunerne og staten efter de procentmæssige fordelinger, der er fastsat i de love, som Udbetaling Danmark varetager opgaver efter.</w:t>
      </w:r>
    </w:p>
    <w:p w:rsidR="00251103" w:rsidRDefault="00251103" w:rsidP="00251103">
      <w:pPr>
        <w:rPr>
          <w:rFonts w:ascii="Times New Roman" w:hAnsi="Times New Roman" w:cs="Times New Roman"/>
          <w:sz w:val="24"/>
          <w:szCs w:val="24"/>
        </w:rPr>
      </w:pPr>
      <w:r>
        <w:rPr>
          <w:rFonts w:ascii="Times New Roman" w:hAnsi="Times New Roman" w:cs="Times New Roman"/>
          <w:sz w:val="24"/>
          <w:szCs w:val="24"/>
        </w:rPr>
        <w:t xml:space="preserve">Med forslaget til </w:t>
      </w:r>
      <w:r w:rsidRPr="00BA7BDF">
        <w:rPr>
          <w:rFonts w:ascii="Times New Roman" w:hAnsi="Times New Roman" w:cs="Times New Roman"/>
          <w:i/>
          <w:sz w:val="24"/>
          <w:szCs w:val="24"/>
        </w:rPr>
        <w:t>§ 6</w:t>
      </w:r>
      <w:r>
        <w:rPr>
          <w:rFonts w:ascii="Times New Roman" w:hAnsi="Times New Roman" w:cs="Times New Roman"/>
          <w:sz w:val="24"/>
          <w:szCs w:val="24"/>
        </w:rPr>
        <w:t xml:space="preserve"> foreslås der indsat en bestemmelse, der beskriver den eksisterende procedure i forbindelse med Udbetaling Danmarks varetagelse af betalingsformidlingen på førtidspensions-området, da proceduren adskiller sig fra de øvrige omfattede områder, hvor udbetalingerne til borgerne varetages af kommunen eller arbejdsløshedskassen. </w:t>
      </w:r>
    </w:p>
    <w:p w:rsidR="00EF0F5D" w:rsidRDefault="00251103" w:rsidP="0059628D">
      <w:pPr>
        <w:rPr>
          <w:rFonts w:ascii="Times New Roman" w:hAnsi="Times New Roman" w:cs="Times New Roman"/>
          <w:sz w:val="24"/>
          <w:szCs w:val="24"/>
        </w:rPr>
      </w:pPr>
      <w:r>
        <w:rPr>
          <w:rFonts w:ascii="Times New Roman" w:hAnsi="Times New Roman" w:cs="Times New Roman"/>
          <w:sz w:val="24"/>
          <w:szCs w:val="24"/>
        </w:rPr>
        <w:t xml:space="preserve">Forslaget skal tillige ses i lyset af, at sigtet med lovforslaget er at samle de fremtidige refusionsbestemmelser, procedurebeskrivelser </w:t>
      </w:r>
      <w:r w:rsidR="00B078FE">
        <w:rPr>
          <w:rFonts w:ascii="Times New Roman" w:hAnsi="Times New Roman" w:cs="Times New Roman"/>
          <w:sz w:val="24"/>
          <w:szCs w:val="24"/>
        </w:rPr>
        <w:t>m.v.</w:t>
      </w:r>
      <w:r>
        <w:rPr>
          <w:rFonts w:ascii="Times New Roman" w:hAnsi="Times New Roman" w:cs="Times New Roman"/>
          <w:sz w:val="24"/>
          <w:szCs w:val="24"/>
        </w:rPr>
        <w:t xml:space="preserve"> i én samlet lov. </w:t>
      </w:r>
    </w:p>
    <w:p w:rsidR="0059628D" w:rsidRPr="00E46795" w:rsidRDefault="0059628D" w:rsidP="0059628D">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B22A1A" w:rsidRPr="00E46795">
        <w:rPr>
          <w:rFonts w:ascii="Times New Roman" w:hAnsi="Times New Roman" w:cs="Times New Roman"/>
          <w:i/>
          <w:sz w:val="24"/>
          <w:szCs w:val="24"/>
        </w:rPr>
        <w:t>7</w:t>
      </w:r>
    </w:p>
    <w:p w:rsidR="00922E17" w:rsidRDefault="00040E6D" w:rsidP="00922E17">
      <w:pPr>
        <w:spacing w:after="0"/>
        <w:rPr>
          <w:rFonts w:ascii="Times New Roman" w:hAnsi="Times New Roman" w:cs="Times New Roman"/>
          <w:sz w:val="24"/>
          <w:szCs w:val="24"/>
        </w:rPr>
      </w:pPr>
      <w:r>
        <w:rPr>
          <w:rFonts w:ascii="Times New Roman" w:hAnsi="Times New Roman" w:cs="Times New Roman"/>
          <w:sz w:val="24"/>
          <w:szCs w:val="24"/>
        </w:rPr>
        <w:t>Det foreslås</w:t>
      </w:r>
      <w:r w:rsidR="00E709DB">
        <w:rPr>
          <w:rFonts w:ascii="Times New Roman" w:hAnsi="Times New Roman" w:cs="Times New Roman"/>
          <w:sz w:val="24"/>
          <w:szCs w:val="24"/>
        </w:rPr>
        <w:t xml:space="preserve"> i </w:t>
      </w:r>
      <w:r w:rsidR="00E709DB">
        <w:rPr>
          <w:rFonts w:ascii="Times New Roman" w:hAnsi="Times New Roman" w:cs="Times New Roman"/>
          <w:i/>
          <w:sz w:val="24"/>
          <w:szCs w:val="24"/>
        </w:rPr>
        <w:t>stk.1</w:t>
      </w:r>
      <w:r w:rsidR="00E709DB">
        <w:rPr>
          <w:rFonts w:ascii="Times New Roman" w:hAnsi="Times New Roman" w:cs="Times New Roman"/>
          <w:sz w:val="24"/>
          <w:szCs w:val="24"/>
        </w:rPr>
        <w:t>,</w:t>
      </w:r>
      <w:r>
        <w:rPr>
          <w:rFonts w:ascii="Times New Roman" w:hAnsi="Times New Roman" w:cs="Times New Roman"/>
          <w:sz w:val="24"/>
          <w:szCs w:val="24"/>
        </w:rPr>
        <w:t xml:space="preserve"> at refusions-/medfinansieringsprocenten opgjort efter</w:t>
      </w:r>
      <w:r w:rsidR="000B6F97">
        <w:rPr>
          <w:rFonts w:ascii="Times New Roman" w:hAnsi="Times New Roman" w:cs="Times New Roman"/>
          <w:sz w:val="24"/>
          <w:szCs w:val="24"/>
        </w:rPr>
        <w:t xml:space="preserve"> den foreslåede</w:t>
      </w:r>
      <w:r>
        <w:rPr>
          <w:rFonts w:ascii="Times New Roman" w:hAnsi="Times New Roman" w:cs="Times New Roman"/>
          <w:sz w:val="24"/>
          <w:szCs w:val="24"/>
        </w:rPr>
        <w:t xml:space="preserve"> § 5 finder anvendelse</w:t>
      </w:r>
      <w:r w:rsidR="00C21C81">
        <w:rPr>
          <w:rFonts w:ascii="Times New Roman" w:hAnsi="Times New Roman" w:cs="Times New Roman"/>
          <w:sz w:val="24"/>
          <w:szCs w:val="24"/>
        </w:rPr>
        <w:t>,</w:t>
      </w:r>
      <w:r>
        <w:rPr>
          <w:rFonts w:ascii="Times New Roman" w:hAnsi="Times New Roman" w:cs="Times New Roman"/>
          <w:sz w:val="24"/>
          <w:szCs w:val="24"/>
        </w:rPr>
        <w:t xml:space="preserve"> indtil den </w:t>
      </w:r>
      <w:r w:rsidR="00801D60">
        <w:rPr>
          <w:rFonts w:ascii="Times New Roman" w:hAnsi="Times New Roman" w:cs="Times New Roman"/>
          <w:sz w:val="24"/>
          <w:szCs w:val="24"/>
        </w:rPr>
        <w:t>enkelte</w:t>
      </w:r>
      <w:r>
        <w:rPr>
          <w:rFonts w:ascii="Times New Roman" w:hAnsi="Times New Roman" w:cs="Times New Roman"/>
          <w:sz w:val="24"/>
          <w:szCs w:val="24"/>
        </w:rPr>
        <w:t xml:space="preserve"> person</w:t>
      </w:r>
      <w:r w:rsidR="00E709DB">
        <w:rPr>
          <w:rFonts w:ascii="Times New Roman" w:hAnsi="Times New Roman" w:cs="Times New Roman"/>
          <w:sz w:val="24"/>
          <w:szCs w:val="24"/>
        </w:rPr>
        <w:t xml:space="preserve"> sammenlagt har haft </w:t>
      </w:r>
      <w:r w:rsidR="00E751F8">
        <w:rPr>
          <w:rFonts w:ascii="Times New Roman" w:hAnsi="Times New Roman" w:cs="Times New Roman"/>
          <w:sz w:val="24"/>
          <w:szCs w:val="24"/>
        </w:rPr>
        <w:t xml:space="preserve">nye </w:t>
      </w:r>
      <w:r w:rsidR="00E709DB">
        <w:rPr>
          <w:rFonts w:ascii="Times New Roman" w:hAnsi="Times New Roman" w:cs="Times New Roman"/>
          <w:sz w:val="24"/>
          <w:szCs w:val="24"/>
        </w:rPr>
        <w:t>52 hele kalenderuger med selvforsørgelse inden for en referenceperiode på 3 år (</w:t>
      </w:r>
      <w:r w:rsidR="00A8686B">
        <w:rPr>
          <w:rFonts w:ascii="Times New Roman" w:hAnsi="Times New Roman" w:cs="Times New Roman"/>
          <w:sz w:val="24"/>
          <w:szCs w:val="24"/>
        </w:rPr>
        <w:t>rullende år</w:t>
      </w:r>
      <w:r w:rsidR="00E709DB">
        <w:rPr>
          <w:rFonts w:ascii="Times New Roman" w:hAnsi="Times New Roman" w:cs="Times New Roman"/>
          <w:sz w:val="24"/>
          <w:szCs w:val="24"/>
        </w:rPr>
        <w:t xml:space="preserve">). </w:t>
      </w:r>
      <w:r w:rsidR="00E751F8">
        <w:rPr>
          <w:rFonts w:ascii="Times New Roman" w:hAnsi="Times New Roman" w:cs="Times New Roman"/>
          <w:sz w:val="24"/>
          <w:szCs w:val="24"/>
        </w:rPr>
        <w:t>Selvforsørgelsen skal således ligge efter det tidspunkt, hvor pågældende er indplaceret i refusionsopgørelsen efter</w:t>
      </w:r>
      <w:r w:rsidR="000B6F97">
        <w:rPr>
          <w:rFonts w:ascii="Times New Roman" w:hAnsi="Times New Roman" w:cs="Times New Roman"/>
          <w:sz w:val="24"/>
          <w:szCs w:val="24"/>
        </w:rPr>
        <w:t xml:space="preserve"> forslaget til</w:t>
      </w:r>
      <w:r w:rsidR="00E751F8">
        <w:rPr>
          <w:rFonts w:ascii="Times New Roman" w:hAnsi="Times New Roman" w:cs="Times New Roman"/>
          <w:sz w:val="24"/>
          <w:szCs w:val="24"/>
        </w:rPr>
        <w:t xml:space="preserve"> § 5. </w:t>
      </w:r>
    </w:p>
    <w:p w:rsidR="005C78A0" w:rsidRDefault="005C78A0" w:rsidP="00922E17">
      <w:pPr>
        <w:spacing w:after="0"/>
        <w:rPr>
          <w:rFonts w:ascii="Times New Roman" w:hAnsi="Times New Roman" w:cs="Times New Roman"/>
          <w:sz w:val="24"/>
          <w:szCs w:val="24"/>
        </w:rPr>
      </w:pPr>
    </w:p>
    <w:p w:rsidR="005C78A0" w:rsidRDefault="005C78A0" w:rsidP="00922E17">
      <w:pPr>
        <w:spacing w:after="0"/>
        <w:rPr>
          <w:rFonts w:ascii="Times New Roman" w:hAnsi="Times New Roman" w:cs="Times New Roman"/>
          <w:sz w:val="24"/>
          <w:szCs w:val="24"/>
        </w:rPr>
      </w:pPr>
      <w:r>
        <w:rPr>
          <w:rFonts w:ascii="Times New Roman" w:hAnsi="Times New Roman" w:cs="Times New Roman"/>
          <w:sz w:val="24"/>
          <w:szCs w:val="24"/>
        </w:rPr>
        <w:t>Eksempel</w:t>
      </w:r>
    </w:p>
    <w:p w:rsidR="006819BA" w:rsidRDefault="005C78A0" w:rsidP="00922E17">
      <w:pPr>
        <w:spacing w:after="0"/>
        <w:rPr>
          <w:rFonts w:ascii="Times New Roman" w:hAnsi="Times New Roman" w:cs="Times New Roman"/>
          <w:sz w:val="24"/>
          <w:szCs w:val="24"/>
        </w:rPr>
      </w:pPr>
      <w:r>
        <w:rPr>
          <w:rFonts w:ascii="Times New Roman" w:hAnsi="Times New Roman" w:cs="Times New Roman"/>
          <w:sz w:val="24"/>
          <w:szCs w:val="24"/>
        </w:rPr>
        <w:t>En person modtager kontant</w:t>
      </w:r>
      <w:r w:rsidR="006819BA">
        <w:rPr>
          <w:rFonts w:ascii="Times New Roman" w:hAnsi="Times New Roman" w:cs="Times New Roman"/>
          <w:sz w:val="24"/>
          <w:szCs w:val="24"/>
        </w:rPr>
        <w:t xml:space="preserve">hjælp i </w:t>
      </w:r>
      <w:r w:rsidR="0043201B">
        <w:rPr>
          <w:rFonts w:ascii="Times New Roman" w:hAnsi="Times New Roman" w:cs="Times New Roman"/>
          <w:sz w:val="24"/>
          <w:szCs w:val="24"/>
        </w:rPr>
        <w:t>mere end 54</w:t>
      </w:r>
      <w:r w:rsidR="006819BA">
        <w:rPr>
          <w:rFonts w:ascii="Times New Roman" w:hAnsi="Times New Roman" w:cs="Times New Roman"/>
          <w:sz w:val="24"/>
          <w:szCs w:val="24"/>
        </w:rPr>
        <w:t xml:space="preserve"> uger (fra den 4. januar 2016)</w:t>
      </w:r>
      <w:r>
        <w:rPr>
          <w:rFonts w:ascii="Times New Roman" w:hAnsi="Times New Roman" w:cs="Times New Roman"/>
          <w:sz w:val="24"/>
          <w:szCs w:val="24"/>
        </w:rPr>
        <w:t xml:space="preserve">, derefter holder den pågældende fri for egen regning i </w:t>
      </w:r>
      <w:r w:rsidR="006819BA">
        <w:rPr>
          <w:rFonts w:ascii="Times New Roman" w:hAnsi="Times New Roman" w:cs="Times New Roman"/>
          <w:sz w:val="24"/>
          <w:szCs w:val="24"/>
        </w:rPr>
        <w:t>24 uger, modtager kontanthjælp i 14 uger og får herefter ordinært arbejde i 106 uger.</w:t>
      </w:r>
      <w:r w:rsidR="0043201B">
        <w:rPr>
          <w:rFonts w:ascii="Times New Roman" w:hAnsi="Times New Roman" w:cs="Times New Roman"/>
          <w:sz w:val="24"/>
          <w:szCs w:val="24"/>
        </w:rPr>
        <w:t xml:space="preserve"> Den pågældende får herefter udbetalt arbejdsløshedsdagpenge.</w:t>
      </w:r>
    </w:p>
    <w:p w:rsidR="006819BA" w:rsidRDefault="006819BA" w:rsidP="00922E17">
      <w:pPr>
        <w:spacing w:after="0"/>
        <w:rPr>
          <w:rFonts w:ascii="Times New Roman" w:hAnsi="Times New Roman" w:cs="Times New Roman"/>
          <w:sz w:val="24"/>
          <w:szCs w:val="24"/>
        </w:rPr>
      </w:pPr>
    </w:p>
    <w:p w:rsidR="005C78A0" w:rsidRDefault="006819BA" w:rsidP="00922E17">
      <w:pPr>
        <w:spacing w:after="0"/>
        <w:rPr>
          <w:rFonts w:ascii="Times New Roman" w:hAnsi="Times New Roman" w:cs="Times New Roman"/>
          <w:sz w:val="24"/>
          <w:szCs w:val="24"/>
        </w:rPr>
      </w:pPr>
      <w:r>
        <w:rPr>
          <w:rFonts w:ascii="Times New Roman" w:hAnsi="Times New Roman" w:cs="Times New Roman"/>
          <w:sz w:val="24"/>
          <w:szCs w:val="24"/>
        </w:rPr>
        <w:t xml:space="preserve">Kommunen modtager i de første </w:t>
      </w:r>
      <w:r w:rsidR="0043201B">
        <w:rPr>
          <w:rFonts w:ascii="Times New Roman" w:hAnsi="Times New Roman" w:cs="Times New Roman"/>
          <w:sz w:val="24"/>
          <w:szCs w:val="24"/>
        </w:rPr>
        <w:t>4 uger med kontanthjælp 80 pct. i refusion, herefter fra uge 5-26 40 pct. i refusion, 30 pct. fra uge 27 til og med uge 52 og derefter 20 pct. refusion i uge 53 og 54. Herefter har den pågældende selvforsørgelse i 24 uger. Når den pågældende igen får udbetalt kontanthjælp</w:t>
      </w:r>
      <w:r w:rsidR="00E25C6F">
        <w:rPr>
          <w:rFonts w:ascii="Times New Roman" w:hAnsi="Times New Roman" w:cs="Times New Roman"/>
          <w:sz w:val="24"/>
          <w:szCs w:val="24"/>
        </w:rPr>
        <w:t>,</w:t>
      </w:r>
      <w:r w:rsidR="0043201B">
        <w:rPr>
          <w:rFonts w:ascii="Times New Roman" w:hAnsi="Times New Roman" w:cs="Times New Roman"/>
          <w:sz w:val="24"/>
          <w:szCs w:val="24"/>
        </w:rPr>
        <w:t xml:space="preserve"> har kommunen ret til 20 pct. i refusion, da personen ikke har haft 52 uger med selvforsørgelse. Når den pågældende skal have udbetalt arbejdsløshedsdagpenge, skal kommunen alene medfinansiere 20 pct. af arbejdsløshedsdagpengene, da personen på dette tidspunkt har haft mere end 52 ugers selvforsørgelse. </w:t>
      </w:r>
      <w:r w:rsidR="00E25C6F">
        <w:rPr>
          <w:rFonts w:ascii="Times New Roman" w:hAnsi="Times New Roman" w:cs="Times New Roman"/>
          <w:sz w:val="24"/>
          <w:szCs w:val="24"/>
        </w:rPr>
        <w:t>Medfinansieringsprocenten</w:t>
      </w:r>
      <w:r w:rsidR="0043201B">
        <w:rPr>
          <w:rFonts w:ascii="Times New Roman" w:hAnsi="Times New Roman" w:cs="Times New Roman"/>
          <w:sz w:val="24"/>
          <w:szCs w:val="24"/>
        </w:rPr>
        <w:t xml:space="preserve"> aftrappes efter forslagets § 5, stk. </w:t>
      </w:r>
      <w:r w:rsidR="00E25C6F">
        <w:rPr>
          <w:rFonts w:ascii="Times New Roman" w:hAnsi="Times New Roman" w:cs="Times New Roman"/>
          <w:sz w:val="24"/>
          <w:szCs w:val="24"/>
        </w:rPr>
        <w:t>3</w:t>
      </w:r>
      <w:r w:rsidR="0043201B">
        <w:rPr>
          <w:rFonts w:ascii="Times New Roman" w:hAnsi="Times New Roman" w:cs="Times New Roman"/>
          <w:sz w:val="24"/>
          <w:szCs w:val="24"/>
        </w:rPr>
        <w:t>.</w:t>
      </w:r>
      <w:r>
        <w:rPr>
          <w:rFonts w:ascii="Times New Roman" w:hAnsi="Times New Roman" w:cs="Times New Roman"/>
          <w:sz w:val="24"/>
          <w:szCs w:val="24"/>
        </w:rPr>
        <w:t xml:space="preserve"> </w:t>
      </w:r>
    </w:p>
    <w:p w:rsidR="00F35039" w:rsidRDefault="00F35039" w:rsidP="00922E17">
      <w:pPr>
        <w:spacing w:after="0"/>
        <w:rPr>
          <w:rFonts w:ascii="Times New Roman" w:hAnsi="Times New Roman" w:cs="Times New Roman"/>
          <w:sz w:val="24"/>
          <w:szCs w:val="24"/>
        </w:rPr>
      </w:pPr>
    </w:p>
    <w:p w:rsidR="00922E17" w:rsidRDefault="00E751F8" w:rsidP="00922E17">
      <w:pPr>
        <w:spacing w:after="0"/>
        <w:rPr>
          <w:rFonts w:ascii="Times New Roman" w:hAnsi="Times New Roman" w:cs="Times New Roman"/>
          <w:sz w:val="24"/>
          <w:szCs w:val="24"/>
        </w:rPr>
      </w:pPr>
      <w:r>
        <w:rPr>
          <w:rFonts w:ascii="Times New Roman" w:hAnsi="Times New Roman" w:cs="Times New Roman"/>
          <w:sz w:val="24"/>
          <w:szCs w:val="24"/>
        </w:rPr>
        <w:t xml:space="preserve">Dette svarer til principperne for opgørelse af beskæftigelseskravet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w:t>
      </w:r>
      <w:r w:rsidR="00E709DB">
        <w:rPr>
          <w:rFonts w:ascii="Times New Roman" w:hAnsi="Times New Roman" w:cs="Times New Roman"/>
          <w:sz w:val="24"/>
          <w:szCs w:val="24"/>
        </w:rPr>
        <w:t xml:space="preserve">Herefter begynder en ny opgørelse </w:t>
      </w:r>
      <w:r w:rsidR="00C21C81">
        <w:rPr>
          <w:rFonts w:ascii="Times New Roman" w:hAnsi="Times New Roman" w:cs="Times New Roman"/>
          <w:sz w:val="24"/>
          <w:szCs w:val="24"/>
        </w:rPr>
        <w:t xml:space="preserve">af </w:t>
      </w:r>
      <w:r w:rsidR="00E709DB">
        <w:rPr>
          <w:rFonts w:ascii="Times New Roman" w:hAnsi="Times New Roman" w:cs="Times New Roman"/>
          <w:sz w:val="24"/>
          <w:szCs w:val="24"/>
        </w:rPr>
        <w:t>refusions-/medfinansieringsprocenten efter reglerne i § 5</w:t>
      </w:r>
      <w:r w:rsidR="004159CC">
        <w:rPr>
          <w:rFonts w:ascii="Times New Roman" w:hAnsi="Times New Roman" w:cs="Times New Roman"/>
          <w:sz w:val="24"/>
          <w:szCs w:val="24"/>
        </w:rPr>
        <w:t>. Det betyder, at kommunen får ret til en højere refusionsprocent eller en lavere medfinansieringsprocent.</w:t>
      </w:r>
      <w:r w:rsidR="00922E17">
        <w:rPr>
          <w:rFonts w:ascii="Times New Roman" w:hAnsi="Times New Roman" w:cs="Times New Roman"/>
          <w:sz w:val="24"/>
          <w:szCs w:val="24"/>
        </w:rPr>
        <w:t xml:space="preserve">  Det følge</w:t>
      </w:r>
      <w:r w:rsidR="00E12405">
        <w:rPr>
          <w:rFonts w:ascii="Times New Roman" w:hAnsi="Times New Roman" w:cs="Times New Roman"/>
          <w:sz w:val="24"/>
          <w:szCs w:val="24"/>
        </w:rPr>
        <w:t>r</w:t>
      </w:r>
      <w:r w:rsidR="00922E17">
        <w:rPr>
          <w:rFonts w:ascii="Times New Roman" w:hAnsi="Times New Roman" w:cs="Times New Roman"/>
          <w:sz w:val="24"/>
          <w:szCs w:val="24"/>
        </w:rPr>
        <w:t xml:space="preserve"> af </w:t>
      </w:r>
      <w:r w:rsidR="000B6F97">
        <w:rPr>
          <w:rFonts w:ascii="Times New Roman" w:hAnsi="Times New Roman" w:cs="Times New Roman"/>
          <w:sz w:val="24"/>
          <w:szCs w:val="24"/>
        </w:rPr>
        <w:t xml:space="preserve">forslaget til </w:t>
      </w:r>
      <w:r w:rsidR="00922E17">
        <w:rPr>
          <w:rFonts w:ascii="Times New Roman" w:hAnsi="Times New Roman" w:cs="Times New Roman"/>
          <w:sz w:val="24"/>
          <w:szCs w:val="24"/>
        </w:rPr>
        <w:t>overgangsbestemmelsen i § 23, stk. 1, at perioder med ydelser fra den 1. juli 2014 indgår i opgørelsen af refusions- og medfinansieringsprocenten. Dette betyder, at referenceperioden på 3 år også</w:t>
      </w:r>
      <w:r w:rsidR="00016565">
        <w:rPr>
          <w:rFonts w:ascii="Times New Roman" w:hAnsi="Times New Roman" w:cs="Times New Roman"/>
          <w:sz w:val="24"/>
          <w:szCs w:val="24"/>
        </w:rPr>
        <w:t xml:space="preserve"> tidligst</w:t>
      </w:r>
      <w:r w:rsidR="00922E17">
        <w:rPr>
          <w:rFonts w:ascii="Times New Roman" w:hAnsi="Times New Roman" w:cs="Times New Roman"/>
          <w:sz w:val="24"/>
          <w:szCs w:val="24"/>
        </w:rPr>
        <w:t xml:space="preserve"> løber fra samme tidspunkt den 1. juli 2014.</w:t>
      </w:r>
      <w:r w:rsidR="00016565">
        <w:rPr>
          <w:rFonts w:ascii="Times New Roman" w:hAnsi="Times New Roman" w:cs="Times New Roman"/>
          <w:sz w:val="24"/>
          <w:szCs w:val="24"/>
        </w:rPr>
        <w:t xml:space="preserve"> Selvforsørgelse forud for dette tidspunkt kan derfor ikke indgå i opgørelsen heraf.</w:t>
      </w:r>
    </w:p>
    <w:p w:rsidR="00E25C6F" w:rsidRDefault="00E25C6F" w:rsidP="00922E17">
      <w:pPr>
        <w:spacing w:after="0"/>
        <w:rPr>
          <w:rFonts w:ascii="Times New Roman" w:hAnsi="Times New Roman" w:cs="Times New Roman"/>
          <w:sz w:val="24"/>
          <w:szCs w:val="24"/>
        </w:rPr>
      </w:pPr>
    </w:p>
    <w:p w:rsidR="006C4876" w:rsidRDefault="006C4876" w:rsidP="006C4876">
      <w:pPr>
        <w:rPr>
          <w:rFonts w:ascii="Times New Roman" w:hAnsi="Times New Roman" w:cs="Times New Roman"/>
          <w:sz w:val="24"/>
          <w:szCs w:val="24"/>
        </w:rPr>
      </w:pPr>
      <w:r>
        <w:rPr>
          <w:rFonts w:ascii="Times New Roman" w:hAnsi="Times New Roman" w:cs="Times New Roman"/>
          <w:sz w:val="24"/>
          <w:szCs w:val="24"/>
        </w:rPr>
        <w:lastRenderedPageBreak/>
        <w:t xml:space="preserve">Som følge af, at der skal være en periode med 52 hele kalenderuger, opgøres de 52 uger fra første hele uge efter en uge, hvori personen ikke har været selvforsørgende. Har en person </w:t>
      </w:r>
      <w:r w:rsidR="00B078FE">
        <w:rPr>
          <w:rFonts w:ascii="Times New Roman" w:hAnsi="Times New Roman" w:cs="Times New Roman"/>
          <w:sz w:val="24"/>
          <w:szCs w:val="24"/>
        </w:rPr>
        <w:t>f.eks.</w:t>
      </w:r>
      <w:r>
        <w:rPr>
          <w:rFonts w:ascii="Times New Roman" w:hAnsi="Times New Roman" w:cs="Times New Roman"/>
          <w:sz w:val="24"/>
          <w:szCs w:val="24"/>
        </w:rPr>
        <w:t xml:space="preserve"> selvforsørgelse i uge 1, 2 og 3, men modtager arbejdsløshedsdagpenge for mandag og tirsdag i uge 4, og er selvforsørgende igen fra onsdag i uge 4 og frem, vil uge 1-3 og igen fra og med uge 5 tælle med i opgørelsen</w:t>
      </w:r>
      <w:r w:rsidR="00D3264A">
        <w:rPr>
          <w:rFonts w:ascii="Times New Roman" w:hAnsi="Times New Roman" w:cs="Times New Roman"/>
          <w:sz w:val="24"/>
          <w:szCs w:val="24"/>
        </w:rPr>
        <w:t>.</w:t>
      </w:r>
      <w:r w:rsidR="001107FF">
        <w:rPr>
          <w:rFonts w:ascii="Times New Roman" w:hAnsi="Times New Roman" w:cs="Times New Roman"/>
          <w:sz w:val="24"/>
          <w:szCs w:val="24"/>
        </w:rPr>
        <w:t xml:space="preserve"> Tilsvarende vil være tilfældet for en person, som modtager kontanthjælp mandag og tirsdag i uge 4.</w:t>
      </w:r>
    </w:p>
    <w:p w:rsidR="00433BAF" w:rsidRDefault="004159CC" w:rsidP="0059628D">
      <w:pPr>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2</w:t>
      </w:r>
      <w:r>
        <w:rPr>
          <w:rFonts w:ascii="Times New Roman" w:hAnsi="Times New Roman" w:cs="Times New Roman"/>
          <w:sz w:val="24"/>
          <w:szCs w:val="24"/>
        </w:rPr>
        <w:t xml:space="preserve">, at der </w:t>
      </w:r>
      <w:r w:rsidR="00883086">
        <w:rPr>
          <w:rFonts w:ascii="Times New Roman" w:hAnsi="Times New Roman" w:cs="Times New Roman"/>
          <w:sz w:val="24"/>
          <w:szCs w:val="24"/>
        </w:rPr>
        <w:t xml:space="preserve">ved </w:t>
      </w:r>
      <w:r>
        <w:rPr>
          <w:rFonts w:ascii="Times New Roman" w:hAnsi="Times New Roman" w:cs="Times New Roman"/>
          <w:sz w:val="24"/>
          <w:szCs w:val="24"/>
        </w:rPr>
        <w:t>selvforsørgelse forstås perioder, hvor den enkelte person, jf. stk. 1, ikke har modtaget nogen former for offentlig forsørgelse eller været ansat i beskæftigelse, hvortil der er ydet støtte til lønnen, herunder løntilskud, voksenlærlinge, jobrotation, fleksjob og seniorjob.</w:t>
      </w:r>
      <w:r w:rsidR="00954F2D">
        <w:rPr>
          <w:rFonts w:ascii="Times New Roman" w:hAnsi="Times New Roman" w:cs="Times New Roman"/>
          <w:sz w:val="24"/>
          <w:szCs w:val="24"/>
        </w:rPr>
        <w:t xml:space="preserve"> </w:t>
      </w:r>
    </w:p>
    <w:p w:rsidR="009F5F8F" w:rsidRDefault="00080DB8" w:rsidP="00B9227D">
      <w:pPr>
        <w:rPr>
          <w:rFonts w:ascii="Times New Roman" w:hAnsi="Times New Roman" w:cs="Times New Roman"/>
          <w:sz w:val="24"/>
          <w:szCs w:val="24"/>
        </w:rPr>
      </w:pPr>
      <w:r>
        <w:rPr>
          <w:rFonts w:ascii="Times New Roman" w:hAnsi="Times New Roman" w:cs="Times New Roman"/>
          <w:sz w:val="24"/>
          <w:szCs w:val="24"/>
        </w:rPr>
        <w:t xml:space="preserve">Offentlig forsørgelse </w:t>
      </w:r>
      <w:r w:rsidR="00B9227D">
        <w:rPr>
          <w:rFonts w:ascii="Times New Roman" w:hAnsi="Times New Roman" w:cs="Times New Roman"/>
          <w:sz w:val="24"/>
          <w:szCs w:val="24"/>
        </w:rPr>
        <w:t>kan</w:t>
      </w:r>
      <w:r>
        <w:rPr>
          <w:rFonts w:ascii="Times New Roman" w:hAnsi="Times New Roman" w:cs="Times New Roman"/>
          <w:sz w:val="24"/>
          <w:szCs w:val="24"/>
        </w:rPr>
        <w:t xml:space="preserve"> desuden være kontanthjælp, arbejdsløshedsdagpenge, SU</w:t>
      </w:r>
      <w:r w:rsidR="00B9227D">
        <w:rPr>
          <w:rFonts w:ascii="Times New Roman" w:hAnsi="Times New Roman" w:cs="Times New Roman"/>
          <w:sz w:val="24"/>
          <w:szCs w:val="24"/>
        </w:rPr>
        <w:t>, efterløn, fleksydelse, seniorjob, feriedagpenge, sygedagpenge udbetalt af Søfartsstyrelsen og barsel</w:t>
      </w:r>
      <w:r w:rsidR="00954F2D">
        <w:rPr>
          <w:rFonts w:ascii="Times New Roman" w:hAnsi="Times New Roman" w:cs="Times New Roman"/>
          <w:sz w:val="24"/>
          <w:szCs w:val="24"/>
        </w:rPr>
        <w:t>s</w:t>
      </w:r>
      <w:r w:rsidR="00B9227D">
        <w:rPr>
          <w:rFonts w:ascii="Times New Roman" w:hAnsi="Times New Roman" w:cs="Times New Roman"/>
          <w:sz w:val="24"/>
          <w:szCs w:val="24"/>
        </w:rPr>
        <w:t>dagpenge efter barselloven m.fl</w:t>
      </w:r>
      <w:r>
        <w:rPr>
          <w:rFonts w:ascii="Times New Roman" w:hAnsi="Times New Roman" w:cs="Times New Roman"/>
          <w:sz w:val="24"/>
          <w:szCs w:val="24"/>
        </w:rPr>
        <w:t>.</w:t>
      </w:r>
      <w:r w:rsidR="00B9227D">
        <w:rPr>
          <w:rFonts w:ascii="Times New Roman" w:hAnsi="Times New Roman" w:cs="Times New Roman"/>
          <w:sz w:val="24"/>
          <w:szCs w:val="24"/>
        </w:rPr>
        <w:t xml:space="preserve"> Der er således tale om </w:t>
      </w:r>
      <w:r w:rsidR="00326436">
        <w:rPr>
          <w:rFonts w:ascii="Times New Roman" w:hAnsi="Times New Roman" w:cs="Times New Roman"/>
          <w:sz w:val="24"/>
          <w:szCs w:val="24"/>
        </w:rPr>
        <w:t xml:space="preserve">flere </w:t>
      </w:r>
      <w:r w:rsidR="00B9227D">
        <w:rPr>
          <w:rFonts w:ascii="Times New Roman" w:hAnsi="Times New Roman" w:cs="Times New Roman"/>
          <w:sz w:val="24"/>
          <w:szCs w:val="24"/>
        </w:rPr>
        <w:t>forsørgelses</w:t>
      </w:r>
      <w:r w:rsidR="00326436">
        <w:rPr>
          <w:rFonts w:ascii="Times New Roman" w:hAnsi="Times New Roman" w:cs="Times New Roman"/>
          <w:sz w:val="24"/>
          <w:szCs w:val="24"/>
        </w:rPr>
        <w:t xml:space="preserve">ydelser, end </w:t>
      </w:r>
      <w:r w:rsidR="00E25C6F">
        <w:rPr>
          <w:rFonts w:ascii="Times New Roman" w:hAnsi="Times New Roman" w:cs="Times New Roman"/>
          <w:sz w:val="24"/>
          <w:szCs w:val="24"/>
        </w:rPr>
        <w:t xml:space="preserve">de </w:t>
      </w:r>
      <w:r w:rsidR="00B9227D">
        <w:rPr>
          <w:rFonts w:ascii="Times New Roman" w:hAnsi="Times New Roman" w:cs="Times New Roman"/>
          <w:sz w:val="24"/>
          <w:szCs w:val="24"/>
        </w:rPr>
        <w:t>forsørgelses</w:t>
      </w:r>
      <w:r w:rsidR="00326436">
        <w:rPr>
          <w:rFonts w:ascii="Times New Roman" w:hAnsi="Times New Roman" w:cs="Times New Roman"/>
          <w:sz w:val="24"/>
          <w:szCs w:val="24"/>
        </w:rPr>
        <w:t>ydelser</w:t>
      </w:r>
      <w:r w:rsidR="00E25C6F">
        <w:rPr>
          <w:rFonts w:ascii="Times New Roman" w:hAnsi="Times New Roman" w:cs="Times New Roman"/>
          <w:sz w:val="24"/>
          <w:szCs w:val="24"/>
        </w:rPr>
        <w:t>, der er</w:t>
      </w:r>
      <w:r w:rsidR="00326436">
        <w:rPr>
          <w:rFonts w:ascii="Times New Roman" w:hAnsi="Times New Roman" w:cs="Times New Roman"/>
          <w:sz w:val="24"/>
          <w:szCs w:val="24"/>
        </w:rPr>
        <w:t xml:space="preserve"> omfattet af refusionstrappen, jf. § 3 og § 5. Det betyder, at modtagelse af </w:t>
      </w:r>
      <w:r w:rsidR="00B9227D">
        <w:rPr>
          <w:rFonts w:ascii="Times New Roman" w:hAnsi="Times New Roman" w:cs="Times New Roman"/>
          <w:sz w:val="24"/>
          <w:szCs w:val="24"/>
        </w:rPr>
        <w:t>forsørgelsesydelser, som ikke er omfattet af refusionstrappen,</w:t>
      </w:r>
      <w:r w:rsidR="00326436">
        <w:rPr>
          <w:rFonts w:ascii="Times New Roman" w:hAnsi="Times New Roman" w:cs="Times New Roman"/>
          <w:sz w:val="24"/>
          <w:szCs w:val="24"/>
        </w:rPr>
        <w:t xml:space="preserve"> ikke kan betragtes som selvforsørgelse.</w:t>
      </w:r>
    </w:p>
    <w:p w:rsidR="009F5F8F" w:rsidRDefault="009F5F8F" w:rsidP="00B9227D">
      <w:pPr>
        <w:rPr>
          <w:rFonts w:ascii="Times New Roman" w:hAnsi="Times New Roman" w:cs="Times New Roman"/>
          <w:sz w:val="24"/>
          <w:szCs w:val="24"/>
        </w:rPr>
      </w:pPr>
      <w:r>
        <w:rPr>
          <w:rFonts w:ascii="Times New Roman" w:hAnsi="Times New Roman" w:cs="Times New Roman"/>
          <w:sz w:val="24"/>
          <w:szCs w:val="24"/>
        </w:rPr>
        <w:t xml:space="preserve">Hvis en ydelsesmodtager ikke modtager ydelse i en eller flere hele uger på grund af manglende rådighed eller en sanktion, vil disse perioder indgå i opgørelsen af perioder med selvforsørgelse. </w:t>
      </w:r>
    </w:p>
    <w:p w:rsidR="00080DB8" w:rsidRDefault="00080DB8" w:rsidP="0059628D">
      <w:pPr>
        <w:rPr>
          <w:rFonts w:ascii="Times New Roman" w:hAnsi="Times New Roman" w:cs="Times New Roman"/>
          <w:sz w:val="24"/>
          <w:szCs w:val="24"/>
        </w:rPr>
      </w:pPr>
      <w:r w:rsidRPr="00D97BE1">
        <w:rPr>
          <w:rFonts w:ascii="Times New Roman" w:hAnsi="Times New Roman" w:cs="Times New Roman"/>
          <w:sz w:val="24"/>
          <w:szCs w:val="24"/>
        </w:rPr>
        <w:t>Perioder</w:t>
      </w:r>
      <w:r w:rsidR="00801D60">
        <w:rPr>
          <w:rFonts w:ascii="Times New Roman" w:hAnsi="Times New Roman" w:cs="Times New Roman"/>
          <w:sz w:val="24"/>
          <w:szCs w:val="24"/>
        </w:rPr>
        <w:t>,</w:t>
      </w:r>
      <w:r w:rsidRPr="00D97BE1">
        <w:rPr>
          <w:rFonts w:ascii="Times New Roman" w:hAnsi="Times New Roman" w:cs="Times New Roman"/>
          <w:sz w:val="24"/>
          <w:szCs w:val="24"/>
        </w:rPr>
        <w:t xml:space="preserve"> hvor en arbejdsgiver modtager refusion efter lov om sygedagpenge eller barselloven </w:t>
      </w:r>
      <w:r>
        <w:rPr>
          <w:rFonts w:ascii="Times New Roman" w:hAnsi="Times New Roman" w:cs="Times New Roman"/>
          <w:sz w:val="24"/>
          <w:szCs w:val="24"/>
        </w:rPr>
        <w:t>vil også være omfattet af begrebet ”</w:t>
      </w:r>
      <w:r w:rsidRPr="00D97BE1">
        <w:rPr>
          <w:rFonts w:ascii="Times New Roman" w:hAnsi="Times New Roman" w:cs="Times New Roman"/>
          <w:sz w:val="24"/>
          <w:szCs w:val="24"/>
        </w:rPr>
        <w:t>offentlig forsørgelse</w:t>
      </w:r>
      <w:r>
        <w:rPr>
          <w:rFonts w:ascii="Times New Roman" w:hAnsi="Times New Roman" w:cs="Times New Roman"/>
          <w:sz w:val="24"/>
          <w:szCs w:val="24"/>
        </w:rPr>
        <w:t>”</w:t>
      </w:r>
      <w:r w:rsidRPr="00D97BE1">
        <w:rPr>
          <w:rFonts w:ascii="Times New Roman" w:hAnsi="Times New Roman" w:cs="Times New Roman"/>
          <w:sz w:val="24"/>
          <w:szCs w:val="24"/>
        </w:rPr>
        <w:t>, selv om personen har modtaget løn i perioden</w:t>
      </w:r>
      <w:r>
        <w:rPr>
          <w:rFonts w:ascii="Times New Roman" w:hAnsi="Times New Roman" w:cs="Times New Roman"/>
          <w:sz w:val="24"/>
          <w:szCs w:val="24"/>
        </w:rPr>
        <w:t>.</w:t>
      </w:r>
    </w:p>
    <w:p w:rsidR="004159CC" w:rsidRDefault="00316C89" w:rsidP="0059628D">
      <w:pPr>
        <w:rPr>
          <w:rFonts w:ascii="Times New Roman" w:hAnsi="Times New Roman" w:cs="Times New Roman"/>
          <w:sz w:val="24"/>
          <w:szCs w:val="24"/>
        </w:rPr>
      </w:pPr>
      <w:r>
        <w:rPr>
          <w:rFonts w:ascii="Times New Roman" w:hAnsi="Times New Roman" w:cs="Times New Roman"/>
          <w:sz w:val="24"/>
          <w:szCs w:val="24"/>
        </w:rPr>
        <w:t>Det følger heraf, at perioder med f</w:t>
      </w:r>
      <w:r w:rsidR="00954F2D">
        <w:rPr>
          <w:rFonts w:ascii="Times New Roman" w:hAnsi="Times New Roman" w:cs="Times New Roman"/>
          <w:sz w:val="24"/>
          <w:szCs w:val="24"/>
        </w:rPr>
        <w:t>.eks.</w:t>
      </w:r>
      <w:r>
        <w:rPr>
          <w:rFonts w:ascii="Times New Roman" w:hAnsi="Times New Roman" w:cs="Times New Roman"/>
          <w:sz w:val="24"/>
          <w:szCs w:val="24"/>
        </w:rPr>
        <w:t xml:space="preserve"> ustøttet beskæftigelse betragtes som selvforsørgelse. Det samme gælder perioder med fri for egen regning</w:t>
      </w:r>
      <w:r w:rsidR="00801D60">
        <w:rPr>
          <w:rFonts w:ascii="Times New Roman" w:hAnsi="Times New Roman" w:cs="Times New Roman"/>
          <w:sz w:val="24"/>
          <w:szCs w:val="24"/>
        </w:rPr>
        <w:t>,</w:t>
      </w:r>
      <w:r>
        <w:rPr>
          <w:rFonts w:ascii="Times New Roman" w:hAnsi="Times New Roman" w:cs="Times New Roman"/>
          <w:sz w:val="24"/>
          <w:szCs w:val="24"/>
        </w:rPr>
        <w:t xml:space="preserve"> eller hvor pågældende er forsørget af en ægtefælle eller samlever. </w:t>
      </w:r>
      <w:r w:rsidR="00433BAF">
        <w:rPr>
          <w:rFonts w:ascii="Times New Roman" w:hAnsi="Times New Roman" w:cs="Times New Roman"/>
          <w:sz w:val="24"/>
          <w:szCs w:val="24"/>
        </w:rPr>
        <w:t xml:space="preserve">Det </w:t>
      </w:r>
      <w:r>
        <w:rPr>
          <w:rFonts w:ascii="Times New Roman" w:hAnsi="Times New Roman" w:cs="Times New Roman"/>
          <w:sz w:val="24"/>
          <w:szCs w:val="24"/>
        </w:rPr>
        <w:t xml:space="preserve">bemærkes, at perioder med fængselsophold, hvor pågældende afsoner med mulighed for at opretholde et normalt ansættelsesforhold uden for fængslet, herunder evt. med fodlænke, </w:t>
      </w:r>
      <w:r w:rsidR="006C4876">
        <w:rPr>
          <w:rFonts w:ascii="Times New Roman" w:hAnsi="Times New Roman" w:cs="Times New Roman"/>
          <w:sz w:val="24"/>
          <w:szCs w:val="24"/>
        </w:rPr>
        <w:t xml:space="preserve">kan </w:t>
      </w:r>
      <w:r>
        <w:rPr>
          <w:rFonts w:ascii="Times New Roman" w:hAnsi="Times New Roman" w:cs="Times New Roman"/>
          <w:sz w:val="24"/>
          <w:szCs w:val="24"/>
        </w:rPr>
        <w:t xml:space="preserve">betragtes som selvforsørgelse, </w:t>
      </w:r>
      <w:r w:rsidR="006C4876">
        <w:rPr>
          <w:rFonts w:ascii="Times New Roman" w:hAnsi="Times New Roman" w:cs="Times New Roman"/>
          <w:sz w:val="24"/>
          <w:szCs w:val="24"/>
        </w:rPr>
        <w:t>hvis</w:t>
      </w:r>
      <w:r>
        <w:rPr>
          <w:rFonts w:ascii="Times New Roman" w:hAnsi="Times New Roman" w:cs="Times New Roman"/>
          <w:sz w:val="24"/>
          <w:szCs w:val="24"/>
        </w:rPr>
        <w:t xml:space="preserve"> der er tale om et ansættelsesforhold på normale vilkår. Er der derimod tale om, at pågældende under sin afsoning er i beskæftigelse i fængselsvæs</w:t>
      </w:r>
      <w:r w:rsidR="00801D60">
        <w:rPr>
          <w:rFonts w:ascii="Times New Roman" w:hAnsi="Times New Roman" w:cs="Times New Roman"/>
          <w:sz w:val="24"/>
          <w:szCs w:val="24"/>
        </w:rPr>
        <w:t>e</w:t>
      </w:r>
      <w:r>
        <w:rPr>
          <w:rFonts w:ascii="Times New Roman" w:hAnsi="Times New Roman" w:cs="Times New Roman"/>
          <w:sz w:val="24"/>
          <w:szCs w:val="24"/>
        </w:rPr>
        <w:t>nets regi</w:t>
      </w:r>
      <w:r w:rsidR="006C4876">
        <w:rPr>
          <w:rFonts w:ascii="Times New Roman" w:hAnsi="Times New Roman" w:cs="Times New Roman"/>
          <w:sz w:val="24"/>
          <w:szCs w:val="24"/>
        </w:rPr>
        <w:t xml:space="preserve"> eller er ansat i støttet beskæftigelse uden for fængslet</w:t>
      </w:r>
      <w:r>
        <w:rPr>
          <w:rFonts w:ascii="Times New Roman" w:hAnsi="Times New Roman" w:cs="Times New Roman"/>
          <w:sz w:val="24"/>
          <w:szCs w:val="24"/>
        </w:rPr>
        <w:t>, er dette ikke en selvforsørgelsesperiode, idet beskæftigelsen ikke er på normale vilkår.</w:t>
      </w:r>
    </w:p>
    <w:p w:rsidR="0059628D" w:rsidRPr="00E46795" w:rsidRDefault="0059628D" w:rsidP="0059628D">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20794C" w:rsidRPr="00E46795">
        <w:rPr>
          <w:rFonts w:ascii="Times New Roman" w:hAnsi="Times New Roman" w:cs="Times New Roman"/>
          <w:i/>
          <w:sz w:val="24"/>
          <w:szCs w:val="24"/>
        </w:rPr>
        <w:t>8</w:t>
      </w:r>
    </w:p>
    <w:p w:rsidR="007A7BC3" w:rsidRDefault="007A7BC3" w:rsidP="007A7BC3">
      <w:pPr>
        <w:rPr>
          <w:rFonts w:ascii="Times New Roman" w:hAnsi="Times New Roman" w:cs="Times New Roman"/>
          <w:sz w:val="24"/>
          <w:szCs w:val="24"/>
        </w:rPr>
      </w:pPr>
      <w:r>
        <w:rPr>
          <w:rFonts w:ascii="Times New Roman" w:hAnsi="Times New Roman" w:cs="Times New Roman"/>
          <w:sz w:val="24"/>
          <w:szCs w:val="24"/>
        </w:rPr>
        <w:t xml:space="preserve">Det foreslås i </w:t>
      </w:r>
      <w:r w:rsidRPr="00E46026">
        <w:rPr>
          <w:rFonts w:ascii="Times New Roman" w:hAnsi="Times New Roman" w:cs="Times New Roman"/>
          <w:i/>
          <w:sz w:val="24"/>
          <w:szCs w:val="24"/>
        </w:rPr>
        <w:t>stk. 1</w:t>
      </w:r>
      <w:r>
        <w:rPr>
          <w:rFonts w:ascii="Times New Roman" w:hAnsi="Times New Roman" w:cs="Times New Roman"/>
          <w:sz w:val="24"/>
          <w:szCs w:val="24"/>
        </w:rPr>
        <w:t xml:space="preserve">, at kommunen får ret til et fleksbidrag </w:t>
      </w:r>
      <w:r w:rsidR="0099757B">
        <w:rPr>
          <w:rFonts w:ascii="Times New Roman" w:hAnsi="Times New Roman" w:cs="Times New Roman"/>
          <w:sz w:val="24"/>
          <w:szCs w:val="24"/>
        </w:rPr>
        <w:t>for</w:t>
      </w:r>
      <w:r>
        <w:rPr>
          <w:rFonts w:ascii="Times New Roman" w:hAnsi="Times New Roman" w:cs="Times New Roman"/>
          <w:sz w:val="24"/>
          <w:szCs w:val="24"/>
        </w:rPr>
        <w:t xml:space="preserve"> personer ansat i fleksjob, såfremt personen modtage</w:t>
      </w:r>
      <w:r w:rsidR="0099757B">
        <w:rPr>
          <w:rFonts w:ascii="Times New Roman" w:hAnsi="Times New Roman" w:cs="Times New Roman"/>
          <w:sz w:val="24"/>
          <w:szCs w:val="24"/>
        </w:rPr>
        <w:t xml:space="preserve">r </w:t>
      </w:r>
      <w:r>
        <w:rPr>
          <w:rFonts w:ascii="Times New Roman" w:hAnsi="Times New Roman" w:cs="Times New Roman"/>
          <w:sz w:val="24"/>
          <w:szCs w:val="24"/>
        </w:rPr>
        <w:t>fleksløntilskud</w:t>
      </w:r>
      <w:r w:rsidR="0099757B">
        <w:rPr>
          <w:rFonts w:ascii="Times New Roman" w:hAnsi="Times New Roman" w:cs="Times New Roman"/>
          <w:sz w:val="24"/>
          <w:szCs w:val="24"/>
        </w:rPr>
        <w:t>,</w:t>
      </w:r>
      <w:r>
        <w:rPr>
          <w:rFonts w:ascii="Times New Roman" w:hAnsi="Times New Roman" w:cs="Times New Roman"/>
          <w:sz w:val="24"/>
          <w:szCs w:val="24"/>
        </w:rPr>
        <w:t xml:space="preserve"> og kommunen modtager refusion på 20 pct. af det udbetalte fleksløntilskud. </w:t>
      </w:r>
    </w:p>
    <w:p w:rsidR="007A7BC3" w:rsidRDefault="007A7BC3" w:rsidP="007A7BC3">
      <w:pPr>
        <w:rPr>
          <w:rFonts w:ascii="Times New Roman" w:hAnsi="Times New Roman" w:cs="Times New Roman"/>
          <w:sz w:val="24"/>
          <w:szCs w:val="24"/>
        </w:rPr>
      </w:pPr>
      <w:r>
        <w:rPr>
          <w:rFonts w:ascii="Times New Roman" w:hAnsi="Times New Roman" w:cs="Times New Roman"/>
          <w:sz w:val="24"/>
          <w:szCs w:val="24"/>
        </w:rPr>
        <w:t>Kommunen har kun ret til fleksbidraget i de perioder, hvor personen modtager fleksløntilskud, og kommunen vil således ikke have ret til et fleksbidrag for perioder, hvor der udbetales ledighedsydelse – fx i forbindelse med ferie.</w:t>
      </w:r>
    </w:p>
    <w:p w:rsidR="007A7BC3" w:rsidRDefault="007A7BC3" w:rsidP="007A7BC3">
      <w:pPr>
        <w:rPr>
          <w:rFonts w:ascii="Times New Roman" w:hAnsi="Times New Roman" w:cs="Times New Roman"/>
          <w:sz w:val="24"/>
          <w:szCs w:val="24"/>
        </w:rPr>
      </w:pPr>
      <w:r>
        <w:rPr>
          <w:rFonts w:ascii="Times New Roman" w:hAnsi="Times New Roman" w:cs="Times New Roman"/>
          <w:sz w:val="24"/>
          <w:szCs w:val="24"/>
        </w:rPr>
        <w:lastRenderedPageBreak/>
        <w:t xml:space="preserve">Retten til et fleksbidrag opnås også, selv om refusionsprocenten på 20 pct. først nås efter visitationen til fleksjobordningen. </w:t>
      </w:r>
      <w:r w:rsidR="008E187F">
        <w:rPr>
          <w:rFonts w:ascii="Times New Roman" w:hAnsi="Times New Roman" w:cs="Times New Roman"/>
          <w:sz w:val="24"/>
          <w:szCs w:val="24"/>
        </w:rPr>
        <w:t>Det betyder, at hvis en person bliver visiteret til og ansat i et fleksjob f.eks. efter at have modtaget sygedagpenge i 22 uger, vil den pågældende have skullet være ansat i fleksjobbet i 30 uger, før der kan udbetales fleksbidrag til kommunen.</w:t>
      </w:r>
    </w:p>
    <w:p w:rsidR="007A7BC3" w:rsidRDefault="007A7BC3" w:rsidP="007A7BC3">
      <w:pPr>
        <w:rPr>
          <w:rFonts w:ascii="Times New Roman" w:hAnsi="Times New Roman" w:cs="Times New Roman"/>
          <w:sz w:val="24"/>
          <w:szCs w:val="24"/>
        </w:rPr>
      </w:pPr>
      <w:r>
        <w:rPr>
          <w:rFonts w:ascii="Times New Roman" w:hAnsi="Times New Roman" w:cs="Times New Roman"/>
          <w:sz w:val="24"/>
          <w:szCs w:val="24"/>
        </w:rPr>
        <w:t xml:space="preserve">Det foreslås i </w:t>
      </w:r>
      <w:r w:rsidRPr="00E46026">
        <w:rPr>
          <w:rFonts w:ascii="Times New Roman" w:hAnsi="Times New Roman" w:cs="Times New Roman"/>
          <w:i/>
          <w:sz w:val="24"/>
          <w:szCs w:val="24"/>
        </w:rPr>
        <w:t>stk. 2</w:t>
      </w:r>
      <w:r>
        <w:rPr>
          <w:rFonts w:ascii="Times New Roman" w:hAnsi="Times New Roman" w:cs="Times New Roman"/>
          <w:sz w:val="24"/>
          <w:szCs w:val="24"/>
        </w:rPr>
        <w:t xml:space="preserve">, at fleksbidraget </w:t>
      </w:r>
      <w:r w:rsidR="00E036CB">
        <w:rPr>
          <w:rFonts w:ascii="Times New Roman" w:hAnsi="Times New Roman" w:cs="Times New Roman"/>
          <w:sz w:val="24"/>
          <w:szCs w:val="24"/>
        </w:rPr>
        <w:t>beregnes</w:t>
      </w:r>
      <w:r>
        <w:rPr>
          <w:rFonts w:ascii="Times New Roman" w:hAnsi="Times New Roman" w:cs="Times New Roman"/>
          <w:sz w:val="24"/>
          <w:szCs w:val="24"/>
        </w:rPr>
        <w:t xml:space="preserve"> pr. måned. Fleksbidraget udgør som udgangspunkt 30 pct. af det beløb, der anvendes ved beregningen af fleksløntilskud efter § 70 f, stk. 1, efter refusion. Beløbet efter § 70 f, stk. 1, udgør 98 pct. af arbejdsløshedsdagpengenes højeste beløb, jf. § 47 i lov om arbejdsløshedsforsikring m.v. Det maksimale fleksbidrag udgør således 4.</w:t>
      </w:r>
      <w:r w:rsidR="005D47A7">
        <w:rPr>
          <w:rFonts w:ascii="Times New Roman" w:hAnsi="Times New Roman" w:cs="Times New Roman"/>
          <w:sz w:val="24"/>
          <w:szCs w:val="24"/>
        </w:rPr>
        <w:t>212</w:t>
      </w:r>
      <w:r>
        <w:rPr>
          <w:rFonts w:ascii="Times New Roman" w:hAnsi="Times New Roman" w:cs="Times New Roman"/>
          <w:sz w:val="24"/>
          <w:szCs w:val="24"/>
        </w:rPr>
        <w:t xml:space="preserve"> kr. pr. måned (201</w:t>
      </w:r>
      <w:r w:rsidR="005D47A7">
        <w:rPr>
          <w:rFonts w:ascii="Times New Roman" w:hAnsi="Times New Roman" w:cs="Times New Roman"/>
          <w:sz w:val="24"/>
          <w:szCs w:val="24"/>
        </w:rPr>
        <w:t>5</w:t>
      </w:r>
      <w:r>
        <w:rPr>
          <w:rFonts w:ascii="Times New Roman" w:hAnsi="Times New Roman" w:cs="Times New Roman"/>
          <w:sz w:val="24"/>
          <w:szCs w:val="24"/>
        </w:rPr>
        <w:t>-pl), og er beregnet som 30 pct. * 80 pct. * 17.</w:t>
      </w:r>
      <w:r w:rsidR="005D47A7">
        <w:rPr>
          <w:rFonts w:ascii="Times New Roman" w:hAnsi="Times New Roman" w:cs="Times New Roman"/>
          <w:sz w:val="24"/>
          <w:szCs w:val="24"/>
        </w:rPr>
        <w:t>550</w:t>
      </w:r>
      <w:r>
        <w:rPr>
          <w:rFonts w:ascii="Times New Roman" w:hAnsi="Times New Roman" w:cs="Times New Roman"/>
          <w:sz w:val="24"/>
          <w:szCs w:val="24"/>
        </w:rPr>
        <w:t xml:space="preserve"> kr. (201</w:t>
      </w:r>
      <w:r w:rsidR="005D47A7">
        <w:rPr>
          <w:rFonts w:ascii="Times New Roman" w:hAnsi="Times New Roman" w:cs="Times New Roman"/>
          <w:sz w:val="24"/>
          <w:szCs w:val="24"/>
        </w:rPr>
        <w:t>5</w:t>
      </w:r>
      <w:r>
        <w:rPr>
          <w:rFonts w:ascii="Times New Roman" w:hAnsi="Times New Roman" w:cs="Times New Roman"/>
          <w:sz w:val="24"/>
          <w:szCs w:val="24"/>
        </w:rPr>
        <w:t xml:space="preserve">-pl). </w:t>
      </w:r>
    </w:p>
    <w:p w:rsidR="007A7BC3" w:rsidRDefault="007A7BC3" w:rsidP="007A7BC3">
      <w:pPr>
        <w:rPr>
          <w:rFonts w:ascii="Times New Roman" w:hAnsi="Times New Roman" w:cs="Times New Roman"/>
          <w:sz w:val="24"/>
          <w:szCs w:val="24"/>
        </w:rPr>
      </w:pPr>
      <w:r>
        <w:rPr>
          <w:rFonts w:ascii="Times New Roman" w:hAnsi="Times New Roman" w:cs="Times New Roman"/>
          <w:sz w:val="24"/>
          <w:szCs w:val="24"/>
        </w:rPr>
        <w:t xml:space="preserve">Det foreslås i </w:t>
      </w:r>
      <w:r w:rsidRPr="00E46026">
        <w:rPr>
          <w:rFonts w:ascii="Times New Roman" w:hAnsi="Times New Roman" w:cs="Times New Roman"/>
          <w:i/>
          <w:sz w:val="24"/>
          <w:szCs w:val="24"/>
        </w:rPr>
        <w:t>stk. 3</w:t>
      </w:r>
      <w:r>
        <w:rPr>
          <w:rFonts w:ascii="Times New Roman" w:hAnsi="Times New Roman" w:cs="Times New Roman"/>
          <w:sz w:val="24"/>
          <w:szCs w:val="24"/>
        </w:rPr>
        <w:t>, at fleksbidraget nedsættes med 20 pct. af den samlede lønindtægt fra fleksjob og anden beskæftigelse. Lønindtægten foreslås opgjort på samme måde som ved opgørelsen af fleksløntilskuddet, hvor der ved lønindtægt forstås A-indkomst eller B-indkomst, hvoraf der skal betales AM-bidrag inkl. det samlede bidrag til en pensionsordning, der er led i et ansættelsesforhold. Det foreslås således, at det er den lønindtægt, der bliver lagt til grund ved beregning af fleksløntilskuddet, der indgår i beregningen af fleksbidraget.</w:t>
      </w:r>
    </w:p>
    <w:p w:rsidR="007A7BC3" w:rsidRPr="00715BB0" w:rsidRDefault="007A7BC3" w:rsidP="007A7BC3">
      <w:pPr>
        <w:rPr>
          <w:rFonts w:ascii="Times New Roman" w:hAnsi="Times New Roman" w:cs="Times New Roman"/>
          <w:sz w:val="24"/>
          <w:szCs w:val="24"/>
        </w:rPr>
      </w:pPr>
      <w:r w:rsidRPr="00715BB0">
        <w:rPr>
          <w:rFonts w:ascii="Times New Roman" w:hAnsi="Times New Roman" w:cs="Times New Roman"/>
          <w:sz w:val="24"/>
          <w:szCs w:val="24"/>
        </w:rPr>
        <w:t>Eksempel:</w:t>
      </w:r>
    </w:p>
    <w:p w:rsidR="007A7BC3" w:rsidRPr="00715BB0" w:rsidRDefault="007A7BC3" w:rsidP="007A7BC3">
      <w:pPr>
        <w:rPr>
          <w:rFonts w:ascii="Times New Roman" w:hAnsi="Times New Roman" w:cs="Times New Roman"/>
          <w:sz w:val="24"/>
          <w:szCs w:val="24"/>
        </w:rPr>
      </w:pPr>
      <w:r w:rsidRPr="00715BB0">
        <w:rPr>
          <w:rFonts w:ascii="Times New Roman" w:hAnsi="Times New Roman" w:cs="Times New Roman"/>
          <w:sz w:val="24"/>
          <w:szCs w:val="24"/>
        </w:rPr>
        <w:t xml:space="preserve">En person visiteres til fleksjobordningen primo måneden efter have været på kontanthjælp i 66 uger forud for visitationen. </w:t>
      </w:r>
    </w:p>
    <w:p w:rsidR="007A7BC3" w:rsidRPr="00715BB0" w:rsidRDefault="007A7BC3" w:rsidP="007A7BC3">
      <w:pPr>
        <w:rPr>
          <w:rFonts w:ascii="Times New Roman" w:hAnsi="Times New Roman" w:cs="Times New Roman"/>
          <w:sz w:val="24"/>
          <w:szCs w:val="24"/>
        </w:rPr>
      </w:pPr>
      <w:r w:rsidRPr="00715BB0">
        <w:rPr>
          <w:rFonts w:ascii="Times New Roman" w:hAnsi="Times New Roman" w:cs="Times New Roman"/>
          <w:sz w:val="24"/>
          <w:szCs w:val="24"/>
        </w:rPr>
        <w:t>Den første måned efter visitation modtager personen ledighedsydelse. Kommunen har en bruttoudgift hertil på 15.</w:t>
      </w:r>
      <w:r w:rsidR="005D47A7">
        <w:rPr>
          <w:rFonts w:ascii="Times New Roman" w:hAnsi="Times New Roman" w:cs="Times New Roman"/>
          <w:sz w:val="24"/>
          <w:szCs w:val="24"/>
        </w:rPr>
        <w:t>947</w:t>
      </w:r>
      <w:r w:rsidRPr="00715BB0">
        <w:rPr>
          <w:rFonts w:ascii="Times New Roman" w:hAnsi="Times New Roman" w:cs="Times New Roman"/>
          <w:sz w:val="24"/>
          <w:szCs w:val="24"/>
        </w:rPr>
        <w:t xml:space="preserve"> kr. (201</w:t>
      </w:r>
      <w:r w:rsidR="005D47A7">
        <w:rPr>
          <w:rFonts w:ascii="Times New Roman" w:hAnsi="Times New Roman" w:cs="Times New Roman"/>
          <w:sz w:val="24"/>
          <w:szCs w:val="24"/>
        </w:rPr>
        <w:t>5</w:t>
      </w:r>
      <w:r w:rsidRPr="00715BB0">
        <w:rPr>
          <w:rFonts w:ascii="Times New Roman" w:hAnsi="Times New Roman" w:cs="Times New Roman"/>
          <w:sz w:val="24"/>
          <w:szCs w:val="24"/>
        </w:rPr>
        <w:t>-pl). Kommunen modtager fra staten 20 pct. af udgiften i refusion, hvorefter kommunens nettoudgift udgør 15.</w:t>
      </w:r>
      <w:r w:rsidR="005D47A7">
        <w:rPr>
          <w:rFonts w:ascii="Times New Roman" w:hAnsi="Times New Roman" w:cs="Times New Roman"/>
          <w:sz w:val="24"/>
          <w:szCs w:val="24"/>
        </w:rPr>
        <w:t>947</w:t>
      </w:r>
      <w:r w:rsidRPr="00715BB0">
        <w:rPr>
          <w:rFonts w:ascii="Times New Roman" w:hAnsi="Times New Roman" w:cs="Times New Roman"/>
          <w:sz w:val="24"/>
          <w:szCs w:val="24"/>
        </w:rPr>
        <w:t xml:space="preserve"> kr. – 3.1</w:t>
      </w:r>
      <w:r w:rsidR="005D47A7">
        <w:rPr>
          <w:rFonts w:ascii="Times New Roman" w:hAnsi="Times New Roman" w:cs="Times New Roman"/>
          <w:sz w:val="24"/>
          <w:szCs w:val="24"/>
        </w:rPr>
        <w:t>89</w:t>
      </w:r>
      <w:r w:rsidRPr="00715BB0">
        <w:rPr>
          <w:rFonts w:ascii="Times New Roman" w:hAnsi="Times New Roman" w:cs="Times New Roman"/>
          <w:sz w:val="24"/>
          <w:szCs w:val="24"/>
        </w:rPr>
        <w:t xml:space="preserve"> kr. (20 pct. i refusion * 15.</w:t>
      </w:r>
      <w:r w:rsidR="005D47A7">
        <w:rPr>
          <w:rFonts w:ascii="Times New Roman" w:hAnsi="Times New Roman" w:cs="Times New Roman"/>
          <w:sz w:val="24"/>
          <w:szCs w:val="24"/>
        </w:rPr>
        <w:t>947</w:t>
      </w:r>
      <w:r w:rsidRPr="00715BB0">
        <w:rPr>
          <w:rFonts w:ascii="Times New Roman" w:hAnsi="Times New Roman" w:cs="Times New Roman"/>
          <w:sz w:val="24"/>
          <w:szCs w:val="24"/>
        </w:rPr>
        <w:t xml:space="preserve"> kr.) = 12.</w:t>
      </w:r>
      <w:r w:rsidR="005D47A7">
        <w:rPr>
          <w:rFonts w:ascii="Times New Roman" w:hAnsi="Times New Roman" w:cs="Times New Roman"/>
          <w:sz w:val="24"/>
          <w:szCs w:val="24"/>
        </w:rPr>
        <w:t>758</w:t>
      </w:r>
      <w:r w:rsidRPr="00715BB0">
        <w:rPr>
          <w:rFonts w:ascii="Times New Roman" w:hAnsi="Times New Roman" w:cs="Times New Roman"/>
          <w:sz w:val="24"/>
          <w:szCs w:val="24"/>
        </w:rPr>
        <w:t xml:space="preserve"> kr. </w:t>
      </w:r>
    </w:p>
    <w:p w:rsidR="007A7BC3" w:rsidRPr="00715BB0" w:rsidRDefault="007A7BC3" w:rsidP="007A7BC3">
      <w:pPr>
        <w:rPr>
          <w:rFonts w:ascii="Times New Roman" w:hAnsi="Times New Roman" w:cs="Times New Roman"/>
          <w:sz w:val="24"/>
          <w:szCs w:val="24"/>
        </w:rPr>
      </w:pPr>
      <w:r w:rsidRPr="00715BB0">
        <w:rPr>
          <w:rFonts w:ascii="Times New Roman" w:hAnsi="Times New Roman" w:cs="Times New Roman"/>
          <w:sz w:val="24"/>
          <w:szCs w:val="24"/>
        </w:rPr>
        <w:t>Efter den første måned ansættes den fleksjobvisterede i et fleksjob, til en løn på 5.000 kr. inkl. pension pr. måned. I tillæg til lønnen modtager personen et fleksløntilskud på 17.</w:t>
      </w:r>
      <w:r w:rsidR="005D47A7">
        <w:rPr>
          <w:rFonts w:ascii="Times New Roman" w:hAnsi="Times New Roman" w:cs="Times New Roman"/>
          <w:sz w:val="24"/>
          <w:szCs w:val="24"/>
        </w:rPr>
        <w:t>550</w:t>
      </w:r>
      <w:r w:rsidRPr="00715BB0">
        <w:rPr>
          <w:rFonts w:ascii="Times New Roman" w:hAnsi="Times New Roman" w:cs="Times New Roman"/>
          <w:sz w:val="24"/>
          <w:szCs w:val="24"/>
        </w:rPr>
        <w:t xml:space="preserve"> kr. (201</w:t>
      </w:r>
      <w:r w:rsidR="005D47A7">
        <w:rPr>
          <w:rFonts w:ascii="Times New Roman" w:hAnsi="Times New Roman" w:cs="Times New Roman"/>
          <w:sz w:val="24"/>
          <w:szCs w:val="24"/>
        </w:rPr>
        <w:t>5</w:t>
      </w:r>
      <w:r w:rsidRPr="00715BB0">
        <w:rPr>
          <w:rFonts w:ascii="Times New Roman" w:hAnsi="Times New Roman" w:cs="Times New Roman"/>
          <w:sz w:val="24"/>
          <w:szCs w:val="24"/>
        </w:rPr>
        <w:t>-pl) – 30 pct. af 5.000 kr. = 1</w:t>
      </w:r>
      <w:r w:rsidR="005D47A7">
        <w:rPr>
          <w:rFonts w:ascii="Times New Roman" w:hAnsi="Times New Roman" w:cs="Times New Roman"/>
          <w:sz w:val="24"/>
          <w:szCs w:val="24"/>
        </w:rPr>
        <w:t>6</w:t>
      </w:r>
      <w:r w:rsidRPr="00715BB0">
        <w:rPr>
          <w:rFonts w:ascii="Times New Roman" w:hAnsi="Times New Roman" w:cs="Times New Roman"/>
          <w:sz w:val="24"/>
          <w:szCs w:val="24"/>
        </w:rPr>
        <w:t>.</w:t>
      </w:r>
      <w:r w:rsidR="005D47A7">
        <w:rPr>
          <w:rFonts w:ascii="Times New Roman" w:hAnsi="Times New Roman" w:cs="Times New Roman"/>
          <w:sz w:val="24"/>
          <w:szCs w:val="24"/>
        </w:rPr>
        <w:t>050</w:t>
      </w:r>
      <w:r w:rsidRPr="00715BB0">
        <w:rPr>
          <w:rFonts w:ascii="Times New Roman" w:hAnsi="Times New Roman" w:cs="Times New Roman"/>
          <w:sz w:val="24"/>
          <w:szCs w:val="24"/>
        </w:rPr>
        <w:t xml:space="preserve"> kr. Kommunen modtager 20 pct. af bruttoudgiften til fleksløntilskud i refusion således, at kommunens udgift efter refusion udgør 1</w:t>
      </w:r>
      <w:r w:rsidR="005D47A7">
        <w:rPr>
          <w:rFonts w:ascii="Times New Roman" w:hAnsi="Times New Roman" w:cs="Times New Roman"/>
          <w:sz w:val="24"/>
          <w:szCs w:val="24"/>
        </w:rPr>
        <w:t>6.050</w:t>
      </w:r>
      <w:r w:rsidRPr="00715BB0">
        <w:rPr>
          <w:rFonts w:ascii="Times New Roman" w:hAnsi="Times New Roman" w:cs="Times New Roman"/>
          <w:sz w:val="24"/>
          <w:szCs w:val="24"/>
        </w:rPr>
        <w:t xml:space="preserve"> kr. – 3.</w:t>
      </w:r>
      <w:r w:rsidR="005D47A7">
        <w:rPr>
          <w:rFonts w:ascii="Times New Roman" w:hAnsi="Times New Roman" w:cs="Times New Roman"/>
          <w:sz w:val="24"/>
          <w:szCs w:val="24"/>
        </w:rPr>
        <w:t>321</w:t>
      </w:r>
      <w:r w:rsidRPr="00715BB0">
        <w:rPr>
          <w:rFonts w:ascii="Times New Roman" w:hAnsi="Times New Roman" w:cs="Times New Roman"/>
          <w:sz w:val="24"/>
          <w:szCs w:val="24"/>
        </w:rPr>
        <w:t xml:space="preserve"> kr. = 12.</w:t>
      </w:r>
      <w:r w:rsidR="005D47A7">
        <w:rPr>
          <w:rFonts w:ascii="Times New Roman" w:hAnsi="Times New Roman" w:cs="Times New Roman"/>
          <w:sz w:val="24"/>
          <w:szCs w:val="24"/>
        </w:rPr>
        <w:t>840</w:t>
      </w:r>
      <w:r w:rsidRPr="00715BB0">
        <w:rPr>
          <w:rFonts w:ascii="Times New Roman" w:hAnsi="Times New Roman" w:cs="Times New Roman"/>
          <w:sz w:val="24"/>
          <w:szCs w:val="24"/>
        </w:rPr>
        <w:t xml:space="preserve"> kr. </w:t>
      </w:r>
    </w:p>
    <w:p w:rsidR="007A7BC3" w:rsidRPr="00715BB0" w:rsidRDefault="007A7BC3" w:rsidP="007A7BC3">
      <w:pPr>
        <w:rPr>
          <w:rFonts w:ascii="Times New Roman" w:hAnsi="Times New Roman" w:cs="Times New Roman"/>
          <w:sz w:val="24"/>
          <w:szCs w:val="24"/>
        </w:rPr>
      </w:pPr>
      <w:r w:rsidRPr="00715BB0">
        <w:rPr>
          <w:rFonts w:ascii="Times New Roman" w:hAnsi="Times New Roman" w:cs="Times New Roman"/>
          <w:sz w:val="24"/>
          <w:szCs w:val="24"/>
        </w:rPr>
        <w:t>Kommunen modtager herudover et fleksbidrag fra staten, der som udgangspunkt udgør 30 pct. af det højeste fleksløntilskud (17.</w:t>
      </w:r>
      <w:r w:rsidR="005D47A7">
        <w:rPr>
          <w:rFonts w:ascii="Times New Roman" w:hAnsi="Times New Roman" w:cs="Times New Roman"/>
          <w:sz w:val="24"/>
          <w:szCs w:val="24"/>
        </w:rPr>
        <w:t>550</w:t>
      </w:r>
      <w:r w:rsidRPr="00715BB0">
        <w:rPr>
          <w:rFonts w:ascii="Times New Roman" w:hAnsi="Times New Roman" w:cs="Times New Roman"/>
          <w:sz w:val="24"/>
          <w:szCs w:val="24"/>
        </w:rPr>
        <w:t xml:space="preserve"> kr.) efter refusion. Fleksbidraget udgør således som udgangspunkt 4.</w:t>
      </w:r>
      <w:r w:rsidR="005D47A7">
        <w:rPr>
          <w:rFonts w:ascii="Times New Roman" w:hAnsi="Times New Roman" w:cs="Times New Roman"/>
          <w:sz w:val="24"/>
          <w:szCs w:val="24"/>
        </w:rPr>
        <w:t>212</w:t>
      </w:r>
      <w:r w:rsidRPr="00715BB0">
        <w:rPr>
          <w:rFonts w:ascii="Times New Roman" w:hAnsi="Times New Roman" w:cs="Times New Roman"/>
          <w:sz w:val="24"/>
          <w:szCs w:val="24"/>
        </w:rPr>
        <w:t xml:space="preserve"> kr. (30 pct. * 80 pct. * 17.</w:t>
      </w:r>
      <w:r w:rsidR="005D47A7">
        <w:rPr>
          <w:rFonts w:ascii="Times New Roman" w:hAnsi="Times New Roman" w:cs="Times New Roman"/>
          <w:sz w:val="24"/>
          <w:szCs w:val="24"/>
        </w:rPr>
        <w:t>550</w:t>
      </w:r>
      <w:r w:rsidRPr="00715BB0">
        <w:rPr>
          <w:rFonts w:ascii="Times New Roman" w:hAnsi="Times New Roman" w:cs="Times New Roman"/>
          <w:sz w:val="24"/>
          <w:szCs w:val="24"/>
        </w:rPr>
        <w:t xml:space="preserve"> kr.). Fleksbidraget nedsættes med 20 pct. af lønindtægten i fleksjobbet, og udgør herefter 4.</w:t>
      </w:r>
      <w:r w:rsidR="005D47A7">
        <w:rPr>
          <w:rFonts w:ascii="Times New Roman" w:hAnsi="Times New Roman" w:cs="Times New Roman"/>
          <w:sz w:val="24"/>
          <w:szCs w:val="24"/>
        </w:rPr>
        <w:t>212</w:t>
      </w:r>
      <w:r w:rsidRPr="00715BB0">
        <w:rPr>
          <w:rFonts w:ascii="Times New Roman" w:hAnsi="Times New Roman" w:cs="Times New Roman"/>
          <w:sz w:val="24"/>
          <w:szCs w:val="24"/>
        </w:rPr>
        <w:t xml:space="preserve"> kr. – 20 pct. af 5.000 kr. = 3.</w:t>
      </w:r>
      <w:r w:rsidR="005D47A7">
        <w:rPr>
          <w:rFonts w:ascii="Times New Roman" w:hAnsi="Times New Roman" w:cs="Times New Roman"/>
          <w:sz w:val="24"/>
          <w:szCs w:val="24"/>
        </w:rPr>
        <w:t>212</w:t>
      </w:r>
      <w:r w:rsidRPr="00715BB0">
        <w:rPr>
          <w:rFonts w:ascii="Times New Roman" w:hAnsi="Times New Roman" w:cs="Times New Roman"/>
          <w:sz w:val="24"/>
          <w:szCs w:val="24"/>
        </w:rPr>
        <w:t xml:space="preserve"> kr. </w:t>
      </w:r>
    </w:p>
    <w:p w:rsidR="007A7BC3" w:rsidRPr="00715BB0" w:rsidRDefault="007A7BC3" w:rsidP="007A7BC3">
      <w:pPr>
        <w:rPr>
          <w:rFonts w:ascii="Times New Roman" w:hAnsi="Times New Roman" w:cs="Times New Roman"/>
          <w:sz w:val="24"/>
          <w:szCs w:val="24"/>
        </w:rPr>
      </w:pPr>
      <w:r w:rsidRPr="00715BB0">
        <w:rPr>
          <w:rFonts w:ascii="Times New Roman" w:hAnsi="Times New Roman" w:cs="Times New Roman"/>
          <w:sz w:val="24"/>
          <w:szCs w:val="24"/>
        </w:rPr>
        <w:t>Kommunens samlede kommunale nettoudgift udgør herefter 12.</w:t>
      </w:r>
      <w:r w:rsidR="005D47A7">
        <w:rPr>
          <w:rFonts w:ascii="Times New Roman" w:hAnsi="Times New Roman" w:cs="Times New Roman"/>
          <w:sz w:val="24"/>
          <w:szCs w:val="24"/>
        </w:rPr>
        <w:t>840</w:t>
      </w:r>
      <w:r w:rsidRPr="00715BB0">
        <w:rPr>
          <w:rFonts w:ascii="Times New Roman" w:hAnsi="Times New Roman" w:cs="Times New Roman"/>
          <w:sz w:val="24"/>
          <w:szCs w:val="24"/>
        </w:rPr>
        <w:t xml:space="preserve"> kr. – 3.</w:t>
      </w:r>
      <w:r w:rsidR="005D47A7">
        <w:rPr>
          <w:rFonts w:ascii="Times New Roman" w:hAnsi="Times New Roman" w:cs="Times New Roman"/>
          <w:sz w:val="24"/>
          <w:szCs w:val="24"/>
        </w:rPr>
        <w:t>212</w:t>
      </w:r>
      <w:r w:rsidRPr="00715BB0">
        <w:rPr>
          <w:rFonts w:ascii="Times New Roman" w:hAnsi="Times New Roman" w:cs="Times New Roman"/>
          <w:sz w:val="24"/>
          <w:szCs w:val="24"/>
        </w:rPr>
        <w:t xml:space="preserve"> kr. = 9.</w:t>
      </w:r>
      <w:r w:rsidR="005D47A7">
        <w:rPr>
          <w:rFonts w:ascii="Times New Roman" w:hAnsi="Times New Roman" w:cs="Times New Roman"/>
          <w:sz w:val="24"/>
          <w:szCs w:val="24"/>
        </w:rPr>
        <w:t>628</w:t>
      </w:r>
      <w:r w:rsidRPr="00715BB0">
        <w:rPr>
          <w:rFonts w:ascii="Times New Roman" w:hAnsi="Times New Roman" w:cs="Times New Roman"/>
          <w:sz w:val="24"/>
          <w:szCs w:val="24"/>
        </w:rPr>
        <w:t>. kr.</w:t>
      </w:r>
    </w:p>
    <w:p w:rsidR="00EF0F5D" w:rsidRPr="00E46795" w:rsidRDefault="00EF0F5D" w:rsidP="00EF0F5D">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20794C" w:rsidRPr="00E46795">
        <w:rPr>
          <w:rFonts w:ascii="Times New Roman" w:hAnsi="Times New Roman" w:cs="Times New Roman"/>
          <w:i/>
          <w:sz w:val="24"/>
          <w:szCs w:val="24"/>
        </w:rPr>
        <w:t>9</w:t>
      </w:r>
    </w:p>
    <w:p w:rsidR="004F5CA5" w:rsidRDefault="004F5CA5" w:rsidP="004F5CA5">
      <w:pPr>
        <w:rPr>
          <w:rFonts w:ascii="Times New Roman" w:hAnsi="Times New Roman" w:cs="Times New Roman"/>
          <w:sz w:val="24"/>
          <w:szCs w:val="24"/>
        </w:rPr>
      </w:pPr>
      <w:r>
        <w:rPr>
          <w:rFonts w:ascii="Times New Roman" w:hAnsi="Times New Roman" w:cs="Times New Roman"/>
          <w:sz w:val="24"/>
          <w:szCs w:val="24"/>
        </w:rPr>
        <w:t xml:space="preserve">Efter gældende regler er kommunen ansvarlig for at opgøre kommunens medfinansiering af arbejdsløshedsdagpenge, midlertidig arbejdsmarkedsydelse og befordringsgodtgørelse i en digital løsning på baggrund af oplysninger på individniveau fra arbejdsløshedskasserne om udbetalte </w:t>
      </w:r>
      <w:r>
        <w:rPr>
          <w:rFonts w:ascii="Times New Roman" w:hAnsi="Times New Roman" w:cs="Times New Roman"/>
          <w:sz w:val="24"/>
          <w:szCs w:val="24"/>
        </w:rPr>
        <w:lastRenderedPageBreak/>
        <w:t>arbejdsløshedsdagpenge, udbetalt midlertidig arbejdsmarkedsydelse og oplysninger fra kommunen</w:t>
      </w:r>
      <w:r w:rsidR="00BA7BDF">
        <w:rPr>
          <w:rFonts w:ascii="Times New Roman" w:hAnsi="Times New Roman" w:cs="Times New Roman"/>
          <w:sz w:val="24"/>
          <w:szCs w:val="24"/>
        </w:rPr>
        <w:t xml:space="preserve"> og det it-baserede fælles datagrundlag</w:t>
      </w:r>
      <w:r>
        <w:rPr>
          <w:rFonts w:ascii="Times New Roman" w:hAnsi="Times New Roman" w:cs="Times New Roman"/>
          <w:sz w:val="24"/>
          <w:szCs w:val="24"/>
        </w:rPr>
        <w:t xml:space="preserve"> om aktivering.</w:t>
      </w:r>
    </w:p>
    <w:p w:rsidR="001A7AFB" w:rsidRPr="001A7AFB" w:rsidRDefault="00BC5731" w:rsidP="00BA7BDF">
      <w:pPr>
        <w:rPr>
          <w:rFonts w:ascii="Times New Roman" w:hAnsi="Times New Roman" w:cs="Times New Roman"/>
          <w:sz w:val="24"/>
          <w:szCs w:val="24"/>
        </w:rPr>
      </w:pPr>
      <w:r>
        <w:rPr>
          <w:rFonts w:ascii="Times New Roman" w:hAnsi="Times New Roman" w:cs="Times New Roman"/>
          <w:sz w:val="24"/>
          <w:szCs w:val="24"/>
        </w:rPr>
        <w:t xml:space="preserve">Kommunen er efter gældende regler ansvarlig for at beregne og hjemtage refusion til ydelser </w:t>
      </w:r>
      <w:r w:rsidR="00B078FE">
        <w:rPr>
          <w:rFonts w:ascii="Times New Roman" w:hAnsi="Times New Roman" w:cs="Times New Roman"/>
          <w:sz w:val="24"/>
          <w:szCs w:val="24"/>
        </w:rPr>
        <w:t>m.v.</w:t>
      </w:r>
      <w:r>
        <w:rPr>
          <w:rFonts w:ascii="Times New Roman" w:hAnsi="Times New Roman" w:cs="Times New Roman"/>
          <w:sz w:val="24"/>
          <w:szCs w:val="24"/>
        </w:rPr>
        <w:t xml:space="preserve"> som kommunen udbetaler. Denne hjemtagelse af </w:t>
      </w:r>
      <w:r w:rsidR="0013496B">
        <w:rPr>
          <w:rFonts w:ascii="Times New Roman" w:hAnsi="Times New Roman" w:cs="Times New Roman"/>
          <w:sz w:val="24"/>
          <w:szCs w:val="24"/>
        </w:rPr>
        <w:t xml:space="preserve">refusion sker ved manuel indberetning til </w:t>
      </w:r>
      <w:r w:rsidR="001A7AFB" w:rsidRPr="001A7AFB">
        <w:rPr>
          <w:rFonts w:ascii="Times New Roman" w:hAnsi="Times New Roman" w:cs="Times New Roman"/>
          <w:sz w:val="24"/>
          <w:szCs w:val="24"/>
        </w:rPr>
        <w:t xml:space="preserve">Ministeriet for Børn, Ligestilling, Integration og Sociale Forhold. De gældende regler om kommunernes hjemtagelse af statsrefusion er fastsat i bekendtgørelse nr. </w:t>
      </w:r>
      <w:r w:rsidR="002762D0">
        <w:rPr>
          <w:rFonts w:ascii="Times New Roman" w:hAnsi="Times New Roman" w:cs="Times New Roman"/>
          <w:sz w:val="24"/>
          <w:szCs w:val="24"/>
        </w:rPr>
        <w:t>1345 af 12. december 2014</w:t>
      </w:r>
      <w:r w:rsidR="001A7AFB" w:rsidRPr="001A7AFB">
        <w:rPr>
          <w:rFonts w:ascii="Times New Roman" w:hAnsi="Times New Roman" w:cs="Times New Roman"/>
          <w:sz w:val="24"/>
          <w:szCs w:val="24"/>
        </w:rPr>
        <w:t xml:space="preserve"> om statsrefusion og tilskud samt regnskabsaflæggelse og revision på visse områder inden for Ministeriet for Børn, Ligestilling, Integration og Sociale Forholds, Beskæftigelsesministeriets, Ministeriet for By, Bolig og Landdistrikters og Undervisningsministeriets ressortområder.</w:t>
      </w:r>
      <w:r w:rsidR="001A7AFB">
        <w:rPr>
          <w:rFonts w:ascii="Times New Roman" w:hAnsi="Times New Roman" w:cs="Times New Roman"/>
          <w:sz w:val="24"/>
          <w:szCs w:val="24"/>
        </w:rPr>
        <w:t xml:space="preserve"> Der henvises til afsnit 2.1.1.1.</w:t>
      </w:r>
    </w:p>
    <w:p w:rsidR="004F5CA5" w:rsidRDefault="004F5CA5" w:rsidP="00095008">
      <w:pPr>
        <w:pStyle w:val="Almindeligtekst"/>
        <w:rPr>
          <w:sz w:val="24"/>
        </w:rPr>
      </w:pPr>
      <w:r w:rsidRPr="00BA2F90">
        <w:rPr>
          <w:rFonts w:ascii="Times New Roman" w:hAnsi="Times New Roman" w:cs="Times New Roman"/>
          <w:sz w:val="24"/>
          <w:szCs w:val="24"/>
        </w:rPr>
        <w:t xml:space="preserve">Det foreslås i </w:t>
      </w:r>
      <w:r w:rsidRPr="006A6FD4">
        <w:rPr>
          <w:rFonts w:ascii="Times New Roman" w:hAnsi="Times New Roman" w:cs="Times New Roman"/>
          <w:i/>
          <w:sz w:val="24"/>
          <w:szCs w:val="24"/>
        </w:rPr>
        <w:t>stk. 1 og 2</w:t>
      </w:r>
      <w:r w:rsidRPr="00BA2F90">
        <w:rPr>
          <w:rFonts w:ascii="Times New Roman" w:hAnsi="Times New Roman" w:cs="Times New Roman"/>
          <w:sz w:val="24"/>
          <w:szCs w:val="24"/>
        </w:rPr>
        <w:t>, at der til brug for opgørelse af refusion og medfinansiering efter denne lov</w:t>
      </w:r>
      <w:r w:rsidR="00822D9C">
        <w:rPr>
          <w:rFonts w:ascii="Times New Roman" w:hAnsi="Times New Roman" w:cs="Times New Roman"/>
          <w:sz w:val="24"/>
          <w:szCs w:val="24"/>
        </w:rPr>
        <w:t xml:space="preserve">s § </w:t>
      </w:r>
      <w:r w:rsidR="008B3370">
        <w:rPr>
          <w:rFonts w:ascii="Times New Roman" w:hAnsi="Times New Roman" w:cs="Times New Roman"/>
          <w:sz w:val="24"/>
          <w:szCs w:val="24"/>
        </w:rPr>
        <w:t>5, jf. § 3,</w:t>
      </w:r>
      <w:r w:rsidR="00822D9C">
        <w:rPr>
          <w:rFonts w:ascii="Times New Roman" w:hAnsi="Times New Roman" w:cs="Times New Roman"/>
          <w:sz w:val="24"/>
          <w:szCs w:val="24"/>
        </w:rPr>
        <w:t xml:space="preserve"> </w:t>
      </w:r>
      <w:r w:rsidR="008B3370">
        <w:rPr>
          <w:rFonts w:ascii="Times New Roman" w:hAnsi="Times New Roman" w:cs="Times New Roman"/>
          <w:sz w:val="24"/>
          <w:szCs w:val="24"/>
        </w:rPr>
        <w:t xml:space="preserve">opgørelse af perioder med selvforsørgelse, jf. § 7, </w:t>
      </w:r>
      <w:r w:rsidR="00822D9C">
        <w:rPr>
          <w:rFonts w:ascii="Times New Roman" w:hAnsi="Times New Roman" w:cs="Times New Roman"/>
          <w:sz w:val="24"/>
          <w:szCs w:val="24"/>
        </w:rPr>
        <w:t>og til opgørelse af fleksbidrag</w:t>
      </w:r>
      <w:r w:rsidR="008B3370">
        <w:rPr>
          <w:rFonts w:ascii="Times New Roman" w:hAnsi="Times New Roman" w:cs="Times New Roman"/>
          <w:sz w:val="24"/>
          <w:szCs w:val="24"/>
        </w:rPr>
        <w:t>, jf.</w:t>
      </w:r>
      <w:r w:rsidR="00822D9C">
        <w:rPr>
          <w:rFonts w:ascii="Times New Roman" w:hAnsi="Times New Roman" w:cs="Times New Roman"/>
          <w:sz w:val="24"/>
          <w:szCs w:val="24"/>
        </w:rPr>
        <w:t xml:space="preserve"> § 8,</w:t>
      </w:r>
      <w:r w:rsidRPr="00BA2F90">
        <w:rPr>
          <w:rFonts w:ascii="Times New Roman" w:hAnsi="Times New Roman" w:cs="Times New Roman"/>
          <w:sz w:val="24"/>
          <w:szCs w:val="24"/>
        </w:rPr>
        <w:t xml:space="preserve"> etableres en fælles og obligatorisk it-løsning </w:t>
      </w:r>
      <w:r w:rsidR="00567147">
        <w:rPr>
          <w:rFonts w:ascii="Times New Roman" w:hAnsi="Times New Roman" w:cs="Times New Roman"/>
          <w:sz w:val="24"/>
          <w:szCs w:val="24"/>
        </w:rPr>
        <w:t>(</w:t>
      </w:r>
      <w:r w:rsidR="005D5836">
        <w:rPr>
          <w:rFonts w:ascii="Times New Roman" w:hAnsi="Times New Roman" w:cs="Times New Roman"/>
          <w:sz w:val="24"/>
          <w:szCs w:val="24"/>
        </w:rPr>
        <w:t>[Løsningen]</w:t>
      </w:r>
      <w:r w:rsidR="00567147">
        <w:rPr>
          <w:rFonts w:ascii="Times New Roman" w:hAnsi="Times New Roman" w:cs="Times New Roman"/>
          <w:sz w:val="24"/>
          <w:szCs w:val="24"/>
        </w:rPr>
        <w:t xml:space="preserve">) </w:t>
      </w:r>
      <w:r w:rsidRPr="00BA2F90">
        <w:rPr>
          <w:rFonts w:ascii="Times New Roman" w:hAnsi="Times New Roman" w:cs="Times New Roman"/>
          <w:sz w:val="24"/>
          <w:szCs w:val="24"/>
        </w:rPr>
        <w:t xml:space="preserve">for alle kommuner </w:t>
      </w:r>
      <w:r w:rsidR="00BA2F90" w:rsidRPr="00BA2F90">
        <w:rPr>
          <w:rFonts w:ascii="Times New Roman" w:hAnsi="Times New Roman" w:cs="Times New Roman"/>
          <w:sz w:val="24"/>
          <w:szCs w:val="24"/>
        </w:rPr>
        <w:t xml:space="preserve">og Udbetaling Danmark </w:t>
      </w:r>
      <w:r w:rsidRPr="00BA2F90">
        <w:rPr>
          <w:rFonts w:ascii="Times New Roman" w:hAnsi="Times New Roman" w:cs="Times New Roman"/>
          <w:sz w:val="24"/>
          <w:szCs w:val="24"/>
        </w:rPr>
        <w:t>således, at der er én opgørelsesmetode og én tællemetode for varighed af perioden på offentlig forsørgelse</w:t>
      </w:r>
      <w:r w:rsidR="00822D9C">
        <w:rPr>
          <w:rFonts w:ascii="Times New Roman" w:hAnsi="Times New Roman" w:cs="Times New Roman"/>
          <w:sz w:val="24"/>
          <w:szCs w:val="24"/>
        </w:rPr>
        <w:t xml:space="preserve"> m.v</w:t>
      </w:r>
      <w:r w:rsidRPr="00BA2F90">
        <w:rPr>
          <w:rFonts w:ascii="Times New Roman" w:hAnsi="Times New Roman" w:cs="Times New Roman"/>
          <w:sz w:val="24"/>
          <w:szCs w:val="24"/>
        </w:rPr>
        <w:t xml:space="preserve">. Det foreslås, at systemet skal være baseret på digitale værktøjer, diverse digitale systemer og registre samt oplysninger om ydelser </w:t>
      </w:r>
      <w:r w:rsidR="00B078FE">
        <w:rPr>
          <w:rFonts w:ascii="Times New Roman" w:hAnsi="Times New Roman" w:cs="Times New Roman"/>
          <w:sz w:val="24"/>
          <w:szCs w:val="24"/>
        </w:rPr>
        <w:t>m.v.</w:t>
      </w:r>
      <w:r w:rsidRPr="00BA2F90">
        <w:rPr>
          <w:rFonts w:ascii="Times New Roman" w:hAnsi="Times New Roman" w:cs="Times New Roman"/>
          <w:sz w:val="24"/>
          <w:szCs w:val="24"/>
        </w:rPr>
        <w:t xml:space="preserve"> udbetalt af kommunerne, Udbetaling Danmark, arbejdsløshedskasserne og staten.</w:t>
      </w:r>
      <w:r w:rsidR="00BA2F90" w:rsidRPr="00BA2F90">
        <w:rPr>
          <w:rFonts w:ascii="Times New Roman" w:hAnsi="Times New Roman" w:cs="Times New Roman"/>
          <w:sz w:val="24"/>
          <w:szCs w:val="24"/>
        </w:rPr>
        <w:t xml:space="preserve"> Der kan herunder f.eks. være tale om anvendelse af oplysninger fra indkomstregisteret, jf. lov om et indkomstregister</w:t>
      </w:r>
      <w:r w:rsidR="009A7DDF">
        <w:rPr>
          <w:rFonts w:ascii="Times New Roman" w:hAnsi="Times New Roman" w:cs="Times New Roman"/>
          <w:sz w:val="24"/>
          <w:szCs w:val="24"/>
        </w:rPr>
        <w:t>,</w:t>
      </w:r>
      <w:r w:rsidR="009A7DDF" w:rsidRPr="009A7DDF">
        <w:rPr>
          <w:rFonts w:ascii="Times New Roman" w:hAnsi="Times New Roman" w:cs="Times New Roman"/>
          <w:sz w:val="24"/>
          <w:szCs w:val="24"/>
        </w:rPr>
        <w:t xml:space="preserve"> </w:t>
      </w:r>
      <w:r w:rsidR="009A7DDF">
        <w:rPr>
          <w:rFonts w:ascii="Times New Roman" w:hAnsi="Times New Roman" w:cs="Times New Roman"/>
          <w:sz w:val="24"/>
          <w:szCs w:val="24"/>
        </w:rPr>
        <w:t>ydelsesoplysninger fra det fælleskommunale ydelsesindeks</w:t>
      </w:r>
      <w:r w:rsidR="00BA2F90" w:rsidRPr="00BA2F90">
        <w:rPr>
          <w:rFonts w:ascii="Times New Roman" w:hAnsi="Times New Roman" w:cs="Times New Roman"/>
          <w:sz w:val="24"/>
          <w:szCs w:val="24"/>
        </w:rPr>
        <w:t>, og oplysninger om støttet beskæftigelse fra det fælles it-baserede datagrundlag, jf. § 3</w:t>
      </w:r>
      <w:r w:rsidR="00B54C91">
        <w:rPr>
          <w:rFonts w:ascii="Times New Roman" w:hAnsi="Times New Roman" w:cs="Times New Roman"/>
          <w:sz w:val="24"/>
          <w:szCs w:val="24"/>
        </w:rPr>
        <w:t>2</w:t>
      </w:r>
      <w:r w:rsidR="00BA2F90" w:rsidRPr="00BA2F90">
        <w:rPr>
          <w:rFonts w:ascii="Times New Roman" w:hAnsi="Times New Roman" w:cs="Times New Roman"/>
          <w:sz w:val="24"/>
          <w:szCs w:val="24"/>
        </w:rPr>
        <w:t xml:space="preserve"> </w:t>
      </w:r>
      <w:r w:rsidR="00BA2F90" w:rsidRPr="002373B8">
        <w:rPr>
          <w:rFonts w:ascii="Times New Roman" w:hAnsi="Times New Roman" w:cs="Times New Roman"/>
          <w:sz w:val="24"/>
          <w:szCs w:val="24"/>
        </w:rPr>
        <w:t xml:space="preserve">i </w:t>
      </w:r>
      <w:r w:rsidR="00BA2F90">
        <w:rPr>
          <w:rFonts w:ascii="Times New Roman" w:hAnsi="Times New Roman" w:cs="Times New Roman"/>
          <w:sz w:val="24"/>
          <w:szCs w:val="24"/>
        </w:rPr>
        <w:t>l</w:t>
      </w:r>
      <w:r w:rsidR="00BA2F90" w:rsidRPr="002373B8">
        <w:rPr>
          <w:rFonts w:ascii="Times New Roman" w:hAnsi="Times New Roman" w:cs="Times New Roman"/>
          <w:sz w:val="24"/>
          <w:szCs w:val="24"/>
        </w:rPr>
        <w:t xml:space="preserve">ov om organisering og understøttelse af beskæftigelsesindsatsen </w:t>
      </w:r>
      <w:r w:rsidR="00B078FE">
        <w:rPr>
          <w:rFonts w:ascii="Times New Roman" w:hAnsi="Times New Roman" w:cs="Times New Roman"/>
          <w:sz w:val="24"/>
          <w:szCs w:val="24"/>
        </w:rPr>
        <w:t>m.v.</w:t>
      </w:r>
      <w:r w:rsidR="00BA2F90">
        <w:rPr>
          <w:sz w:val="24"/>
        </w:rPr>
        <w:t xml:space="preserve"> </w:t>
      </w:r>
    </w:p>
    <w:p w:rsidR="004F5CA5" w:rsidRDefault="004F5CA5" w:rsidP="004F5CA5">
      <w:pPr>
        <w:pStyle w:val="BMBrdtekst"/>
        <w:rPr>
          <w:rFonts w:eastAsiaTheme="minorHAnsi"/>
          <w:sz w:val="24"/>
          <w:lang w:eastAsia="en-US"/>
        </w:rPr>
      </w:pPr>
    </w:p>
    <w:p w:rsidR="004F5CA5" w:rsidRDefault="004F5CA5" w:rsidP="004F5CA5">
      <w:pPr>
        <w:pStyle w:val="BMBrdtekst"/>
        <w:rPr>
          <w:rFonts w:eastAsiaTheme="minorHAnsi"/>
          <w:sz w:val="24"/>
          <w:lang w:eastAsia="en-US"/>
        </w:rPr>
      </w:pPr>
      <w:r>
        <w:rPr>
          <w:rFonts w:eastAsiaTheme="minorHAnsi"/>
          <w:sz w:val="24"/>
          <w:lang w:eastAsia="en-US"/>
        </w:rPr>
        <w:t xml:space="preserve">Det foreslås i </w:t>
      </w:r>
      <w:r>
        <w:rPr>
          <w:rFonts w:eastAsiaTheme="minorHAnsi"/>
          <w:i/>
          <w:sz w:val="24"/>
          <w:lang w:eastAsia="en-US"/>
        </w:rPr>
        <w:t>stk. 3</w:t>
      </w:r>
      <w:r>
        <w:rPr>
          <w:rFonts w:eastAsiaTheme="minorHAnsi"/>
          <w:sz w:val="24"/>
          <w:lang w:eastAsia="en-US"/>
        </w:rPr>
        <w:t xml:space="preserve">, at beskæftigelsesministeren </w:t>
      </w:r>
      <w:r>
        <w:rPr>
          <w:sz w:val="24"/>
        </w:rPr>
        <w:t xml:space="preserve">efter forhandling med </w:t>
      </w:r>
      <w:r w:rsidR="00095008">
        <w:rPr>
          <w:sz w:val="24"/>
        </w:rPr>
        <w:t>ministeren for børn. ligestilling, integration og sociale forhold</w:t>
      </w:r>
      <w:r w:rsidR="00095008" w:rsidDel="00095008">
        <w:rPr>
          <w:sz w:val="24"/>
        </w:rPr>
        <w:t xml:space="preserve"> </w:t>
      </w:r>
      <w:r w:rsidR="000842F0">
        <w:rPr>
          <w:sz w:val="24"/>
        </w:rPr>
        <w:t>og KL</w:t>
      </w:r>
      <w:r w:rsidR="006C6A24">
        <w:rPr>
          <w:sz w:val="24"/>
        </w:rPr>
        <w:t xml:space="preserve"> </w:t>
      </w:r>
      <w:r>
        <w:rPr>
          <w:sz w:val="24"/>
        </w:rPr>
        <w:t xml:space="preserve">fastsætter regler efter denne bestemmelse, herunder regler om, at </w:t>
      </w:r>
      <w:r w:rsidRPr="00BB06E9">
        <w:rPr>
          <w:sz w:val="24"/>
        </w:rPr>
        <w:t>det er den enkelte kommune</w:t>
      </w:r>
      <w:r w:rsidR="00095008" w:rsidRPr="00BB06E9">
        <w:rPr>
          <w:sz w:val="24"/>
        </w:rPr>
        <w:t xml:space="preserve"> og Udbetaling Danmark</w:t>
      </w:r>
      <w:r w:rsidRPr="00BB06E9">
        <w:rPr>
          <w:sz w:val="24"/>
        </w:rPr>
        <w:t>, der med udgangspunkt i en fælles opgøre</w:t>
      </w:r>
      <w:r w:rsidR="00BC1D8F" w:rsidRPr="00BB06E9">
        <w:rPr>
          <w:sz w:val="24"/>
        </w:rPr>
        <w:t xml:space="preserve">lsesmetode og opgørelsessystem </w:t>
      </w:r>
      <w:r w:rsidRPr="00BB06E9">
        <w:rPr>
          <w:sz w:val="24"/>
        </w:rPr>
        <w:t>har ansvaret for opgørelsen af refusion og medfinansiering i hver opgørelsesperiode.</w:t>
      </w:r>
      <w:r>
        <w:rPr>
          <w:sz w:val="24"/>
        </w:rPr>
        <w:t xml:space="preserve"> Det vurderes således, at det er hensigtsmæssigt, at der – som efter de gældende regler om medfinansiering af arbejdsløshedsdagpenge – kan fastsættes mere detaljerede regler i bekendtgørelsesform om opgørelsesmetoder </w:t>
      </w:r>
      <w:r w:rsidR="00B078FE">
        <w:rPr>
          <w:sz w:val="24"/>
        </w:rPr>
        <w:t>m.v.</w:t>
      </w:r>
    </w:p>
    <w:p w:rsidR="004F5CA5" w:rsidRDefault="004F5CA5" w:rsidP="004F5CA5">
      <w:pPr>
        <w:pStyle w:val="BMBrdtekst"/>
        <w:rPr>
          <w:rFonts w:eastAsiaTheme="minorHAnsi"/>
          <w:sz w:val="24"/>
          <w:lang w:eastAsia="en-US"/>
        </w:rPr>
      </w:pPr>
    </w:p>
    <w:p w:rsidR="004F5CA5" w:rsidRDefault="004F5CA5" w:rsidP="004F5CA5">
      <w:pPr>
        <w:pStyle w:val="BMBrdtekst"/>
        <w:rPr>
          <w:rFonts w:eastAsiaTheme="minorHAnsi"/>
          <w:sz w:val="24"/>
          <w:lang w:eastAsia="en-US"/>
        </w:rPr>
      </w:pPr>
      <w:r w:rsidRPr="00667BF2">
        <w:rPr>
          <w:rFonts w:eastAsiaTheme="minorHAnsi"/>
          <w:sz w:val="24"/>
          <w:lang w:eastAsia="en-US"/>
        </w:rPr>
        <w:t xml:space="preserve">Med henblik på at sikre et effektivt og transparent økonomisystem foreslås det endvidere, at der i tilknytning til </w:t>
      </w:r>
      <w:r w:rsidR="005D5836">
        <w:rPr>
          <w:rFonts w:eastAsiaTheme="minorHAnsi"/>
          <w:sz w:val="24"/>
          <w:lang w:eastAsia="en-US"/>
        </w:rPr>
        <w:t>[Løsningen]</w:t>
      </w:r>
      <w:r>
        <w:rPr>
          <w:rFonts w:eastAsiaTheme="minorHAnsi"/>
          <w:sz w:val="24"/>
          <w:lang w:eastAsia="en-US"/>
        </w:rPr>
        <w:t xml:space="preserve"> </w:t>
      </w:r>
      <w:r w:rsidRPr="00667BF2">
        <w:rPr>
          <w:rFonts w:eastAsiaTheme="minorHAnsi"/>
          <w:sz w:val="24"/>
          <w:lang w:eastAsia="en-US"/>
        </w:rPr>
        <w:t xml:space="preserve">indføres krav om, at kommunerne automatisk skal overføre refusionskrav </w:t>
      </w:r>
      <w:r>
        <w:rPr>
          <w:rFonts w:eastAsiaTheme="minorHAnsi"/>
          <w:sz w:val="24"/>
          <w:lang w:eastAsia="en-US"/>
        </w:rPr>
        <w:t xml:space="preserve">og medfinansieringsbeløb </w:t>
      </w:r>
      <w:r w:rsidRPr="00667BF2">
        <w:rPr>
          <w:rFonts w:eastAsiaTheme="minorHAnsi"/>
          <w:sz w:val="24"/>
          <w:lang w:eastAsia="en-US"/>
        </w:rPr>
        <w:t xml:space="preserve">til Ministeriet for Børn, Ligestilling, Integration og Sociale Forhold </w:t>
      </w:r>
      <w:r>
        <w:rPr>
          <w:rFonts w:eastAsiaTheme="minorHAnsi"/>
          <w:sz w:val="24"/>
          <w:lang w:eastAsia="en-US"/>
        </w:rPr>
        <w:t xml:space="preserve">svarende til den eksisterende overførsel for </w:t>
      </w:r>
      <w:r w:rsidRPr="00667BF2">
        <w:rPr>
          <w:rFonts w:eastAsiaTheme="minorHAnsi"/>
          <w:sz w:val="24"/>
          <w:lang w:eastAsia="en-US"/>
        </w:rPr>
        <w:t>kommunal medfinansiering</w:t>
      </w:r>
      <w:r>
        <w:rPr>
          <w:rFonts w:eastAsiaTheme="minorHAnsi"/>
          <w:sz w:val="24"/>
          <w:lang w:eastAsia="en-US"/>
        </w:rPr>
        <w:t xml:space="preserve"> af arbejdsløshedsdagpenge </w:t>
      </w:r>
      <w:r w:rsidR="00B078FE">
        <w:rPr>
          <w:rFonts w:eastAsiaTheme="minorHAnsi"/>
          <w:sz w:val="24"/>
          <w:lang w:eastAsia="en-US"/>
        </w:rPr>
        <w:t>m.v.</w:t>
      </w:r>
      <w:r w:rsidRPr="00667BF2">
        <w:rPr>
          <w:rFonts w:eastAsiaTheme="minorHAnsi"/>
          <w:sz w:val="24"/>
          <w:lang w:eastAsia="en-US"/>
        </w:rPr>
        <w:t xml:space="preserve"> Dermed aflastes kommunerne for at indberette manuelt til refusionssystemet</w:t>
      </w:r>
      <w:r w:rsidR="00BA7BDF">
        <w:rPr>
          <w:rFonts w:eastAsiaTheme="minorHAnsi"/>
          <w:sz w:val="24"/>
          <w:lang w:eastAsia="en-US"/>
        </w:rPr>
        <w:t xml:space="preserve"> for ydelser m.v. omfattet af forslaget til § 3</w:t>
      </w:r>
      <w:r w:rsidRPr="00667BF2">
        <w:rPr>
          <w:rFonts w:eastAsiaTheme="minorHAnsi"/>
          <w:sz w:val="24"/>
          <w:lang w:eastAsia="en-US"/>
        </w:rPr>
        <w:t>, og der opnås en større grad af automatik, driftssikkerhed og tilgængelige oplysninger om de faktisk afholdte udgifter.</w:t>
      </w:r>
      <w:r>
        <w:rPr>
          <w:rFonts w:eastAsiaTheme="minorHAnsi"/>
          <w:sz w:val="24"/>
          <w:lang w:eastAsia="en-US"/>
        </w:rPr>
        <w:t xml:space="preserve"> Det foreslås, at der fastsættes nærmere regler herom inden for rammerne af den foreslåede bemyndigelse.</w:t>
      </w:r>
    </w:p>
    <w:p w:rsidR="004F5CA5" w:rsidRDefault="004F5CA5" w:rsidP="004F5CA5">
      <w:pPr>
        <w:pStyle w:val="BMBrdtekst"/>
        <w:rPr>
          <w:rFonts w:eastAsiaTheme="minorHAnsi"/>
          <w:sz w:val="24"/>
          <w:lang w:eastAsia="en-US"/>
        </w:rPr>
      </w:pPr>
    </w:p>
    <w:p w:rsidR="00715BB0" w:rsidRDefault="004F5CA5" w:rsidP="004F5CA5">
      <w:pPr>
        <w:pStyle w:val="BMBrdtekst"/>
        <w:rPr>
          <w:sz w:val="24"/>
        </w:rPr>
      </w:pPr>
      <w:r>
        <w:rPr>
          <w:rFonts w:eastAsiaTheme="minorHAnsi"/>
          <w:sz w:val="24"/>
          <w:lang w:eastAsia="en-US"/>
        </w:rPr>
        <w:t xml:space="preserve">Det foreslås, at </w:t>
      </w:r>
      <w:r w:rsidR="005D5836">
        <w:rPr>
          <w:rFonts w:eastAsiaTheme="minorHAnsi"/>
          <w:sz w:val="24"/>
          <w:lang w:eastAsia="en-US"/>
        </w:rPr>
        <w:t>[Løsningen]</w:t>
      </w:r>
      <w:r>
        <w:rPr>
          <w:rFonts w:eastAsiaTheme="minorHAnsi"/>
          <w:sz w:val="24"/>
          <w:lang w:eastAsia="en-US"/>
        </w:rPr>
        <w:t xml:space="preserve"> skal etableres, vedligeholdes, </w:t>
      </w:r>
      <w:r w:rsidR="00E20861">
        <w:rPr>
          <w:rFonts w:eastAsiaTheme="minorHAnsi"/>
          <w:sz w:val="24"/>
          <w:lang w:eastAsia="en-US"/>
        </w:rPr>
        <w:t>drives</w:t>
      </w:r>
      <w:r>
        <w:rPr>
          <w:rFonts w:eastAsiaTheme="minorHAnsi"/>
          <w:sz w:val="24"/>
          <w:lang w:eastAsia="en-US"/>
        </w:rPr>
        <w:t xml:space="preserve"> og videreudvikles af et af KL ejet aktieselskab. </w:t>
      </w:r>
      <w:r>
        <w:rPr>
          <w:sz w:val="24"/>
        </w:rPr>
        <w:t>Der henvises til de almindelige bemærkninger</w:t>
      </w:r>
      <w:r w:rsidRPr="000E779B">
        <w:rPr>
          <w:sz w:val="24"/>
        </w:rPr>
        <w:t xml:space="preserve">, </w:t>
      </w:r>
      <w:r w:rsidRPr="00980EC0">
        <w:rPr>
          <w:sz w:val="24"/>
        </w:rPr>
        <w:t>afsnit 2.2.2.1.</w:t>
      </w:r>
    </w:p>
    <w:p w:rsidR="004F5CA5" w:rsidRDefault="004F5CA5" w:rsidP="00715BB0">
      <w:pPr>
        <w:pStyle w:val="BMBrdtekst"/>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0</w:t>
      </w:r>
    </w:p>
    <w:p w:rsidR="004F5CA5" w:rsidRPr="000A2E1E"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Kommunerne og arbejdsløshedskasserne har efter gældender regler pligt til at levere de oplysninger, der indgår i beregningen af medfinansiering af arbejdsløshedsdagpenge, midlertidig </w:t>
      </w:r>
      <w:r>
        <w:rPr>
          <w:rFonts w:ascii="Times New Roman" w:hAnsi="Times New Roman" w:cs="Times New Roman"/>
          <w:sz w:val="24"/>
          <w:szCs w:val="24"/>
        </w:rPr>
        <w:lastRenderedPageBreak/>
        <w:t>arbejdsmarkedsydelse og befordringsgodtgørelse. Reglerne herom er fastsat i b</w:t>
      </w:r>
      <w:r w:rsidRPr="000A2E1E">
        <w:rPr>
          <w:rFonts w:ascii="Times New Roman" w:hAnsi="Times New Roman" w:cs="Times New Roman"/>
          <w:sz w:val="24"/>
          <w:szCs w:val="24"/>
        </w:rPr>
        <w:t>ekendtgørelse om kommunernes medfinansiering af arbejdsløshedsdagpenge, midlertidig arbejdsmarkedsydelse og befordringsgodtgørelse til de forsikrede ledige</w:t>
      </w:r>
      <w:r>
        <w:rPr>
          <w:rFonts w:ascii="Times New Roman" w:hAnsi="Times New Roman" w:cs="Times New Roman"/>
          <w:sz w:val="24"/>
          <w:szCs w:val="24"/>
        </w:rPr>
        <w:t>, jf. b</w:t>
      </w:r>
      <w:r w:rsidR="008402EB">
        <w:rPr>
          <w:rFonts w:ascii="Times New Roman" w:hAnsi="Times New Roman" w:cs="Times New Roman"/>
          <w:sz w:val="24"/>
          <w:szCs w:val="24"/>
        </w:rPr>
        <w:t>ekendtgørelse</w:t>
      </w:r>
      <w:r>
        <w:rPr>
          <w:rFonts w:ascii="Times New Roman" w:hAnsi="Times New Roman" w:cs="Times New Roman"/>
          <w:sz w:val="24"/>
          <w:szCs w:val="24"/>
        </w:rPr>
        <w:t xml:space="preserve"> </w:t>
      </w:r>
      <w:r w:rsidRPr="000A2E1E">
        <w:rPr>
          <w:rFonts w:ascii="Times New Roman" w:hAnsi="Times New Roman" w:cs="Times New Roman"/>
          <w:sz w:val="24"/>
          <w:szCs w:val="24"/>
        </w:rPr>
        <w:t>nr</w:t>
      </w:r>
      <w:r>
        <w:rPr>
          <w:rFonts w:ascii="Times New Roman" w:hAnsi="Times New Roman" w:cs="Times New Roman"/>
          <w:sz w:val="24"/>
          <w:szCs w:val="24"/>
        </w:rPr>
        <w:t>.</w:t>
      </w:r>
      <w:r w:rsidR="00B96543" w:rsidRPr="00B96543">
        <w:rPr>
          <w:rFonts w:ascii="Times New Roman" w:hAnsi="Times New Roman" w:cs="Times New Roman"/>
          <w:sz w:val="24"/>
          <w:szCs w:val="24"/>
        </w:rPr>
        <w:t xml:space="preserve"> </w:t>
      </w:r>
      <w:r w:rsidR="00B96543">
        <w:rPr>
          <w:rFonts w:ascii="Times New Roman" w:hAnsi="Times New Roman" w:cs="Times New Roman"/>
          <w:sz w:val="24"/>
          <w:szCs w:val="24"/>
        </w:rPr>
        <w:t>1513 af 23. december 2014.</w:t>
      </w:r>
      <w:r w:rsidRPr="000A2E1E">
        <w:rPr>
          <w:rFonts w:ascii="Times New Roman" w:hAnsi="Times New Roman" w:cs="Times New Roman"/>
          <w:sz w:val="24"/>
          <w:szCs w:val="24"/>
        </w:rPr>
        <w:t xml:space="preserve">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1A7AFB" w:rsidRDefault="001A7AFB" w:rsidP="001A7AFB">
      <w:pPr>
        <w:rPr>
          <w:rFonts w:ascii="Times New Roman" w:hAnsi="Times New Roman" w:cs="Times New Roman"/>
          <w:sz w:val="24"/>
          <w:szCs w:val="24"/>
        </w:rPr>
      </w:pPr>
      <w:r>
        <w:rPr>
          <w:rFonts w:ascii="Times New Roman" w:hAnsi="Times New Roman" w:cs="Times New Roman"/>
          <w:sz w:val="24"/>
          <w:szCs w:val="24"/>
        </w:rPr>
        <w:t xml:space="preserve">Kommunen er efter gældende regler ansvarlig for at beregne og hjemtage refusion til ydelser </w:t>
      </w:r>
      <w:r w:rsidR="00B078FE">
        <w:rPr>
          <w:rFonts w:ascii="Times New Roman" w:hAnsi="Times New Roman" w:cs="Times New Roman"/>
          <w:sz w:val="24"/>
          <w:szCs w:val="24"/>
        </w:rPr>
        <w:t>m.v.</w:t>
      </w:r>
      <w:r>
        <w:rPr>
          <w:rFonts w:ascii="Times New Roman" w:hAnsi="Times New Roman" w:cs="Times New Roman"/>
          <w:sz w:val="24"/>
          <w:szCs w:val="24"/>
        </w:rPr>
        <w:t xml:space="preserve"> som kommunen udbetaler. Denne hjemtagelse af refusion sker ved manuel indberetning til </w:t>
      </w:r>
      <w:r w:rsidRPr="001A7AFB">
        <w:rPr>
          <w:rFonts w:ascii="Times New Roman" w:hAnsi="Times New Roman" w:cs="Times New Roman"/>
          <w:sz w:val="24"/>
          <w:szCs w:val="24"/>
        </w:rPr>
        <w:t xml:space="preserve">Ministeriet for Børn, Ligestilling, Integration og Sociale Forhold. De gældende regler om kommunernes hjemtagelse af statsrefusion er fastsat i bekendtgørelse nr. </w:t>
      </w:r>
      <w:r w:rsidR="00B96543">
        <w:rPr>
          <w:rFonts w:ascii="Times New Roman" w:hAnsi="Times New Roman" w:cs="Times New Roman"/>
          <w:sz w:val="24"/>
          <w:szCs w:val="24"/>
        </w:rPr>
        <w:t xml:space="preserve">1345 af 12. december 2014 </w:t>
      </w:r>
      <w:r w:rsidRPr="001A7AFB">
        <w:rPr>
          <w:rFonts w:ascii="Times New Roman" w:hAnsi="Times New Roman" w:cs="Times New Roman"/>
          <w:sz w:val="24"/>
          <w:szCs w:val="24"/>
        </w:rPr>
        <w:t>om statsrefusion og tilskud samt regnskabsaflæggelse og revision på visse områder inden for Ministeriet for Børn, Ligestilling, Integration og Sociale Forholds, Beskæftigelsesministeriets, Ministeriet for By, Bolig og Landdistrikters og Undervisningsministeriets ressortområder.</w:t>
      </w:r>
      <w:r>
        <w:rPr>
          <w:rFonts w:ascii="Times New Roman" w:hAnsi="Times New Roman" w:cs="Times New Roman"/>
          <w:sz w:val="24"/>
          <w:szCs w:val="24"/>
        </w:rPr>
        <w:t xml:space="preserve"> Der henvises til afsnit 2.1.1.1.</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1</w:t>
      </w:r>
      <w:r>
        <w:rPr>
          <w:rFonts w:ascii="Times New Roman" w:hAnsi="Times New Roman" w:cs="Times New Roman"/>
          <w:sz w:val="24"/>
          <w:szCs w:val="24"/>
        </w:rPr>
        <w:t xml:space="preserve">, at </w:t>
      </w:r>
      <w:r w:rsidRPr="000A2E1E">
        <w:rPr>
          <w:rFonts w:ascii="Times New Roman" w:hAnsi="Times New Roman" w:cs="Times New Roman"/>
          <w:sz w:val="24"/>
          <w:szCs w:val="24"/>
        </w:rPr>
        <w:t>k</w:t>
      </w:r>
      <w:r w:rsidRPr="00A71F30">
        <w:rPr>
          <w:rFonts w:ascii="Times New Roman" w:hAnsi="Times New Roman" w:cs="Times New Roman"/>
          <w:sz w:val="24"/>
          <w:szCs w:val="24"/>
        </w:rPr>
        <w:t>ommune</w:t>
      </w:r>
      <w:r w:rsidR="0099757B">
        <w:rPr>
          <w:rFonts w:ascii="Times New Roman" w:hAnsi="Times New Roman" w:cs="Times New Roman"/>
          <w:sz w:val="24"/>
          <w:szCs w:val="24"/>
        </w:rPr>
        <w:t>r</w:t>
      </w:r>
      <w:r w:rsidRPr="00A71F30">
        <w:rPr>
          <w:rFonts w:ascii="Times New Roman" w:hAnsi="Times New Roman" w:cs="Times New Roman"/>
          <w:sz w:val="24"/>
          <w:szCs w:val="24"/>
        </w:rPr>
        <w:t>n</w:t>
      </w:r>
      <w:r w:rsidR="0099757B">
        <w:rPr>
          <w:rFonts w:ascii="Times New Roman" w:hAnsi="Times New Roman" w:cs="Times New Roman"/>
          <w:sz w:val="24"/>
          <w:szCs w:val="24"/>
        </w:rPr>
        <w:t>e</w:t>
      </w:r>
      <w:r>
        <w:rPr>
          <w:rFonts w:ascii="Times New Roman" w:hAnsi="Times New Roman" w:cs="Times New Roman"/>
          <w:sz w:val="24"/>
          <w:szCs w:val="24"/>
        </w:rPr>
        <w:t xml:space="preserve"> og arbejdsløshedskasse</w:t>
      </w:r>
      <w:r w:rsidR="0099757B">
        <w:rPr>
          <w:rFonts w:ascii="Times New Roman" w:hAnsi="Times New Roman" w:cs="Times New Roman"/>
          <w:sz w:val="24"/>
          <w:szCs w:val="24"/>
        </w:rPr>
        <w:t>r</w:t>
      </w:r>
      <w:r>
        <w:rPr>
          <w:rFonts w:ascii="Times New Roman" w:hAnsi="Times New Roman" w:cs="Times New Roman"/>
          <w:sz w:val="24"/>
          <w:szCs w:val="24"/>
        </w:rPr>
        <w:t>n</w:t>
      </w:r>
      <w:r w:rsidR="0099757B">
        <w:rPr>
          <w:rFonts w:ascii="Times New Roman" w:hAnsi="Times New Roman" w:cs="Times New Roman"/>
          <w:sz w:val="24"/>
          <w:szCs w:val="24"/>
        </w:rPr>
        <w:t>e</w:t>
      </w:r>
      <w:r w:rsidRPr="00A71F30">
        <w:rPr>
          <w:rFonts w:ascii="Times New Roman" w:hAnsi="Times New Roman" w:cs="Times New Roman"/>
          <w:sz w:val="24"/>
          <w:szCs w:val="24"/>
        </w:rPr>
        <w:t xml:space="preserve"> </w:t>
      </w:r>
      <w:r>
        <w:rPr>
          <w:rFonts w:ascii="Times New Roman" w:hAnsi="Times New Roman" w:cs="Times New Roman"/>
          <w:sz w:val="24"/>
          <w:szCs w:val="24"/>
        </w:rPr>
        <w:t xml:space="preserve">får </w:t>
      </w:r>
      <w:r w:rsidRPr="00A71F30">
        <w:rPr>
          <w:rFonts w:ascii="Times New Roman" w:hAnsi="Times New Roman" w:cs="Times New Roman"/>
          <w:sz w:val="24"/>
          <w:szCs w:val="24"/>
        </w:rPr>
        <w:t xml:space="preserve">pligt til at </w:t>
      </w:r>
      <w:r>
        <w:rPr>
          <w:rFonts w:ascii="Times New Roman" w:hAnsi="Times New Roman" w:cs="Times New Roman"/>
          <w:sz w:val="24"/>
          <w:szCs w:val="24"/>
        </w:rPr>
        <w:t xml:space="preserve">levere nødvendige oplysninger til brug for beregningen af refusion og medfinansiering. Det foreslås, at der skal gælde tilsvarende </w:t>
      </w:r>
      <w:r w:rsidR="00C711BA">
        <w:rPr>
          <w:rFonts w:ascii="Times New Roman" w:hAnsi="Times New Roman" w:cs="Times New Roman"/>
          <w:sz w:val="24"/>
          <w:szCs w:val="24"/>
        </w:rPr>
        <w:t xml:space="preserve">regler som </w:t>
      </w:r>
      <w:r>
        <w:rPr>
          <w:rFonts w:ascii="Times New Roman" w:hAnsi="Times New Roman" w:cs="Times New Roman"/>
          <w:sz w:val="24"/>
          <w:szCs w:val="24"/>
        </w:rPr>
        <w:t>for andre myndigheder. Det vil f.eks. være tale om, at:</w:t>
      </w:r>
    </w:p>
    <w:p w:rsidR="004F5CA5" w:rsidRDefault="004F5CA5" w:rsidP="004F5CA5">
      <w:pPr>
        <w:pStyle w:val="Listeafsnit"/>
        <w:numPr>
          <w:ilvl w:val="0"/>
          <w:numId w:val="25"/>
        </w:numPr>
        <w:autoSpaceDE w:val="0"/>
        <w:autoSpaceDN w:val="0"/>
        <w:adjustRightInd w:val="0"/>
        <w:spacing w:after="0" w:line="240" w:lineRule="auto"/>
        <w:rPr>
          <w:rFonts w:ascii="Times New Roman" w:hAnsi="Times New Roman" w:cs="Times New Roman"/>
          <w:sz w:val="24"/>
          <w:szCs w:val="24"/>
        </w:rPr>
      </w:pPr>
      <w:r w:rsidRPr="009D7073">
        <w:rPr>
          <w:rFonts w:ascii="Times New Roman" w:hAnsi="Times New Roman" w:cs="Times New Roman"/>
          <w:sz w:val="24"/>
          <w:szCs w:val="24"/>
        </w:rPr>
        <w:t xml:space="preserve">arbejdsløshedskasserne </w:t>
      </w:r>
      <w:r>
        <w:rPr>
          <w:rFonts w:ascii="Times New Roman" w:hAnsi="Times New Roman" w:cs="Times New Roman"/>
          <w:sz w:val="24"/>
          <w:szCs w:val="24"/>
        </w:rPr>
        <w:t xml:space="preserve">får pligt til </w:t>
      </w:r>
      <w:r w:rsidRPr="009D7073">
        <w:rPr>
          <w:rFonts w:ascii="Times New Roman" w:hAnsi="Times New Roman" w:cs="Times New Roman"/>
          <w:sz w:val="24"/>
          <w:szCs w:val="24"/>
        </w:rPr>
        <w:t xml:space="preserve">at levere </w:t>
      </w:r>
      <w:r>
        <w:rPr>
          <w:rFonts w:ascii="Times New Roman" w:hAnsi="Times New Roman" w:cs="Times New Roman"/>
          <w:sz w:val="24"/>
          <w:szCs w:val="24"/>
        </w:rPr>
        <w:t xml:space="preserve">oplysninger om </w:t>
      </w:r>
      <w:r w:rsidRPr="009D7073">
        <w:rPr>
          <w:rFonts w:ascii="Times New Roman" w:hAnsi="Times New Roman" w:cs="Times New Roman"/>
          <w:sz w:val="24"/>
          <w:szCs w:val="24"/>
        </w:rPr>
        <w:t>arbejdsløshedsdagpenge</w:t>
      </w:r>
      <w:r>
        <w:rPr>
          <w:rFonts w:ascii="Times New Roman" w:hAnsi="Times New Roman" w:cs="Times New Roman"/>
          <w:sz w:val="24"/>
          <w:szCs w:val="24"/>
        </w:rPr>
        <w:t xml:space="preserve"> og </w:t>
      </w:r>
      <w:r w:rsidRPr="009D7073">
        <w:rPr>
          <w:rFonts w:ascii="Times New Roman" w:hAnsi="Times New Roman" w:cs="Times New Roman"/>
          <w:sz w:val="24"/>
          <w:szCs w:val="24"/>
        </w:rPr>
        <w:t>midlertidig arbejdsmarkedsydelse</w:t>
      </w:r>
      <w:r>
        <w:rPr>
          <w:rFonts w:ascii="Times New Roman" w:hAnsi="Times New Roman" w:cs="Times New Roman"/>
          <w:sz w:val="24"/>
          <w:szCs w:val="24"/>
        </w:rPr>
        <w:t>,</w:t>
      </w:r>
    </w:p>
    <w:p w:rsidR="004F5CA5" w:rsidRDefault="004F5CA5" w:rsidP="004F5CA5">
      <w:pPr>
        <w:pStyle w:val="Listeafsnit"/>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kommunerne</w:t>
      </w:r>
      <w:r w:rsidR="0099757B">
        <w:rPr>
          <w:rFonts w:ascii="Times New Roman" w:hAnsi="Times New Roman" w:cs="Times New Roman"/>
          <w:sz w:val="24"/>
          <w:szCs w:val="24"/>
        </w:rPr>
        <w:t xml:space="preserve"> </w:t>
      </w:r>
      <w:r>
        <w:rPr>
          <w:rFonts w:ascii="Times New Roman" w:hAnsi="Times New Roman" w:cs="Times New Roman"/>
          <w:sz w:val="24"/>
          <w:szCs w:val="24"/>
        </w:rPr>
        <w:t xml:space="preserve">får pligt til at levere oplysninger om </w:t>
      </w:r>
      <w:r w:rsidR="00064A0E">
        <w:rPr>
          <w:rFonts w:ascii="Times New Roman" w:hAnsi="Times New Roman" w:cs="Times New Roman"/>
          <w:sz w:val="24"/>
          <w:szCs w:val="24"/>
        </w:rPr>
        <w:t xml:space="preserve">de </w:t>
      </w:r>
      <w:r>
        <w:rPr>
          <w:rFonts w:ascii="Times New Roman" w:hAnsi="Times New Roman" w:cs="Times New Roman"/>
          <w:sz w:val="24"/>
          <w:szCs w:val="24"/>
        </w:rPr>
        <w:t xml:space="preserve">ydelser </w:t>
      </w:r>
      <w:r w:rsidR="00B078FE">
        <w:rPr>
          <w:rFonts w:ascii="Times New Roman" w:hAnsi="Times New Roman" w:cs="Times New Roman"/>
          <w:sz w:val="24"/>
          <w:szCs w:val="24"/>
        </w:rPr>
        <w:t>m.v.</w:t>
      </w:r>
      <w:r w:rsidR="00064A0E">
        <w:rPr>
          <w:rFonts w:ascii="Times New Roman" w:hAnsi="Times New Roman" w:cs="Times New Roman"/>
          <w:sz w:val="24"/>
          <w:szCs w:val="24"/>
        </w:rPr>
        <w:t>, som</w:t>
      </w:r>
      <w:r w:rsidR="001A7AFB">
        <w:rPr>
          <w:rFonts w:ascii="Times New Roman" w:hAnsi="Times New Roman" w:cs="Times New Roman"/>
          <w:sz w:val="24"/>
          <w:szCs w:val="24"/>
        </w:rPr>
        <w:t xml:space="preserve"> </w:t>
      </w:r>
      <w:r>
        <w:rPr>
          <w:rFonts w:ascii="Times New Roman" w:hAnsi="Times New Roman" w:cs="Times New Roman"/>
          <w:sz w:val="24"/>
          <w:szCs w:val="24"/>
        </w:rPr>
        <w:t>kommunen udbetaler,</w:t>
      </w:r>
    </w:p>
    <w:p w:rsidR="004F5CA5" w:rsidRDefault="004F5CA5" w:rsidP="004F5CA5">
      <w:pPr>
        <w:pStyle w:val="Listeafsnit"/>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Udbetaling Danmark får pligt til at levere oplysninger om de ydelser</w:t>
      </w:r>
      <w:r w:rsidR="00F37E20">
        <w:rPr>
          <w:rFonts w:ascii="Times New Roman" w:hAnsi="Times New Roman" w:cs="Times New Roman"/>
          <w:sz w:val="24"/>
          <w:szCs w:val="24"/>
        </w:rPr>
        <w:t>,</w:t>
      </w:r>
      <w:r>
        <w:rPr>
          <w:rFonts w:ascii="Times New Roman" w:hAnsi="Times New Roman" w:cs="Times New Roman"/>
          <w:sz w:val="24"/>
          <w:szCs w:val="24"/>
        </w:rPr>
        <w:t xml:space="preserve"> Udbetaling Danmark udbetaler, og</w:t>
      </w:r>
    </w:p>
    <w:p w:rsidR="004F5CA5" w:rsidRPr="009D7073" w:rsidRDefault="004F5CA5" w:rsidP="004F5CA5">
      <w:pPr>
        <w:pStyle w:val="Listeafsnit"/>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Styrelsen for Arbejdsmarked og Rekruttering f</w:t>
      </w:r>
      <w:r w:rsidR="00F37E20">
        <w:rPr>
          <w:rFonts w:ascii="Times New Roman" w:hAnsi="Times New Roman" w:cs="Times New Roman"/>
          <w:sz w:val="24"/>
          <w:szCs w:val="24"/>
        </w:rPr>
        <w:t>å</w:t>
      </w:r>
      <w:r>
        <w:rPr>
          <w:rFonts w:ascii="Times New Roman" w:hAnsi="Times New Roman" w:cs="Times New Roman"/>
          <w:sz w:val="24"/>
          <w:szCs w:val="24"/>
        </w:rPr>
        <w:t>r pligt til at levere oplysninger om lediges m.fl. ansættelse i støttede job.</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BA7BDF" w:rsidP="004F5CA5">
      <w:pPr>
        <w:spacing w:after="0"/>
        <w:rPr>
          <w:rFonts w:ascii="Times New Roman" w:hAnsi="Times New Roman" w:cs="Times New Roman"/>
          <w:sz w:val="24"/>
          <w:szCs w:val="24"/>
        </w:rPr>
      </w:pPr>
      <w:r>
        <w:rPr>
          <w:rFonts w:ascii="Times New Roman" w:hAnsi="Times New Roman" w:cs="Times New Roman"/>
          <w:sz w:val="24"/>
          <w:szCs w:val="24"/>
        </w:rPr>
        <w:t xml:space="preserve">Arbejdsløshedskasserne vil endvidere skulle levere oplysninger om efterløn og feriedagpenge. </w:t>
      </w:r>
      <w:r w:rsidR="004F5CA5">
        <w:rPr>
          <w:rFonts w:ascii="Times New Roman" w:hAnsi="Times New Roman" w:cs="Times New Roman"/>
          <w:sz w:val="24"/>
          <w:szCs w:val="24"/>
        </w:rPr>
        <w:t xml:space="preserve">Der kan endvidere være behov for, at andre myndigheder end de anførte pålægges pligt til at levere oplysninger, hvis ydelser eller løntilskudsordninger </w:t>
      </w:r>
      <w:r w:rsidR="00B078FE">
        <w:rPr>
          <w:rFonts w:ascii="Times New Roman" w:hAnsi="Times New Roman" w:cs="Times New Roman"/>
          <w:sz w:val="24"/>
          <w:szCs w:val="24"/>
        </w:rPr>
        <w:t>m.v.</w:t>
      </w:r>
      <w:r w:rsidR="004F5CA5">
        <w:rPr>
          <w:rFonts w:ascii="Times New Roman" w:hAnsi="Times New Roman" w:cs="Times New Roman"/>
          <w:sz w:val="24"/>
          <w:szCs w:val="24"/>
        </w:rPr>
        <w:t xml:space="preserve"> administreret af disse myndigheder skal indgå i refusions- og medfinansieringsopgørelsen</w:t>
      </w:r>
      <w:r w:rsidR="00075312">
        <w:rPr>
          <w:rFonts w:ascii="Times New Roman" w:hAnsi="Times New Roman" w:cs="Times New Roman"/>
          <w:sz w:val="24"/>
          <w:szCs w:val="24"/>
        </w:rPr>
        <w:t>, herunder også i forhold til opgørelsen af selvforsørgelsen, jf. § 7</w:t>
      </w:r>
      <w:r w:rsidR="004F5CA5">
        <w:rPr>
          <w:rFonts w:ascii="Times New Roman" w:hAnsi="Times New Roman" w:cs="Times New Roman"/>
          <w:sz w:val="24"/>
          <w:szCs w:val="24"/>
        </w:rPr>
        <w:t>. Det foreslås, at d</w:t>
      </w:r>
      <w:r w:rsidR="004F5CA5" w:rsidRPr="00B658D0">
        <w:rPr>
          <w:rFonts w:ascii="Times New Roman" w:hAnsi="Times New Roman" w:cs="Times New Roman"/>
          <w:sz w:val="24"/>
          <w:szCs w:val="24"/>
        </w:rPr>
        <w:t xml:space="preserve">er ikke </w:t>
      </w:r>
      <w:r w:rsidR="004F5CA5">
        <w:rPr>
          <w:rFonts w:ascii="Times New Roman" w:hAnsi="Times New Roman" w:cs="Times New Roman"/>
          <w:sz w:val="24"/>
          <w:szCs w:val="24"/>
        </w:rPr>
        <w:t xml:space="preserve">kan </w:t>
      </w:r>
      <w:r w:rsidR="004F5CA5" w:rsidRPr="00B658D0">
        <w:rPr>
          <w:rFonts w:ascii="Times New Roman" w:hAnsi="Times New Roman" w:cs="Times New Roman"/>
          <w:sz w:val="24"/>
          <w:szCs w:val="24"/>
        </w:rPr>
        <w:t>kræves betaling for tilvejebringelse og indberetning af oplysninger</w:t>
      </w:r>
      <w:r w:rsidR="004F5CA5">
        <w:rPr>
          <w:rFonts w:ascii="Times New Roman" w:hAnsi="Times New Roman" w:cs="Times New Roman"/>
          <w:sz w:val="24"/>
          <w:szCs w:val="24"/>
        </w:rPr>
        <w:t>ne.</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det omfang oplysningerne i indkomstregistret kan anvendes, skal disse oplysninger dog anvendes, jf. </w:t>
      </w:r>
      <w:r w:rsidRPr="00BF1BC3">
        <w:rPr>
          <w:rFonts w:ascii="Times New Roman" w:hAnsi="Times New Roman" w:cs="Times New Roman"/>
          <w:sz w:val="24"/>
          <w:szCs w:val="24"/>
        </w:rPr>
        <w:t xml:space="preserve">§ 11 a, stk. </w:t>
      </w:r>
      <w:r>
        <w:rPr>
          <w:rFonts w:ascii="Times New Roman" w:hAnsi="Times New Roman" w:cs="Times New Roman"/>
          <w:sz w:val="24"/>
          <w:szCs w:val="24"/>
        </w:rPr>
        <w:t>5</w:t>
      </w:r>
      <w:r w:rsidRPr="00BF1BC3">
        <w:rPr>
          <w:rFonts w:ascii="Times New Roman" w:hAnsi="Times New Roman" w:cs="Times New Roman"/>
          <w:sz w:val="24"/>
          <w:szCs w:val="24"/>
        </w:rPr>
        <w:t xml:space="preserve">, jf. stk. </w:t>
      </w:r>
      <w:r>
        <w:rPr>
          <w:rFonts w:ascii="Times New Roman" w:hAnsi="Times New Roman" w:cs="Times New Roman"/>
          <w:sz w:val="24"/>
          <w:szCs w:val="24"/>
        </w:rPr>
        <w:t>4</w:t>
      </w:r>
      <w:r w:rsidRPr="00BF1BC3">
        <w:rPr>
          <w:rFonts w:ascii="Times New Roman" w:hAnsi="Times New Roman" w:cs="Times New Roman"/>
          <w:sz w:val="24"/>
          <w:szCs w:val="24"/>
        </w:rPr>
        <w:t>, i lov om retssikkerhed og administration på det</w:t>
      </w:r>
      <w:r>
        <w:rPr>
          <w:rFonts w:ascii="Times New Roman" w:hAnsi="Times New Roman" w:cs="Times New Roman"/>
          <w:sz w:val="24"/>
          <w:szCs w:val="24"/>
        </w:rPr>
        <w:t xml:space="preserve"> </w:t>
      </w:r>
      <w:r w:rsidRPr="00BF1BC3">
        <w:rPr>
          <w:rFonts w:ascii="Times New Roman" w:hAnsi="Times New Roman" w:cs="Times New Roman"/>
          <w:sz w:val="24"/>
          <w:szCs w:val="24"/>
        </w:rPr>
        <w:t>sociale område</w:t>
      </w:r>
      <w:r>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pStyle w:val="BMBrdtekst"/>
        <w:rPr>
          <w:sz w:val="24"/>
        </w:rPr>
      </w:pPr>
      <w:r>
        <w:rPr>
          <w:sz w:val="24"/>
        </w:rPr>
        <w:t xml:space="preserve">Det foreslås i </w:t>
      </w:r>
      <w:r>
        <w:rPr>
          <w:i/>
          <w:sz w:val="24"/>
        </w:rPr>
        <w:t>stk. 2</w:t>
      </w:r>
      <w:r>
        <w:rPr>
          <w:sz w:val="24"/>
        </w:rPr>
        <w:t>, at b</w:t>
      </w:r>
      <w:r w:rsidRPr="00A71F30">
        <w:rPr>
          <w:sz w:val="24"/>
        </w:rPr>
        <w:t>eskæftigelsesministeren efter forhandling med KL</w:t>
      </w:r>
      <w:r>
        <w:rPr>
          <w:sz w:val="24"/>
        </w:rPr>
        <w:t xml:space="preserve"> og vedkommende minister</w:t>
      </w:r>
      <w:r w:rsidRPr="00A71F30">
        <w:rPr>
          <w:sz w:val="24"/>
        </w:rPr>
        <w:t xml:space="preserve"> </w:t>
      </w:r>
      <w:r>
        <w:rPr>
          <w:sz w:val="24"/>
        </w:rPr>
        <w:t xml:space="preserve">fastsætter </w:t>
      </w:r>
      <w:r w:rsidRPr="00A71F30">
        <w:rPr>
          <w:sz w:val="24"/>
        </w:rPr>
        <w:t>nærmere regler om</w:t>
      </w:r>
      <w:r>
        <w:rPr>
          <w:sz w:val="24"/>
        </w:rPr>
        <w:t xml:space="preserve"> </w:t>
      </w:r>
      <w:r w:rsidRPr="00A71F30">
        <w:rPr>
          <w:sz w:val="24"/>
        </w:rPr>
        <w:t>kommune</w:t>
      </w:r>
      <w:r w:rsidR="00F37E20">
        <w:rPr>
          <w:sz w:val="24"/>
        </w:rPr>
        <w:t>r</w:t>
      </w:r>
      <w:r w:rsidRPr="00A71F30">
        <w:rPr>
          <w:sz w:val="24"/>
        </w:rPr>
        <w:t>n</w:t>
      </w:r>
      <w:r w:rsidR="00F37E20">
        <w:rPr>
          <w:sz w:val="24"/>
        </w:rPr>
        <w:t>e</w:t>
      </w:r>
      <w:r w:rsidRPr="00A71F30">
        <w:rPr>
          <w:sz w:val="24"/>
        </w:rPr>
        <w:t>s</w:t>
      </w:r>
      <w:r>
        <w:rPr>
          <w:sz w:val="24"/>
        </w:rPr>
        <w:t>, arbejdsløshedskasse</w:t>
      </w:r>
      <w:r w:rsidR="00F37E20">
        <w:rPr>
          <w:sz w:val="24"/>
        </w:rPr>
        <w:t>r</w:t>
      </w:r>
      <w:r>
        <w:rPr>
          <w:sz w:val="24"/>
        </w:rPr>
        <w:t>n</w:t>
      </w:r>
      <w:r w:rsidR="00F37E20">
        <w:rPr>
          <w:sz w:val="24"/>
        </w:rPr>
        <w:t>e</w:t>
      </w:r>
      <w:r>
        <w:rPr>
          <w:sz w:val="24"/>
        </w:rPr>
        <w:t xml:space="preserve">s og andre myndigheders </w:t>
      </w:r>
      <w:r w:rsidRPr="00A71F30">
        <w:rPr>
          <w:sz w:val="24"/>
        </w:rPr>
        <w:t xml:space="preserve">pligt til </w:t>
      </w:r>
      <w:r>
        <w:rPr>
          <w:sz w:val="24"/>
        </w:rPr>
        <w:t>at</w:t>
      </w:r>
      <w:r w:rsidRPr="00A71F30">
        <w:rPr>
          <w:sz w:val="24"/>
        </w:rPr>
        <w:t xml:space="preserve"> levere data</w:t>
      </w:r>
      <w:r w:rsidR="003C6A4E">
        <w:rPr>
          <w:sz w:val="24"/>
        </w:rPr>
        <w:t xml:space="preserve"> digitalt</w:t>
      </w:r>
      <w:r w:rsidRPr="00A71F30">
        <w:rPr>
          <w:sz w:val="24"/>
        </w:rPr>
        <w:t xml:space="preserve"> </w:t>
      </w:r>
      <w:r>
        <w:rPr>
          <w:sz w:val="24"/>
        </w:rPr>
        <w:t>til brug for beregningen af refusion og medfinansiering</w:t>
      </w:r>
      <w:r w:rsidR="00544D79">
        <w:rPr>
          <w:sz w:val="24"/>
        </w:rPr>
        <w:t>, herunder også i forhold til opgørelse af selvforsørgelsen, jf. § 7</w:t>
      </w:r>
      <w:r>
        <w:rPr>
          <w:sz w:val="24"/>
        </w:rPr>
        <w:t xml:space="preserve">. Det foreslås, at beskæftigelsesministeren herunder skal kunne fastsætte nærmere regler om datakilder, leveranceform, leveranceformat, leverancefrist </w:t>
      </w:r>
      <w:r w:rsidR="00B078FE">
        <w:rPr>
          <w:sz w:val="24"/>
        </w:rPr>
        <w:t>m.v.</w:t>
      </w:r>
      <w:r>
        <w:rPr>
          <w:sz w:val="24"/>
        </w:rPr>
        <w:t xml:space="preserve"> Det vurderes således, at det er hensigtsmæssigt, at der – som efter de gældende regler om medfinansiering af arbejdsløshedsdagpenge – kan fastsættes mere detaljerede regler i bekendtgørelsesform om datakilder, leveranceform og leveranceformat, frister, pligt til levering af data, </w:t>
      </w:r>
      <w:r w:rsidR="00B078FE">
        <w:rPr>
          <w:sz w:val="24"/>
        </w:rPr>
        <w:t>m.v.</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84779F" w:rsidRDefault="009A7DDF" w:rsidP="005C5ACD">
      <w:pPr>
        <w:pStyle w:val="BMBrdtekst"/>
        <w:rPr>
          <w:sz w:val="24"/>
        </w:rPr>
      </w:pPr>
      <w:r w:rsidRPr="00A16051">
        <w:rPr>
          <w:sz w:val="24"/>
        </w:rPr>
        <w:lastRenderedPageBreak/>
        <w:t>I forhold til datakilder kan det blive nødvendigt at trække på andre oplysningstyper end ydelses-/udbetalingsoplysninger. Dette gælder bl.a. i forhold til løntilskud til offentlige og private arbejdsgivere, hvor der ikke forventes at kunne foretages datafangst på et niveau, der kan indgå i refusionstrappen</w:t>
      </w:r>
      <w:r w:rsidRPr="00715BB0">
        <w:rPr>
          <w:sz w:val="24"/>
        </w:rPr>
        <w:t xml:space="preserve">. </w:t>
      </w:r>
      <w:r w:rsidR="0084779F" w:rsidRPr="005C5ACD">
        <w:rPr>
          <w:sz w:val="24"/>
        </w:rPr>
        <w:t>For løntilskud kan der i refusionstrappen f.eks. anvendes et beregningsgrundlag som aftalt, gennemsnitligt antal timer pr. uge x tilskudssatsen pr. time. Dette skyldes, at det aftalte, gennemsnitlige antal timer pr. uge i forvejen registreres i jobcentrenes fagsystemer og dermed indgår i det it-baserede fælles datagrundlag på beskæftigelsesområdet. Tilskudssatsen pr. time er ligeledes en kendt størrelse for henholdsvis privat og offentlig ansættelse med løntilskud.</w:t>
      </w:r>
    </w:p>
    <w:p w:rsidR="006D4FF1" w:rsidRPr="005C5ACD" w:rsidRDefault="006D4FF1" w:rsidP="005C5ACD">
      <w:pPr>
        <w:pStyle w:val="BMBrdtekst"/>
        <w:rPr>
          <w:sz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1</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1</w:t>
      </w:r>
      <w:r>
        <w:rPr>
          <w:rFonts w:ascii="Times New Roman" w:hAnsi="Times New Roman" w:cs="Times New Roman"/>
          <w:sz w:val="24"/>
          <w:szCs w:val="24"/>
        </w:rPr>
        <w:t>, at d</w:t>
      </w:r>
      <w:r w:rsidRPr="00A71F30">
        <w:rPr>
          <w:rFonts w:ascii="Times New Roman" w:hAnsi="Times New Roman" w:cs="Times New Roman"/>
          <w:sz w:val="24"/>
          <w:szCs w:val="24"/>
        </w:rPr>
        <w:t xml:space="preserve">en enkelte kommune </w:t>
      </w:r>
      <w:r w:rsidR="004035F5">
        <w:rPr>
          <w:rFonts w:ascii="Times New Roman" w:hAnsi="Times New Roman" w:cs="Times New Roman"/>
          <w:sz w:val="24"/>
          <w:szCs w:val="24"/>
        </w:rPr>
        <w:t xml:space="preserve">og Udbetaling Danmark </w:t>
      </w:r>
      <w:r w:rsidRPr="00A71F30">
        <w:rPr>
          <w:rFonts w:ascii="Times New Roman" w:hAnsi="Times New Roman" w:cs="Times New Roman"/>
          <w:sz w:val="24"/>
          <w:szCs w:val="24"/>
        </w:rPr>
        <w:t>er dataansvarlig</w:t>
      </w:r>
      <w:r w:rsidR="0099757B">
        <w:rPr>
          <w:rFonts w:ascii="Times New Roman" w:hAnsi="Times New Roman" w:cs="Times New Roman"/>
          <w:sz w:val="24"/>
          <w:szCs w:val="24"/>
        </w:rPr>
        <w:t>e</w:t>
      </w:r>
      <w:r w:rsidRPr="00A71F30">
        <w:rPr>
          <w:rFonts w:ascii="Times New Roman" w:hAnsi="Times New Roman" w:cs="Times New Roman"/>
          <w:sz w:val="24"/>
          <w:szCs w:val="24"/>
        </w:rPr>
        <w:t xml:space="preserve"> efter persondataloven for de data i </w:t>
      </w:r>
      <w:r w:rsidR="005D5836">
        <w:rPr>
          <w:rFonts w:ascii="Times New Roman" w:hAnsi="Times New Roman" w:cs="Times New Roman"/>
          <w:sz w:val="24"/>
          <w:szCs w:val="24"/>
        </w:rPr>
        <w:t>[Løsningen]</w:t>
      </w:r>
      <w:r>
        <w:rPr>
          <w:rFonts w:ascii="Times New Roman" w:hAnsi="Times New Roman" w:cs="Times New Roman"/>
          <w:sz w:val="24"/>
          <w:szCs w:val="24"/>
        </w:rPr>
        <w:t>, der anvendes til beregning af refusion og medfinansiering. Kommunerne vil med den foreslåede bestemmelse dels være dataansvarlig</w:t>
      </w:r>
      <w:r w:rsidR="00544D79">
        <w:rPr>
          <w:rFonts w:ascii="Times New Roman" w:hAnsi="Times New Roman" w:cs="Times New Roman"/>
          <w:sz w:val="24"/>
          <w:szCs w:val="24"/>
        </w:rPr>
        <w:t>e</w:t>
      </w:r>
      <w:r>
        <w:rPr>
          <w:rFonts w:ascii="Times New Roman" w:hAnsi="Times New Roman" w:cs="Times New Roman"/>
          <w:sz w:val="24"/>
          <w:szCs w:val="24"/>
        </w:rPr>
        <w:t xml:space="preserve"> for de oplysninger, der beregnes refusion og medfinansiering af, dels for de oplysninger, der indgår i opgørelsen af, hvornår en person har haft sammenlagt 52 uger med selvforsørgelse inden for en periode på 3 år, jf. forslaget til § </w:t>
      </w:r>
      <w:r w:rsidR="00AE0E4D">
        <w:rPr>
          <w:rFonts w:ascii="Times New Roman" w:hAnsi="Times New Roman" w:cs="Times New Roman"/>
          <w:sz w:val="24"/>
          <w:szCs w:val="24"/>
        </w:rPr>
        <w:t>7</w:t>
      </w:r>
      <w:r>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i/>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2</w:t>
      </w:r>
      <w:r>
        <w:rPr>
          <w:rFonts w:ascii="Times New Roman" w:hAnsi="Times New Roman" w:cs="Times New Roman"/>
          <w:sz w:val="24"/>
          <w:szCs w:val="24"/>
        </w:rPr>
        <w:t>, at den enkelte myndighed og arbejdsløshedskasse er dataansvarlig for videregivelsen af data til brug for beregningen af refusion og medfinansiering</w:t>
      </w:r>
      <w:r w:rsidR="00075312">
        <w:rPr>
          <w:rFonts w:ascii="Times New Roman" w:hAnsi="Times New Roman" w:cs="Times New Roman"/>
          <w:sz w:val="24"/>
          <w:szCs w:val="24"/>
        </w:rPr>
        <w:t>, herunder også i forhold til opgørelsen af selvforsørgelsen, jf. § 7</w:t>
      </w:r>
      <w:r>
        <w:rPr>
          <w:rFonts w:ascii="Times New Roman" w:hAnsi="Times New Roman" w:cs="Times New Roman"/>
          <w:sz w:val="24"/>
          <w:szCs w:val="24"/>
        </w:rPr>
        <w:t>.</w:t>
      </w:r>
    </w:p>
    <w:p w:rsidR="004F5CA5" w:rsidRPr="0016123D"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2</w:t>
      </w:r>
    </w:p>
    <w:p w:rsidR="001A7AFB" w:rsidRDefault="004F5CA5" w:rsidP="001A7AFB">
      <w:pPr>
        <w:rPr>
          <w:rFonts w:ascii="Times New Roman" w:hAnsi="Times New Roman" w:cs="Times New Roman"/>
          <w:sz w:val="24"/>
          <w:szCs w:val="24"/>
        </w:rPr>
      </w:pPr>
      <w:r>
        <w:rPr>
          <w:rFonts w:ascii="Times New Roman" w:hAnsi="Times New Roman" w:cs="Times New Roman"/>
          <w:sz w:val="24"/>
          <w:szCs w:val="24"/>
        </w:rPr>
        <w:t>Efter gældende regler har kommunen i forhold til beregningen af medfinansiering af arbejdsløshedsdagpenge, midlertidig arbejdsmarkedsydelse og befordringsgodtgørelse pligt til at sikre, at data behandles og udveksles digitalt. Reglerne herom er fastsat i b</w:t>
      </w:r>
      <w:r w:rsidRPr="000A2E1E">
        <w:rPr>
          <w:rFonts w:ascii="Times New Roman" w:hAnsi="Times New Roman" w:cs="Times New Roman"/>
          <w:sz w:val="24"/>
          <w:szCs w:val="24"/>
        </w:rPr>
        <w:t>ekendtgørelse om kommunernes medfinansiering af arbejdsløshedsdagpenge, midlertidig arbejdsmarkedsydelse og befordringsgodtgørelse til de forsikrede ledige</w:t>
      </w:r>
      <w:r>
        <w:rPr>
          <w:rFonts w:ascii="Times New Roman" w:hAnsi="Times New Roman" w:cs="Times New Roman"/>
          <w:sz w:val="24"/>
          <w:szCs w:val="24"/>
        </w:rPr>
        <w:t>.</w:t>
      </w:r>
    </w:p>
    <w:p w:rsidR="004F5CA5" w:rsidRDefault="001A7AFB" w:rsidP="001A7AFB">
      <w:pPr>
        <w:rPr>
          <w:rFonts w:ascii="Times New Roman" w:hAnsi="Times New Roman" w:cs="Times New Roman"/>
          <w:sz w:val="24"/>
          <w:szCs w:val="24"/>
        </w:rPr>
      </w:pPr>
      <w:r>
        <w:rPr>
          <w:rFonts w:ascii="Times New Roman" w:hAnsi="Times New Roman" w:cs="Times New Roman"/>
          <w:sz w:val="24"/>
          <w:szCs w:val="24"/>
        </w:rPr>
        <w:t xml:space="preserve">Kommunen er efter gældende regler ansvarlig for at beregne og hjemtage refusion til ydelser </w:t>
      </w:r>
      <w:r w:rsidR="00B078FE">
        <w:rPr>
          <w:rFonts w:ascii="Times New Roman" w:hAnsi="Times New Roman" w:cs="Times New Roman"/>
          <w:sz w:val="24"/>
          <w:szCs w:val="24"/>
        </w:rPr>
        <w:t>m.v.</w:t>
      </w:r>
      <w:r>
        <w:rPr>
          <w:rFonts w:ascii="Times New Roman" w:hAnsi="Times New Roman" w:cs="Times New Roman"/>
          <w:sz w:val="24"/>
          <w:szCs w:val="24"/>
        </w:rPr>
        <w:t xml:space="preserve"> som kommunen udbetaler. Denne hjemtagelse af refusion sker ved manuel indberetning til </w:t>
      </w:r>
      <w:r w:rsidRPr="001A7AFB">
        <w:rPr>
          <w:rFonts w:ascii="Times New Roman" w:hAnsi="Times New Roman" w:cs="Times New Roman"/>
          <w:sz w:val="24"/>
          <w:szCs w:val="24"/>
        </w:rPr>
        <w:t xml:space="preserve">Ministeriet for Børn, Ligestilling, Integration og Sociale Forhold. De gældende regler om kommunernes hjemtagelse af statsrefusion er fastsat i bekendtgørelse nr. </w:t>
      </w:r>
      <w:r w:rsidR="006D4FF1">
        <w:rPr>
          <w:rFonts w:ascii="Times New Roman" w:hAnsi="Times New Roman" w:cs="Times New Roman"/>
          <w:sz w:val="24"/>
          <w:szCs w:val="24"/>
        </w:rPr>
        <w:t>1345 af 12. december</w:t>
      </w:r>
      <w:r w:rsidRPr="001A7AFB">
        <w:rPr>
          <w:rFonts w:ascii="Times New Roman" w:hAnsi="Times New Roman" w:cs="Times New Roman"/>
          <w:sz w:val="24"/>
          <w:szCs w:val="24"/>
        </w:rPr>
        <w:t xml:space="preserve"> 2014 om statsrefusion og tilskud samt regnskabsaflæggelse og revision på visse områder inden for Ministeriet for Børn, Ligestilling, Integration og Sociale Forholds, Beskæftigelsesministeriets, Ministeriet for By, Bolig og Landdistrikters og Undervisningsministeriets ressortområder.</w:t>
      </w:r>
      <w:r>
        <w:rPr>
          <w:rFonts w:ascii="Times New Roman" w:hAnsi="Times New Roman" w:cs="Times New Roman"/>
          <w:sz w:val="24"/>
          <w:szCs w:val="24"/>
        </w:rPr>
        <w:t xml:space="preserve"> Der henvises til afsnit 2.1.1.1.</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sidRPr="0019477E">
        <w:rPr>
          <w:rFonts w:ascii="Times New Roman" w:hAnsi="Times New Roman" w:cs="Times New Roman"/>
          <w:i/>
          <w:sz w:val="24"/>
          <w:szCs w:val="24"/>
        </w:rPr>
        <w:t>stk. 1</w:t>
      </w:r>
      <w:r>
        <w:rPr>
          <w:rFonts w:ascii="Times New Roman" w:hAnsi="Times New Roman" w:cs="Times New Roman"/>
          <w:sz w:val="24"/>
          <w:szCs w:val="24"/>
        </w:rPr>
        <w:t>, at kommunerne får pligt til at sikre, at data behandles og udveksles digitalt.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sidRPr="0019477E">
        <w:rPr>
          <w:rFonts w:ascii="Times New Roman" w:hAnsi="Times New Roman" w:cs="Times New Roman"/>
          <w:i/>
          <w:sz w:val="24"/>
          <w:szCs w:val="24"/>
        </w:rPr>
        <w:t>stk. 2,</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Pr>
          <w:rFonts w:ascii="Times New Roman" w:hAnsi="Times New Roman" w:cs="Times New Roman"/>
          <w:sz w:val="24"/>
          <w:szCs w:val="24"/>
        </w:rPr>
        <w:t xml:space="preserve"> inden en digital løsning sættes i drift, skal sikre, at der foreligger en uafhængig revisorerklæring om, at det pågældende system fungerer i et edb-miljø med tilfredsstillende system- og datasikkerhed, og at de interne kontroller i systemet sikrer en fuldstændig og nøjagtig behandling af godkendte transaktioner og beregning af refusion og medfinansiering i overensstemmelse med reglerne i denne lov med tilhørende bestemmelser.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Det foreslås i </w:t>
      </w:r>
      <w:r w:rsidRPr="000F7F54">
        <w:rPr>
          <w:rFonts w:ascii="Times New Roman" w:hAnsi="Times New Roman" w:cs="Times New Roman"/>
          <w:i/>
          <w:sz w:val="24"/>
          <w:szCs w:val="24"/>
        </w:rPr>
        <w:t>stk. 3</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Pr>
          <w:rFonts w:ascii="Times New Roman" w:hAnsi="Times New Roman" w:cs="Times New Roman"/>
          <w:sz w:val="24"/>
          <w:szCs w:val="24"/>
        </w:rPr>
        <w:t xml:space="preserve"> hvert år skal lade en sådan revisorerklæring udarbejde.</w:t>
      </w:r>
    </w:p>
    <w:p w:rsidR="00041C04" w:rsidRDefault="00041C04" w:rsidP="00041C04">
      <w:pPr>
        <w:autoSpaceDE w:val="0"/>
        <w:autoSpaceDN w:val="0"/>
        <w:adjustRightInd w:val="0"/>
        <w:spacing w:after="0" w:line="240" w:lineRule="auto"/>
        <w:rPr>
          <w:rFonts w:ascii="Times New Roman" w:hAnsi="Times New Roman" w:cs="Times New Roman"/>
          <w:sz w:val="24"/>
          <w:szCs w:val="24"/>
        </w:rPr>
      </w:pPr>
    </w:p>
    <w:p w:rsidR="00041C04" w:rsidRDefault="00041C04" w:rsidP="00041C04">
      <w:pPr>
        <w:autoSpaceDE w:val="0"/>
        <w:autoSpaceDN w:val="0"/>
        <w:adjustRightInd w:val="0"/>
        <w:spacing w:after="0" w:line="240" w:lineRule="auto"/>
        <w:rPr>
          <w:rFonts w:ascii="Times New Roman" w:hAnsi="Times New Roman" w:cs="Times New Roman"/>
          <w:sz w:val="24"/>
          <w:szCs w:val="24"/>
        </w:rPr>
      </w:pPr>
      <w:r w:rsidRPr="0037564C">
        <w:rPr>
          <w:rFonts w:ascii="Times New Roman" w:hAnsi="Times New Roman" w:cs="Times New Roman"/>
          <w:sz w:val="24"/>
          <w:szCs w:val="24"/>
        </w:rPr>
        <w:t xml:space="preserve">Det foreslås i </w:t>
      </w:r>
      <w:r w:rsidRPr="0037564C">
        <w:rPr>
          <w:rFonts w:ascii="Times New Roman" w:hAnsi="Times New Roman" w:cs="Times New Roman"/>
          <w:i/>
          <w:sz w:val="24"/>
          <w:szCs w:val="24"/>
        </w:rPr>
        <w:t xml:space="preserve">stk. </w:t>
      </w:r>
      <w:r>
        <w:rPr>
          <w:rFonts w:ascii="Times New Roman" w:hAnsi="Times New Roman" w:cs="Times New Roman"/>
          <w:i/>
          <w:sz w:val="24"/>
          <w:szCs w:val="24"/>
        </w:rPr>
        <w:t>4,</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Pr>
          <w:rFonts w:ascii="Times New Roman" w:hAnsi="Times New Roman" w:cs="Times New Roman"/>
          <w:sz w:val="24"/>
          <w:szCs w:val="24"/>
        </w:rPr>
        <w:t>, e</w:t>
      </w:r>
      <w:r w:rsidRPr="00AA44DB">
        <w:rPr>
          <w:rFonts w:ascii="Times New Roman" w:hAnsi="Times New Roman" w:cs="Times New Roman"/>
          <w:sz w:val="24"/>
          <w:szCs w:val="24"/>
        </w:rPr>
        <w:t xml:space="preserve">fter </w:t>
      </w:r>
      <w:r w:rsidR="005D5836">
        <w:rPr>
          <w:rFonts w:ascii="Times New Roman" w:hAnsi="Times New Roman" w:cs="Times New Roman"/>
          <w:sz w:val="24"/>
          <w:szCs w:val="24"/>
        </w:rPr>
        <w:t>[Løsningen]</w:t>
      </w:r>
      <w:r w:rsidRPr="00AA44DB">
        <w:rPr>
          <w:rFonts w:ascii="Times New Roman" w:hAnsi="Times New Roman" w:cs="Times New Roman"/>
          <w:sz w:val="24"/>
          <w:szCs w:val="24"/>
        </w:rPr>
        <w:t xml:space="preserve"> er blevet sat i drift</w:t>
      </w:r>
      <w:r>
        <w:rPr>
          <w:rFonts w:ascii="Times New Roman" w:hAnsi="Times New Roman" w:cs="Times New Roman"/>
          <w:sz w:val="24"/>
          <w:szCs w:val="24"/>
        </w:rPr>
        <w:t>,</w:t>
      </w:r>
      <w:r w:rsidRPr="00AA44DB">
        <w:rPr>
          <w:rFonts w:ascii="Times New Roman" w:hAnsi="Times New Roman" w:cs="Times New Roman"/>
          <w:sz w:val="24"/>
          <w:szCs w:val="24"/>
        </w:rPr>
        <w:t xml:space="preserve"> skal udarbejde en årlig</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redegørelse for arbejdet med kvalitetssikring af </w:t>
      </w:r>
      <w:r w:rsidR="005D5836">
        <w:rPr>
          <w:rFonts w:ascii="Times New Roman" w:hAnsi="Times New Roman" w:cs="Times New Roman"/>
          <w:sz w:val="24"/>
          <w:szCs w:val="24"/>
        </w:rPr>
        <w:t>[Løsningen]</w:t>
      </w:r>
      <w:r w:rsidRPr="00AA44DB">
        <w:rPr>
          <w:rFonts w:ascii="Times New Roman" w:hAnsi="Times New Roman" w:cs="Times New Roman"/>
          <w:sz w:val="24"/>
          <w:szCs w:val="24"/>
        </w:rPr>
        <w:t>, herunder resultater af</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systemmæssige kontrolrutiner i det forløbne år. </w:t>
      </w:r>
    </w:p>
    <w:p w:rsidR="004F5CA5" w:rsidRPr="0019477E" w:rsidRDefault="004F5CA5" w:rsidP="004F5CA5">
      <w:pPr>
        <w:spacing w:after="0"/>
        <w:rPr>
          <w:rFonts w:ascii="Times New Roman" w:hAnsi="Times New Roman" w:cs="Times New Roman"/>
          <w:sz w:val="24"/>
          <w:szCs w:val="24"/>
        </w:rPr>
      </w:pPr>
    </w:p>
    <w:p w:rsidR="004F5CA5" w:rsidRDefault="004F5CA5" w:rsidP="004F5CA5">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sidRPr="000F7F54">
        <w:rPr>
          <w:rFonts w:ascii="Times New Roman" w:hAnsi="Times New Roman" w:cs="Times New Roman"/>
          <w:i/>
          <w:sz w:val="24"/>
          <w:szCs w:val="24"/>
        </w:rPr>
        <w:t xml:space="preserve">stk. </w:t>
      </w:r>
      <w:r w:rsidR="00041C04">
        <w:rPr>
          <w:rFonts w:ascii="Times New Roman" w:hAnsi="Times New Roman" w:cs="Times New Roman"/>
          <w:i/>
          <w:sz w:val="24"/>
          <w:szCs w:val="24"/>
        </w:rPr>
        <w:t>5</w:t>
      </w:r>
      <w:r>
        <w:rPr>
          <w:rFonts w:ascii="Times New Roman" w:hAnsi="Times New Roman" w:cs="Times New Roman"/>
          <w:sz w:val="24"/>
          <w:szCs w:val="24"/>
        </w:rPr>
        <w:t xml:space="preserve">, at beskæftigelsesministeren efter forhandling med KL fastsætter nærmere regler om udarbejdelse af revisorerklæring </w:t>
      </w:r>
      <w:r w:rsidR="00041C04">
        <w:rPr>
          <w:rFonts w:ascii="Times New Roman" w:hAnsi="Times New Roman" w:cs="Times New Roman"/>
          <w:sz w:val="24"/>
          <w:szCs w:val="24"/>
        </w:rPr>
        <w:t xml:space="preserve">og om udarbejdelse af den årlige redegørelse </w:t>
      </w:r>
      <w:r>
        <w:rPr>
          <w:rFonts w:ascii="Times New Roman" w:hAnsi="Times New Roman" w:cs="Times New Roman"/>
          <w:sz w:val="24"/>
          <w:szCs w:val="24"/>
        </w:rPr>
        <w:t xml:space="preserve">og om fremsendelse af erklæringen </w:t>
      </w:r>
      <w:r w:rsidR="00041C04">
        <w:rPr>
          <w:rFonts w:ascii="Times New Roman" w:hAnsi="Times New Roman" w:cs="Times New Roman"/>
          <w:sz w:val="24"/>
          <w:szCs w:val="24"/>
        </w:rPr>
        <w:t xml:space="preserve">og redegørelsen </w:t>
      </w:r>
      <w:r>
        <w:rPr>
          <w:rFonts w:ascii="Times New Roman" w:hAnsi="Times New Roman" w:cs="Times New Roman"/>
          <w:sz w:val="24"/>
          <w:szCs w:val="24"/>
        </w:rPr>
        <w:t xml:space="preserve">til kommunen, </w:t>
      </w:r>
      <w:r w:rsidR="004249BF">
        <w:rPr>
          <w:rFonts w:ascii="Times New Roman" w:hAnsi="Times New Roman" w:cs="Times New Roman"/>
          <w:sz w:val="24"/>
          <w:szCs w:val="24"/>
        </w:rPr>
        <w:t xml:space="preserve">Udbetaling Danmark, </w:t>
      </w:r>
      <w:r>
        <w:rPr>
          <w:rFonts w:ascii="Times New Roman" w:hAnsi="Times New Roman" w:cs="Times New Roman"/>
          <w:sz w:val="24"/>
          <w:szCs w:val="24"/>
        </w:rPr>
        <w:t>KL og Styrelsen for Arbejdsmarked og Rekruttering. Beskæftigelsesministeren kan herunder fastsætte nærmere regler om</w:t>
      </w:r>
      <w:r w:rsidR="00F37E20">
        <w:rPr>
          <w:rFonts w:ascii="Times New Roman" w:hAnsi="Times New Roman" w:cs="Times New Roman"/>
          <w:sz w:val="24"/>
          <w:szCs w:val="24"/>
        </w:rPr>
        <w:t>,</w:t>
      </w:r>
      <w:r>
        <w:rPr>
          <w:rFonts w:ascii="Times New Roman" w:hAnsi="Times New Roman" w:cs="Times New Roman"/>
          <w:sz w:val="24"/>
          <w:szCs w:val="24"/>
        </w:rPr>
        <w:t xml:space="preserve"> at der skal udarbejdes en uafhængig revisorerklæring i </w:t>
      </w:r>
      <w:r w:rsidRPr="0019477E">
        <w:rPr>
          <w:rFonts w:ascii="Times New Roman" w:hAnsi="Times New Roman" w:cs="Times New Roman"/>
          <w:sz w:val="24"/>
          <w:szCs w:val="24"/>
        </w:rPr>
        <w:t>forbindelse med væsentlige ændringer af den digitale løsning eller i kravene til behandling af oplysninger.</w:t>
      </w:r>
      <w:r w:rsidR="004249BF">
        <w:rPr>
          <w:rFonts w:ascii="Times New Roman" w:hAnsi="Times New Roman" w:cs="Times New Roman"/>
          <w:sz w:val="24"/>
          <w:szCs w:val="24"/>
        </w:rPr>
        <w:t xml:space="preserve"> Det foreslås </w:t>
      </w:r>
      <w:r w:rsidR="00C52B5A">
        <w:rPr>
          <w:rFonts w:ascii="Times New Roman" w:hAnsi="Times New Roman" w:cs="Times New Roman"/>
          <w:sz w:val="24"/>
          <w:szCs w:val="24"/>
        </w:rPr>
        <w:t>endvidere</w:t>
      </w:r>
      <w:r w:rsidR="004249BF">
        <w:rPr>
          <w:rFonts w:ascii="Times New Roman" w:hAnsi="Times New Roman" w:cs="Times New Roman"/>
          <w:sz w:val="24"/>
          <w:szCs w:val="24"/>
        </w:rPr>
        <w:t>, at fremsendelsen af erklæringen og redegørelsen</w:t>
      </w:r>
      <w:r w:rsidRPr="0019477E">
        <w:rPr>
          <w:rFonts w:ascii="Times New Roman" w:hAnsi="Times New Roman" w:cs="Times New Roman"/>
          <w:sz w:val="24"/>
          <w:szCs w:val="24"/>
        </w:rPr>
        <w:t xml:space="preserve"> </w:t>
      </w:r>
      <w:r w:rsidR="004249BF">
        <w:rPr>
          <w:rFonts w:ascii="Times New Roman" w:hAnsi="Times New Roman" w:cs="Times New Roman"/>
          <w:sz w:val="24"/>
          <w:szCs w:val="24"/>
        </w:rPr>
        <w:t>kan ske ved at gøre den tilgængelig digitalt for den anførte modtagerkreds.</w:t>
      </w:r>
    </w:p>
    <w:p w:rsidR="004F5CA5" w:rsidRDefault="004F5CA5" w:rsidP="004F5CA5">
      <w:pPr>
        <w:spacing w:after="0"/>
        <w:rPr>
          <w:rFonts w:ascii="Times New Roman" w:hAnsi="Times New Roman" w:cs="Times New Roman"/>
          <w:sz w:val="24"/>
          <w:szCs w:val="24"/>
        </w:rPr>
      </w:pPr>
    </w:p>
    <w:p w:rsidR="004F5CA5" w:rsidRDefault="004F5CA5" w:rsidP="00715BB0">
      <w:pPr>
        <w:rPr>
          <w:rFonts w:ascii="Times New Roman" w:hAnsi="Times New Roman" w:cs="Times New Roman"/>
          <w:sz w:val="24"/>
          <w:szCs w:val="24"/>
        </w:rPr>
      </w:pPr>
      <w:r>
        <w:rPr>
          <w:rFonts w:ascii="Times New Roman" w:hAnsi="Times New Roman" w:cs="Times New Roman"/>
          <w:sz w:val="24"/>
          <w:szCs w:val="24"/>
        </w:rPr>
        <w:t xml:space="preserve">Det foreslås, at der med hjemmel i den foreslåede bemyndigelse fastsættes regler om, at det </w:t>
      </w:r>
      <w:r w:rsidRPr="0019477E">
        <w:rPr>
          <w:rFonts w:ascii="Times New Roman" w:hAnsi="Times New Roman" w:cs="Times New Roman"/>
          <w:sz w:val="24"/>
          <w:szCs w:val="24"/>
        </w:rPr>
        <w:t xml:space="preserve">skal fremgå af revisors beretning om revision af kommunens regnskaber, jf. </w:t>
      </w:r>
      <w:r w:rsidR="00AE0E4D">
        <w:rPr>
          <w:rFonts w:ascii="Times New Roman" w:hAnsi="Times New Roman" w:cs="Times New Roman"/>
          <w:sz w:val="24"/>
          <w:szCs w:val="24"/>
        </w:rPr>
        <w:t>b</w:t>
      </w:r>
      <w:r w:rsidRPr="00497B5E">
        <w:rPr>
          <w:rFonts w:ascii="Times New Roman" w:hAnsi="Times New Roman" w:cs="Times New Roman"/>
          <w:sz w:val="24"/>
          <w:szCs w:val="24"/>
        </w:rPr>
        <w:t>ekendtgørelse om statsrefusion og tilskud samt regnskabsaflæggelse og revision på visse områder inden for Ministeriet for Børn, Ligestilling, Integration og Sociale Forholds, Beskæftigelsesministeriets, Ministeriet for By, Bolig og Landdistrikters og Undervisningsministeriets ressortområder</w:t>
      </w:r>
      <w:r w:rsidRPr="0019477E">
        <w:rPr>
          <w:rFonts w:ascii="Times New Roman" w:hAnsi="Times New Roman" w:cs="Times New Roman"/>
          <w:sz w:val="24"/>
          <w:szCs w:val="24"/>
        </w:rPr>
        <w:t>, om revisorerklæringen er udarbejdet og om gennemgangen har givet anledning til bemærkninger.</w:t>
      </w: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3</w:t>
      </w:r>
    </w:p>
    <w:p w:rsidR="004F5CA5" w:rsidRDefault="005D5836"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[Selskabet]</w:t>
      </w:r>
      <w:r w:rsidR="004F5CA5" w:rsidRPr="007D1F9B">
        <w:rPr>
          <w:rFonts w:ascii="Times New Roman" w:hAnsi="Times New Roman" w:cs="Times New Roman"/>
          <w:sz w:val="24"/>
          <w:szCs w:val="24"/>
        </w:rPr>
        <w:t xml:space="preserve"> er omfattet af de EU-udbudsretlige regler og lov om indhentning af tilbud på visse</w:t>
      </w:r>
      <w:r w:rsidR="004F5CA5">
        <w:rPr>
          <w:rFonts w:ascii="Times New Roman" w:hAnsi="Times New Roman" w:cs="Times New Roman"/>
          <w:sz w:val="24"/>
          <w:szCs w:val="24"/>
        </w:rPr>
        <w:t xml:space="preserve"> </w:t>
      </w:r>
      <w:r w:rsidR="004F5CA5" w:rsidRPr="007D1F9B">
        <w:rPr>
          <w:rFonts w:ascii="Times New Roman" w:hAnsi="Times New Roman" w:cs="Times New Roman"/>
          <w:sz w:val="24"/>
          <w:szCs w:val="24"/>
        </w:rPr>
        <w:t>offentlige og offentligt støttede kontrakter, der gælder for offentligretlige organer.</w:t>
      </w:r>
    </w:p>
    <w:p w:rsidR="004F5CA5" w:rsidRPr="007D1F9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derfor i </w:t>
      </w:r>
      <w:r>
        <w:rPr>
          <w:rFonts w:ascii="Times New Roman" w:hAnsi="Times New Roman" w:cs="Times New Roman"/>
          <w:i/>
          <w:sz w:val="24"/>
          <w:szCs w:val="24"/>
        </w:rPr>
        <w:t xml:space="preserve">stk. </w:t>
      </w:r>
      <w:r w:rsidRPr="007D1F9B">
        <w:rPr>
          <w:rFonts w:ascii="Times New Roman" w:hAnsi="Times New Roman" w:cs="Times New Roman"/>
          <w:sz w:val="24"/>
          <w:szCs w:val="24"/>
        </w:rPr>
        <w:t>1</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sidRPr="007D1F9B">
        <w:rPr>
          <w:rFonts w:ascii="Times New Roman" w:hAnsi="Times New Roman" w:cs="Times New Roman"/>
          <w:sz w:val="24"/>
          <w:szCs w:val="24"/>
        </w:rPr>
        <w:t xml:space="preserve"> skal konkurrenceudsætte alle opgaver vedrørende </w:t>
      </w:r>
      <w:r w:rsidR="005D5836">
        <w:rPr>
          <w:rFonts w:ascii="Times New Roman" w:hAnsi="Times New Roman" w:cs="Times New Roman"/>
          <w:sz w:val="24"/>
          <w:szCs w:val="24"/>
        </w:rPr>
        <w:t>[Løsningen]</w:t>
      </w:r>
      <w:r w:rsidRPr="007D1F9B">
        <w:rPr>
          <w:rFonts w:ascii="Times New Roman" w:hAnsi="Times New Roman" w:cs="Times New Roman"/>
          <w:sz w:val="24"/>
          <w:szCs w:val="24"/>
        </w:rPr>
        <w:t xml:space="preserve"> i det omfang, de</w:t>
      </w:r>
      <w:r>
        <w:rPr>
          <w:rFonts w:ascii="Times New Roman" w:hAnsi="Times New Roman" w:cs="Times New Roman"/>
          <w:sz w:val="24"/>
          <w:szCs w:val="24"/>
        </w:rPr>
        <w:t xml:space="preserve"> </w:t>
      </w:r>
      <w:r w:rsidRPr="007D1F9B">
        <w:rPr>
          <w:rFonts w:ascii="Times New Roman" w:hAnsi="Times New Roman" w:cs="Times New Roman"/>
          <w:sz w:val="24"/>
          <w:szCs w:val="24"/>
        </w:rPr>
        <w:t xml:space="preserve">er egnet til at blive testet på markedet.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7D1F9B">
        <w:rPr>
          <w:rFonts w:ascii="Times New Roman" w:hAnsi="Times New Roman" w:cs="Times New Roman"/>
          <w:sz w:val="24"/>
          <w:szCs w:val="24"/>
        </w:rPr>
        <w:t>Udbud</w:t>
      </w:r>
      <w:r>
        <w:rPr>
          <w:rFonts w:ascii="Times New Roman" w:hAnsi="Times New Roman" w:cs="Times New Roman"/>
          <w:sz w:val="24"/>
          <w:szCs w:val="24"/>
        </w:rPr>
        <w:t>d</w:t>
      </w:r>
      <w:r w:rsidRPr="007D1F9B">
        <w:rPr>
          <w:rFonts w:ascii="Times New Roman" w:hAnsi="Times New Roman" w:cs="Times New Roman"/>
          <w:sz w:val="24"/>
          <w:szCs w:val="24"/>
        </w:rPr>
        <w:t>et skal foregå i overensstemmelse med de</w:t>
      </w:r>
      <w:r>
        <w:rPr>
          <w:rFonts w:ascii="Times New Roman" w:hAnsi="Times New Roman" w:cs="Times New Roman"/>
          <w:sz w:val="24"/>
          <w:szCs w:val="24"/>
        </w:rPr>
        <w:t xml:space="preserve"> </w:t>
      </w:r>
      <w:r w:rsidRPr="007D1F9B">
        <w:rPr>
          <w:rFonts w:ascii="Times New Roman" w:hAnsi="Times New Roman" w:cs="Times New Roman"/>
          <w:sz w:val="24"/>
          <w:szCs w:val="24"/>
        </w:rPr>
        <w:t>danske og fællesskabsretlige regler om tildeling af offentlige kontrakter, jf. bekendtgørelse om fremgangsmåderne ved indgåelse af offentlige vareindkøbskontrakter, offentlige tjenesteydelseskontrakter og offentlige bygge- og anlægskontrakter, jf. b</w:t>
      </w:r>
      <w:r w:rsidR="00064A0E">
        <w:rPr>
          <w:rFonts w:ascii="Times New Roman" w:hAnsi="Times New Roman" w:cs="Times New Roman"/>
          <w:sz w:val="24"/>
          <w:szCs w:val="24"/>
        </w:rPr>
        <w:t>ekendtgørelse</w:t>
      </w:r>
      <w:r w:rsidRPr="007D1F9B">
        <w:rPr>
          <w:rFonts w:ascii="Times New Roman" w:hAnsi="Times New Roman" w:cs="Times New Roman"/>
          <w:sz w:val="24"/>
          <w:szCs w:val="24"/>
        </w:rPr>
        <w:t xml:space="preserve"> nr. 712 af 15</w:t>
      </w:r>
      <w:r>
        <w:rPr>
          <w:rFonts w:ascii="Times New Roman" w:hAnsi="Times New Roman" w:cs="Times New Roman"/>
          <w:sz w:val="24"/>
          <w:szCs w:val="24"/>
        </w:rPr>
        <w:t xml:space="preserve">. juni </w:t>
      </w:r>
      <w:r w:rsidRPr="007D1F9B">
        <w:rPr>
          <w:rFonts w:ascii="Times New Roman" w:hAnsi="Times New Roman" w:cs="Times New Roman"/>
          <w:sz w:val="24"/>
          <w:szCs w:val="24"/>
        </w:rPr>
        <w:t>2011</w:t>
      </w:r>
      <w:r>
        <w:rPr>
          <w:rFonts w:ascii="Times New Roman" w:hAnsi="Times New Roman" w:cs="Times New Roman"/>
          <w:sz w:val="24"/>
          <w:szCs w:val="24"/>
        </w:rPr>
        <w:t xml:space="preserve"> med senere ændringer, o</w:t>
      </w:r>
      <w:r w:rsidRPr="007D1F9B">
        <w:rPr>
          <w:rFonts w:ascii="Times New Roman" w:hAnsi="Times New Roman" w:cs="Times New Roman"/>
          <w:sz w:val="24"/>
          <w:szCs w:val="24"/>
        </w:rPr>
        <w:t>g Europaparlamentets og Rådets direktiv nr. 2004/18/EF om</w:t>
      </w:r>
      <w:r>
        <w:rPr>
          <w:rFonts w:ascii="Times New Roman" w:hAnsi="Times New Roman" w:cs="Times New Roman"/>
          <w:sz w:val="24"/>
          <w:szCs w:val="24"/>
        </w:rPr>
        <w:t xml:space="preserve"> </w:t>
      </w:r>
      <w:r w:rsidRPr="007D1F9B">
        <w:rPr>
          <w:rFonts w:ascii="Times New Roman" w:hAnsi="Times New Roman" w:cs="Times New Roman"/>
          <w:sz w:val="24"/>
          <w:szCs w:val="24"/>
        </w:rPr>
        <w:t>samordning af fremgangsmåderne ved indgåelse af offentlige vareindkøbskontrakter,</w:t>
      </w:r>
      <w:r>
        <w:rPr>
          <w:rFonts w:ascii="Times New Roman" w:hAnsi="Times New Roman" w:cs="Times New Roman"/>
          <w:sz w:val="24"/>
          <w:szCs w:val="24"/>
        </w:rPr>
        <w:t xml:space="preserve"> </w:t>
      </w:r>
      <w:r w:rsidRPr="007D1F9B">
        <w:rPr>
          <w:rFonts w:ascii="Times New Roman" w:hAnsi="Times New Roman" w:cs="Times New Roman"/>
          <w:sz w:val="24"/>
          <w:szCs w:val="24"/>
        </w:rPr>
        <w:t>offentlige tjenesteydelseskontrakter og offentlige bygge- og anlægskontrakter. Udbud sker på</w:t>
      </w:r>
      <w:r>
        <w:rPr>
          <w:rFonts w:ascii="Times New Roman" w:hAnsi="Times New Roman" w:cs="Times New Roman"/>
          <w:sz w:val="24"/>
          <w:szCs w:val="24"/>
        </w:rPr>
        <w:t xml:space="preserve"> </w:t>
      </w:r>
      <w:r w:rsidR="005D5836">
        <w:rPr>
          <w:rFonts w:ascii="Times New Roman" w:hAnsi="Times New Roman" w:cs="Times New Roman"/>
          <w:sz w:val="24"/>
          <w:szCs w:val="24"/>
        </w:rPr>
        <w:t>[Selskabet</w:t>
      </w:r>
      <w:r w:rsidRPr="007D1F9B">
        <w:rPr>
          <w:rFonts w:ascii="Times New Roman" w:hAnsi="Times New Roman" w:cs="Times New Roman"/>
          <w:sz w:val="24"/>
          <w:szCs w:val="24"/>
        </w:rPr>
        <w:t>s</w:t>
      </w:r>
      <w:r w:rsidR="005D5836">
        <w:rPr>
          <w:rFonts w:ascii="Times New Roman" w:hAnsi="Times New Roman" w:cs="Times New Roman"/>
          <w:sz w:val="24"/>
          <w:szCs w:val="24"/>
        </w:rPr>
        <w:t>]</w:t>
      </w:r>
      <w:r w:rsidRPr="007D1F9B">
        <w:rPr>
          <w:rFonts w:ascii="Times New Roman" w:hAnsi="Times New Roman" w:cs="Times New Roman"/>
          <w:sz w:val="24"/>
          <w:szCs w:val="24"/>
        </w:rPr>
        <w:t xml:space="preserve"> regning og ansvar. </w:t>
      </w:r>
      <w:r w:rsidR="005D5836">
        <w:rPr>
          <w:rFonts w:ascii="Times New Roman" w:hAnsi="Times New Roman" w:cs="Times New Roman"/>
          <w:sz w:val="24"/>
          <w:szCs w:val="24"/>
        </w:rPr>
        <w:t>[Selskabet]</w:t>
      </w:r>
      <w:r w:rsidRPr="007D1F9B">
        <w:rPr>
          <w:rFonts w:ascii="Times New Roman" w:hAnsi="Times New Roman" w:cs="Times New Roman"/>
          <w:sz w:val="24"/>
          <w:szCs w:val="24"/>
        </w:rPr>
        <w:t xml:space="preserve"> kan ikke afgive kontrolbud.</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7D1F9B"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foreslås, at KL og b</w:t>
      </w:r>
      <w:r w:rsidRPr="007D1F9B">
        <w:rPr>
          <w:rFonts w:ascii="Times New Roman" w:hAnsi="Times New Roman" w:cs="Times New Roman"/>
          <w:sz w:val="24"/>
          <w:szCs w:val="24"/>
        </w:rPr>
        <w:t>eskæftigelsesministeren skal godkende udbudsmaterialet.</w:t>
      </w:r>
      <w:r>
        <w:rPr>
          <w:rFonts w:ascii="Times New Roman" w:hAnsi="Times New Roman" w:cs="Times New Roman"/>
          <w:sz w:val="24"/>
          <w:szCs w:val="24"/>
        </w:rPr>
        <w:t xml:space="preserve"> </w:t>
      </w:r>
      <w:r w:rsidRPr="007D1F9B">
        <w:rPr>
          <w:rFonts w:ascii="Times New Roman" w:hAnsi="Times New Roman" w:cs="Times New Roman"/>
          <w:sz w:val="24"/>
          <w:szCs w:val="24"/>
        </w:rPr>
        <w:t>Herved sikres det, at udbud</w:t>
      </w:r>
      <w:r>
        <w:rPr>
          <w:rFonts w:ascii="Times New Roman" w:hAnsi="Times New Roman" w:cs="Times New Roman"/>
          <w:sz w:val="24"/>
          <w:szCs w:val="24"/>
        </w:rPr>
        <w:t>d</w:t>
      </w:r>
      <w:r w:rsidRPr="007D1F9B">
        <w:rPr>
          <w:rFonts w:ascii="Times New Roman" w:hAnsi="Times New Roman" w:cs="Times New Roman"/>
          <w:sz w:val="24"/>
          <w:szCs w:val="24"/>
        </w:rPr>
        <w:t>et tager højde for, at beskæftigelsesministeren</w:t>
      </w:r>
      <w:r w:rsidR="006E4CD2">
        <w:rPr>
          <w:rFonts w:ascii="Times New Roman" w:hAnsi="Times New Roman" w:cs="Times New Roman"/>
          <w:sz w:val="24"/>
          <w:szCs w:val="24"/>
        </w:rPr>
        <w:t xml:space="preserve"> efter forhandling med KL</w:t>
      </w:r>
      <w:r w:rsidRPr="007D1F9B">
        <w:rPr>
          <w:rFonts w:ascii="Times New Roman" w:hAnsi="Times New Roman" w:cs="Times New Roman"/>
          <w:sz w:val="24"/>
          <w:szCs w:val="24"/>
        </w:rPr>
        <w:t>, jf. lovforslagets</w:t>
      </w:r>
    </w:p>
    <w:p w:rsidR="004F5CA5" w:rsidRPr="007D1F9B" w:rsidRDefault="004F5CA5" w:rsidP="004F5CA5">
      <w:pPr>
        <w:autoSpaceDE w:val="0"/>
        <w:autoSpaceDN w:val="0"/>
        <w:adjustRightInd w:val="0"/>
        <w:spacing w:after="0" w:line="240" w:lineRule="auto"/>
        <w:rPr>
          <w:rFonts w:ascii="Times New Roman" w:hAnsi="Times New Roman" w:cs="Times New Roman"/>
          <w:sz w:val="24"/>
          <w:szCs w:val="24"/>
        </w:rPr>
      </w:pPr>
      <w:r w:rsidRPr="00980EC0">
        <w:rPr>
          <w:rFonts w:ascii="Times New Roman" w:hAnsi="Times New Roman" w:cs="Times New Roman"/>
          <w:sz w:val="24"/>
          <w:szCs w:val="24"/>
        </w:rPr>
        <w:t>§</w:t>
      </w:r>
      <w:r w:rsidRPr="000E779B">
        <w:rPr>
          <w:rFonts w:ascii="Times New Roman" w:hAnsi="Times New Roman" w:cs="Times New Roman"/>
          <w:sz w:val="24"/>
          <w:szCs w:val="24"/>
        </w:rPr>
        <w:t xml:space="preserve"> </w:t>
      </w:r>
      <w:r w:rsidR="00AE0E4D" w:rsidRPr="00980EC0">
        <w:rPr>
          <w:rFonts w:ascii="Times New Roman" w:hAnsi="Times New Roman" w:cs="Times New Roman"/>
          <w:sz w:val="24"/>
          <w:szCs w:val="24"/>
        </w:rPr>
        <w:t>2</w:t>
      </w:r>
      <w:r w:rsidR="0020794C">
        <w:rPr>
          <w:rFonts w:ascii="Times New Roman" w:hAnsi="Times New Roman" w:cs="Times New Roman"/>
          <w:sz w:val="24"/>
          <w:szCs w:val="24"/>
        </w:rPr>
        <w:t>1</w:t>
      </w:r>
      <w:r w:rsidRPr="000E779B">
        <w:rPr>
          <w:rFonts w:ascii="Times New Roman" w:hAnsi="Times New Roman" w:cs="Times New Roman"/>
          <w:sz w:val="24"/>
          <w:szCs w:val="24"/>
        </w:rPr>
        <w:t>,</w:t>
      </w:r>
      <w:r w:rsidRPr="007D1F9B">
        <w:rPr>
          <w:rFonts w:ascii="Times New Roman" w:hAnsi="Times New Roman" w:cs="Times New Roman"/>
          <w:sz w:val="24"/>
          <w:szCs w:val="24"/>
        </w:rPr>
        <w:t xml:space="preserve"> har ret til ved misligholdelse at henlægge </w:t>
      </w:r>
      <w:r w:rsidR="005D5836">
        <w:rPr>
          <w:rFonts w:ascii="Times New Roman" w:hAnsi="Times New Roman" w:cs="Times New Roman"/>
          <w:sz w:val="24"/>
          <w:szCs w:val="24"/>
        </w:rPr>
        <w:t>[Løsningen]</w:t>
      </w:r>
      <w:r w:rsidRPr="007D1F9B">
        <w:rPr>
          <w:rFonts w:ascii="Times New Roman" w:hAnsi="Times New Roman" w:cs="Times New Roman"/>
          <w:sz w:val="24"/>
          <w:szCs w:val="24"/>
        </w:rPr>
        <w:t xml:space="preserve"> til et andet organ.</w:t>
      </w:r>
    </w:p>
    <w:p w:rsidR="004F5CA5" w:rsidRPr="007D1F9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sidRPr="002C11CA">
        <w:rPr>
          <w:rFonts w:ascii="Times New Roman" w:hAnsi="Times New Roman" w:cs="Times New Roman"/>
          <w:i/>
          <w:sz w:val="24"/>
          <w:szCs w:val="24"/>
        </w:rPr>
        <w:t>stk. 2</w:t>
      </w:r>
      <w:r>
        <w:rPr>
          <w:rFonts w:ascii="Times New Roman" w:hAnsi="Times New Roman" w:cs="Times New Roman"/>
          <w:sz w:val="24"/>
          <w:szCs w:val="24"/>
        </w:rPr>
        <w:t>, at o</w:t>
      </w:r>
      <w:r w:rsidRPr="00AA44DB">
        <w:rPr>
          <w:rFonts w:ascii="Times New Roman" w:hAnsi="Times New Roman" w:cs="Times New Roman"/>
          <w:sz w:val="24"/>
          <w:szCs w:val="24"/>
        </w:rPr>
        <w:t xml:space="preserve">pgaver, der er uegnede til udbud, kan udføres af </w:t>
      </w:r>
      <w:r w:rsidR="005D5836">
        <w:rPr>
          <w:rFonts w:ascii="Times New Roman" w:hAnsi="Times New Roman" w:cs="Times New Roman"/>
          <w:sz w:val="24"/>
          <w:szCs w:val="24"/>
        </w:rPr>
        <w:t>[Selskabet]</w:t>
      </w:r>
      <w:r w:rsidRPr="00AA44DB">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4A5C78"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 foreslåede bestemmelser svarer til gældende regler om </w:t>
      </w:r>
      <w:r w:rsidR="002758CF">
        <w:rPr>
          <w:rFonts w:ascii="Times New Roman" w:hAnsi="Times New Roman" w:cs="Times New Roman"/>
          <w:sz w:val="24"/>
          <w:szCs w:val="24"/>
        </w:rPr>
        <w:t>Nemrefusion</w:t>
      </w:r>
      <w:r>
        <w:rPr>
          <w:rFonts w:ascii="Times New Roman" w:hAnsi="Times New Roman" w:cs="Times New Roman"/>
          <w:sz w:val="24"/>
          <w:szCs w:val="24"/>
        </w:rPr>
        <w:t xml:space="preserve">, jf. </w:t>
      </w:r>
      <w:r w:rsidRPr="004A5C78">
        <w:rPr>
          <w:rFonts w:ascii="Times New Roman" w:hAnsi="Times New Roman" w:cs="Times New Roman"/>
          <w:sz w:val="24"/>
          <w:szCs w:val="24"/>
        </w:rPr>
        <w:t xml:space="preserve">lov om digital løsning til brug for anmeldelse af sygefravær og anmodning om refusion og tilskud </w:t>
      </w:r>
      <w:r w:rsidR="00B078FE">
        <w:rPr>
          <w:rFonts w:ascii="Times New Roman" w:hAnsi="Times New Roman" w:cs="Times New Roman"/>
          <w:sz w:val="24"/>
          <w:szCs w:val="24"/>
        </w:rPr>
        <w:t>m.v.</w:t>
      </w:r>
      <w:r w:rsidRPr="004A5C78">
        <w:rPr>
          <w:rFonts w:ascii="Times New Roman" w:hAnsi="Times New Roman" w:cs="Times New Roman"/>
          <w:sz w:val="24"/>
          <w:szCs w:val="24"/>
        </w:rPr>
        <w:t xml:space="preserve"> (Nemrefusion)</w:t>
      </w:r>
      <w:r>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4</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1</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skal sikre, at kommunen</w:t>
      </w:r>
      <w:r w:rsidR="005C5ACD">
        <w:rPr>
          <w:rFonts w:ascii="Times New Roman" w:hAnsi="Times New Roman" w:cs="Times New Roman"/>
          <w:sz w:val="24"/>
          <w:szCs w:val="24"/>
        </w:rPr>
        <w:t xml:space="preserve">, </w:t>
      </w:r>
      <w:r>
        <w:rPr>
          <w:rFonts w:ascii="Times New Roman" w:hAnsi="Times New Roman" w:cs="Times New Roman"/>
          <w:sz w:val="24"/>
          <w:szCs w:val="24"/>
        </w:rPr>
        <w:t>Beskæftigelsesministeriet</w:t>
      </w:r>
      <w:r w:rsidR="005C5ACD">
        <w:rPr>
          <w:rFonts w:ascii="Times New Roman" w:hAnsi="Times New Roman" w:cs="Times New Roman"/>
          <w:sz w:val="24"/>
          <w:szCs w:val="24"/>
        </w:rPr>
        <w:t xml:space="preserve"> og Ministeriet for Børn, Ligestilling, Integration og Sociale Forhold</w:t>
      </w:r>
      <w:r>
        <w:rPr>
          <w:rFonts w:ascii="Times New Roman" w:hAnsi="Times New Roman" w:cs="Times New Roman"/>
          <w:sz w:val="24"/>
          <w:szCs w:val="24"/>
        </w:rPr>
        <w:t xml:space="preserve"> </w:t>
      </w:r>
      <w:r w:rsidRPr="00AA44DB">
        <w:rPr>
          <w:rFonts w:ascii="Times New Roman" w:hAnsi="Times New Roman" w:cs="Times New Roman"/>
          <w:sz w:val="24"/>
          <w:szCs w:val="24"/>
        </w:rPr>
        <w:t>har fri og uhindret adgang til at modtage de data,</w:t>
      </w:r>
      <w:r>
        <w:rPr>
          <w:rFonts w:ascii="Times New Roman" w:hAnsi="Times New Roman" w:cs="Times New Roman"/>
          <w:sz w:val="24"/>
          <w:szCs w:val="24"/>
        </w:rPr>
        <w:t xml:space="preserve"> </w:t>
      </w:r>
      <w:r w:rsidRPr="00AA44DB">
        <w:rPr>
          <w:rFonts w:ascii="Times New Roman" w:hAnsi="Times New Roman" w:cs="Times New Roman"/>
          <w:sz w:val="24"/>
          <w:szCs w:val="24"/>
        </w:rPr>
        <w:t>som kommunen</w:t>
      </w:r>
      <w:r w:rsidR="005C5ACD">
        <w:rPr>
          <w:rFonts w:ascii="Times New Roman" w:hAnsi="Times New Roman" w:cs="Times New Roman"/>
          <w:sz w:val="24"/>
          <w:szCs w:val="24"/>
        </w:rPr>
        <w:t>,</w:t>
      </w:r>
      <w:r>
        <w:rPr>
          <w:rFonts w:ascii="Times New Roman" w:hAnsi="Times New Roman" w:cs="Times New Roman"/>
          <w:sz w:val="24"/>
          <w:szCs w:val="24"/>
        </w:rPr>
        <w:t xml:space="preserve"> Beskæftigelsesministeriet</w:t>
      </w:r>
      <w:r w:rsidR="005C5ACD" w:rsidRPr="005C5ACD">
        <w:t xml:space="preserve"> </w:t>
      </w:r>
      <w:r w:rsidR="005C5ACD" w:rsidRPr="005C5ACD">
        <w:rPr>
          <w:rFonts w:ascii="Times New Roman" w:hAnsi="Times New Roman" w:cs="Times New Roman"/>
          <w:sz w:val="24"/>
          <w:szCs w:val="24"/>
        </w:rPr>
        <w:t>og Ministeriet for Børn, Ligestilling, Integration og Sociale Forhold</w:t>
      </w:r>
      <w:r>
        <w:rPr>
          <w:rFonts w:ascii="Times New Roman" w:hAnsi="Times New Roman" w:cs="Times New Roman"/>
          <w:sz w:val="24"/>
          <w:szCs w:val="24"/>
        </w:rPr>
        <w:t xml:space="preserve"> </w:t>
      </w:r>
      <w:r w:rsidRPr="00AA44DB">
        <w:rPr>
          <w:rFonts w:ascii="Times New Roman" w:hAnsi="Times New Roman" w:cs="Times New Roman"/>
          <w:sz w:val="24"/>
          <w:szCs w:val="24"/>
        </w:rPr>
        <w:t>har ret til.</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stk. 2</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efter anmodning vederlagsfrit </w:t>
      </w:r>
      <w:r>
        <w:rPr>
          <w:rFonts w:ascii="Times New Roman" w:hAnsi="Times New Roman" w:cs="Times New Roman"/>
          <w:sz w:val="24"/>
          <w:szCs w:val="24"/>
        </w:rPr>
        <w:t xml:space="preserve">skal </w:t>
      </w:r>
      <w:r w:rsidRPr="00AA44DB">
        <w:rPr>
          <w:rFonts w:ascii="Times New Roman" w:hAnsi="Times New Roman" w:cs="Times New Roman"/>
          <w:sz w:val="24"/>
          <w:szCs w:val="24"/>
        </w:rPr>
        <w:t xml:space="preserve">levere </w:t>
      </w:r>
      <w:r w:rsidR="00DE06DE">
        <w:rPr>
          <w:rFonts w:ascii="Times New Roman" w:hAnsi="Times New Roman" w:cs="Times New Roman"/>
          <w:sz w:val="24"/>
          <w:szCs w:val="24"/>
        </w:rPr>
        <w:t xml:space="preserve">data og </w:t>
      </w:r>
      <w:r w:rsidRPr="00AA44DB">
        <w:rPr>
          <w:rFonts w:ascii="Times New Roman" w:hAnsi="Times New Roman" w:cs="Times New Roman"/>
          <w:sz w:val="24"/>
          <w:szCs w:val="24"/>
        </w:rPr>
        <w:t xml:space="preserve">udtræk af oplysninger fra </w:t>
      </w:r>
      <w:r w:rsidR="005D5836">
        <w:rPr>
          <w:rFonts w:ascii="Times New Roman" w:hAnsi="Times New Roman" w:cs="Times New Roman"/>
          <w:sz w:val="24"/>
          <w:szCs w:val="24"/>
        </w:rPr>
        <w:t>[Løsningen]</w:t>
      </w:r>
      <w:r>
        <w:rPr>
          <w:rFonts w:ascii="Times New Roman" w:hAnsi="Times New Roman" w:cs="Times New Roman"/>
          <w:sz w:val="24"/>
          <w:szCs w:val="24"/>
        </w:rPr>
        <w:t xml:space="preserve"> </w:t>
      </w:r>
      <w:r w:rsidRPr="00AA44DB">
        <w:rPr>
          <w:rFonts w:ascii="Times New Roman" w:hAnsi="Times New Roman" w:cs="Times New Roman"/>
          <w:sz w:val="24"/>
          <w:szCs w:val="24"/>
        </w:rPr>
        <w:t>til Danmarks Statistik</w:t>
      </w:r>
      <w:r>
        <w:rPr>
          <w:rFonts w:ascii="Times New Roman" w:hAnsi="Times New Roman" w:cs="Times New Roman"/>
          <w:sz w:val="24"/>
          <w:szCs w:val="24"/>
        </w:rPr>
        <w:t xml:space="preserve">, </w:t>
      </w:r>
      <w:r w:rsidRPr="00AA44DB">
        <w:rPr>
          <w:rFonts w:ascii="Times New Roman" w:hAnsi="Times New Roman" w:cs="Times New Roman"/>
          <w:sz w:val="24"/>
          <w:szCs w:val="24"/>
        </w:rPr>
        <w:t>Beskæftigelsesministeriet</w:t>
      </w:r>
      <w:r w:rsidR="005C5ACD">
        <w:t xml:space="preserve">, </w:t>
      </w:r>
      <w:r w:rsidR="005C5ACD" w:rsidRPr="005C5ACD">
        <w:rPr>
          <w:rFonts w:ascii="Times New Roman" w:hAnsi="Times New Roman" w:cs="Times New Roman"/>
          <w:sz w:val="24"/>
          <w:szCs w:val="24"/>
        </w:rPr>
        <w:t>Ministeriet for Børn, Ligestilling, Integration og Sociale Forhold</w:t>
      </w:r>
      <w:r>
        <w:rPr>
          <w:rFonts w:ascii="Times New Roman" w:hAnsi="Times New Roman" w:cs="Times New Roman"/>
          <w:sz w:val="24"/>
          <w:szCs w:val="24"/>
        </w:rPr>
        <w:t xml:space="preserve"> og Økonomi- og Indenrigsministeriet</w:t>
      </w:r>
      <w:r w:rsidRPr="00AA44DB">
        <w:rPr>
          <w:rFonts w:ascii="Times New Roman" w:hAnsi="Times New Roman" w:cs="Times New Roman"/>
          <w:sz w:val="24"/>
          <w:szCs w:val="24"/>
        </w:rPr>
        <w:t>.</w:t>
      </w:r>
    </w:p>
    <w:p w:rsidR="005C5ACD" w:rsidRDefault="005C5ACD"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AA44DB">
        <w:rPr>
          <w:rFonts w:ascii="Times New Roman" w:hAnsi="Times New Roman" w:cs="Times New Roman"/>
          <w:sz w:val="24"/>
          <w:szCs w:val="24"/>
        </w:rPr>
        <w:t>Danmarks Statistik</w:t>
      </w:r>
      <w:r>
        <w:rPr>
          <w:rFonts w:ascii="Times New Roman" w:hAnsi="Times New Roman" w:cs="Times New Roman"/>
          <w:sz w:val="24"/>
          <w:szCs w:val="24"/>
        </w:rPr>
        <w:t xml:space="preserve">, </w:t>
      </w:r>
      <w:r w:rsidRPr="00AA44DB">
        <w:rPr>
          <w:rFonts w:ascii="Times New Roman" w:hAnsi="Times New Roman" w:cs="Times New Roman"/>
          <w:sz w:val="24"/>
          <w:szCs w:val="24"/>
        </w:rPr>
        <w:t>Beskæftigelsesministeriet</w:t>
      </w:r>
      <w:r w:rsidR="005C5ACD">
        <w:rPr>
          <w:rFonts w:ascii="Times New Roman" w:hAnsi="Times New Roman" w:cs="Times New Roman"/>
          <w:sz w:val="24"/>
          <w:szCs w:val="24"/>
        </w:rPr>
        <w:t xml:space="preserve">, </w:t>
      </w:r>
      <w:r w:rsidR="005C5ACD" w:rsidRPr="005C5ACD">
        <w:rPr>
          <w:rFonts w:ascii="Times New Roman" w:hAnsi="Times New Roman" w:cs="Times New Roman"/>
          <w:sz w:val="24"/>
          <w:szCs w:val="24"/>
        </w:rPr>
        <w:t>Ministeriet for Børn, Ligestilling, Integration og Sociale Forhold</w:t>
      </w:r>
      <w:r>
        <w:rPr>
          <w:rFonts w:ascii="Times New Roman" w:hAnsi="Times New Roman" w:cs="Times New Roman"/>
          <w:sz w:val="24"/>
          <w:szCs w:val="24"/>
        </w:rPr>
        <w:t xml:space="preserve"> og Økonomi- og Indenrigsministeriet</w:t>
      </w:r>
      <w:r w:rsidRPr="00C61ECE">
        <w:rPr>
          <w:rFonts w:ascii="Times New Roman" w:hAnsi="Times New Roman" w:cs="Times New Roman"/>
          <w:sz w:val="24"/>
          <w:szCs w:val="24"/>
        </w:rPr>
        <w:t xml:space="preserve"> vil bruge udtrækket i</w:t>
      </w:r>
      <w:r>
        <w:rPr>
          <w:rFonts w:ascii="Times New Roman" w:hAnsi="Times New Roman" w:cs="Times New Roman"/>
          <w:sz w:val="24"/>
          <w:szCs w:val="24"/>
        </w:rPr>
        <w:t xml:space="preserve"> </w:t>
      </w:r>
      <w:r w:rsidRPr="00C61ECE">
        <w:rPr>
          <w:rFonts w:ascii="Times New Roman" w:hAnsi="Times New Roman" w:cs="Times New Roman"/>
          <w:sz w:val="24"/>
          <w:szCs w:val="24"/>
        </w:rPr>
        <w:t>forbindelse med analyser, statistik og policyudv</w:t>
      </w:r>
      <w:r>
        <w:rPr>
          <w:rFonts w:ascii="Times New Roman" w:hAnsi="Times New Roman" w:cs="Times New Roman"/>
          <w:sz w:val="24"/>
          <w:szCs w:val="24"/>
        </w:rPr>
        <w:t>ikling.</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5</w:t>
      </w:r>
    </w:p>
    <w:p w:rsidR="004F5CA5" w:rsidRDefault="005D5836"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[Selskabet</w:t>
      </w:r>
      <w:r w:rsidR="004F5CA5" w:rsidRPr="00595ABB">
        <w:rPr>
          <w:rFonts w:ascii="Times New Roman" w:hAnsi="Times New Roman" w:cs="Times New Roman"/>
          <w:sz w:val="24"/>
          <w:szCs w:val="24"/>
        </w:rPr>
        <w:t>s</w:t>
      </w:r>
      <w:r>
        <w:rPr>
          <w:rFonts w:ascii="Times New Roman" w:hAnsi="Times New Roman" w:cs="Times New Roman"/>
          <w:sz w:val="24"/>
          <w:szCs w:val="24"/>
        </w:rPr>
        <w:t>]</w:t>
      </w:r>
      <w:r w:rsidR="004F5CA5" w:rsidRPr="00595ABB">
        <w:rPr>
          <w:rFonts w:ascii="Times New Roman" w:hAnsi="Times New Roman" w:cs="Times New Roman"/>
          <w:sz w:val="24"/>
          <w:szCs w:val="24"/>
        </w:rPr>
        <w:t xml:space="preserve"> opgaver </w:t>
      </w:r>
      <w:r w:rsidR="004F5CA5">
        <w:rPr>
          <w:rFonts w:ascii="Times New Roman" w:hAnsi="Times New Roman" w:cs="Times New Roman"/>
          <w:sz w:val="24"/>
          <w:szCs w:val="24"/>
        </w:rPr>
        <w:t xml:space="preserve">vil skulle </w:t>
      </w:r>
      <w:r w:rsidR="004F5CA5" w:rsidRPr="00595ABB">
        <w:rPr>
          <w:rFonts w:ascii="Times New Roman" w:hAnsi="Times New Roman" w:cs="Times New Roman"/>
          <w:sz w:val="24"/>
          <w:szCs w:val="24"/>
        </w:rPr>
        <w:t>løses indenfor de rammer, som fremgår af persondatalovens § 42, der</w:t>
      </w:r>
      <w:r w:rsidR="004F5CA5">
        <w:rPr>
          <w:rFonts w:ascii="Times New Roman" w:hAnsi="Times New Roman" w:cs="Times New Roman"/>
          <w:sz w:val="24"/>
          <w:szCs w:val="24"/>
        </w:rPr>
        <w:t xml:space="preserve"> </w:t>
      </w:r>
      <w:r w:rsidR="004F5CA5" w:rsidRPr="00595ABB">
        <w:rPr>
          <w:rFonts w:ascii="Times New Roman" w:hAnsi="Times New Roman" w:cs="Times New Roman"/>
          <w:sz w:val="24"/>
          <w:szCs w:val="24"/>
        </w:rPr>
        <w:t>handler om den dataansvarliges mulighed for at overlade opgaver til en databehandler.</w:t>
      </w:r>
    </w:p>
    <w:p w:rsidR="004F5CA5" w:rsidRPr="00595AB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foreslås, at der s</w:t>
      </w:r>
      <w:r w:rsidRPr="00595ABB">
        <w:rPr>
          <w:rFonts w:ascii="Times New Roman" w:hAnsi="Times New Roman" w:cs="Times New Roman"/>
          <w:sz w:val="24"/>
          <w:szCs w:val="24"/>
        </w:rPr>
        <w:t xml:space="preserve">om en undtagelse fra </w:t>
      </w:r>
      <w:r>
        <w:rPr>
          <w:rFonts w:ascii="Times New Roman" w:hAnsi="Times New Roman" w:cs="Times New Roman"/>
          <w:sz w:val="24"/>
          <w:szCs w:val="24"/>
        </w:rPr>
        <w:t xml:space="preserve">persondatalovens </w:t>
      </w:r>
      <w:r w:rsidRPr="00595ABB">
        <w:rPr>
          <w:rFonts w:ascii="Times New Roman" w:hAnsi="Times New Roman" w:cs="Times New Roman"/>
          <w:sz w:val="24"/>
          <w:szCs w:val="24"/>
        </w:rPr>
        <w:t xml:space="preserve">§ 42, stk. 2, dog ikke </w:t>
      </w:r>
      <w:r>
        <w:rPr>
          <w:rFonts w:ascii="Times New Roman" w:hAnsi="Times New Roman" w:cs="Times New Roman"/>
          <w:sz w:val="24"/>
          <w:szCs w:val="24"/>
        </w:rPr>
        <w:t xml:space="preserve">skal </w:t>
      </w:r>
      <w:r w:rsidRPr="00595ABB">
        <w:rPr>
          <w:rFonts w:ascii="Times New Roman" w:hAnsi="Times New Roman" w:cs="Times New Roman"/>
          <w:sz w:val="24"/>
          <w:szCs w:val="24"/>
        </w:rPr>
        <w:t>indgås en skriftlig aftale mellem den</w:t>
      </w:r>
      <w:r>
        <w:rPr>
          <w:rFonts w:ascii="Times New Roman" w:hAnsi="Times New Roman" w:cs="Times New Roman"/>
          <w:sz w:val="24"/>
          <w:szCs w:val="24"/>
        </w:rPr>
        <w:t xml:space="preserve"> </w:t>
      </w:r>
      <w:r w:rsidRPr="00595ABB">
        <w:rPr>
          <w:rFonts w:ascii="Times New Roman" w:hAnsi="Times New Roman" w:cs="Times New Roman"/>
          <w:sz w:val="24"/>
          <w:szCs w:val="24"/>
        </w:rPr>
        <w:t xml:space="preserve">dataansvarlige og databehandleren. Det skyldes, at </w:t>
      </w:r>
      <w:r w:rsidR="005D5836">
        <w:rPr>
          <w:rFonts w:ascii="Times New Roman" w:hAnsi="Times New Roman" w:cs="Times New Roman"/>
          <w:sz w:val="24"/>
          <w:szCs w:val="24"/>
        </w:rPr>
        <w:t>[Selskabet]</w:t>
      </w:r>
      <w:r w:rsidRPr="00595ABB">
        <w:rPr>
          <w:rFonts w:ascii="Times New Roman" w:hAnsi="Times New Roman" w:cs="Times New Roman"/>
          <w:sz w:val="24"/>
          <w:szCs w:val="24"/>
        </w:rPr>
        <w:t xml:space="preserve"> handler på vegne af samtlige</w:t>
      </w:r>
      <w:r>
        <w:rPr>
          <w:rFonts w:ascii="Times New Roman" w:hAnsi="Times New Roman" w:cs="Times New Roman"/>
          <w:sz w:val="24"/>
          <w:szCs w:val="24"/>
        </w:rPr>
        <w:t xml:space="preserve"> </w:t>
      </w:r>
      <w:r w:rsidRPr="00595ABB">
        <w:rPr>
          <w:rFonts w:ascii="Times New Roman" w:hAnsi="Times New Roman" w:cs="Times New Roman"/>
          <w:sz w:val="24"/>
          <w:szCs w:val="24"/>
        </w:rPr>
        <w:t>kommuner</w:t>
      </w:r>
      <w:r w:rsidR="00C03C82">
        <w:rPr>
          <w:rFonts w:ascii="Times New Roman" w:hAnsi="Times New Roman" w:cs="Times New Roman"/>
          <w:sz w:val="24"/>
          <w:szCs w:val="24"/>
        </w:rPr>
        <w:t xml:space="preserve"> og Udbetaling Danmark</w:t>
      </w:r>
      <w:r w:rsidRPr="00595ABB">
        <w:rPr>
          <w:rFonts w:ascii="Times New Roman" w:hAnsi="Times New Roman" w:cs="Times New Roman"/>
          <w:sz w:val="24"/>
          <w:szCs w:val="24"/>
        </w:rPr>
        <w:t xml:space="preserve">, hvor alle 98 kommuner </w:t>
      </w:r>
      <w:r w:rsidR="00C03C82">
        <w:rPr>
          <w:rFonts w:ascii="Times New Roman" w:hAnsi="Times New Roman" w:cs="Times New Roman"/>
          <w:sz w:val="24"/>
          <w:szCs w:val="24"/>
        </w:rPr>
        <w:t xml:space="preserve">og Udbetaling Danmark </w:t>
      </w:r>
      <w:r w:rsidRPr="00595ABB">
        <w:rPr>
          <w:rFonts w:ascii="Times New Roman" w:hAnsi="Times New Roman" w:cs="Times New Roman"/>
          <w:sz w:val="24"/>
          <w:szCs w:val="24"/>
        </w:rPr>
        <w:t>ellers ville skulle indgå enslydende</w:t>
      </w:r>
      <w:r>
        <w:rPr>
          <w:rFonts w:ascii="Times New Roman" w:hAnsi="Times New Roman" w:cs="Times New Roman"/>
          <w:sz w:val="24"/>
          <w:szCs w:val="24"/>
        </w:rPr>
        <w:t xml:space="preserve"> </w:t>
      </w:r>
      <w:r w:rsidRPr="00595ABB">
        <w:rPr>
          <w:rFonts w:ascii="Times New Roman" w:hAnsi="Times New Roman" w:cs="Times New Roman"/>
          <w:sz w:val="24"/>
          <w:szCs w:val="24"/>
        </w:rPr>
        <w:t>databehandleraftale</w:t>
      </w:r>
      <w:r>
        <w:rPr>
          <w:rFonts w:ascii="Times New Roman" w:hAnsi="Times New Roman" w:cs="Times New Roman"/>
          <w:sz w:val="24"/>
          <w:szCs w:val="24"/>
        </w:rPr>
        <w:t>r</w:t>
      </w:r>
      <w:r w:rsidRPr="00595ABB">
        <w:rPr>
          <w:rFonts w:ascii="Times New Roman" w:hAnsi="Times New Roman" w:cs="Times New Roman"/>
          <w:sz w:val="24"/>
          <w:szCs w:val="24"/>
        </w:rPr>
        <w:t xml:space="preserve"> for </w:t>
      </w:r>
      <w:r w:rsidR="005D5836">
        <w:rPr>
          <w:rFonts w:ascii="Times New Roman" w:hAnsi="Times New Roman" w:cs="Times New Roman"/>
          <w:sz w:val="24"/>
          <w:szCs w:val="24"/>
        </w:rPr>
        <w:t>[Løsningen]</w:t>
      </w:r>
      <w:r w:rsidRPr="00595ABB">
        <w:rPr>
          <w:rFonts w:ascii="Times New Roman" w:hAnsi="Times New Roman" w:cs="Times New Roman"/>
          <w:sz w:val="24"/>
          <w:szCs w:val="24"/>
        </w:rPr>
        <w:t xml:space="preserve">. Forholdet mellem kommunerne </w:t>
      </w:r>
      <w:r w:rsidR="00C03C82">
        <w:rPr>
          <w:rFonts w:ascii="Times New Roman" w:hAnsi="Times New Roman" w:cs="Times New Roman"/>
          <w:sz w:val="24"/>
          <w:szCs w:val="24"/>
        </w:rPr>
        <w:t>og Udbetaling Danmark</w:t>
      </w:r>
      <w:r w:rsidR="00C03C82" w:rsidRPr="00595ABB">
        <w:rPr>
          <w:rFonts w:ascii="Times New Roman" w:hAnsi="Times New Roman" w:cs="Times New Roman"/>
          <w:sz w:val="24"/>
          <w:szCs w:val="24"/>
        </w:rPr>
        <w:t xml:space="preserve"> </w:t>
      </w:r>
      <w:r w:rsidRPr="00595ABB">
        <w:rPr>
          <w:rFonts w:ascii="Times New Roman" w:hAnsi="Times New Roman" w:cs="Times New Roman"/>
          <w:sz w:val="24"/>
          <w:szCs w:val="24"/>
        </w:rPr>
        <w:t>som dataansvarlige</w:t>
      </w:r>
      <w:r>
        <w:rPr>
          <w:rFonts w:ascii="Times New Roman" w:hAnsi="Times New Roman" w:cs="Times New Roman"/>
          <w:sz w:val="24"/>
          <w:szCs w:val="24"/>
        </w:rPr>
        <w:t xml:space="preserve"> </w:t>
      </w:r>
      <w:r w:rsidRPr="00595ABB">
        <w:rPr>
          <w:rFonts w:ascii="Times New Roman" w:hAnsi="Times New Roman" w:cs="Times New Roman"/>
          <w:sz w:val="24"/>
          <w:szCs w:val="24"/>
        </w:rPr>
        <w:t xml:space="preserve">og </w:t>
      </w:r>
      <w:r w:rsidR="005D5836">
        <w:rPr>
          <w:rFonts w:ascii="Times New Roman" w:hAnsi="Times New Roman" w:cs="Times New Roman"/>
          <w:sz w:val="24"/>
          <w:szCs w:val="24"/>
        </w:rPr>
        <w:t>[Selskabet]</w:t>
      </w:r>
      <w:r w:rsidRPr="00595ABB">
        <w:rPr>
          <w:rFonts w:ascii="Times New Roman" w:hAnsi="Times New Roman" w:cs="Times New Roman"/>
          <w:sz w:val="24"/>
          <w:szCs w:val="24"/>
        </w:rPr>
        <w:t xml:space="preserve"> som databehandler</w:t>
      </w:r>
      <w:r w:rsidR="006B3756">
        <w:rPr>
          <w:rFonts w:ascii="Times New Roman" w:hAnsi="Times New Roman" w:cs="Times New Roman"/>
          <w:sz w:val="24"/>
          <w:szCs w:val="24"/>
        </w:rPr>
        <w:t xml:space="preserve"> </w:t>
      </w:r>
      <w:r w:rsidRPr="00595ABB">
        <w:rPr>
          <w:rFonts w:ascii="Times New Roman" w:hAnsi="Times New Roman" w:cs="Times New Roman"/>
          <w:sz w:val="24"/>
          <w:szCs w:val="24"/>
        </w:rPr>
        <w:t xml:space="preserve">fremgår af lovforslagets </w:t>
      </w:r>
      <w:r w:rsidRPr="00980EC0">
        <w:rPr>
          <w:rFonts w:ascii="Times New Roman" w:hAnsi="Times New Roman" w:cs="Times New Roman"/>
          <w:sz w:val="24"/>
          <w:szCs w:val="24"/>
        </w:rPr>
        <w:t xml:space="preserve">§§ </w:t>
      </w:r>
      <w:r w:rsidR="00AE0E4D" w:rsidRPr="00980EC0">
        <w:rPr>
          <w:rFonts w:ascii="Times New Roman" w:hAnsi="Times New Roman" w:cs="Times New Roman"/>
          <w:sz w:val="24"/>
          <w:szCs w:val="24"/>
        </w:rPr>
        <w:t>1</w:t>
      </w:r>
      <w:r w:rsidR="0020794C">
        <w:rPr>
          <w:rFonts w:ascii="Times New Roman" w:hAnsi="Times New Roman" w:cs="Times New Roman"/>
          <w:sz w:val="24"/>
          <w:szCs w:val="24"/>
        </w:rPr>
        <w:t>1</w:t>
      </w:r>
      <w:r w:rsidRPr="00980EC0">
        <w:rPr>
          <w:rFonts w:ascii="Times New Roman" w:hAnsi="Times New Roman" w:cs="Times New Roman"/>
          <w:sz w:val="24"/>
          <w:szCs w:val="24"/>
        </w:rPr>
        <w:t xml:space="preserve"> og </w:t>
      </w:r>
      <w:r w:rsidR="00AE0E4D" w:rsidRPr="00980EC0">
        <w:rPr>
          <w:rFonts w:ascii="Times New Roman" w:hAnsi="Times New Roman" w:cs="Times New Roman"/>
          <w:sz w:val="24"/>
          <w:szCs w:val="24"/>
        </w:rPr>
        <w:t>1</w:t>
      </w:r>
      <w:r w:rsidR="0020794C">
        <w:rPr>
          <w:rFonts w:ascii="Times New Roman" w:hAnsi="Times New Roman" w:cs="Times New Roman"/>
          <w:sz w:val="24"/>
          <w:szCs w:val="24"/>
        </w:rPr>
        <w:t>5</w:t>
      </w:r>
      <w:r w:rsidRPr="00980EC0">
        <w:rPr>
          <w:rFonts w:ascii="Times New Roman" w:hAnsi="Times New Roman" w:cs="Times New Roman"/>
          <w:sz w:val="24"/>
          <w:szCs w:val="24"/>
        </w:rPr>
        <w:t>.</w:t>
      </w:r>
      <w:r>
        <w:rPr>
          <w:rFonts w:ascii="Times New Roman" w:hAnsi="Times New Roman" w:cs="Times New Roman"/>
          <w:sz w:val="24"/>
          <w:szCs w:val="24"/>
        </w:rPr>
        <w:t xml:space="preserve">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sidRPr="008A4514">
        <w:rPr>
          <w:rFonts w:ascii="Times New Roman" w:hAnsi="Times New Roman" w:cs="Times New Roman"/>
          <w:i/>
          <w:sz w:val="24"/>
          <w:szCs w:val="24"/>
        </w:rPr>
        <w:t>stk. 1</w:t>
      </w:r>
      <w:r>
        <w:rPr>
          <w:rFonts w:ascii="Times New Roman" w:hAnsi="Times New Roman" w:cs="Times New Roman"/>
          <w:sz w:val="24"/>
          <w:szCs w:val="24"/>
        </w:rPr>
        <w:t xml:space="preserve">, at </w:t>
      </w:r>
      <w:r w:rsidRPr="008A4514">
        <w:rPr>
          <w:rFonts w:ascii="Times New Roman" w:hAnsi="Times New Roman" w:cs="Times New Roman"/>
          <w:sz w:val="24"/>
          <w:szCs w:val="24"/>
        </w:rPr>
        <w:t>k</w:t>
      </w:r>
      <w:r w:rsidRPr="00AA44DB">
        <w:rPr>
          <w:rFonts w:ascii="Times New Roman" w:hAnsi="Times New Roman" w:cs="Times New Roman"/>
          <w:sz w:val="24"/>
          <w:szCs w:val="24"/>
        </w:rPr>
        <w:t>ommune</w:t>
      </w:r>
      <w:r>
        <w:rPr>
          <w:rFonts w:ascii="Times New Roman" w:hAnsi="Times New Roman" w:cs="Times New Roman"/>
          <w:sz w:val="24"/>
          <w:szCs w:val="24"/>
        </w:rPr>
        <w:t>n</w:t>
      </w:r>
      <w:r w:rsidR="00C03C82" w:rsidRPr="00C03C82">
        <w:rPr>
          <w:rFonts w:ascii="Times New Roman" w:hAnsi="Times New Roman" w:cs="Times New Roman"/>
          <w:sz w:val="24"/>
          <w:szCs w:val="24"/>
        </w:rPr>
        <w:t xml:space="preserve"> </w:t>
      </w:r>
      <w:r w:rsidR="00C03C82">
        <w:rPr>
          <w:rFonts w:ascii="Times New Roman" w:hAnsi="Times New Roman" w:cs="Times New Roman"/>
          <w:sz w:val="24"/>
          <w:szCs w:val="24"/>
        </w:rPr>
        <w:t>og Udbetaling Danmark</w:t>
      </w:r>
      <w:r w:rsidRPr="00AA44DB">
        <w:rPr>
          <w:rFonts w:ascii="Times New Roman" w:hAnsi="Times New Roman" w:cs="Times New Roman"/>
          <w:sz w:val="24"/>
          <w:szCs w:val="24"/>
        </w:rPr>
        <w:t xml:space="preserve"> er dataansvarlig for de opgaver, der løses i </w:t>
      </w:r>
      <w:r w:rsidR="005D5836">
        <w:rPr>
          <w:rFonts w:ascii="Times New Roman" w:hAnsi="Times New Roman" w:cs="Times New Roman"/>
          <w:sz w:val="24"/>
          <w:szCs w:val="24"/>
        </w:rPr>
        <w:t>[Selskabet]</w:t>
      </w:r>
      <w:r w:rsidRPr="00AA44DB">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sidRPr="008A4514">
        <w:rPr>
          <w:rFonts w:ascii="Times New Roman" w:hAnsi="Times New Roman" w:cs="Times New Roman"/>
          <w:i/>
          <w:sz w:val="24"/>
          <w:szCs w:val="24"/>
        </w:rPr>
        <w:t>stk. 2</w:t>
      </w:r>
      <w:r>
        <w:rPr>
          <w:rFonts w:ascii="Times New Roman" w:hAnsi="Times New Roman" w:cs="Times New Roman"/>
          <w:sz w:val="24"/>
          <w:szCs w:val="24"/>
        </w:rPr>
        <w:t>, at k</w:t>
      </w:r>
      <w:r w:rsidRPr="00AA44DB">
        <w:rPr>
          <w:rFonts w:ascii="Times New Roman" w:hAnsi="Times New Roman" w:cs="Times New Roman"/>
          <w:sz w:val="24"/>
          <w:szCs w:val="24"/>
        </w:rPr>
        <w:t>ommunerne</w:t>
      </w:r>
      <w:r w:rsidR="00C03C82" w:rsidRPr="00C03C82">
        <w:rPr>
          <w:rFonts w:ascii="Times New Roman" w:hAnsi="Times New Roman" w:cs="Times New Roman"/>
          <w:sz w:val="24"/>
          <w:szCs w:val="24"/>
        </w:rPr>
        <w:t xml:space="preserve"> </w:t>
      </w:r>
      <w:r w:rsidR="00C03C82">
        <w:rPr>
          <w:rFonts w:ascii="Times New Roman" w:hAnsi="Times New Roman" w:cs="Times New Roman"/>
          <w:sz w:val="24"/>
          <w:szCs w:val="24"/>
        </w:rPr>
        <w:t>og Udbetaling Danmark</w:t>
      </w:r>
      <w:r w:rsidRPr="00AA44DB">
        <w:rPr>
          <w:rFonts w:ascii="Times New Roman" w:hAnsi="Times New Roman" w:cs="Times New Roman"/>
          <w:sz w:val="24"/>
          <w:szCs w:val="24"/>
        </w:rPr>
        <w:t xml:space="preserve"> overlader opgaverne, jf. </w:t>
      </w:r>
      <w:r w:rsidRPr="00980EC0">
        <w:rPr>
          <w:rFonts w:ascii="Times New Roman" w:hAnsi="Times New Roman" w:cs="Times New Roman"/>
          <w:sz w:val="24"/>
          <w:szCs w:val="24"/>
        </w:rPr>
        <w:t xml:space="preserve">§§ </w:t>
      </w:r>
      <w:r w:rsidR="00AE0E4D" w:rsidRPr="00980EC0">
        <w:rPr>
          <w:rFonts w:ascii="Times New Roman" w:hAnsi="Times New Roman" w:cs="Times New Roman"/>
          <w:sz w:val="24"/>
          <w:szCs w:val="24"/>
        </w:rPr>
        <w:t>1</w:t>
      </w:r>
      <w:r w:rsidR="0020794C">
        <w:rPr>
          <w:rFonts w:ascii="Times New Roman" w:hAnsi="Times New Roman" w:cs="Times New Roman"/>
          <w:sz w:val="24"/>
          <w:szCs w:val="24"/>
        </w:rPr>
        <w:t>3</w:t>
      </w:r>
      <w:r w:rsidRPr="00980EC0">
        <w:rPr>
          <w:rFonts w:ascii="Times New Roman" w:hAnsi="Times New Roman" w:cs="Times New Roman"/>
          <w:sz w:val="24"/>
          <w:szCs w:val="24"/>
        </w:rPr>
        <w:t xml:space="preserve"> og </w:t>
      </w:r>
      <w:r w:rsidR="00AE0E4D" w:rsidRPr="00980EC0">
        <w:rPr>
          <w:rFonts w:ascii="Times New Roman" w:hAnsi="Times New Roman" w:cs="Times New Roman"/>
          <w:sz w:val="24"/>
          <w:szCs w:val="24"/>
        </w:rPr>
        <w:t>1</w:t>
      </w:r>
      <w:r w:rsidR="0020794C">
        <w:rPr>
          <w:rFonts w:ascii="Times New Roman" w:hAnsi="Times New Roman" w:cs="Times New Roman"/>
          <w:sz w:val="24"/>
          <w:szCs w:val="24"/>
        </w:rPr>
        <w:t>4</w:t>
      </w:r>
      <w:r w:rsidRPr="00980EC0">
        <w:rPr>
          <w:rFonts w:ascii="Times New Roman" w:hAnsi="Times New Roman" w:cs="Times New Roman"/>
          <w:sz w:val="24"/>
          <w:szCs w:val="24"/>
        </w:rPr>
        <w:t>,</w:t>
      </w:r>
      <w:r w:rsidRPr="00AA44DB">
        <w:rPr>
          <w:rFonts w:ascii="Times New Roman" w:hAnsi="Times New Roman" w:cs="Times New Roman"/>
          <w:sz w:val="24"/>
          <w:szCs w:val="24"/>
        </w:rPr>
        <w:t xml:space="preserve"> til behandling hos </w:t>
      </w:r>
      <w:r w:rsidR="005D5836">
        <w:rPr>
          <w:rFonts w:ascii="Times New Roman" w:hAnsi="Times New Roman" w:cs="Times New Roman"/>
          <w:sz w:val="24"/>
          <w:szCs w:val="24"/>
        </w:rPr>
        <w:t>[Selskabet]</w:t>
      </w:r>
      <w:r w:rsidRPr="00AA44DB">
        <w:rPr>
          <w:rFonts w:ascii="Times New Roman" w:hAnsi="Times New Roman" w:cs="Times New Roman"/>
          <w:sz w:val="24"/>
          <w:szCs w:val="24"/>
        </w:rPr>
        <w:t>, som er</w:t>
      </w:r>
      <w:r>
        <w:rPr>
          <w:rFonts w:ascii="Times New Roman" w:hAnsi="Times New Roman" w:cs="Times New Roman"/>
          <w:sz w:val="24"/>
          <w:szCs w:val="24"/>
        </w:rPr>
        <w:t xml:space="preserve"> d</w:t>
      </w:r>
      <w:r w:rsidRPr="00AA44DB">
        <w:rPr>
          <w:rFonts w:ascii="Times New Roman" w:hAnsi="Times New Roman" w:cs="Times New Roman"/>
          <w:sz w:val="24"/>
          <w:szCs w:val="24"/>
        </w:rPr>
        <w:t>atabehandler for kommunerne</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w:t>
      </w:r>
      <w:r w:rsidRPr="00AA44DB">
        <w:rPr>
          <w:rFonts w:ascii="Times New Roman" w:hAnsi="Times New Roman" w:cs="Times New Roman"/>
          <w:sz w:val="24"/>
          <w:szCs w:val="24"/>
        </w:rPr>
        <w:t>.</w:t>
      </w:r>
      <w:r>
        <w:rPr>
          <w:rFonts w:ascii="Times New Roman" w:hAnsi="Times New Roman" w:cs="Times New Roman"/>
          <w:sz w:val="24"/>
          <w:szCs w:val="24"/>
        </w:rPr>
        <w:t xml:space="preserve"> Kommunerne</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w:t>
      </w:r>
      <w:r>
        <w:rPr>
          <w:rFonts w:ascii="Times New Roman" w:hAnsi="Times New Roman" w:cs="Times New Roman"/>
          <w:sz w:val="24"/>
          <w:szCs w:val="24"/>
        </w:rPr>
        <w:t xml:space="preserve"> overlader efter denne bestemmelse oplysninger om de ydelser som kommunen</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w:t>
      </w:r>
      <w:r>
        <w:rPr>
          <w:rFonts w:ascii="Times New Roman" w:hAnsi="Times New Roman" w:cs="Times New Roman"/>
          <w:sz w:val="24"/>
          <w:szCs w:val="24"/>
        </w:rPr>
        <w:t xml:space="preserve"> selv udbetaler til </w:t>
      </w:r>
      <w:r w:rsidR="005D5836">
        <w:rPr>
          <w:rFonts w:ascii="Times New Roman" w:hAnsi="Times New Roman" w:cs="Times New Roman"/>
          <w:sz w:val="24"/>
          <w:szCs w:val="24"/>
        </w:rPr>
        <w:t>[Selskabet]</w:t>
      </w:r>
      <w:r>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Arbejdsløshedskasser, Udbetaling Danmark og andre myndigheder, der videregiver oplysninger </w:t>
      </w:r>
      <w:r w:rsidR="00B02377">
        <w:rPr>
          <w:rFonts w:ascii="Times New Roman" w:hAnsi="Times New Roman" w:cs="Times New Roman"/>
          <w:sz w:val="24"/>
          <w:szCs w:val="24"/>
        </w:rPr>
        <w:t xml:space="preserve">til </w:t>
      </w:r>
      <w:r w:rsidR="005D5836">
        <w:rPr>
          <w:rFonts w:ascii="Times New Roman" w:hAnsi="Times New Roman" w:cs="Times New Roman"/>
          <w:sz w:val="24"/>
          <w:szCs w:val="24"/>
        </w:rPr>
        <w:t>[Selskabet]</w:t>
      </w:r>
      <w:r>
        <w:rPr>
          <w:rFonts w:ascii="Times New Roman" w:hAnsi="Times New Roman" w:cs="Times New Roman"/>
          <w:sz w:val="24"/>
          <w:szCs w:val="24"/>
        </w:rPr>
        <w:t>, der er kommunernes</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Danmarks</w:t>
      </w:r>
      <w:r>
        <w:rPr>
          <w:rFonts w:ascii="Times New Roman" w:hAnsi="Times New Roman" w:cs="Times New Roman"/>
          <w:sz w:val="24"/>
          <w:szCs w:val="24"/>
        </w:rPr>
        <w:t xml:space="preserve"> databehandler, er selv dataansvarlige for videregivelsen, jf. forslaget til </w:t>
      </w:r>
      <w:r w:rsidRPr="00980EC0">
        <w:rPr>
          <w:rFonts w:ascii="Times New Roman" w:hAnsi="Times New Roman" w:cs="Times New Roman"/>
          <w:sz w:val="24"/>
          <w:szCs w:val="24"/>
        </w:rPr>
        <w:t xml:space="preserve">§ </w:t>
      </w:r>
      <w:r w:rsidR="00AE0E4D" w:rsidRPr="00980EC0">
        <w:rPr>
          <w:rFonts w:ascii="Times New Roman" w:hAnsi="Times New Roman" w:cs="Times New Roman"/>
          <w:sz w:val="24"/>
          <w:szCs w:val="24"/>
        </w:rPr>
        <w:t>1</w:t>
      </w:r>
      <w:r w:rsidR="0020794C">
        <w:rPr>
          <w:rFonts w:ascii="Times New Roman" w:hAnsi="Times New Roman" w:cs="Times New Roman"/>
          <w:sz w:val="24"/>
          <w:szCs w:val="24"/>
        </w:rPr>
        <w:t>1</w:t>
      </w:r>
      <w:r w:rsidRPr="000E779B">
        <w:rPr>
          <w:rFonts w:ascii="Times New Roman" w:hAnsi="Times New Roman" w:cs="Times New Roman"/>
          <w:sz w:val="24"/>
          <w:szCs w:val="24"/>
        </w:rPr>
        <w:t>.</w:t>
      </w:r>
      <w:r>
        <w:rPr>
          <w:rFonts w:ascii="Times New Roman" w:hAnsi="Times New Roman" w:cs="Times New Roman"/>
          <w:sz w:val="24"/>
          <w:szCs w:val="24"/>
        </w:rPr>
        <w:t xml:space="preserve"> Kommune</w:t>
      </w:r>
      <w:r w:rsidR="00141DED">
        <w:rPr>
          <w:rFonts w:ascii="Times New Roman" w:hAnsi="Times New Roman" w:cs="Times New Roman"/>
          <w:sz w:val="24"/>
          <w:szCs w:val="24"/>
        </w:rPr>
        <w:t>r</w:t>
      </w:r>
      <w:r>
        <w:rPr>
          <w:rFonts w:ascii="Times New Roman" w:hAnsi="Times New Roman" w:cs="Times New Roman"/>
          <w:sz w:val="24"/>
          <w:szCs w:val="24"/>
        </w:rPr>
        <w:t>n</w:t>
      </w:r>
      <w:r w:rsidR="00141DED">
        <w:rPr>
          <w:rFonts w:ascii="Times New Roman" w:hAnsi="Times New Roman" w:cs="Times New Roman"/>
          <w:sz w:val="24"/>
          <w:szCs w:val="24"/>
        </w:rPr>
        <w:t>e</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w:t>
      </w:r>
      <w:r>
        <w:rPr>
          <w:rFonts w:ascii="Times New Roman" w:hAnsi="Times New Roman" w:cs="Times New Roman"/>
          <w:sz w:val="24"/>
          <w:szCs w:val="24"/>
        </w:rPr>
        <w:t xml:space="preserve"> er dataansvarlig for de modtagne oplysninger og for </w:t>
      </w:r>
      <w:r w:rsidR="005D5836">
        <w:rPr>
          <w:rFonts w:ascii="Times New Roman" w:hAnsi="Times New Roman" w:cs="Times New Roman"/>
          <w:sz w:val="24"/>
          <w:szCs w:val="24"/>
        </w:rPr>
        <w:t>[Selskabet</w:t>
      </w:r>
      <w:r>
        <w:rPr>
          <w:rFonts w:ascii="Times New Roman" w:hAnsi="Times New Roman" w:cs="Times New Roman"/>
          <w:sz w:val="24"/>
          <w:szCs w:val="24"/>
        </w:rPr>
        <w:t>s</w:t>
      </w:r>
      <w:r w:rsidR="005D5836">
        <w:rPr>
          <w:rFonts w:ascii="Times New Roman" w:hAnsi="Times New Roman" w:cs="Times New Roman"/>
          <w:sz w:val="24"/>
          <w:szCs w:val="24"/>
        </w:rPr>
        <w:t>]</w:t>
      </w:r>
      <w:r>
        <w:rPr>
          <w:rFonts w:ascii="Times New Roman" w:hAnsi="Times New Roman" w:cs="Times New Roman"/>
          <w:sz w:val="24"/>
          <w:szCs w:val="24"/>
        </w:rPr>
        <w:t xml:space="preserve"> behandling af oplysningerne som databehandler for kommune</w:t>
      </w:r>
      <w:r w:rsidR="00141DED">
        <w:rPr>
          <w:rFonts w:ascii="Times New Roman" w:hAnsi="Times New Roman" w:cs="Times New Roman"/>
          <w:sz w:val="24"/>
          <w:szCs w:val="24"/>
        </w:rPr>
        <w:t>r</w:t>
      </w:r>
      <w:r>
        <w:rPr>
          <w:rFonts w:ascii="Times New Roman" w:hAnsi="Times New Roman" w:cs="Times New Roman"/>
          <w:sz w:val="24"/>
          <w:szCs w:val="24"/>
        </w:rPr>
        <w:t>n</w:t>
      </w:r>
      <w:r w:rsidR="00141DED">
        <w:rPr>
          <w:rFonts w:ascii="Times New Roman" w:hAnsi="Times New Roman" w:cs="Times New Roman"/>
          <w:sz w:val="24"/>
          <w:szCs w:val="24"/>
        </w:rPr>
        <w:t>e</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w:t>
      </w:r>
      <w:r>
        <w:rPr>
          <w:rFonts w:ascii="Times New Roman" w:hAnsi="Times New Roman" w:cs="Times New Roman"/>
          <w:sz w:val="24"/>
          <w:szCs w:val="24"/>
        </w:rPr>
        <w:t>.</w:t>
      </w: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w:t>
      </w:r>
      <w:r w:rsidRPr="00C63756">
        <w:rPr>
          <w:rFonts w:ascii="Times New Roman" w:hAnsi="Times New Roman" w:cs="Times New Roman"/>
          <w:i/>
          <w:sz w:val="24"/>
          <w:szCs w:val="24"/>
        </w:rPr>
        <w:t>tk. 3</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handler efter instruks fra kommunerne</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w:t>
      </w:r>
      <w:r w:rsidR="00CD321C">
        <w:rPr>
          <w:rFonts w:ascii="Times New Roman" w:hAnsi="Times New Roman" w:cs="Times New Roman"/>
          <w:sz w:val="24"/>
          <w:szCs w:val="24"/>
        </w:rPr>
        <w:t>,</w:t>
      </w:r>
      <w:r>
        <w:rPr>
          <w:rFonts w:ascii="Times New Roman" w:hAnsi="Times New Roman" w:cs="Times New Roman"/>
          <w:sz w:val="24"/>
          <w:szCs w:val="24"/>
        </w:rPr>
        <w:t xml:space="preserve"> samt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skal træffe de fornødne</w:t>
      </w:r>
      <w:r>
        <w:rPr>
          <w:rFonts w:ascii="Times New Roman" w:hAnsi="Times New Roman" w:cs="Times New Roman"/>
          <w:sz w:val="24"/>
          <w:szCs w:val="24"/>
        </w:rPr>
        <w:t xml:space="preserve"> </w:t>
      </w:r>
      <w:r w:rsidRPr="00AA44DB">
        <w:rPr>
          <w:rFonts w:ascii="Times New Roman" w:hAnsi="Times New Roman" w:cs="Times New Roman"/>
          <w:sz w:val="24"/>
          <w:szCs w:val="24"/>
        </w:rPr>
        <w:t>tekniske og organisatoriske sikkerhedsforanstaltninger mod, at oplysninger hændeligt eller</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ulovligt tilintetgøres, fortabes eller forringes samt mod, at de </w:t>
      </w:r>
      <w:r w:rsidRPr="00AA44DB">
        <w:rPr>
          <w:rFonts w:ascii="Times New Roman" w:hAnsi="Times New Roman" w:cs="Times New Roman"/>
          <w:sz w:val="24"/>
          <w:szCs w:val="24"/>
        </w:rPr>
        <w:lastRenderedPageBreak/>
        <w:t>kommer til uvedkommendes</w:t>
      </w:r>
      <w:r>
        <w:rPr>
          <w:rFonts w:ascii="Times New Roman" w:hAnsi="Times New Roman" w:cs="Times New Roman"/>
          <w:sz w:val="24"/>
          <w:szCs w:val="24"/>
        </w:rPr>
        <w:t xml:space="preserve"> </w:t>
      </w:r>
      <w:r w:rsidRPr="00AA44DB">
        <w:rPr>
          <w:rFonts w:ascii="Times New Roman" w:hAnsi="Times New Roman" w:cs="Times New Roman"/>
          <w:sz w:val="24"/>
          <w:szCs w:val="24"/>
        </w:rPr>
        <w:t>kendskab, misbruges eller i øvrigt behandles i strid med lov om behandling af</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personoplysninger.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videre,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på kommunernes</w:t>
      </w:r>
      <w:r w:rsidR="00CE18DA" w:rsidRPr="00CE18DA">
        <w:rPr>
          <w:rFonts w:ascii="Times New Roman" w:hAnsi="Times New Roman" w:cs="Times New Roman"/>
          <w:sz w:val="24"/>
          <w:szCs w:val="24"/>
        </w:rPr>
        <w:t xml:space="preserve"> </w:t>
      </w:r>
      <w:r w:rsidR="00CE18DA">
        <w:rPr>
          <w:rFonts w:ascii="Times New Roman" w:hAnsi="Times New Roman" w:cs="Times New Roman"/>
          <w:sz w:val="24"/>
          <w:szCs w:val="24"/>
        </w:rPr>
        <w:t>og Udbetaling Danmark</w:t>
      </w:r>
      <w:r w:rsidR="00141DED">
        <w:rPr>
          <w:rFonts w:ascii="Times New Roman" w:hAnsi="Times New Roman" w:cs="Times New Roman"/>
          <w:sz w:val="24"/>
          <w:szCs w:val="24"/>
        </w:rPr>
        <w:t>s</w:t>
      </w:r>
      <w:r w:rsidRPr="00AA44DB">
        <w:rPr>
          <w:rFonts w:ascii="Times New Roman" w:hAnsi="Times New Roman" w:cs="Times New Roman"/>
          <w:sz w:val="24"/>
          <w:szCs w:val="24"/>
        </w:rPr>
        <w:t xml:space="preserve"> anmodning </w:t>
      </w:r>
      <w:r>
        <w:rPr>
          <w:rFonts w:ascii="Times New Roman" w:hAnsi="Times New Roman" w:cs="Times New Roman"/>
          <w:sz w:val="24"/>
          <w:szCs w:val="24"/>
        </w:rPr>
        <w:t xml:space="preserve">skal </w:t>
      </w:r>
      <w:r w:rsidRPr="00AA44DB">
        <w:rPr>
          <w:rFonts w:ascii="Times New Roman" w:hAnsi="Times New Roman" w:cs="Times New Roman"/>
          <w:sz w:val="24"/>
          <w:szCs w:val="24"/>
        </w:rPr>
        <w:t>give kommunerne</w:t>
      </w:r>
      <w:r>
        <w:rPr>
          <w:rFonts w:ascii="Times New Roman" w:hAnsi="Times New Roman" w:cs="Times New Roman"/>
          <w:sz w:val="24"/>
          <w:szCs w:val="24"/>
        </w:rPr>
        <w:t xml:space="preserve"> </w:t>
      </w:r>
      <w:r w:rsidR="004035F5">
        <w:rPr>
          <w:rFonts w:ascii="Times New Roman" w:hAnsi="Times New Roman" w:cs="Times New Roman"/>
          <w:sz w:val="24"/>
          <w:szCs w:val="24"/>
        </w:rPr>
        <w:t>og Udbetaling Danmark</w:t>
      </w:r>
      <w:r w:rsidR="00415D14">
        <w:rPr>
          <w:rFonts w:ascii="Times New Roman" w:hAnsi="Times New Roman" w:cs="Times New Roman"/>
          <w:sz w:val="24"/>
          <w:szCs w:val="24"/>
        </w:rPr>
        <w:t xml:space="preserve"> </w:t>
      </w:r>
      <w:r w:rsidRPr="00AA44DB">
        <w:rPr>
          <w:rFonts w:ascii="Times New Roman" w:hAnsi="Times New Roman" w:cs="Times New Roman"/>
          <w:sz w:val="24"/>
          <w:szCs w:val="24"/>
        </w:rPr>
        <w:t>tilstrækkelige oplysninger til, at kommunerne kan påse, at de nævnte tekniske og</w:t>
      </w:r>
      <w:r>
        <w:rPr>
          <w:rFonts w:ascii="Times New Roman" w:hAnsi="Times New Roman" w:cs="Times New Roman"/>
          <w:sz w:val="24"/>
          <w:szCs w:val="24"/>
        </w:rPr>
        <w:t xml:space="preserve"> </w:t>
      </w:r>
      <w:r w:rsidRPr="00AA44DB">
        <w:rPr>
          <w:rFonts w:ascii="Times New Roman" w:hAnsi="Times New Roman" w:cs="Times New Roman"/>
          <w:sz w:val="24"/>
          <w:szCs w:val="24"/>
        </w:rPr>
        <w:t>organisatoriske sikkerhedsforanstaltninger er truffet.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6</w:t>
      </w:r>
    </w:p>
    <w:p w:rsidR="004F5CA5" w:rsidRPr="0043301F" w:rsidRDefault="004F5CA5" w:rsidP="004F5CA5">
      <w:pPr>
        <w:autoSpaceDE w:val="0"/>
        <w:autoSpaceDN w:val="0"/>
        <w:adjustRightInd w:val="0"/>
        <w:spacing w:after="0" w:line="240" w:lineRule="auto"/>
        <w:rPr>
          <w:rFonts w:ascii="Times New Roman" w:hAnsi="Times New Roman" w:cs="Times New Roman"/>
          <w:sz w:val="24"/>
          <w:szCs w:val="24"/>
        </w:rPr>
      </w:pPr>
      <w:r w:rsidRPr="0043301F">
        <w:rPr>
          <w:rFonts w:ascii="Times New Roman" w:hAnsi="Times New Roman" w:cs="Times New Roman"/>
          <w:sz w:val="24"/>
          <w:szCs w:val="24"/>
        </w:rPr>
        <w:t xml:space="preserve">Det foreslås i </w:t>
      </w:r>
      <w:r w:rsidRPr="0043301F">
        <w:rPr>
          <w:rFonts w:ascii="Times New Roman" w:hAnsi="Times New Roman" w:cs="Times New Roman"/>
          <w:i/>
          <w:sz w:val="24"/>
          <w:szCs w:val="24"/>
        </w:rPr>
        <w:t>stk. 1</w:t>
      </w:r>
      <w:r w:rsidRPr="0043301F">
        <w:rPr>
          <w:rFonts w:ascii="Times New Roman" w:hAnsi="Times New Roman" w:cs="Times New Roman"/>
          <w:sz w:val="24"/>
          <w:szCs w:val="24"/>
        </w:rPr>
        <w:t>, at udgifterne</w:t>
      </w:r>
      <w:r w:rsidRPr="00AA44DB">
        <w:rPr>
          <w:rFonts w:ascii="Times New Roman" w:hAnsi="Times New Roman" w:cs="Times New Roman"/>
          <w:sz w:val="24"/>
          <w:szCs w:val="24"/>
        </w:rPr>
        <w:t xml:space="preserve"> til </w:t>
      </w:r>
      <w:r w:rsidR="005D5836">
        <w:rPr>
          <w:rFonts w:ascii="Times New Roman" w:hAnsi="Times New Roman" w:cs="Times New Roman"/>
          <w:sz w:val="24"/>
          <w:szCs w:val="24"/>
        </w:rPr>
        <w:t>[Løsningen</w:t>
      </w:r>
      <w:r w:rsidRPr="00AA44DB">
        <w:rPr>
          <w:rFonts w:ascii="Times New Roman" w:hAnsi="Times New Roman" w:cs="Times New Roman"/>
          <w:sz w:val="24"/>
          <w:szCs w:val="24"/>
        </w:rPr>
        <w:t>s</w:t>
      </w:r>
      <w:r w:rsidR="005D5836">
        <w:rPr>
          <w:rFonts w:ascii="Times New Roman" w:hAnsi="Times New Roman" w:cs="Times New Roman"/>
          <w:sz w:val="24"/>
          <w:szCs w:val="24"/>
        </w:rPr>
        <w:t>]</w:t>
      </w:r>
      <w:r w:rsidRPr="00AA44DB">
        <w:rPr>
          <w:rFonts w:ascii="Times New Roman" w:hAnsi="Times New Roman" w:cs="Times New Roman"/>
          <w:sz w:val="24"/>
          <w:szCs w:val="24"/>
        </w:rPr>
        <w:t xml:space="preserve"> etablering</w:t>
      </w:r>
      <w:r>
        <w:rPr>
          <w:rFonts w:ascii="Times New Roman" w:hAnsi="Times New Roman" w:cs="Times New Roman"/>
          <w:sz w:val="24"/>
          <w:szCs w:val="24"/>
        </w:rPr>
        <w:t xml:space="preserve">, </w:t>
      </w:r>
      <w:r w:rsidRPr="00AA44DB">
        <w:rPr>
          <w:rFonts w:ascii="Times New Roman" w:hAnsi="Times New Roman" w:cs="Times New Roman"/>
          <w:sz w:val="24"/>
          <w:szCs w:val="24"/>
        </w:rPr>
        <w:t>drift, vedligehold</w:t>
      </w:r>
      <w:r w:rsidR="00141DED">
        <w:rPr>
          <w:rFonts w:ascii="Times New Roman" w:hAnsi="Times New Roman" w:cs="Times New Roman"/>
          <w:sz w:val="24"/>
          <w:szCs w:val="24"/>
        </w:rPr>
        <w:t>else</w:t>
      </w:r>
      <w:r w:rsidRPr="00AA44DB">
        <w:rPr>
          <w:rFonts w:ascii="Times New Roman" w:hAnsi="Times New Roman" w:cs="Times New Roman"/>
          <w:sz w:val="24"/>
          <w:szCs w:val="24"/>
        </w:rPr>
        <w:t xml:space="preserve"> og videreudvikling afholdes</w:t>
      </w:r>
      <w:r>
        <w:rPr>
          <w:rFonts w:ascii="Times New Roman" w:hAnsi="Times New Roman" w:cs="Times New Roman"/>
          <w:sz w:val="24"/>
          <w:szCs w:val="24"/>
        </w:rPr>
        <w:t xml:space="preserve"> </w:t>
      </w:r>
      <w:r w:rsidRPr="00AA44DB">
        <w:rPr>
          <w:rFonts w:ascii="Times New Roman" w:hAnsi="Times New Roman" w:cs="Times New Roman"/>
          <w:sz w:val="24"/>
          <w:szCs w:val="24"/>
        </w:rPr>
        <w:t>af kommunerne</w:t>
      </w:r>
      <w:r w:rsidR="00CE18DA" w:rsidRPr="00AA44DB">
        <w:rPr>
          <w:rFonts w:ascii="Times New Roman" w:hAnsi="Times New Roman" w:cs="Times New Roman"/>
          <w:sz w:val="24"/>
          <w:szCs w:val="24"/>
        </w:rPr>
        <w:t xml:space="preserve"> </w:t>
      </w:r>
      <w:r w:rsidRPr="00AA44DB">
        <w:rPr>
          <w:rFonts w:ascii="Times New Roman" w:hAnsi="Times New Roman" w:cs="Times New Roman"/>
          <w:sz w:val="24"/>
          <w:szCs w:val="24"/>
        </w:rPr>
        <w:t xml:space="preserve">i form af bidrag, der beregnes af og indbetales til </w:t>
      </w:r>
      <w:r w:rsidR="005D5836">
        <w:rPr>
          <w:rFonts w:ascii="Times New Roman" w:hAnsi="Times New Roman" w:cs="Times New Roman"/>
          <w:sz w:val="24"/>
          <w:szCs w:val="24"/>
        </w:rPr>
        <w:t>[Selskabet]</w:t>
      </w:r>
      <w:r w:rsidRPr="00AA44DB">
        <w:rPr>
          <w:rFonts w:ascii="Times New Roman" w:hAnsi="Times New Roman" w:cs="Times New Roman"/>
          <w:sz w:val="24"/>
          <w:szCs w:val="24"/>
        </w:rPr>
        <w:t>.</w:t>
      </w:r>
      <w:r>
        <w:rPr>
          <w:rFonts w:ascii="Times New Roman" w:hAnsi="Times New Roman" w:cs="Times New Roman"/>
          <w:sz w:val="24"/>
          <w:szCs w:val="24"/>
        </w:rPr>
        <w:t xml:space="preserve"> </w:t>
      </w:r>
      <w:r w:rsidRPr="0043301F">
        <w:rPr>
          <w:rFonts w:ascii="Times New Roman" w:hAnsi="Times New Roman" w:cs="Times New Roman"/>
          <w:sz w:val="24"/>
          <w:szCs w:val="24"/>
        </w:rPr>
        <w:t>Det omfatter også udgifter til løn, konsulentydelser, finansiering</w:t>
      </w:r>
      <w:r>
        <w:rPr>
          <w:rFonts w:ascii="Times New Roman" w:hAnsi="Times New Roman" w:cs="Times New Roman"/>
          <w:sz w:val="24"/>
          <w:szCs w:val="24"/>
        </w:rPr>
        <w:t xml:space="preserve"> </w:t>
      </w:r>
      <w:r w:rsidRPr="0043301F">
        <w:rPr>
          <w:rFonts w:ascii="Times New Roman" w:hAnsi="Times New Roman" w:cs="Times New Roman"/>
          <w:sz w:val="24"/>
          <w:szCs w:val="24"/>
        </w:rPr>
        <w:t xml:space="preserve">(markedsrente) samt ændringer af </w:t>
      </w:r>
      <w:r w:rsidR="005D5836">
        <w:rPr>
          <w:rFonts w:ascii="Times New Roman" w:hAnsi="Times New Roman" w:cs="Times New Roman"/>
          <w:sz w:val="24"/>
          <w:szCs w:val="24"/>
        </w:rPr>
        <w:t>[Løsningen]</w:t>
      </w:r>
      <w:r>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43301F"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foreslås, at f</w:t>
      </w:r>
      <w:r w:rsidRPr="0043301F">
        <w:rPr>
          <w:rFonts w:ascii="Times New Roman" w:hAnsi="Times New Roman" w:cs="Times New Roman"/>
          <w:sz w:val="24"/>
          <w:szCs w:val="24"/>
        </w:rPr>
        <w:t xml:space="preserve">ordelingen af udgiften mellem de enkelte kommuner fastlægges af </w:t>
      </w:r>
      <w:r w:rsidR="005D5836">
        <w:rPr>
          <w:rFonts w:ascii="Times New Roman" w:hAnsi="Times New Roman" w:cs="Times New Roman"/>
          <w:sz w:val="24"/>
          <w:szCs w:val="24"/>
        </w:rPr>
        <w:t>[Selskabet]</w:t>
      </w:r>
      <w:r w:rsidRPr="0043301F">
        <w:rPr>
          <w:rFonts w:ascii="Times New Roman" w:hAnsi="Times New Roman" w:cs="Times New Roman"/>
          <w:sz w:val="24"/>
          <w:szCs w:val="24"/>
        </w:rPr>
        <w:t>, som foretager</w:t>
      </w:r>
      <w:r>
        <w:rPr>
          <w:rFonts w:ascii="Times New Roman" w:hAnsi="Times New Roman" w:cs="Times New Roman"/>
          <w:sz w:val="24"/>
          <w:szCs w:val="24"/>
        </w:rPr>
        <w:t xml:space="preserve"> </w:t>
      </w:r>
      <w:r w:rsidRPr="0043301F">
        <w:rPr>
          <w:rFonts w:ascii="Times New Roman" w:hAnsi="Times New Roman" w:cs="Times New Roman"/>
          <w:sz w:val="24"/>
          <w:szCs w:val="24"/>
        </w:rPr>
        <w:t>beregningen af kommunernes årlige bidrag og opkræver disse.</w:t>
      </w: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43301F">
        <w:rPr>
          <w:rFonts w:ascii="Times New Roman" w:hAnsi="Times New Roman" w:cs="Times New Roman"/>
          <w:sz w:val="24"/>
          <w:szCs w:val="24"/>
        </w:rPr>
        <w:t xml:space="preserve">Det foreslås i </w:t>
      </w:r>
      <w:r w:rsidRPr="0043301F">
        <w:rPr>
          <w:rFonts w:ascii="Times New Roman" w:hAnsi="Times New Roman" w:cs="Times New Roman"/>
          <w:i/>
          <w:sz w:val="24"/>
          <w:szCs w:val="24"/>
        </w:rPr>
        <w:t xml:space="preserve">stk. </w:t>
      </w:r>
      <w:r>
        <w:rPr>
          <w:rFonts w:ascii="Times New Roman" w:hAnsi="Times New Roman" w:cs="Times New Roman"/>
          <w:i/>
          <w:sz w:val="24"/>
          <w:szCs w:val="24"/>
        </w:rPr>
        <w:t>2</w:t>
      </w:r>
      <w:r w:rsidRPr="0043301F">
        <w:rPr>
          <w:rFonts w:ascii="Times New Roman" w:hAnsi="Times New Roman" w:cs="Times New Roman"/>
          <w:sz w:val="24"/>
          <w:szCs w:val="24"/>
        </w:rPr>
        <w:t xml:space="preserve">, </w:t>
      </w:r>
      <w:r>
        <w:rPr>
          <w:rFonts w:ascii="Times New Roman" w:hAnsi="Times New Roman" w:cs="Times New Roman"/>
          <w:sz w:val="24"/>
          <w:szCs w:val="24"/>
        </w:rPr>
        <w:t>at b</w:t>
      </w:r>
      <w:r w:rsidRPr="00AA44DB">
        <w:rPr>
          <w:rFonts w:ascii="Times New Roman" w:hAnsi="Times New Roman" w:cs="Times New Roman"/>
          <w:sz w:val="24"/>
          <w:szCs w:val="24"/>
        </w:rPr>
        <w:t xml:space="preserve">eskæftigelsesministeren efter forhandling med KL </w:t>
      </w:r>
      <w:r>
        <w:rPr>
          <w:rFonts w:ascii="Times New Roman" w:hAnsi="Times New Roman" w:cs="Times New Roman"/>
          <w:sz w:val="24"/>
          <w:szCs w:val="24"/>
        </w:rPr>
        <w:t xml:space="preserve">kan fastsætte </w:t>
      </w:r>
      <w:r w:rsidRPr="00AA44DB">
        <w:rPr>
          <w:rFonts w:ascii="Times New Roman" w:hAnsi="Times New Roman" w:cs="Times New Roman"/>
          <w:sz w:val="24"/>
          <w:szCs w:val="24"/>
        </w:rPr>
        <w:t>nærmere regler om</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finansieringen af </w:t>
      </w:r>
      <w:r w:rsidR="005D5836">
        <w:rPr>
          <w:rFonts w:ascii="Times New Roman" w:hAnsi="Times New Roman" w:cs="Times New Roman"/>
          <w:sz w:val="24"/>
          <w:szCs w:val="24"/>
        </w:rPr>
        <w:t>[Løsningen]</w:t>
      </w:r>
      <w:r w:rsidRPr="00AA44DB">
        <w:rPr>
          <w:rFonts w:ascii="Times New Roman" w:hAnsi="Times New Roman" w:cs="Times New Roman"/>
          <w:sz w:val="24"/>
          <w:szCs w:val="24"/>
        </w:rPr>
        <w:t xml:space="preserve">, herunder om kommunernes bidrag til </w:t>
      </w:r>
      <w:r w:rsidR="005D5836">
        <w:rPr>
          <w:rFonts w:ascii="Times New Roman" w:hAnsi="Times New Roman" w:cs="Times New Roman"/>
          <w:sz w:val="24"/>
          <w:szCs w:val="24"/>
        </w:rPr>
        <w:t>[Selskabet]</w:t>
      </w:r>
      <w:r>
        <w:rPr>
          <w:rFonts w:ascii="Times New Roman" w:hAnsi="Times New Roman" w:cs="Times New Roman"/>
          <w:sz w:val="24"/>
          <w:szCs w:val="24"/>
        </w:rPr>
        <w:t xml:space="preserve"> og om </w:t>
      </w:r>
      <w:r w:rsidRPr="0043301F">
        <w:rPr>
          <w:rFonts w:ascii="Times New Roman" w:hAnsi="Times New Roman" w:cs="Times New Roman"/>
          <w:sz w:val="24"/>
          <w:szCs w:val="24"/>
        </w:rPr>
        <w:t>fordelingen af udgifterne</w:t>
      </w:r>
      <w:r>
        <w:rPr>
          <w:rFonts w:ascii="Times New Roman" w:hAnsi="Times New Roman" w:cs="Times New Roman"/>
          <w:sz w:val="24"/>
          <w:szCs w:val="24"/>
        </w:rPr>
        <w:t xml:space="preserve"> </w:t>
      </w:r>
      <w:r w:rsidRPr="0043301F">
        <w:rPr>
          <w:rFonts w:ascii="Times New Roman" w:hAnsi="Times New Roman" w:cs="Times New Roman"/>
          <w:sz w:val="24"/>
          <w:szCs w:val="24"/>
        </w:rPr>
        <w:t xml:space="preserve">mellem de enkelte kommuner.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7</w:t>
      </w: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r w:rsidRPr="0037564C">
        <w:rPr>
          <w:rFonts w:ascii="Times New Roman" w:hAnsi="Times New Roman" w:cs="Times New Roman"/>
          <w:sz w:val="24"/>
          <w:szCs w:val="24"/>
        </w:rPr>
        <w:t xml:space="preserve">Det foreslås i </w:t>
      </w:r>
      <w:r w:rsidRPr="0037564C">
        <w:rPr>
          <w:rFonts w:ascii="Times New Roman" w:hAnsi="Times New Roman" w:cs="Times New Roman"/>
          <w:i/>
          <w:sz w:val="24"/>
          <w:szCs w:val="24"/>
        </w:rPr>
        <w:t>stk. 1</w:t>
      </w:r>
      <w:r w:rsidRPr="0037564C">
        <w:rPr>
          <w:rFonts w:ascii="Times New Roman" w:hAnsi="Times New Roman" w:cs="Times New Roman"/>
          <w:sz w:val="24"/>
          <w:szCs w:val="24"/>
        </w:rPr>
        <w:t>, at</w:t>
      </w:r>
      <w:r w:rsidRPr="00AA44DB">
        <w:rPr>
          <w:rFonts w:ascii="Times New Roman" w:hAnsi="Times New Roman" w:cs="Times New Roman"/>
          <w:sz w:val="24"/>
          <w:szCs w:val="24"/>
        </w:rPr>
        <w:t xml:space="preserve">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alene </w:t>
      </w:r>
      <w:r>
        <w:rPr>
          <w:rFonts w:ascii="Times New Roman" w:hAnsi="Times New Roman" w:cs="Times New Roman"/>
          <w:sz w:val="24"/>
          <w:szCs w:val="24"/>
        </w:rPr>
        <w:t xml:space="preserve">må </w:t>
      </w:r>
      <w:r w:rsidRPr="00AA44DB">
        <w:rPr>
          <w:rFonts w:ascii="Times New Roman" w:hAnsi="Times New Roman" w:cs="Times New Roman"/>
          <w:sz w:val="24"/>
          <w:szCs w:val="24"/>
        </w:rPr>
        <w:t>benytte de kommunale bidrag</w:t>
      </w:r>
      <w:r w:rsidR="00CE18DA" w:rsidRPr="00AA44DB">
        <w:rPr>
          <w:rFonts w:ascii="Times New Roman" w:hAnsi="Times New Roman" w:cs="Times New Roman"/>
          <w:sz w:val="24"/>
          <w:szCs w:val="24"/>
        </w:rPr>
        <w:t xml:space="preserve"> </w:t>
      </w:r>
      <w:r w:rsidRPr="00AA44DB">
        <w:rPr>
          <w:rFonts w:ascii="Times New Roman" w:hAnsi="Times New Roman" w:cs="Times New Roman"/>
          <w:sz w:val="24"/>
          <w:szCs w:val="24"/>
        </w:rPr>
        <w:t xml:space="preserve">efter </w:t>
      </w:r>
      <w:r w:rsidRPr="00980EC0">
        <w:rPr>
          <w:rFonts w:ascii="Times New Roman" w:hAnsi="Times New Roman" w:cs="Times New Roman"/>
          <w:sz w:val="24"/>
          <w:szCs w:val="24"/>
        </w:rPr>
        <w:t xml:space="preserve">§ </w:t>
      </w:r>
      <w:r w:rsidR="00AE0E4D" w:rsidRPr="00980EC0">
        <w:rPr>
          <w:rFonts w:ascii="Times New Roman" w:hAnsi="Times New Roman" w:cs="Times New Roman"/>
          <w:sz w:val="24"/>
          <w:szCs w:val="24"/>
        </w:rPr>
        <w:t>1</w:t>
      </w:r>
      <w:r w:rsidR="0020794C">
        <w:rPr>
          <w:rFonts w:ascii="Times New Roman" w:hAnsi="Times New Roman" w:cs="Times New Roman"/>
          <w:sz w:val="24"/>
          <w:szCs w:val="24"/>
        </w:rPr>
        <w:t>6</w:t>
      </w:r>
      <w:r w:rsidRPr="00AA44DB">
        <w:rPr>
          <w:rFonts w:ascii="Times New Roman" w:hAnsi="Times New Roman" w:cs="Times New Roman"/>
          <w:sz w:val="24"/>
          <w:szCs w:val="24"/>
        </w:rPr>
        <w:t xml:space="preserve"> til de nødvendige</w:t>
      </w:r>
      <w:r>
        <w:rPr>
          <w:rFonts w:ascii="Times New Roman" w:hAnsi="Times New Roman" w:cs="Times New Roman"/>
          <w:sz w:val="24"/>
          <w:szCs w:val="24"/>
        </w:rPr>
        <w:t xml:space="preserve"> </w:t>
      </w:r>
      <w:r w:rsidRPr="00AA44DB">
        <w:rPr>
          <w:rFonts w:ascii="Times New Roman" w:hAnsi="Times New Roman" w:cs="Times New Roman"/>
          <w:sz w:val="24"/>
          <w:szCs w:val="24"/>
        </w:rPr>
        <w:t>omkostninger til etablering, drift, vedligehold</w:t>
      </w:r>
      <w:r w:rsidR="00141DED">
        <w:rPr>
          <w:rFonts w:ascii="Times New Roman" w:hAnsi="Times New Roman" w:cs="Times New Roman"/>
          <w:sz w:val="24"/>
          <w:szCs w:val="24"/>
        </w:rPr>
        <w:t>else</w:t>
      </w:r>
      <w:r w:rsidRPr="00AA44DB">
        <w:rPr>
          <w:rFonts w:ascii="Times New Roman" w:hAnsi="Times New Roman" w:cs="Times New Roman"/>
          <w:sz w:val="24"/>
          <w:szCs w:val="24"/>
        </w:rPr>
        <w:t xml:space="preserve"> og videreudvikling af </w:t>
      </w:r>
      <w:r w:rsidR="005D5836">
        <w:rPr>
          <w:rFonts w:ascii="Times New Roman" w:hAnsi="Times New Roman" w:cs="Times New Roman"/>
          <w:sz w:val="24"/>
          <w:szCs w:val="24"/>
        </w:rPr>
        <w:t>[Løsningen]</w:t>
      </w:r>
      <w:r w:rsidRPr="00AA44DB">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i/>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w:t>
      </w:r>
      <w:r w:rsidRPr="004F0B59">
        <w:rPr>
          <w:rFonts w:ascii="Times New Roman" w:hAnsi="Times New Roman" w:cs="Times New Roman"/>
          <w:i/>
          <w:sz w:val="24"/>
          <w:szCs w:val="24"/>
        </w:rPr>
        <w:t>tk. 2</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ikke </w:t>
      </w:r>
      <w:r>
        <w:rPr>
          <w:rFonts w:ascii="Times New Roman" w:hAnsi="Times New Roman" w:cs="Times New Roman"/>
          <w:sz w:val="24"/>
          <w:szCs w:val="24"/>
        </w:rPr>
        <w:t xml:space="preserve">må </w:t>
      </w:r>
      <w:r w:rsidRPr="00AA44DB">
        <w:rPr>
          <w:rFonts w:ascii="Times New Roman" w:hAnsi="Times New Roman" w:cs="Times New Roman"/>
          <w:sz w:val="24"/>
          <w:szCs w:val="24"/>
        </w:rPr>
        <w:t>udbetale udbytte eller foretage anden udlodning af overskud</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baseret på </w:t>
      </w:r>
      <w:r w:rsidR="005D5836">
        <w:rPr>
          <w:rFonts w:ascii="Times New Roman" w:hAnsi="Times New Roman" w:cs="Times New Roman"/>
          <w:sz w:val="24"/>
          <w:szCs w:val="24"/>
        </w:rPr>
        <w:t>[Løsningen]</w:t>
      </w:r>
      <w:r w:rsidRPr="00AA44DB">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er hensigten med de foreslåede bestemmelser, at </w:t>
      </w:r>
      <w:r w:rsidR="005D5836">
        <w:rPr>
          <w:rFonts w:ascii="Times New Roman" w:hAnsi="Times New Roman" w:cs="Times New Roman"/>
          <w:sz w:val="24"/>
          <w:szCs w:val="24"/>
        </w:rPr>
        <w:t>[Løsningen]</w:t>
      </w:r>
      <w:r>
        <w:rPr>
          <w:rFonts w:ascii="Times New Roman" w:hAnsi="Times New Roman" w:cs="Times New Roman"/>
          <w:sz w:val="24"/>
          <w:szCs w:val="24"/>
        </w:rPr>
        <w:t xml:space="preserve"> udvikles, drift</w:t>
      </w:r>
      <w:r w:rsidR="002762D0">
        <w:rPr>
          <w:rFonts w:ascii="Times New Roman" w:hAnsi="Times New Roman" w:cs="Times New Roman"/>
          <w:sz w:val="24"/>
          <w:szCs w:val="24"/>
        </w:rPr>
        <w:t>safvikles</w:t>
      </w:r>
      <w:r w:rsidR="00544D79">
        <w:rPr>
          <w:rFonts w:ascii="Times New Roman" w:hAnsi="Times New Roman" w:cs="Times New Roman"/>
          <w:sz w:val="24"/>
          <w:szCs w:val="24"/>
        </w:rPr>
        <w:t>, viderudvikles</w:t>
      </w:r>
      <w:r>
        <w:rPr>
          <w:rFonts w:ascii="Times New Roman" w:hAnsi="Times New Roman" w:cs="Times New Roman"/>
          <w:sz w:val="24"/>
          <w:szCs w:val="24"/>
        </w:rPr>
        <w:t xml:space="preserve"> og vedligeholdes til lavest mulige omkostninger for kommunerne.</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1</w:t>
      </w:r>
      <w:r w:rsidR="0020794C" w:rsidRPr="00E46795">
        <w:rPr>
          <w:rFonts w:ascii="Times New Roman" w:hAnsi="Times New Roman" w:cs="Times New Roman"/>
          <w:i/>
          <w:sz w:val="24"/>
          <w:szCs w:val="24"/>
        </w:rPr>
        <w:t>8</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37564C">
        <w:rPr>
          <w:rFonts w:ascii="Times New Roman" w:hAnsi="Times New Roman" w:cs="Times New Roman"/>
          <w:sz w:val="24"/>
          <w:szCs w:val="24"/>
        </w:rPr>
        <w:t xml:space="preserve">Det foreslås i </w:t>
      </w:r>
      <w:r w:rsidRPr="0037564C">
        <w:rPr>
          <w:rFonts w:ascii="Times New Roman" w:hAnsi="Times New Roman" w:cs="Times New Roman"/>
          <w:i/>
          <w:sz w:val="24"/>
          <w:szCs w:val="24"/>
        </w:rPr>
        <w:t>stk. 1</w:t>
      </w:r>
      <w:r w:rsidRPr="0037564C">
        <w:rPr>
          <w:rFonts w:ascii="Times New Roman" w:hAnsi="Times New Roman" w:cs="Times New Roman"/>
          <w:sz w:val="24"/>
          <w:szCs w:val="24"/>
        </w:rPr>
        <w:t xml:space="preserve">, </w:t>
      </w:r>
      <w:r>
        <w:rPr>
          <w:rFonts w:ascii="Times New Roman" w:hAnsi="Times New Roman" w:cs="Times New Roman"/>
          <w:sz w:val="24"/>
          <w:szCs w:val="24"/>
        </w:rPr>
        <w:t>at b</w:t>
      </w:r>
      <w:r w:rsidRPr="00AA44DB">
        <w:rPr>
          <w:rFonts w:ascii="Times New Roman" w:hAnsi="Times New Roman" w:cs="Times New Roman"/>
          <w:sz w:val="24"/>
          <w:szCs w:val="24"/>
        </w:rPr>
        <w:t>eskæftigelsesministeren fører tilsyn med overholdelsen af denne lov og af de regler,</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der er udstedt i medfør af loven, herunder fører tilsyn med </w:t>
      </w:r>
      <w:r w:rsidR="005D5836">
        <w:rPr>
          <w:rFonts w:ascii="Times New Roman" w:hAnsi="Times New Roman" w:cs="Times New Roman"/>
          <w:sz w:val="24"/>
          <w:szCs w:val="24"/>
        </w:rPr>
        <w:t>[Selskabet</w:t>
      </w:r>
      <w:r w:rsidRPr="00AA44DB">
        <w:rPr>
          <w:rFonts w:ascii="Times New Roman" w:hAnsi="Times New Roman" w:cs="Times New Roman"/>
          <w:sz w:val="24"/>
          <w:szCs w:val="24"/>
        </w:rPr>
        <w:t>s</w:t>
      </w:r>
      <w:r w:rsidR="005D5836">
        <w:rPr>
          <w:rFonts w:ascii="Times New Roman" w:hAnsi="Times New Roman" w:cs="Times New Roman"/>
          <w:sz w:val="24"/>
          <w:szCs w:val="24"/>
        </w:rPr>
        <w:t>]</w:t>
      </w:r>
      <w:r w:rsidRPr="00AA44DB">
        <w:rPr>
          <w:rFonts w:ascii="Times New Roman" w:hAnsi="Times New Roman" w:cs="Times New Roman"/>
          <w:sz w:val="24"/>
          <w:szCs w:val="24"/>
        </w:rPr>
        <w:t xml:space="preserve"> økonomi, drift og</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opgaveløsning i forbindelse med </w:t>
      </w:r>
      <w:r w:rsidR="005D5836">
        <w:rPr>
          <w:rFonts w:ascii="Times New Roman" w:hAnsi="Times New Roman" w:cs="Times New Roman"/>
          <w:sz w:val="24"/>
          <w:szCs w:val="24"/>
        </w:rPr>
        <w:t>[Løsningen]</w:t>
      </w:r>
      <w:r w:rsidRPr="00AA44DB">
        <w:rPr>
          <w:rFonts w:ascii="Times New Roman" w:hAnsi="Times New Roman" w:cs="Times New Roman"/>
          <w:sz w:val="24"/>
          <w:szCs w:val="24"/>
        </w:rPr>
        <w: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6669A3" w:rsidRDefault="004F5CA5" w:rsidP="004F5CA5">
      <w:pPr>
        <w:autoSpaceDE w:val="0"/>
        <w:autoSpaceDN w:val="0"/>
        <w:adjustRightInd w:val="0"/>
        <w:spacing w:after="0" w:line="240" w:lineRule="auto"/>
        <w:rPr>
          <w:rFonts w:ascii="Times New Roman" w:hAnsi="Times New Roman" w:cs="Times New Roman"/>
          <w:sz w:val="24"/>
          <w:szCs w:val="24"/>
        </w:rPr>
      </w:pPr>
      <w:r w:rsidRPr="006669A3">
        <w:rPr>
          <w:rFonts w:ascii="Times New Roman" w:hAnsi="Times New Roman" w:cs="Times New Roman"/>
          <w:sz w:val="24"/>
          <w:szCs w:val="24"/>
        </w:rPr>
        <w:t>Beskæftigelsesministerens tilsyn er først og fremmest baseret på redegørelser og erklæringer</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6669A3">
        <w:rPr>
          <w:rFonts w:ascii="Times New Roman" w:hAnsi="Times New Roman" w:cs="Times New Roman"/>
          <w:sz w:val="24"/>
          <w:szCs w:val="24"/>
        </w:rPr>
        <w:t xml:space="preserve">fra </w:t>
      </w:r>
      <w:r w:rsidR="005D5836">
        <w:rPr>
          <w:rFonts w:ascii="Times New Roman" w:hAnsi="Times New Roman" w:cs="Times New Roman"/>
          <w:sz w:val="24"/>
          <w:szCs w:val="24"/>
        </w:rPr>
        <w:t>[Selskabet]</w:t>
      </w:r>
      <w:r w:rsidRPr="006669A3">
        <w:rPr>
          <w:rFonts w:ascii="Times New Roman" w:hAnsi="Times New Roman" w:cs="Times New Roman"/>
          <w:sz w:val="24"/>
          <w:szCs w:val="24"/>
        </w:rPr>
        <w:t xml:space="preserve"> eller en uafhængig tredjepart, jf. </w:t>
      </w:r>
      <w:r w:rsidR="004035F5">
        <w:rPr>
          <w:rFonts w:ascii="Times New Roman" w:hAnsi="Times New Roman" w:cs="Times New Roman"/>
          <w:sz w:val="24"/>
          <w:szCs w:val="24"/>
        </w:rPr>
        <w:t>§ 12, stk. 4</w:t>
      </w:r>
      <w:r w:rsidR="00415D14">
        <w:rPr>
          <w:rFonts w:ascii="Times New Roman" w:hAnsi="Times New Roman" w:cs="Times New Roman"/>
          <w:sz w:val="24"/>
          <w:szCs w:val="24"/>
        </w:rPr>
        <w:t>,</w:t>
      </w:r>
      <w:r w:rsidR="004035F5">
        <w:rPr>
          <w:rFonts w:ascii="Times New Roman" w:hAnsi="Times New Roman" w:cs="Times New Roman"/>
          <w:sz w:val="24"/>
          <w:szCs w:val="24"/>
        </w:rPr>
        <w:t xml:space="preserve"> og </w:t>
      </w:r>
      <w:r w:rsidRPr="006669A3">
        <w:rPr>
          <w:rFonts w:ascii="Times New Roman" w:hAnsi="Times New Roman" w:cs="Times New Roman"/>
          <w:sz w:val="24"/>
          <w:szCs w:val="24"/>
        </w:rPr>
        <w:t xml:space="preserve">§ </w:t>
      </w:r>
      <w:r w:rsidR="0020794C">
        <w:rPr>
          <w:rFonts w:ascii="Times New Roman" w:hAnsi="Times New Roman" w:cs="Times New Roman"/>
          <w:sz w:val="24"/>
          <w:szCs w:val="24"/>
        </w:rPr>
        <w:t>19</w:t>
      </w:r>
      <w:r w:rsidRPr="006669A3">
        <w:rPr>
          <w:rFonts w:ascii="Times New Roman" w:hAnsi="Times New Roman" w:cs="Times New Roman"/>
          <w:sz w:val="24"/>
          <w:szCs w:val="24"/>
        </w:rPr>
        <w:t>. Beskæftigelsesministeren fastsætter efter</w:t>
      </w:r>
      <w:r w:rsidR="00415D14">
        <w:rPr>
          <w:rFonts w:ascii="Times New Roman" w:hAnsi="Times New Roman" w:cs="Times New Roman"/>
          <w:sz w:val="24"/>
          <w:szCs w:val="24"/>
        </w:rPr>
        <w:t xml:space="preserve"> </w:t>
      </w:r>
      <w:r w:rsidRPr="006669A3">
        <w:rPr>
          <w:rFonts w:ascii="Times New Roman" w:hAnsi="Times New Roman" w:cs="Times New Roman"/>
          <w:sz w:val="24"/>
          <w:szCs w:val="24"/>
        </w:rPr>
        <w:t xml:space="preserve">forhandling med KL </w:t>
      </w:r>
      <w:r w:rsidR="006E4CD2">
        <w:rPr>
          <w:rFonts w:ascii="Times New Roman" w:hAnsi="Times New Roman" w:cs="Times New Roman"/>
          <w:sz w:val="24"/>
          <w:szCs w:val="24"/>
        </w:rPr>
        <w:t xml:space="preserve">nærmere </w:t>
      </w:r>
      <w:r w:rsidRPr="006669A3">
        <w:rPr>
          <w:rFonts w:ascii="Times New Roman" w:hAnsi="Times New Roman" w:cs="Times New Roman"/>
          <w:sz w:val="24"/>
          <w:szCs w:val="24"/>
        </w:rPr>
        <w:t>regler om indholdet af redegørelser og erklæringer.</w:t>
      </w: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s</w:t>
      </w:r>
      <w:r w:rsidRPr="004F0B59">
        <w:rPr>
          <w:rFonts w:ascii="Times New Roman" w:hAnsi="Times New Roman" w:cs="Times New Roman"/>
          <w:i/>
          <w:sz w:val="24"/>
          <w:szCs w:val="24"/>
        </w:rPr>
        <w:t xml:space="preserve">tk. </w:t>
      </w:r>
      <w:r w:rsidRPr="006669A3">
        <w:rPr>
          <w:rFonts w:ascii="Times New Roman" w:hAnsi="Times New Roman" w:cs="Times New Roman"/>
          <w:sz w:val="24"/>
          <w:szCs w:val="24"/>
        </w:rPr>
        <w:t>2</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skal være opbygget på en sådan måde, at aktiviteterne vedrørende </w:t>
      </w:r>
      <w:r w:rsidR="005D5836">
        <w:rPr>
          <w:rFonts w:ascii="Times New Roman" w:hAnsi="Times New Roman" w:cs="Times New Roman"/>
          <w:sz w:val="24"/>
          <w:szCs w:val="24"/>
        </w:rPr>
        <w:t>[Løsningen]</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er tydeligt adskilt fra </w:t>
      </w:r>
      <w:r w:rsidR="005D5836">
        <w:rPr>
          <w:rFonts w:ascii="Times New Roman" w:hAnsi="Times New Roman" w:cs="Times New Roman"/>
          <w:sz w:val="24"/>
          <w:szCs w:val="24"/>
        </w:rPr>
        <w:t>[Selskabet</w:t>
      </w:r>
      <w:r w:rsidRPr="00AA44DB">
        <w:rPr>
          <w:rFonts w:ascii="Times New Roman" w:hAnsi="Times New Roman" w:cs="Times New Roman"/>
          <w:sz w:val="24"/>
          <w:szCs w:val="24"/>
        </w:rPr>
        <w:t>s</w:t>
      </w:r>
      <w:r w:rsidR="005D5836">
        <w:rPr>
          <w:rFonts w:ascii="Times New Roman" w:hAnsi="Times New Roman" w:cs="Times New Roman"/>
          <w:sz w:val="24"/>
          <w:szCs w:val="24"/>
        </w:rPr>
        <w:t>]</w:t>
      </w:r>
      <w:r w:rsidRPr="00AA44DB">
        <w:rPr>
          <w:rFonts w:ascii="Times New Roman" w:hAnsi="Times New Roman" w:cs="Times New Roman"/>
          <w:sz w:val="24"/>
          <w:szCs w:val="24"/>
        </w:rPr>
        <w:t xml:space="preserve"> øvrige aktiviteter.</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20794C" w:rsidRPr="00E46795">
        <w:rPr>
          <w:rFonts w:ascii="Times New Roman" w:hAnsi="Times New Roman" w:cs="Times New Roman"/>
          <w:i/>
          <w:sz w:val="24"/>
          <w:szCs w:val="24"/>
        </w:rPr>
        <w:t>19</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37564C">
        <w:rPr>
          <w:rFonts w:ascii="Times New Roman" w:hAnsi="Times New Roman" w:cs="Times New Roman"/>
          <w:sz w:val="24"/>
          <w:szCs w:val="24"/>
        </w:rPr>
        <w:t xml:space="preserve">Det foreslås i </w:t>
      </w:r>
      <w:r w:rsidRPr="0037564C">
        <w:rPr>
          <w:rFonts w:ascii="Times New Roman" w:hAnsi="Times New Roman" w:cs="Times New Roman"/>
          <w:i/>
          <w:sz w:val="24"/>
          <w:szCs w:val="24"/>
        </w:rPr>
        <w:t>stk. 1</w:t>
      </w:r>
      <w:r>
        <w:rPr>
          <w:rFonts w:ascii="Times New Roman" w:hAnsi="Times New Roman" w:cs="Times New Roman"/>
          <w:b/>
          <w:sz w:val="24"/>
          <w:szCs w:val="24"/>
        </w:rPr>
        <w:t xml:space="preserve">, </w:t>
      </w:r>
      <w:r w:rsidRPr="008E149A">
        <w:rPr>
          <w:rFonts w:ascii="Times New Roman" w:hAnsi="Times New Roman" w:cs="Times New Roman"/>
          <w:sz w:val="24"/>
          <w:szCs w:val="24"/>
        </w:rPr>
        <w:t xml:space="preserve">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skal give </w:t>
      </w:r>
      <w:r>
        <w:rPr>
          <w:rFonts w:ascii="Times New Roman" w:hAnsi="Times New Roman" w:cs="Times New Roman"/>
          <w:sz w:val="24"/>
          <w:szCs w:val="24"/>
        </w:rPr>
        <w:t xml:space="preserve">KL og </w:t>
      </w:r>
      <w:r w:rsidRPr="00AA44DB">
        <w:rPr>
          <w:rFonts w:ascii="Times New Roman" w:hAnsi="Times New Roman" w:cs="Times New Roman"/>
          <w:sz w:val="24"/>
          <w:szCs w:val="24"/>
        </w:rPr>
        <w:t>beskæftigelsesministeren adgang til alle oplysninger, data og</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dokumenter vedrørende </w:t>
      </w:r>
      <w:r w:rsidR="005D5836">
        <w:rPr>
          <w:rFonts w:ascii="Times New Roman" w:hAnsi="Times New Roman" w:cs="Times New Roman"/>
          <w:sz w:val="24"/>
          <w:szCs w:val="24"/>
        </w:rPr>
        <w:t>[Løsningen]</w:t>
      </w:r>
      <w:r w:rsidRPr="00AA44DB">
        <w:rPr>
          <w:rFonts w:ascii="Times New Roman" w:hAnsi="Times New Roman" w:cs="Times New Roman"/>
          <w:sz w:val="24"/>
          <w:szCs w:val="24"/>
        </w:rPr>
        <w:t>.</w:t>
      </w: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37564C">
        <w:rPr>
          <w:rFonts w:ascii="Times New Roman" w:hAnsi="Times New Roman" w:cs="Times New Roman"/>
          <w:sz w:val="24"/>
          <w:szCs w:val="24"/>
        </w:rPr>
        <w:t xml:space="preserve">Det foreslås i </w:t>
      </w:r>
      <w:r w:rsidRPr="0037564C">
        <w:rPr>
          <w:rFonts w:ascii="Times New Roman" w:hAnsi="Times New Roman" w:cs="Times New Roman"/>
          <w:i/>
          <w:sz w:val="24"/>
          <w:szCs w:val="24"/>
        </w:rPr>
        <w:t xml:space="preserve">stk. </w:t>
      </w:r>
      <w:r>
        <w:rPr>
          <w:rFonts w:ascii="Times New Roman" w:hAnsi="Times New Roman" w:cs="Times New Roman"/>
          <w:i/>
          <w:sz w:val="24"/>
          <w:szCs w:val="24"/>
        </w:rPr>
        <w:t>2</w:t>
      </w:r>
      <w:r>
        <w:rPr>
          <w:rFonts w:ascii="Times New Roman" w:hAnsi="Times New Roman" w:cs="Times New Roman"/>
          <w:sz w:val="24"/>
          <w:szCs w:val="24"/>
        </w:rPr>
        <w:t xml:space="preserve">, at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for aktiviteter vedrørende </w:t>
      </w:r>
      <w:r w:rsidR="005D5836">
        <w:rPr>
          <w:rFonts w:ascii="Times New Roman" w:hAnsi="Times New Roman" w:cs="Times New Roman"/>
          <w:sz w:val="24"/>
          <w:szCs w:val="24"/>
        </w:rPr>
        <w:t>[Løsningen]</w:t>
      </w:r>
      <w:r w:rsidRPr="00AA44DB">
        <w:rPr>
          <w:rFonts w:ascii="Times New Roman" w:hAnsi="Times New Roman" w:cs="Times New Roman"/>
          <w:sz w:val="24"/>
          <w:szCs w:val="24"/>
        </w:rPr>
        <w:t xml:space="preserve"> </w:t>
      </w:r>
      <w:r>
        <w:rPr>
          <w:rFonts w:ascii="Times New Roman" w:hAnsi="Times New Roman" w:cs="Times New Roman"/>
          <w:sz w:val="24"/>
          <w:szCs w:val="24"/>
        </w:rPr>
        <w:t xml:space="preserve">skal </w:t>
      </w:r>
      <w:r w:rsidRPr="00AA44DB">
        <w:rPr>
          <w:rFonts w:ascii="Times New Roman" w:hAnsi="Times New Roman" w:cs="Times New Roman"/>
          <w:sz w:val="24"/>
          <w:szCs w:val="24"/>
        </w:rPr>
        <w:t>føre regnskaber og lade</w:t>
      </w:r>
      <w:r>
        <w:rPr>
          <w:rFonts w:ascii="Times New Roman" w:hAnsi="Times New Roman" w:cs="Times New Roman"/>
          <w:sz w:val="24"/>
          <w:szCs w:val="24"/>
        </w:rPr>
        <w:t xml:space="preserve"> </w:t>
      </w:r>
      <w:r w:rsidRPr="00AA44DB">
        <w:rPr>
          <w:rFonts w:ascii="Times New Roman" w:hAnsi="Times New Roman" w:cs="Times New Roman"/>
          <w:sz w:val="24"/>
          <w:szCs w:val="24"/>
        </w:rPr>
        <w:t>disse revidere på samme måde, som hvis de pågældende aktiviteter blev udført af særskilte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aktieselskaber. </w:t>
      </w:r>
      <w:r>
        <w:rPr>
          <w:rFonts w:ascii="Times New Roman" w:hAnsi="Times New Roman" w:cs="Times New Roman"/>
          <w:sz w:val="24"/>
          <w:szCs w:val="24"/>
        </w:rPr>
        <w:t xml:space="preserve">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6669A3">
        <w:rPr>
          <w:rFonts w:ascii="Times New Roman" w:hAnsi="Times New Roman" w:cs="Times New Roman"/>
          <w:sz w:val="24"/>
          <w:szCs w:val="24"/>
        </w:rPr>
        <w:t xml:space="preserve">Idet </w:t>
      </w:r>
      <w:r w:rsidR="005D5836">
        <w:rPr>
          <w:rFonts w:ascii="Times New Roman" w:hAnsi="Times New Roman" w:cs="Times New Roman"/>
          <w:sz w:val="24"/>
          <w:szCs w:val="24"/>
        </w:rPr>
        <w:t>[Selskabet]</w:t>
      </w:r>
      <w:r w:rsidRPr="006669A3">
        <w:rPr>
          <w:rFonts w:ascii="Times New Roman" w:hAnsi="Times New Roman" w:cs="Times New Roman"/>
          <w:sz w:val="24"/>
          <w:szCs w:val="24"/>
        </w:rPr>
        <w:t xml:space="preserve"> har ret til at udføre anden virksomhed ved siden af </w:t>
      </w:r>
      <w:r w:rsidR="005D5836">
        <w:rPr>
          <w:rFonts w:ascii="Times New Roman" w:hAnsi="Times New Roman" w:cs="Times New Roman"/>
          <w:sz w:val="24"/>
          <w:szCs w:val="24"/>
        </w:rPr>
        <w:t>[Løsningen]</w:t>
      </w:r>
      <w:r w:rsidRPr="006669A3">
        <w:rPr>
          <w:rFonts w:ascii="Times New Roman" w:hAnsi="Times New Roman" w:cs="Times New Roman"/>
          <w:sz w:val="24"/>
          <w:szCs w:val="24"/>
        </w:rPr>
        <w:t>, er det en</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forudsætning, at alle aktiviteter med at etablere, drive, vedligeholde og videreudvikle </w:t>
      </w:r>
      <w:r w:rsidR="005D5836">
        <w:rPr>
          <w:rFonts w:ascii="Times New Roman" w:hAnsi="Times New Roman" w:cs="Times New Roman"/>
          <w:sz w:val="24"/>
          <w:szCs w:val="24"/>
        </w:rPr>
        <w:t>[Løsningen]</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holdes tydeligt adskilt fra </w:t>
      </w:r>
      <w:r w:rsidR="005D5836">
        <w:rPr>
          <w:rFonts w:ascii="Times New Roman" w:hAnsi="Times New Roman" w:cs="Times New Roman"/>
          <w:sz w:val="24"/>
          <w:szCs w:val="24"/>
        </w:rPr>
        <w:t>[Selskabet</w:t>
      </w:r>
      <w:r w:rsidRPr="006669A3">
        <w:rPr>
          <w:rFonts w:ascii="Times New Roman" w:hAnsi="Times New Roman" w:cs="Times New Roman"/>
          <w:sz w:val="24"/>
          <w:szCs w:val="24"/>
        </w:rPr>
        <w:t>s</w:t>
      </w:r>
      <w:r w:rsidR="005D5836">
        <w:rPr>
          <w:rFonts w:ascii="Times New Roman" w:hAnsi="Times New Roman" w:cs="Times New Roman"/>
          <w:sz w:val="24"/>
          <w:szCs w:val="24"/>
        </w:rPr>
        <w:t>]</w:t>
      </w:r>
      <w:r w:rsidRPr="006669A3">
        <w:rPr>
          <w:rFonts w:ascii="Times New Roman" w:hAnsi="Times New Roman" w:cs="Times New Roman"/>
          <w:sz w:val="24"/>
          <w:szCs w:val="24"/>
        </w:rPr>
        <w:t xml:space="preserve"> øvrige virksomhed. Samtlige direkte og</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indirekte omkostninger og indtægter forbundet med </w:t>
      </w:r>
      <w:r w:rsidR="005D5836">
        <w:rPr>
          <w:rFonts w:ascii="Times New Roman" w:hAnsi="Times New Roman" w:cs="Times New Roman"/>
          <w:sz w:val="24"/>
          <w:szCs w:val="24"/>
        </w:rPr>
        <w:t>[Løsningen]</w:t>
      </w:r>
      <w:r>
        <w:rPr>
          <w:rFonts w:ascii="Times New Roman" w:hAnsi="Times New Roman" w:cs="Times New Roman"/>
          <w:sz w:val="24"/>
          <w:szCs w:val="24"/>
        </w:rPr>
        <w:t xml:space="preserve"> skal opføres særskilt i </w:t>
      </w:r>
      <w:r w:rsidR="005D5836">
        <w:rPr>
          <w:rFonts w:ascii="Times New Roman" w:hAnsi="Times New Roman" w:cs="Times New Roman"/>
          <w:sz w:val="24"/>
          <w:szCs w:val="24"/>
        </w:rPr>
        <w:t>[Selskabet</w:t>
      </w:r>
      <w:r w:rsidRPr="006669A3">
        <w:rPr>
          <w:rFonts w:ascii="Times New Roman" w:hAnsi="Times New Roman" w:cs="Times New Roman"/>
          <w:sz w:val="24"/>
          <w:szCs w:val="24"/>
        </w:rPr>
        <w:t>s</w:t>
      </w:r>
      <w:r w:rsidR="00564C37">
        <w:rPr>
          <w:rFonts w:ascii="Times New Roman" w:hAnsi="Times New Roman" w:cs="Times New Roman"/>
          <w:sz w:val="24"/>
          <w:szCs w:val="24"/>
        </w:rPr>
        <w:t>]</w:t>
      </w:r>
      <w:r w:rsidRPr="006669A3">
        <w:rPr>
          <w:rFonts w:ascii="Times New Roman" w:hAnsi="Times New Roman" w:cs="Times New Roman"/>
          <w:sz w:val="24"/>
          <w:szCs w:val="24"/>
        </w:rPr>
        <w:t xml:space="preserve"> regnskab.</w:t>
      </w:r>
    </w:p>
    <w:p w:rsidR="004F5CA5" w:rsidRPr="006669A3"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5D5836"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[Selskabet</w:t>
      </w:r>
      <w:r w:rsidR="004F5CA5" w:rsidRPr="006669A3">
        <w:rPr>
          <w:rFonts w:ascii="Times New Roman" w:hAnsi="Times New Roman" w:cs="Times New Roman"/>
          <w:sz w:val="24"/>
          <w:szCs w:val="24"/>
        </w:rPr>
        <w:t>s</w:t>
      </w:r>
      <w:r>
        <w:rPr>
          <w:rFonts w:ascii="Times New Roman" w:hAnsi="Times New Roman" w:cs="Times New Roman"/>
          <w:sz w:val="24"/>
          <w:szCs w:val="24"/>
        </w:rPr>
        <w:t>]</w:t>
      </w:r>
      <w:r w:rsidR="004F5CA5" w:rsidRPr="006669A3">
        <w:rPr>
          <w:rFonts w:ascii="Times New Roman" w:hAnsi="Times New Roman" w:cs="Times New Roman"/>
          <w:sz w:val="24"/>
          <w:szCs w:val="24"/>
        </w:rPr>
        <w:t xml:space="preserve"> økonomi, opgaveløsning og grænseflader mellem de løsningsrelaterede</w:t>
      </w:r>
      <w:r w:rsidR="004F5CA5">
        <w:rPr>
          <w:rFonts w:ascii="Times New Roman" w:hAnsi="Times New Roman" w:cs="Times New Roman"/>
          <w:sz w:val="24"/>
          <w:szCs w:val="24"/>
        </w:rPr>
        <w:t xml:space="preserve"> </w:t>
      </w:r>
      <w:r w:rsidR="004F5CA5" w:rsidRPr="006669A3">
        <w:rPr>
          <w:rFonts w:ascii="Times New Roman" w:hAnsi="Times New Roman" w:cs="Times New Roman"/>
          <w:sz w:val="24"/>
          <w:szCs w:val="24"/>
        </w:rPr>
        <w:t xml:space="preserve">opgaver og </w:t>
      </w:r>
      <w:r>
        <w:rPr>
          <w:rFonts w:ascii="Times New Roman" w:hAnsi="Times New Roman" w:cs="Times New Roman"/>
          <w:sz w:val="24"/>
          <w:szCs w:val="24"/>
        </w:rPr>
        <w:t>[Selskabets]</w:t>
      </w:r>
      <w:r w:rsidR="004F5CA5" w:rsidRPr="006669A3">
        <w:rPr>
          <w:rFonts w:ascii="Times New Roman" w:hAnsi="Times New Roman" w:cs="Times New Roman"/>
          <w:sz w:val="24"/>
          <w:szCs w:val="24"/>
        </w:rPr>
        <w:t xml:space="preserve"> øvrige aktiviteter skal være umiddelbart gennemsigtig</w:t>
      </w:r>
      <w:r w:rsidR="00141DED">
        <w:rPr>
          <w:rFonts w:ascii="Times New Roman" w:hAnsi="Times New Roman" w:cs="Times New Roman"/>
          <w:sz w:val="24"/>
          <w:szCs w:val="24"/>
        </w:rPr>
        <w:t>e</w:t>
      </w:r>
      <w:r w:rsidR="004F5CA5" w:rsidRPr="006669A3">
        <w:rPr>
          <w:rFonts w:ascii="Times New Roman" w:hAnsi="Times New Roman" w:cs="Times New Roman"/>
          <w:sz w:val="24"/>
          <w:szCs w:val="24"/>
        </w:rPr>
        <w:t>.</w:t>
      </w: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BC1D8F">
        <w:rPr>
          <w:rFonts w:ascii="Times New Roman" w:hAnsi="Times New Roman" w:cs="Times New Roman"/>
          <w:sz w:val="24"/>
          <w:szCs w:val="24"/>
        </w:rPr>
        <w:t xml:space="preserve">Det foreslås i </w:t>
      </w:r>
      <w:r w:rsidRPr="00BC1D8F">
        <w:rPr>
          <w:rFonts w:ascii="Times New Roman" w:hAnsi="Times New Roman" w:cs="Times New Roman"/>
          <w:i/>
          <w:sz w:val="24"/>
          <w:szCs w:val="24"/>
        </w:rPr>
        <w:t xml:space="preserve">stk. </w:t>
      </w:r>
      <w:r w:rsidR="0073130B" w:rsidRPr="00BC1D8F">
        <w:rPr>
          <w:rFonts w:ascii="Times New Roman" w:hAnsi="Times New Roman" w:cs="Times New Roman"/>
          <w:sz w:val="24"/>
          <w:szCs w:val="24"/>
        </w:rPr>
        <w:t>3</w:t>
      </w:r>
      <w:r w:rsidRPr="00BC1D8F">
        <w:rPr>
          <w:rFonts w:ascii="Times New Roman" w:hAnsi="Times New Roman" w:cs="Times New Roman"/>
          <w:sz w:val="24"/>
          <w:szCs w:val="24"/>
        </w:rPr>
        <w:t>, at rigsrevisor</w:t>
      </w:r>
      <w:r w:rsidRPr="00AA44DB">
        <w:rPr>
          <w:rFonts w:ascii="Times New Roman" w:hAnsi="Times New Roman" w:cs="Times New Roman"/>
          <w:sz w:val="24"/>
          <w:szCs w:val="24"/>
        </w:rPr>
        <w:t xml:space="preserve"> kan kræve Selskabets regnskaber vedrørende </w:t>
      </w:r>
      <w:r w:rsidR="005D5836">
        <w:rPr>
          <w:rFonts w:ascii="Times New Roman" w:hAnsi="Times New Roman" w:cs="Times New Roman"/>
          <w:sz w:val="24"/>
          <w:szCs w:val="24"/>
        </w:rPr>
        <w:t>[Løsningen]</w:t>
      </w:r>
      <w:r w:rsidRPr="00AA44DB">
        <w:rPr>
          <w:rFonts w:ascii="Times New Roman" w:hAnsi="Times New Roman" w:cs="Times New Roman"/>
          <w:sz w:val="24"/>
          <w:szCs w:val="24"/>
        </w:rPr>
        <w:t xml:space="preserve"> forelagt til</w:t>
      </w:r>
      <w:r>
        <w:rPr>
          <w:rFonts w:ascii="Times New Roman" w:hAnsi="Times New Roman" w:cs="Times New Roman"/>
          <w:sz w:val="24"/>
          <w:szCs w:val="24"/>
        </w:rPr>
        <w:t xml:space="preserve"> </w:t>
      </w:r>
      <w:r w:rsidRPr="00AA44DB">
        <w:rPr>
          <w:rFonts w:ascii="Times New Roman" w:hAnsi="Times New Roman" w:cs="Times New Roman"/>
          <w:sz w:val="24"/>
          <w:szCs w:val="24"/>
        </w:rPr>
        <w:t>gennemgang.</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6669A3">
        <w:rPr>
          <w:rFonts w:ascii="Times New Roman" w:hAnsi="Times New Roman" w:cs="Times New Roman"/>
          <w:sz w:val="24"/>
          <w:szCs w:val="24"/>
        </w:rPr>
        <w:t>Rigsrevisor kan direkte eller gennem vedkommende minister kræve</w:t>
      </w:r>
      <w:r w:rsidR="001D46F0">
        <w:rPr>
          <w:rFonts w:ascii="Times New Roman" w:hAnsi="Times New Roman" w:cs="Times New Roman"/>
          <w:sz w:val="24"/>
          <w:szCs w:val="24"/>
        </w:rPr>
        <w:t xml:space="preserve"> </w:t>
      </w:r>
      <w:r w:rsidR="005D5836">
        <w:rPr>
          <w:rFonts w:ascii="Times New Roman" w:hAnsi="Times New Roman" w:cs="Times New Roman"/>
          <w:sz w:val="24"/>
          <w:szCs w:val="24"/>
        </w:rPr>
        <w:t>[Selskabets]</w:t>
      </w:r>
      <w:r w:rsidR="001D46F0">
        <w:rPr>
          <w:rFonts w:ascii="Times New Roman" w:hAnsi="Times New Roman" w:cs="Times New Roman"/>
          <w:sz w:val="24"/>
          <w:szCs w:val="24"/>
        </w:rPr>
        <w:t xml:space="preserve"> regnskab vedrørende </w:t>
      </w:r>
      <w:r w:rsidR="005D5836">
        <w:rPr>
          <w:rFonts w:ascii="Times New Roman" w:hAnsi="Times New Roman" w:cs="Times New Roman"/>
          <w:sz w:val="24"/>
          <w:szCs w:val="24"/>
        </w:rPr>
        <w:t>[Løsningen]</w:t>
      </w:r>
      <w:r w:rsidRPr="006669A3">
        <w:rPr>
          <w:rFonts w:ascii="Times New Roman" w:hAnsi="Times New Roman" w:cs="Times New Roman"/>
          <w:sz w:val="24"/>
          <w:szCs w:val="24"/>
        </w:rPr>
        <w:t xml:space="preserve"> forelagt til gennemgang, jf. § 4 i lov om revision af statens</w:t>
      </w:r>
      <w:r>
        <w:rPr>
          <w:rFonts w:ascii="Times New Roman" w:hAnsi="Times New Roman" w:cs="Times New Roman"/>
          <w:sz w:val="24"/>
          <w:szCs w:val="24"/>
        </w:rPr>
        <w:t xml:space="preserve"> </w:t>
      </w:r>
      <w:r w:rsidRPr="006669A3">
        <w:rPr>
          <w:rFonts w:ascii="Times New Roman" w:hAnsi="Times New Roman" w:cs="Times New Roman"/>
          <w:sz w:val="24"/>
          <w:szCs w:val="24"/>
        </w:rPr>
        <w:t>regnskaber m.m.</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(rigsrevisorloven), jf. lovbekendtgørelse nr. </w:t>
      </w:r>
      <w:r>
        <w:rPr>
          <w:rFonts w:ascii="Times New Roman" w:hAnsi="Times New Roman" w:cs="Times New Roman"/>
          <w:sz w:val="24"/>
          <w:szCs w:val="24"/>
        </w:rPr>
        <w:t>101 af 19</w:t>
      </w:r>
      <w:r w:rsidRPr="006669A3">
        <w:rPr>
          <w:rFonts w:ascii="Times New Roman" w:hAnsi="Times New Roman" w:cs="Times New Roman"/>
          <w:sz w:val="24"/>
          <w:szCs w:val="24"/>
        </w:rPr>
        <w:t xml:space="preserve">. januar </w:t>
      </w:r>
      <w:r>
        <w:rPr>
          <w:rFonts w:ascii="Times New Roman" w:hAnsi="Times New Roman" w:cs="Times New Roman"/>
          <w:sz w:val="24"/>
          <w:szCs w:val="24"/>
        </w:rPr>
        <w:t xml:space="preserve">2012. </w:t>
      </w:r>
      <w:r w:rsidRPr="006669A3">
        <w:rPr>
          <w:rFonts w:ascii="Times New Roman" w:hAnsi="Times New Roman" w:cs="Times New Roman"/>
          <w:sz w:val="24"/>
          <w:szCs w:val="24"/>
        </w:rPr>
        <w:t xml:space="preserve">Ved rigsrevisors gennemgang af </w:t>
      </w:r>
      <w:r w:rsidR="005D5836">
        <w:rPr>
          <w:rFonts w:ascii="Times New Roman" w:hAnsi="Times New Roman" w:cs="Times New Roman"/>
          <w:sz w:val="24"/>
          <w:szCs w:val="24"/>
        </w:rPr>
        <w:t>[Selskabets]</w:t>
      </w:r>
      <w:r w:rsidRPr="006669A3">
        <w:rPr>
          <w:rFonts w:ascii="Times New Roman" w:hAnsi="Times New Roman" w:cs="Times New Roman"/>
          <w:sz w:val="24"/>
          <w:szCs w:val="24"/>
        </w:rPr>
        <w:t xml:space="preserve"> regnskab påses</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navnlig, at regnskabet er undergivet betryggende revision, at vilkårene for tilskud </w:t>
      </w:r>
      <w:r w:rsidR="00B078FE">
        <w:rPr>
          <w:rFonts w:ascii="Times New Roman" w:hAnsi="Times New Roman" w:cs="Times New Roman"/>
          <w:sz w:val="24"/>
          <w:szCs w:val="24"/>
        </w:rPr>
        <w:t>m.v.</w:t>
      </w:r>
      <w:r w:rsidRPr="006669A3">
        <w:rPr>
          <w:rFonts w:ascii="Times New Roman" w:hAnsi="Times New Roman" w:cs="Times New Roman"/>
          <w:sz w:val="24"/>
          <w:szCs w:val="24"/>
        </w:rPr>
        <w:t xml:space="preserve"> er</w:t>
      </w:r>
      <w:r>
        <w:rPr>
          <w:rFonts w:ascii="Times New Roman" w:hAnsi="Times New Roman" w:cs="Times New Roman"/>
          <w:sz w:val="24"/>
          <w:szCs w:val="24"/>
        </w:rPr>
        <w:t xml:space="preserve"> </w:t>
      </w:r>
      <w:r w:rsidRPr="006669A3">
        <w:rPr>
          <w:rFonts w:ascii="Times New Roman" w:hAnsi="Times New Roman" w:cs="Times New Roman"/>
          <w:sz w:val="24"/>
          <w:szCs w:val="24"/>
        </w:rPr>
        <w:t>opfyldt, at midlerne er anvendt i overensstemmelse med givne bestemmelser, og at der i øvrigt</w:t>
      </w:r>
      <w:r>
        <w:rPr>
          <w:rFonts w:ascii="Times New Roman" w:hAnsi="Times New Roman" w:cs="Times New Roman"/>
          <w:sz w:val="24"/>
          <w:szCs w:val="24"/>
        </w:rPr>
        <w:t xml:space="preserve"> </w:t>
      </w:r>
      <w:r w:rsidRPr="006669A3">
        <w:rPr>
          <w:rFonts w:ascii="Times New Roman" w:hAnsi="Times New Roman" w:cs="Times New Roman"/>
          <w:sz w:val="24"/>
          <w:szCs w:val="24"/>
        </w:rPr>
        <w:t>er taget skyldige økonomiske hensyn ved forvaltningen af midlerne, jf. § 6 i rigsrevisorloven.</w:t>
      </w:r>
    </w:p>
    <w:p w:rsidR="004F5CA5" w:rsidRPr="006669A3"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6669A3">
        <w:rPr>
          <w:rFonts w:ascii="Times New Roman" w:hAnsi="Times New Roman" w:cs="Times New Roman"/>
          <w:sz w:val="24"/>
          <w:szCs w:val="24"/>
        </w:rPr>
        <w:t xml:space="preserve">Såfremt rigsrevisor afgiver beretning til statsrevisorerne om </w:t>
      </w:r>
      <w:r w:rsidR="005D5836">
        <w:rPr>
          <w:rFonts w:ascii="Times New Roman" w:hAnsi="Times New Roman" w:cs="Times New Roman"/>
          <w:sz w:val="24"/>
          <w:szCs w:val="24"/>
        </w:rPr>
        <w:t>[Selskabets]</w:t>
      </w:r>
      <w:r w:rsidRPr="006669A3">
        <w:rPr>
          <w:rFonts w:ascii="Times New Roman" w:hAnsi="Times New Roman" w:cs="Times New Roman"/>
          <w:sz w:val="24"/>
          <w:szCs w:val="24"/>
        </w:rPr>
        <w:t xml:space="preserve"> forhold, forudsættes et</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udkast til beretning sendt i høring hos både </w:t>
      </w:r>
      <w:r w:rsidR="005D5836">
        <w:rPr>
          <w:rFonts w:ascii="Times New Roman" w:hAnsi="Times New Roman" w:cs="Times New Roman"/>
          <w:sz w:val="24"/>
          <w:szCs w:val="24"/>
        </w:rPr>
        <w:t>[Selskabets]</w:t>
      </w:r>
      <w:r w:rsidRPr="006669A3">
        <w:rPr>
          <w:rFonts w:ascii="Times New Roman" w:hAnsi="Times New Roman" w:cs="Times New Roman"/>
          <w:sz w:val="24"/>
          <w:szCs w:val="24"/>
        </w:rPr>
        <w:t xml:space="preserve"> bestyrelse og vedkommende minister.</w:t>
      </w:r>
      <w:r>
        <w:rPr>
          <w:rFonts w:ascii="Times New Roman" w:hAnsi="Times New Roman" w:cs="Times New Roman"/>
          <w:sz w:val="24"/>
          <w:szCs w:val="24"/>
        </w:rPr>
        <w:t xml:space="preserve">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6669A3">
        <w:rPr>
          <w:rFonts w:ascii="Times New Roman" w:hAnsi="Times New Roman" w:cs="Times New Roman"/>
          <w:sz w:val="24"/>
          <w:szCs w:val="24"/>
        </w:rPr>
        <w:t>Rigsrevisor har adgang til de oplysninger, som er nødvendige for regnskabsgennemgangen, jf.</w:t>
      </w:r>
      <w:r>
        <w:rPr>
          <w:rFonts w:ascii="Times New Roman" w:hAnsi="Times New Roman" w:cs="Times New Roman"/>
          <w:sz w:val="24"/>
          <w:szCs w:val="24"/>
        </w:rPr>
        <w:t xml:space="preserve"> </w:t>
      </w:r>
      <w:r w:rsidRPr="006669A3">
        <w:rPr>
          <w:rFonts w:ascii="Times New Roman" w:hAnsi="Times New Roman" w:cs="Times New Roman"/>
          <w:sz w:val="24"/>
          <w:szCs w:val="24"/>
        </w:rPr>
        <w:t>rigsrevisorlovens § 6, stk. 2, herunder bl.a. de oplysninger, som er nødvendige for at vurdere,</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om den forudsatte adskillelse mellem </w:t>
      </w:r>
      <w:r w:rsidR="005D5836">
        <w:rPr>
          <w:rFonts w:ascii="Times New Roman" w:hAnsi="Times New Roman" w:cs="Times New Roman"/>
          <w:sz w:val="24"/>
          <w:szCs w:val="24"/>
        </w:rPr>
        <w:t>[Selskabets]</w:t>
      </w:r>
      <w:r w:rsidRPr="006669A3">
        <w:rPr>
          <w:rFonts w:ascii="Times New Roman" w:hAnsi="Times New Roman" w:cs="Times New Roman"/>
          <w:sz w:val="24"/>
          <w:szCs w:val="24"/>
        </w:rPr>
        <w:t xml:space="preserve"> aktiviteter er til stede.</w:t>
      </w:r>
      <w:r>
        <w:rPr>
          <w:rFonts w:ascii="Times New Roman" w:hAnsi="Times New Roman" w:cs="Times New Roman"/>
          <w:sz w:val="24"/>
          <w:szCs w:val="24"/>
        </w:rPr>
        <w:t xml:space="preserve">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sidRPr="00A831B3">
        <w:rPr>
          <w:rFonts w:ascii="Times New Roman" w:hAnsi="Times New Roman" w:cs="Times New Roman"/>
          <w:i/>
          <w:sz w:val="24"/>
          <w:szCs w:val="24"/>
        </w:rPr>
        <w:t xml:space="preserve">stk. </w:t>
      </w:r>
      <w:r w:rsidR="0073130B">
        <w:rPr>
          <w:rFonts w:ascii="Times New Roman" w:hAnsi="Times New Roman" w:cs="Times New Roman"/>
          <w:i/>
          <w:sz w:val="24"/>
          <w:szCs w:val="24"/>
        </w:rPr>
        <w:t>4</w:t>
      </w:r>
      <w:r>
        <w:rPr>
          <w:rFonts w:ascii="Times New Roman" w:hAnsi="Times New Roman" w:cs="Times New Roman"/>
          <w:sz w:val="24"/>
          <w:szCs w:val="24"/>
        </w:rPr>
        <w:t>, at besk</w:t>
      </w:r>
      <w:r w:rsidRPr="00AA44DB">
        <w:rPr>
          <w:rFonts w:ascii="Times New Roman" w:hAnsi="Times New Roman" w:cs="Times New Roman"/>
          <w:sz w:val="24"/>
          <w:szCs w:val="24"/>
        </w:rPr>
        <w:t xml:space="preserve">æftigelsesministeren </w:t>
      </w:r>
      <w:r>
        <w:rPr>
          <w:rFonts w:ascii="Times New Roman" w:hAnsi="Times New Roman" w:cs="Times New Roman"/>
          <w:sz w:val="24"/>
          <w:szCs w:val="24"/>
        </w:rPr>
        <w:t xml:space="preserve">efter forhandling med KL bemyndiges til at </w:t>
      </w:r>
      <w:r w:rsidRPr="00AA44DB">
        <w:rPr>
          <w:rFonts w:ascii="Times New Roman" w:hAnsi="Times New Roman" w:cs="Times New Roman"/>
          <w:sz w:val="24"/>
          <w:szCs w:val="24"/>
        </w:rPr>
        <w:t xml:space="preserve">fastsætte nærmere regler for </w:t>
      </w:r>
      <w:r w:rsidR="005D5836">
        <w:rPr>
          <w:rFonts w:ascii="Times New Roman" w:hAnsi="Times New Roman" w:cs="Times New Roman"/>
          <w:sz w:val="24"/>
          <w:szCs w:val="24"/>
        </w:rPr>
        <w:t>[Selskabets]</w:t>
      </w:r>
      <w:r>
        <w:rPr>
          <w:rFonts w:ascii="Times New Roman" w:hAnsi="Times New Roman" w:cs="Times New Roman"/>
          <w:sz w:val="24"/>
          <w:szCs w:val="24"/>
        </w:rPr>
        <w:t xml:space="preserve"> </w:t>
      </w:r>
      <w:r w:rsidRPr="00AA44DB">
        <w:rPr>
          <w:rFonts w:ascii="Times New Roman" w:hAnsi="Times New Roman" w:cs="Times New Roman"/>
          <w:sz w:val="24"/>
          <w:szCs w:val="24"/>
        </w:rPr>
        <w:t>regnskabsføring</w:t>
      </w:r>
      <w:r>
        <w:rPr>
          <w:rFonts w:ascii="Times New Roman" w:hAnsi="Times New Roman" w:cs="Times New Roman"/>
          <w:sz w:val="24"/>
          <w:szCs w:val="24"/>
        </w:rPr>
        <w:t>, jf. stk. 2</w:t>
      </w:r>
      <w:r w:rsidRPr="00AA44DB">
        <w:rPr>
          <w:rFonts w:ascii="Times New Roman" w:hAnsi="Times New Roman" w:cs="Times New Roman"/>
          <w:sz w:val="24"/>
          <w:szCs w:val="24"/>
        </w:rPr>
        <w:t>.</w:t>
      </w:r>
    </w:p>
    <w:p w:rsidR="004F5CA5" w:rsidRPr="006669A3"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w:t>
      </w:r>
      <w:r w:rsidR="004035F5">
        <w:rPr>
          <w:rFonts w:ascii="Times New Roman" w:hAnsi="Times New Roman" w:cs="Times New Roman"/>
          <w:sz w:val="24"/>
          <w:szCs w:val="24"/>
        </w:rPr>
        <w:t>således</w:t>
      </w:r>
      <w:r>
        <w:rPr>
          <w:rFonts w:ascii="Times New Roman" w:hAnsi="Times New Roman" w:cs="Times New Roman"/>
          <w:sz w:val="24"/>
          <w:szCs w:val="24"/>
        </w:rPr>
        <w:t>, at b</w:t>
      </w:r>
      <w:r w:rsidRPr="006669A3">
        <w:rPr>
          <w:rFonts w:ascii="Times New Roman" w:hAnsi="Times New Roman" w:cs="Times New Roman"/>
          <w:sz w:val="24"/>
          <w:szCs w:val="24"/>
        </w:rPr>
        <w:t xml:space="preserve">eskæftigelsesministeren </w:t>
      </w:r>
      <w:r>
        <w:rPr>
          <w:rFonts w:ascii="Times New Roman" w:hAnsi="Times New Roman" w:cs="Times New Roman"/>
          <w:sz w:val="24"/>
          <w:szCs w:val="24"/>
        </w:rPr>
        <w:t xml:space="preserve">efter forhandling med KL </w:t>
      </w:r>
      <w:r w:rsidRPr="006669A3">
        <w:rPr>
          <w:rFonts w:ascii="Times New Roman" w:hAnsi="Times New Roman" w:cs="Times New Roman"/>
          <w:sz w:val="24"/>
          <w:szCs w:val="24"/>
        </w:rPr>
        <w:t>kan fastsætte supplerende krav til regnskab og revision i en</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regnskabs- og revisionsinstruks. Endvidere </w:t>
      </w:r>
      <w:r>
        <w:rPr>
          <w:rFonts w:ascii="Times New Roman" w:hAnsi="Times New Roman" w:cs="Times New Roman"/>
          <w:sz w:val="24"/>
          <w:szCs w:val="24"/>
        </w:rPr>
        <w:t xml:space="preserve">foreslås det, at </w:t>
      </w:r>
      <w:r w:rsidRPr="006669A3">
        <w:rPr>
          <w:rFonts w:ascii="Times New Roman" w:hAnsi="Times New Roman" w:cs="Times New Roman"/>
          <w:sz w:val="24"/>
          <w:szCs w:val="24"/>
        </w:rPr>
        <w:t xml:space="preserve">beskæftigelsesministeren </w:t>
      </w:r>
      <w:r>
        <w:rPr>
          <w:rFonts w:ascii="Times New Roman" w:hAnsi="Times New Roman" w:cs="Times New Roman"/>
          <w:sz w:val="24"/>
          <w:szCs w:val="24"/>
        </w:rPr>
        <w:t xml:space="preserve">kan </w:t>
      </w:r>
      <w:r w:rsidRPr="006669A3">
        <w:rPr>
          <w:rFonts w:ascii="Times New Roman" w:hAnsi="Times New Roman" w:cs="Times New Roman"/>
          <w:sz w:val="24"/>
          <w:szCs w:val="24"/>
        </w:rPr>
        <w:t xml:space="preserve">fastsætte </w:t>
      </w:r>
      <w:r>
        <w:rPr>
          <w:rFonts w:ascii="Times New Roman" w:hAnsi="Times New Roman" w:cs="Times New Roman"/>
          <w:sz w:val="24"/>
          <w:szCs w:val="24"/>
        </w:rPr>
        <w:t xml:space="preserve">nærmere </w:t>
      </w:r>
      <w:r w:rsidRPr="006669A3">
        <w:rPr>
          <w:rFonts w:ascii="Times New Roman" w:hAnsi="Times New Roman" w:cs="Times New Roman"/>
          <w:sz w:val="24"/>
          <w:szCs w:val="24"/>
        </w:rPr>
        <w:t>regler om</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indholdet af den årlige revisorerklæring, herunder it-revision, som </w:t>
      </w:r>
      <w:r w:rsidR="005D5836">
        <w:rPr>
          <w:rFonts w:ascii="Times New Roman" w:hAnsi="Times New Roman" w:cs="Times New Roman"/>
          <w:sz w:val="24"/>
          <w:szCs w:val="24"/>
        </w:rPr>
        <w:t>[Selskabet]</w:t>
      </w:r>
      <w:r w:rsidRPr="006669A3">
        <w:rPr>
          <w:rFonts w:ascii="Times New Roman" w:hAnsi="Times New Roman" w:cs="Times New Roman"/>
          <w:sz w:val="24"/>
          <w:szCs w:val="24"/>
        </w:rPr>
        <w:t xml:space="preserve"> er ansvarlig for at</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afgive. Formålet med erklæringen er at få sikkerhed for, at </w:t>
      </w:r>
      <w:r w:rsidR="005D5836">
        <w:rPr>
          <w:rFonts w:ascii="Times New Roman" w:hAnsi="Times New Roman" w:cs="Times New Roman"/>
          <w:sz w:val="24"/>
          <w:szCs w:val="24"/>
        </w:rPr>
        <w:t>[Løsningen]</w:t>
      </w:r>
      <w:r w:rsidRPr="006669A3">
        <w:rPr>
          <w:rFonts w:ascii="Times New Roman" w:hAnsi="Times New Roman" w:cs="Times New Roman"/>
          <w:sz w:val="24"/>
          <w:szCs w:val="24"/>
        </w:rPr>
        <w:t xml:space="preserve"> er sikker og</w:t>
      </w:r>
      <w:r>
        <w:rPr>
          <w:rFonts w:ascii="Times New Roman" w:hAnsi="Times New Roman" w:cs="Times New Roman"/>
          <w:sz w:val="24"/>
          <w:szCs w:val="24"/>
        </w:rPr>
        <w:t xml:space="preserve"> </w:t>
      </w:r>
      <w:r w:rsidRPr="006669A3">
        <w:rPr>
          <w:rFonts w:ascii="Times New Roman" w:hAnsi="Times New Roman" w:cs="Times New Roman"/>
          <w:sz w:val="24"/>
          <w:szCs w:val="24"/>
        </w:rPr>
        <w:t>indeholder nødvendige og tilstrækkelige sikkerhedsprocedurer til at modtage, behandle og</w:t>
      </w:r>
      <w:r>
        <w:rPr>
          <w:rFonts w:ascii="Times New Roman" w:hAnsi="Times New Roman" w:cs="Times New Roman"/>
          <w:sz w:val="24"/>
          <w:szCs w:val="24"/>
        </w:rPr>
        <w:t xml:space="preserve"> </w:t>
      </w:r>
      <w:r w:rsidRPr="006669A3">
        <w:rPr>
          <w:rFonts w:ascii="Times New Roman" w:hAnsi="Times New Roman" w:cs="Times New Roman"/>
          <w:sz w:val="24"/>
          <w:szCs w:val="24"/>
        </w:rPr>
        <w:t>videresende elektroniske meddelelser. Det skal f</w:t>
      </w:r>
      <w:r>
        <w:rPr>
          <w:rFonts w:ascii="Times New Roman" w:hAnsi="Times New Roman" w:cs="Times New Roman"/>
          <w:sz w:val="24"/>
          <w:szCs w:val="24"/>
        </w:rPr>
        <w:t>.eks.</w:t>
      </w:r>
      <w:r w:rsidRPr="006669A3">
        <w:rPr>
          <w:rFonts w:ascii="Times New Roman" w:hAnsi="Times New Roman" w:cs="Times New Roman"/>
          <w:sz w:val="24"/>
          <w:szCs w:val="24"/>
        </w:rPr>
        <w:t xml:space="preserve"> fremgå af erklæringen, om </w:t>
      </w:r>
      <w:r w:rsidR="005D5836">
        <w:rPr>
          <w:rFonts w:ascii="Times New Roman" w:hAnsi="Times New Roman" w:cs="Times New Roman"/>
          <w:sz w:val="24"/>
          <w:szCs w:val="24"/>
        </w:rPr>
        <w:t>[Løsningen]</w:t>
      </w:r>
      <w:r>
        <w:rPr>
          <w:rFonts w:ascii="Times New Roman" w:hAnsi="Times New Roman" w:cs="Times New Roman"/>
          <w:sz w:val="24"/>
          <w:szCs w:val="24"/>
        </w:rPr>
        <w:t xml:space="preserve"> </w:t>
      </w:r>
      <w:r w:rsidRPr="006669A3">
        <w:rPr>
          <w:rFonts w:ascii="Times New Roman" w:hAnsi="Times New Roman" w:cs="Times New Roman"/>
          <w:sz w:val="24"/>
          <w:szCs w:val="24"/>
        </w:rPr>
        <w:t>lever op til de krav, som er fastsat ved lov og bekendtgørelse, at forretningsgange i forbindelse</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med </w:t>
      </w:r>
      <w:r w:rsidR="005D5836">
        <w:rPr>
          <w:rFonts w:ascii="Times New Roman" w:hAnsi="Times New Roman" w:cs="Times New Roman"/>
          <w:sz w:val="24"/>
          <w:szCs w:val="24"/>
        </w:rPr>
        <w:t>[Løsningen]</w:t>
      </w:r>
      <w:r w:rsidRPr="006669A3">
        <w:rPr>
          <w:rFonts w:ascii="Times New Roman" w:hAnsi="Times New Roman" w:cs="Times New Roman"/>
          <w:sz w:val="24"/>
          <w:szCs w:val="24"/>
        </w:rPr>
        <w:t xml:space="preserve"> sker under iagttagelse af persondataloven, og at der er sket anmeldelse</w:t>
      </w:r>
      <w:r>
        <w:rPr>
          <w:rFonts w:ascii="Times New Roman" w:hAnsi="Times New Roman" w:cs="Times New Roman"/>
          <w:sz w:val="24"/>
          <w:szCs w:val="24"/>
        </w:rPr>
        <w:t xml:space="preserve"> </w:t>
      </w:r>
      <w:r w:rsidRPr="006669A3">
        <w:rPr>
          <w:rFonts w:ascii="Times New Roman" w:hAnsi="Times New Roman" w:cs="Times New Roman"/>
          <w:sz w:val="24"/>
          <w:szCs w:val="24"/>
        </w:rPr>
        <w:t xml:space="preserve">til Datatilsynet i det omfang, det er påkrævet. </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2</w:t>
      </w:r>
      <w:r w:rsidR="0020794C" w:rsidRPr="00E46795">
        <w:rPr>
          <w:rFonts w:ascii="Times New Roman" w:hAnsi="Times New Roman" w:cs="Times New Roman"/>
          <w:i/>
          <w:sz w:val="24"/>
          <w:szCs w:val="24"/>
        </w:rPr>
        <w:t>0</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Det foreslås, at </w:t>
      </w:r>
      <w:r w:rsidRPr="00AA44DB">
        <w:rPr>
          <w:rFonts w:ascii="Times New Roman" w:hAnsi="Times New Roman" w:cs="Times New Roman"/>
          <w:sz w:val="24"/>
          <w:szCs w:val="24"/>
        </w:rPr>
        <w:t>beskæftigelsesministeren</w:t>
      </w:r>
      <w:r>
        <w:rPr>
          <w:rFonts w:ascii="Times New Roman" w:hAnsi="Times New Roman" w:cs="Times New Roman"/>
          <w:sz w:val="24"/>
          <w:szCs w:val="24"/>
        </w:rPr>
        <w:t xml:space="preserve"> skal kunne</w:t>
      </w:r>
      <w:r w:rsidRPr="00AA44DB">
        <w:rPr>
          <w:rFonts w:ascii="Times New Roman" w:hAnsi="Times New Roman" w:cs="Times New Roman"/>
          <w:sz w:val="24"/>
          <w:szCs w:val="24"/>
        </w:rPr>
        <w:t xml:space="preserve"> give bestyrelsen eller direktøren pålæg om at bringe</w:t>
      </w:r>
      <w:r>
        <w:rPr>
          <w:rFonts w:ascii="Times New Roman" w:hAnsi="Times New Roman" w:cs="Times New Roman"/>
          <w:sz w:val="24"/>
          <w:szCs w:val="24"/>
        </w:rPr>
        <w:t xml:space="preserve"> </w:t>
      </w:r>
      <w:r w:rsidRPr="00AA44DB">
        <w:rPr>
          <w:rFonts w:ascii="Times New Roman" w:hAnsi="Times New Roman" w:cs="Times New Roman"/>
          <w:sz w:val="24"/>
          <w:szCs w:val="24"/>
        </w:rPr>
        <w:t>forholdet i overensstemmelse med lovens regler</w:t>
      </w:r>
      <w:r>
        <w:rPr>
          <w:rFonts w:ascii="Times New Roman" w:hAnsi="Times New Roman" w:cs="Times New Roman"/>
          <w:sz w:val="24"/>
          <w:szCs w:val="24"/>
        </w:rPr>
        <w:t>, h</w:t>
      </w:r>
      <w:r w:rsidRPr="00AA44DB">
        <w:rPr>
          <w:rFonts w:ascii="Times New Roman" w:hAnsi="Times New Roman" w:cs="Times New Roman"/>
          <w:sz w:val="24"/>
          <w:szCs w:val="24"/>
        </w:rPr>
        <w:t>vis Selskabet overtræder bestemmelserne i denne lov eller regler udstedt i medfør af</w:t>
      </w:r>
      <w:r>
        <w:rPr>
          <w:rFonts w:ascii="Times New Roman" w:hAnsi="Times New Roman" w:cs="Times New Roman"/>
          <w:sz w:val="24"/>
          <w:szCs w:val="24"/>
        </w:rPr>
        <w:t xml:space="preserve"> </w:t>
      </w:r>
      <w:r w:rsidRPr="00AA44DB">
        <w:rPr>
          <w:rFonts w:ascii="Times New Roman" w:hAnsi="Times New Roman" w:cs="Times New Roman"/>
          <w:sz w:val="24"/>
          <w:szCs w:val="24"/>
        </w:rPr>
        <w:t>loven</w:t>
      </w:r>
      <w:r>
        <w:rPr>
          <w:rFonts w:ascii="Times New Roman" w:hAnsi="Times New Roman" w:cs="Times New Roman"/>
          <w:sz w:val="24"/>
          <w:szCs w:val="24"/>
        </w:rPr>
        <w:t xml:space="preserve">. Det foreslås videre, at </w:t>
      </w:r>
      <w:r w:rsidRPr="00AA44DB">
        <w:rPr>
          <w:rFonts w:ascii="Times New Roman" w:hAnsi="Times New Roman" w:cs="Times New Roman"/>
          <w:sz w:val="24"/>
          <w:szCs w:val="24"/>
        </w:rPr>
        <w:t xml:space="preserve">beskæftigelsesministeren som tvangsmiddel </w:t>
      </w:r>
      <w:r>
        <w:rPr>
          <w:rFonts w:ascii="Times New Roman" w:hAnsi="Times New Roman" w:cs="Times New Roman"/>
          <w:sz w:val="24"/>
          <w:szCs w:val="24"/>
        </w:rPr>
        <w:t xml:space="preserve">kan </w:t>
      </w:r>
      <w:r w:rsidRPr="00AA44DB">
        <w:rPr>
          <w:rFonts w:ascii="Times New Roman" w:hAnsi="Times New Roman" w:cs="Times New Roman"/>
          <w:sz w:val="24"/>
          <w:szCs w:val="24"/>
        </w:rPr>
        <w:t>pålægge</w:t>
      </w:r>
      <w:r>
        <w:rPr>
          <w:rFonts w:ascii="Times New Roman" w:hAnsi="Times New Roman" w:cs="Times New Roman"/>
          <w:sz w:val="24"/>
          <w:szCs w:val="24"/>
        </w:rPr>
        <w:t xml:space="preserve"> </w:t>
      </w:r>
      <w:r w:rsidRPr="00AA44DB">
        <w:rPr>
          <w:rFonts w:ascii="Times New Roman" w:hAnsi="Times New Roman" w:cs="Times New Roman"/>
          <w:sz w:val="24"/>
          <w:szCs w:val="24"/>
        </w:rPr>
        <w:t>de pågældende daglige eller ugentlige bøder</w:t>
      </w:r>
      <w:r>
        <w:rPr>
          <w:rFonts w:ascii="Times New Roman" w:hAnsi="Times New Roman" w:cs="Times New Roman"/>
          <w:sz w:val="24"/>
          <w:szCs w:val="24"/>
        </w:rPr>
        <w:t>, hv</w:t>
      </w:r>
      <w:r w:rsidRPr="00AA44DB">
        <w:rPr>
          <w:rFonts w:ascii="Times New Roman" w:hAnsi="Times New Roman" w:cs="Times New Roman"/>
          <w:sz w:val="24"/>
          <w:szCs w:val="24"/>
        </w:rPr>
        <w:t xml:space="preserve">is ikke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inden for en fastsat</w:t>
      </w:r>
      <w:r>
        <w:rPr>
          <w:rFonts w:ascii="Times New Roman" w:hAnsi="Times New Roman" w:cs="Times New Roman"/>
          <w:sz w:val="24"/>
          <w:szCs w:val="24"/>
        </w:rPr>
        <w:t xml:space="preserve"> </w:t>
      </w:r>
      <w:r w:rsidRPr="00AA44DB">
        <w:rPr>
          <w:rFonts w:ascii="Times New Roman" w:hAnsi="Times New Roman" w:cs="Times New Roman"/>
          <w:sz w:val="24"/>
          <w:szCs w:val="24"/>
        </w:rPr>
        <w:t>frist h</w:t>
      </w:r>
      <w:r>
        <w:rPr>
          <w:rFonts w:ascii="Times New Roman" w:hAnsi="Times New Roman" w:cs="Times New Roman"/>
          <w:sz w:val="24"/>
          <w:szCs w:val="24"/>
        </w:rPr>
        <w:t>erfor efterkommer pålægget.</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B92FF0" w:rsidRDefault="004F5CA5" w:rsidP="004F5CA5">
      <w:pPr>
        <w:autoSpaceDE w:val="0"/>
        <w:autoSpaceDN w:val="0"/>
        <w:adjustRightInd w:val="0"/>
        <w:spacing w:after="0" w:line="240" w:lineRule="auto"/>
        <w:rPr>
          <w:rFonts w:ascii="Times New Roman" w:hAnsi="Times New Roman" w:cs="Times New Roman"/>
          <w:sz w:val="24"/>
          <w:szCs w:val="24"/>
        </w:rPr>
      </w:pPr>
      <w:r w:rsidRPr="00B92FF0">
        <w:rPr>
          <w:rFonts w:ascii="Times New Roman" w:hAnsi="Times New Roman" w:cs="Times New Roman"/>
          <w:sz w:val="24"/>
          <w:szCs w:val="24"/>
        </w:rPr>
        <w:t xml:space="preserve">Anvendelse af tvangsbøder kan først ske, når beskæftigelsesministeren har givet </w:t>
      </w:r>
      <w:r w:rsidR="005D5836">
        <w:rPr>
          <w:rFonts w:ascii="Times New Roman" w:hAnsi="Times New Roman" w:cs="Times New Roman"/>
          <w:sz w:val="24"/>
          <w:szCs w:val="24"/>
        </w:rPr>
        <w:t>[Selskabet]</w:t>
      </w:r>
      <w:r w:rsidRPr="00B92FF0">
        <w:rPr>
          <w:rFonts w:ascii="Times New Roman" w:hAnsi="Times New Roman" w:cs="Times New Roman"/>
          <w:sz w:val="24"/>
          <w:szCs w:val="24"/>
        </w:rPr>
        <w:t xml:space="preserve"> et</w:t>
      </w:r>
      <w:r>
        <w:rPr>
          <w:rFonts w:ascii="Times New Roman" w:hAnsi="Times New Roman" w:cs="Times New Roman"/>
          <w:sz w:val="24"/>
          <w:szCs w:val="24"/>
        </w:rPr>
        <w:t xml:space="preserve"> </w:t>
      </w:r>
      <w:r w:rsidRPr="00B92FF0">
        <w:rPr>
          <w:rFonts w:ascii="Times New Roman" w:hAnsi="Times New Roman" w:cs="Times New Roman"/>
          <w:sz w:val="24"/>
          <w:szCs w:val="24"/>
        </w:rPr>
        <w:t>pålæg om inden for en bestemt frist at bringe det pågældende forhold i overensstemmelse</w:t>
      </w:r>
      <w:r>
        <w:rPr>
          <w:rFonts w:ascii="Times New Roman" w:hAnsi="Times New Roman" w:cs="Times New Roman"/>
          <w:sz w:val="24"/>
          <w:szCs w:val="24"/>
        </w:rPr>
        <w:t xml:space="preserve"> </w:t>
      </w:r>
      <w:r w:rsidRPr="00B92FF0">
        <w:rPr>
          <w:rFonts w:ascii="Times New Roman" w:hAnsi="Times New Roman" w:cs="Times New Roman"/>
          <w:sz w:val="24"/>
          <w:szCs w:val="24"/>
        </w:rPr>
        <w:t>med lovens regler, og forholdet viser sig ikke at være bragt i orden inden udløbet af fristen.</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B92FF0">
        <w:rPr>
          <w:rFonts w:ascii="Times New Roman" w:hAnsi="Times New Roman" w:cs="Times New Roman"/>
          <w:sz w:val="24"/>
          <w:szCs w:val="24"/>
        </w:rPr>
        <w:t>Formålet med anvendelsen af tvangsbøder er at fremtvinge opfyldelse af en handlepligt for</w:t>
      </w:r>
      <w:r>
        <w:rPr>
          <w:rFonts w:ascii="Times New Roman" w:hAnsi="Times New Roman" w:cs="Times New Roman"/>
          <w:sz w:val="24"/>
          <w:szCs w:val="24"/>
        </w:rPr>
        <w:t xml:space="preserve"> </w:t>
      </w:r>
      <w:r w:rsidR="005D5836">
        <w:rPr>
          <w:rFonts w:ascii="Times New Roman" w:hAnsi="Times New Roman" w:cs="Times New Roman"/>
          <w:sz w:val="24"/>
          <w:szCs w:val="24"/>
        </w:rPr>
        <w:t>[Selskabet]</w:t>
      </w:r>
      <w:r w:rsidRPr="00B92FF0">
        <w:rPr>
          <w:rFonts w:ascii="Times New Roman" w:hAnsi="Times New Roman" w:cs="Times New Roman"/>
          <w:sz w:val="24"/>
          <w:szCs w:val="24"/>
        </w:rPr>
        <w:t>, hvis der i særlige tilfælde skulle opstå behov herfor.</w:t>
      </w:r>
    </w:p>
    <w:p w:rsidR="004F5CA5" w:rsidRPr="00B92FF0"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B92FF0">
        <w:rPr>
          <w:rFonts w:ascii="Times New Roman" w:hAnsi="Times New Roman" w:cs="Times New Roman"/>
          <w:sz w:val="24"/>
          <w:szCs w:val="24"/>
        </w:rPr>
        <w:t>Det er en betingelse for anvendelse af tvangsbøder, at overtrædelsen af lovens bestemmelser</w:t>
      </w:r>
      <w:r>
        <w:rPr>
          <w:rFonts w:ascii="Times New Roman" w:hAnsi="Times New Roman" w:cs="Times New Roman"/>
          <w:sz w:val="24"/>
          <w:szCs w:val="24"/>
        </w:rPr>
        <w:t xml:space="preserve"> </w:t>
      </w:r>
      <w:r w:rsidRPr="00B92FF0">
        <w:rPr>
          <w:rFonts w:ascii="Times New Roman" w:hAnsi="Times New Roman" w:cs="Times New Roman"/>
          <w:sz w:val="24"/>
          <w:szCs w:val="24"/>
        </w:rPr>
        <w:t>fremtræder med den fornødne klarhed, dvs.</w:t>
      </w:r>
      <w:r w:rsidR="00CD321C">
        <w:rPr>
          <w:rFonts w:ascii="Times New Roman" w:hAnsi="Times New Roman" w:cs="Times New Roman"/>
          <w:sz w:val="24"/>
          <w:szCs w:val="24"/>
        </w:rPr>
        <w:t>,</w:t>
      </w:r>
      <w:r w:rsidRPr="00B92FF0">
        <w:rPr>
          <w:rFonts w:ascii="Times New Roman" w:hAnsi="Times New Roman" w:cs="Times New Roman"/>
          <w:sz w:val="24"/>
          <w:szCs w:val="24"/>
        </w:rPr>
        <w:t xml:space="preserve"> at der ikke må være rimelig tvivl om, at loven er</w:t>
      </w:r>
      <w:r>
        <w:rPr>
          <w:rFonts w:ascii="Times New Roman" w:hAnsi="Times New Roman" w:cs="Times New Roman"/>
          <w:sz w:val="24"/>
          <w:szCs w:val="24"/>
        </w:rPr>
        <w:t xml:space="preserve"> </w:t>
      </w:r>
      <w:r w:rsidRPr="00B92FF0">
        <w:rPr>
          <w:rFonts w:ascii="Times New Roman" w:hAnsi="Times New Roman" w:cs="Times New Roman"/>
          <w:sz w:val="24"/>
          <w:szCs w:val="24"/>
        </w:rPr>
        <w:t>tilsidesat. Hvis overtrædelsen ikke fremtræder med den fornødne klarhed, indebærer kravet</w:t>
      </w:r>
      <w:r>
        <w:rPr>
          <w:rFonts w:ascii="Times New Roman" w:hAnsi="Times New Roman" w:cs="Times New Roman"/>
          <w:sz w:val="24"/>
          <w:szCs w:val="24"/>
        </w:rPr>
        <w:t xml:space="preserve"> </w:t>
      </w:r>
      <w:r w:rsidRPr="00B92FF0">
        <w:rPr>
          <w:rFonts w:ascii="Times New Roman" w:hAnsi="Times New Roman" w:cs="Times New Roman"/>
          <w:sz w:val="24"/>
          <w:szCs w:val="24"/>
        </w:rPr>
        <w:t>om klarhed, at sådanne retlige tvivlsspørgsmål må afklares ved domstolene.</w:t>
      </w:r>
    </w:p>
    <w:p w:rsidR="004F5CA5" w:rsidRPr="00B92FF0"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sidRPr="00B92FF0">
        <w:rPr>
          <w:rFonts w:ascii="Times New Roman" w:hAnsi="Times New Roman" w:cs="Times New Roman"/>
          <w:sz w:val="24"/>
          <w:szCs w:val="24"/>
        </w:rPr>
        <w:t>Tvangsbøder skal endvidere i det konkrete tilfælde være påkrævet frem for mindre</w:t>
      </w:r>
      <w:r>
        <w:rPr>
          <w:rFonts w:ascii="Times New Roman" w:hAnsi="Times New Roman" w:cs="Times New Roman"/>
          <w:sz w:val="24"/>
          <w:szCs w:val="24"/>
        </w:rPr>
        <w:t xml:space="preserve"> </w:t>
      </w:r>
      <w:r w:rsidRPr="00B92FF0">
        <w:rPr>
          <w:rFonts w:ascii="Times New Roman" w:hAnsi="Times New Roman" w:cs="Times New Roman"/>
          <w:sz w:val="24"/>
          <w:szCs w:val="24"/>
        </w:rPr>
        <w:t xml:space="preserve">indgribende reaktioner fra beskæftigelsesministerens side til at fremtvinge </w:t>
      </w:r>
      <w:r w:rsidR="005D5836">
        <w:rPr>
          <w:rFonts w:ascii="Times New Roman" w:hAnsi="Times New Roman" w:cs="Times New Roman"/>
          <w:sz w:val="24"/>
          <w:szCs w:val="24"/>
        </w:rPr>
        <w:t>[Selskabets]</w:t>
      </w:r>
      <w:r>
        <w:rPr>
          <w:rFonts w:ascii="Times New Roman" w:hAnsi="Times New Roman" w:cs="Times New Roman"/>
          <w:sz w:val="24"/>
          <w:szCs w:val="24"/>
        </w:rPr>
        <w:t xml:space="preserve"> </w:t>
      </w:r>
      <w:r w:rsidRPr="00B92FF0">
        <w:rPr>
          <w:rFonts w:ascii="Times New Roman" w:hAnsi="Times New Roman" w:cs="Times New Roman"/>
          <w:sz w:val="24"/>
          <w:szCs w:val="24"/>
        </w:rPr>
        <w:t xml:space="preserve">opfyldelse af den pågældende handlepligt. Såfremt </w:t>
      </w:r>
      <w:r w:rsidR="005D5836">
        <w:rPr>
          <w:rFonts w:ascii="Times New Roman" w:hAnsi="Times New Roman" w:cs="Times New Roman"/>
          <w:sz w:val="24"/>
          <w:szCs w:val="24"/>
        </w:rPr>
        <w:t>[Selskabet]</w:t>
      </w:r>
      <w:r w:rsidRPr="00B92FF0">
        <w:rPr>
          <w:rFonts w:ascii="Times New Roman" w:hAnsi="Times New Roman" w:cs="Times New Roman"/>
          <w:sz w:val="24"/>
          <w:szCs w:val="24"/>
        </w:rPr>
        <w:t xml:space="preserve"> </w:t>
      </w:r>
      <w:r w:rsidR="00B078FE">
        <w:rPr>
          <w:rFonts w:ascii="Times New Roman" w:hAnsi="Times New Roman" w:cs="Times New Roman"/>
          <w:sz w:val="24"/>
          <w:szCs w:val="24"/>
        </w:rPr>
        <w:t>f.eks.</w:t>
      </w:r>
      <w:r w:rsidRPr="00B92FF0">
        <w:rPr>
          <w:rFonts w:ascii="Times New Roman" w:hAnsi="Times New Roman" w:cs="Times New Roman"/>
          <w:sz w:val="24"/>
          <w:szCs w:val="24"/>
        </w:rPr>
        <w:t xml:space="preserve"> allerede arbejder på at</w:t>
      </w:r>
      <w:r>
        <w:rPr>
          <w:rFonts w:ascii="Times New Roman" w:hAnsi="Times New Roman" w:cs="Times New Roman"/>
          <w:sz w:val="24"/>
          <w:szCs w:val="24"/>
        </w:rPr>
        <w:t xml:space="preserve"> </w:t>
      </w:r>
      <w:r w:rsidRPr="00B92FF0">
        <w:rPr>
          <w:rFonts w:ascii="Times New Roman" w:hAnsi="Times New Roman" w:cs="Times New Roman"/>
          <w:sz w:val="24"/>
          <w:szCs w:val="24"/>
        </w:rPr>
        <w:t>opfylde en lovbestemt handlepligt eller har truffet beslutning om at iværksætte tiltag, der</w:t>
      </w:r>
      <w:r>
        <w:rPr>
          <w:rFonts w:ascii="Times New Roman" w:hAnsi="Times New Roman" w:cs="Times New Roman"/>
          <w:sz w:val="24"/>
          <w:szCs w:val="24"/>
        </w:rPr>
        <w:t xml:space="preserve"> </w:t>
      </w:r>
      <w:r w:rsidRPr="00B92FF0">
        <w:rPr>
          <w:rFonts w:ascii="Times New Roman" w:hAnsi="Times New Roman" w:cs="Times New Roman"/>
          <w:sz w:val="24"/>
          <w:szCs w:val="24"/>
        </w:rPr>
        <w:t>forventes at være tilstrækkelige, men som dog endnu ikke har haft mulighed for at vise deres</w:t>
      </w:r>
      <w:r>
        <w:rPr>
          <w:rFonts w:ascii="Times New Roman" w:hAnsi="Times New Roman" w:cs="Times New Roman"/>
          <w:sz w:val="24"/>
          <w:szCs w:val="24"/>
        </w:rPr>
        <w:t xml:space="preserve"> </w:t>
      </w:r>
      <w:r w:rsidRPr="00B92FF0">
        <w:rPr>
          <w:rFonts w:ascii="Times New Roman" w:hAnsi="Times New Roman" w:cs="Times New Roman"/>
          <w:sz w:val="24"/>
          <w:szCs w:val="24"/>
        </w:rPr>
        <w:t>effekt, vil tvangsbøder ikke være påkrævet.</w:t>
      </w: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p>
    <w:p w:rsidR="004F5CA5" w:rsidRPr="00E46795" w:rsidRDefault="004F5CA5" w:rsidP="004F5CA5">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842FA4" w:rsidRPr="00E46795">
        <w:rPr>
          <w:rFonts w:ascii="Times New Roman" w:hAnsi="Times New Roman" w:cs="Times New Roman"/>
          <w:i/>
          <w:sz w:val="24"/>
          <w:szCs w:val="24"/>
        </w:rPr>
        <w:t>2</w:t>
      </w:r>
      <w:r w:rsidR="0020794C" w:rsidRPr="00E46795">
        <w:rPr>
          <w:rFonts w:ascii="Times New Roman" w:hAnsi="Times New Roman" w:cs="Times New Roman"/>
          <w:i/>
          <w:sz w:val="24"/>
          <w:szCs w:val="24"/>
        </w:rPr>
        <w:t>1</w:t>
      </w:r>
    </w:p>
    <w:p w:rsidR="004F5CA5"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 xml:space="preserve">stk. 1, </w:t>
      </w:r>
      <w:r>
        <w:rPr>
          <w:rFonts w:ascii="Times New Roman" w:hAnsi="Times New Roman" w:cs="Times New Roman"/>
          <w:sz w:val="24"/>
          <w:szCs w:val="24"/>
        </w:rPr>
        <w:t xml:space="preserve">at </w:t>
      </w:r>
      <w:r w:rsidRPr="00AA44DB">
        <w:rPr>
          <w:rFonts w:ascii="Times New Roman" w:hAnsi="Times New Roman" w:cs="Times New Roman"/>
          <w:sz w:val="24"/>
          <w:szCs w:val="24"/>
        </w:rPr>
        <w:t xml:space="preserve">beskæftigelsesministeren </w:t>
      </w:r>
      <w:r w:rsidR="006E4CD2">
        <w:rPr>
          <w:rFonts w:ascii="Times New Roman" w:hAnsi="Times New Roman" w:cs="Times New Roman"/>
          <w:sz w:val="24"/>
          <w:szCs w:val="24"/>
        </w:rPr>
        <w:t xml:space="preserve">efter forhandling med KL </w:t>
      </w:r>
      <w:r>
        <w:rPr>
          <w:rFonts w:ascii="Times New Roman" w:hAnsi="Times New Roman" w:cs="Times New Roman"/>
          <w:sz w:val="24"/>
          <w:szCs w:val="24"/>
        </w:rPr>
        <w:t xml:space="preserve">kan </w:t>
      </w:r>
      <w:r w:rsidRPr="00AA44DB">
        <w:rPr>
          <w:rFonts w:ascii="Times New Roman" w:hAnsi="Times New Roman" w:cs="Times New Roman"/>
          <w:sz w:val="24"/>
          <w:szCs w:val="24"/>
        </w:rPr>
        <w:t>overtage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etableringen, driften, vedligeholdelsen og videreudviklingen af </w:t>
      </w:r>
      <w:r w:rsidR="005D5836">
        <w:rPr>
          <w:rFonts w:ascii="Times New Roman" w:hAnsi="Times New Roman" w:cs="Times New Roman"/>
          <w:sz w:val="24"/>
          <w:szCs w:val="24"/>
        </w:rPr>
        <w:t>[Løsningen]</w:t>
      </w:r>
      <w:r w:rsidRPr="00AA44DB">
        <w:rPr>
          <w:rFonts w:ascii="Times New Roman" w:hAnsi="Times New Roman" w:cs="Times New Roman"/>
          <w:sz w:val="24"/>
          <w:szCs w:val="24"/>
        </w:rPr>
        <w:t xml:space="preserve"> eller lægge</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etableringen, driften, vedligeholdelsen og videreudviklingen af </w:t>
      </w:r>
      <w:r w:rsidR="005D5836">
        <w:rPr>
          <w:rFonts w:ascii="Times New Roman" w:hAnsi="Times New Roman" w:cs="Times New Roman"/>
          <w:sz w:val="24"/>
          <w:szCs w:val="24"/>
        </w:rPr>
        <w:t>[Løsningen]</w:t>
      </w:r>
      <w:r w:rsidRPr="00AA44DB">
        <w:rPr>
          <w:rFonts w:ascii="Times New Roman" w:hAnsi="Times New Roman" w:cs="Times New Roman"/>
          <w:sz w:val="24"/>
          <w:szCs w:val="24"/>
        </w:rPr>
        <w:t xml:space="preserve"> ud til en</w:t>
      </w:r>
      <w:r>
        <w:rPr>
          <w:rFonts w:ascii="Times New Roman" w:hAnsi="Times New Roman" w:cs="Times New Roman"/>
          <w:sz w:val="24"/>
          <w:szCs w:val="24"/>
        </w:rPr>
        <w:t xml:space="preserve"> </w:t>
      </w:r>
      <w:r w:rsidRPr="00AA44DB">
        <w:rPr>
          <w:rFonts w:ascii="Times New Roman" w:hAnsi="Times New Roman" w:cs="Times New Roman"/>
          <w:sz w:val="24"/>
          <w:szCs w:val="24"/>
        </w:rPr>
        <w:t>anden offentlig myndighed eller privat selskab</w:t>
      </w:r>
      <w:r>
        <w:rPr>
          <w:rFonts w:ascii="Times New Roman" w:hAnsi="Times New Roman" w:cs="Times New Roman"/>
          <w:sz w:val="24"/>
          <w:szCs w:val="24"/>
        </w:rPr>
        <w:t>, h</w:t>
      </w:r>
      <w:r w:rsidRPr="00AA44DB">
        <w:rPr>
          <w:rFonts w:ascii="Times New Roman" w:hAnsi="Times New Roman" w:cs="Times New Roman"/>
          <w:sz w:val="24"/>
          <w:szCs w:val="24"/>
        </w:rPr>
        <w:t xml:space="preserve">vis </w:t>
      </w:r>
      <w:r w:rsidR="005D5836">
        <w:rPr>
          <w:rFonts w:ascii="Times New Roman" w:hAnsi="Times New Roman" w:cs="Times New Roman"/>
          <w:sz w:val="24"/>
          <w:szCs w:val="24"/>
        </w:rPr>
        <w:t>[Selskabet]</w:t>
      </w:r>
      <w:r w:rsidRPr="00AA44DB">
        <w:rPr>
          <w:rFonts w:ascii="Times New Roman" w:hAnsi="Times New Roman" w:cs="Times New Roman"/>
          <w:sz w:val="24"/>
          <w:szCs w:val="24"/>
        </w:rPr>
        <w:t xml:space="preserve"> groft eller gentagne gange tilsidesætter sine forpligtelser efter denne</w:t>
      </w:r>
      <w:r>
        <w:rPr>
          <w:rFonts w:ascii="Times New Roman" w:hAnsi="Times New Roman" w:cs="Times New Roman"/>
          <w:sz w:val="24"/>
          <w:szCs w:val="24"/>
        </w:rPr>
        <w:t xml:space="preserve"> </w:t>
      </w:r>
      <w:r w:rsidRPr="00AA44DB">
        <w:rPr>
          <w:rFonts w:ascii="Times New Roman" w:hAnsi="Times New Roman" w:cs="Times New Roman"/>
          <w:sz w:val="24"/>
          <w:szCs w:val="24"/>
        </w:rPr>
        <w:t>lov eller regler uds</w:t>
      </w:r>
      <w:r>
        <w:rPr>
          <w:rFonts w:ascii="Times New Roman" w:hAnsi="Times New Roman" w:cs="Times New Roman"/>
          <w:sz w:val="24"/>
          <w:szCs w:val="24"/>
        </w:rPr>
        <w:t>tedt i medfør af denne lov.</w:t>
      </w:r>
      <w:r w:rsidRPr="0031493C">
        <w:rPr>
          <w:rFonts w:ascii="Times New Roman" w:hAnsi="Times New Roman" w:cs="Times New Roman"/>
          <w:sz w:val="24"/>
          <w:szCs w:val="24"/>
        </w:rPr>
        <w:t xml:space="preserve"> </w:t>
      </w:r>
    </w:p>
    <w:p w:rsidR="00627603" w:rsidRPr="00AA44DB" w:rsidRDefault="00627603" w:rsidP="004F5CA5">
      <w:pPr>
        <w:autoSpaceDE w:val="0"/>
        <w:autoSpaceDN w:val="0"/>
        <w:adjustRightInd w:val="0"/>
        <w:spacing w:after="0" w:line="240" w:lineRule="auto"/>
        <w:rPr>
          <w:rFonts w:ascii="Times New Roman" w:hAnsi="Times New Roman" w:cs="Times New Roman"/>
          <w:sz w:val="24"/>
          <w:szCs w:val="24"/>
        </w:rPr>
      </w:pPr>
    </w:p>
    <w:p w:rsidR="004F5CA5" w:rsidRPr="00AA44DB" w:rsidRDefault="004F5CA5" w:rsidP="004F5C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 xml:space="preserve">stk. </w:t>
      </w:r>
      <w:r w:rsidRPr="0031493C">
        <w:rPr>
          <w:rFonts w:ascii="Times New Roman" w:hAnsi="Times New Roman" w:cs="Times New Roman"/>
          <w:sz w:val="24"/>
          <w:szCs w:val="24"/>
        </w:rPr>
        <w:t>2</w:t>
      </w:r>
      <w:r>
        <w:rPr>
          <w:rFonts w:ascii="Times New Roman" w:hAnsi="Times New Roman" w:cs="Times New Roman"/>
          <w:sz w:val="24"/>
          <w:szCs w:val="24"/>
        </w:rPr>
        <w:t>, at h</w:t>
      </w:r>
      <w:r w:rsidRPr="00AA44DB">
        <w:rPr>
          <w:rFonts w:ascii="Times New Roman" w:hAnsi="Times New Roman" w:cs="Times New Roman"/>
          <w:sz w:val="24"/>
          <w:szCs w:val="24"/>
        </w:rPr>
        <w:t>vis beskæftigelsesministeren udnytter sin ret efter stk. 1, betaler kommunerne</w:t>
      </w:r>
      <w:r w:rsidR="002C24FD">
        <w:rPr>
          <w:rFonts w:ascii="Times New Roman" w:hAnsi="Times New Roman" w:cs="Times New Roman"/>
          <w:sz w:val="24"/>
          <w:szCs w:val="24"/>
        </w:rPr>
        <w:t xml:space="preserve"> </w:t>
      </w:r>
      <w:r w:rsidRPr="00AA44DB">
        <w:rPr>
          <w:rFonts w:ascii="Times New Roman" w:hAnsi="Times New Roman" w:cs="Times New Roman"/>
          <w:sz w:val="24"/>
          <w:szCs w:val="24"/>
        </w:rPr>
        <w:t>i</w:t>
      </w:r>
      <w:r>
        <w:rPr>
          <w:rFonts w:ascii="Times New Roman" w:hAnsi="Times New Roman" w:cs="Times New Roman"/>
          <w:sz w:val="24"/>
          <w:szCs w:val="24"/>
        </w:rPr>
        <w:t xml:space="preserve"> </w:t>
      </w:r>
      <w:r w:rsidRPr="00AA44DB">
        <w:rPr>
          <w:rFonts w:ascii="Times New Roman" w:hAnsi="Times New Roman" w:cs="Times New Roman"/>
          <w:sz w:val="24"/>
          <w:szCs w:val="24"/>
        </w:rPr>
        <w:t xml:space="preserve">stedet bidrag til Beskæftigelsesministeriet, som heraf betaler </w:t>
      </w:r>
      <w:r w:rsidR="005D5836">
        <w:rPr>
          <w:rFonts w:ascii="Times New Roman" w:hAnsi="Times New Roman" w:cs="Times New Roman"/>
          <w:sz w:val="24"/>
          <w:szCs w:val="24"/>
        </w:rPr>
        <w:t>[Selskabets]</w:t>
      </w:r>
      <w:r w:rsidRPr="00AA44DB">
        <w:rPr>
          <w:rFonts w:ascii="Times New Roman" w:hAnsi="Times New Roman" w:cs="Times New Roman"/>
          <w:sz w:val="24"/>
          <w:szCs w:val="24"/>
        </w:rPr>
        <w:t xml:space="preserve"> eventuelle ikke</w:t>
      </w:r>
      <w:r>
        <w:rPr>
          <w:rFonts w:ascii="Times New Roman" w:hAnsi="Times New Roman" w:cs="Times New Roman"/>
          <w:sz w:val="24"/>
          <w:szCs w:val="24"/>
        </w:rPr>
        <w:t>-</w:t>
      </w:r>
      <w:r w:rsidRPr="00AA44DB">
        <w:rPr>
          <w:rFonts w:ascii="Times New Roman" w:hAnsi="Times New Roman" w:cs="Times New Roman"/>
          <w:sz w:val="24"/>
          <w:szCs w:val="24"/>
        </w:rPr>
        <w:t>dækkede etableringsudgifter og</w:t>
      </w:r>
      <w:r>
        <w:rPr>
          <w:rFonts w:ascii="Times New Roman" w:hAnsi="Times New Roman" w:cs="Times New Roman"/>
          <w:sz w:val="24"/>
          <w:szCs w:val="24"/>
        </w:rPr>
        <w:t xml:space="preserve"> driftsunderskud.</w:t>
      </w:r>
    </w:p>
    <w:p w:rsidR="004F5B23" w:rsidRDefault="004F5B23" w:rsidP="004F5B23">
      <w:pPr>
        <w:spacing w:after="0"/>
        <w:rPr>
          <w:rFonts w:ascii="Times New Roman" w:hAnsi="Times New Roman" w:cs="Times New Roman"/>
          <w:sz w:val="24"/>
          <w:szCs w:val="24"/>
        </w:rPr>
      </w:pPr>
    </w:p>
    <w:p w:rsidR="004F5B23" w:rsidRPr="00E46795" w:rsidRDefault="00760C44" w:rsidP="00760C44">
      <w:pPr>
        <w:spacing w:after="0"/>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6F7F8A" w:rsidRPr="00E46795">
        <w:rPr>
          <w:rFonts w:ascii="Times New Roman" w:hAnsi="Times New Roman" w:cs="Times New Roman"/>
          <w:i/>
          <w:sz w:val="24"/>
          <w:szCs w:val="24"/>
        </w:rPr>
        <w:t>2</w:t>
      </w:r>
      <w:r w:rsidR="002A7958" w:rsidRPr="00E46795">
        <w:rPr>
          <w:rFonts w:ascii="Times New Roman" w:hAnsi="Times New Roman" w:cs="Times New Roman"/>
          <w:i/>
          <w:sz w:val="24"/>
          <w:szCs w:val="24"/>
        </w:rPr>
        <w:t>2</w:t>
      </w:r>
      <w:r w:rsidR="00842FA4" w:rsidRPr="00E46795">
        <w:rPr>
          <w:rFonts w:ascii="Times New Roman" w:hAnsi="Times New Roman" w:cs="Times New Roman"/>
          <w:i/>
          <w:sz w:val="24"/>
          <w:szCs w:val="24"/>
        </w:rPr>
        <w:t xml:space="preserve"> </w:t>
      </w:r>
    </w:p>
    <w:p w:rsidR="00DF7178" w:rsidRDefault="00DF7178" w:rsidP="004F5B23">
      <w:pPr>
        <w:spacing w:after="0"/>
        <w:rPr>
          <w:rFonts w:ascii="Times New Roman" w:hAnsi="Times New Roman" w:cs="Times New Roman"/>
          <w:sz w:val="24"/>
          <w:szCs w:val="24"/>
        </w:rPr>
      </w:pPr>
    </w:p>
    <w:p w:rsidR="00715BB0" w:rsidRDefault="008D705E" w:rsidP="004F5B23">
      <w:pPr>
        <w:spacing w:after="0"/>
        <w:rPr>
          <w:rFonts w:ascii="Times New Roman" w:hAnsi="Times New Roman" w:cs="Times New Roman"/>
          <w:sz w:val="24"/>
          <w:szCs w:val="24"/>
        </w:rPr>
      </w:pPr>
      <w:r>
        <w:rPr>
          <w:rFonts w:ascii="Times New Roman" w:hAnsi="Times New Roman" w:cs="Times New Roman"/>
          <w:sz w:val="24"/>
          <w:szCs w:val="24"/>
        </w:rPr>
        <w:t>Det foreslås, at</w:t>
      </w:r>
      <w:r w:rsidR="007D1503">
        <w:rPr>
          <w:rFonts w:ascii="Times New Roman" w:hAnsi="Times New Roman" w:cs="Times New Roman"/>
          <w:sz w:val="24"/>
          <w:szCs w:val="24"/>
        </w:rPr>
        <w:t xml:space="preserve"> </w:t>
      </w:r>
      <w:r w:rsidR="00DF7178">
        <w:rPr>
          <w:rFonts w:ascii="Times New Roman" w:hAnsi="Times New Roman" w:cs="Times New Roman"/>
          <w:sz w:val="24"/>
          <w:szCs w:val="24"/>
        </w:rPr>
        <w:t>loven</w:t>
      </w:r>
      <w:r w:rsidR="007D1503">
        <w:rPr>
          <w:rFonts w:ascii="Times New Roman" w:hAnsi="Times New Roman" w:cs="Times New Roman"/>
          <w:sz w:val="24"/>
          <w:szCs w:val="24"/>
        </w:rPr>
        <w:t xml:space="preserve"> træder i kraft den</w:t>
      </w:r>
      <w:r>
        <w:rPr>
          <w:rFonts w:ascii="Times New Roman" w:hAnsi="Times New Roman" w:cs="Times New Roman"/>
          <w:sz w:val="24"/>
          <w:szCs w:val="24"/>
        </w:rPr>
        <w:t xml:space="preserve"> 4</w:t>
      </w:r>
      <w:r w:rsidR="007D1503">
        <w:rPr>
          <w:rFonts w:ascii="Times New Roman" w:hAnsi="Times New Roman" w:cs="Times New Roman"/>
          <w:sz w:val="24"/>
          <w:szCs w:val="24"/>
        </w:rPr>
        <w:t>. januar 2016.</w:t>
      </w:r>
    </w:p>
    <w:p w:rsidR="00B948D7" w:rsidRDefault="00B948D7" w:rsidP="004F5B23">
      <w:pPr>
        <w:spacing w:after="0"/>
        <w:rPr>
          <w:rFonts w:ascii="Times New Roman" w:hAnsi="Times New Roman" w:cs="Times New Roman"/>
          <w:sz w:val="24"/>
          <w:szCs w:val="24"/>
        </w:rPr>
      </w:pPr>
    </w:p>
    <w:p w:rsidR="00B948D7" w:rsidRDefault="00B948D7" w:rsidP="004F5B23">
      <w:pPr>
        <w:spacing w:after="0"/>
        <w:rPr>
          <w:rFonts w:ascii="Times New Roman" w:hAnsi="Times New Roman" w:cs="Times New Roman"/>
          <w:sz w:val="24"/>
          <w:szCs w:val="24"/>
        </w:rPr>
      </w:pPr>
      <w:r>
        <w:rPr>
          <w:rFonts w:ascii="Times New Roman" w:hAnsi="Times New Roman" w:cs="Times New Roman"/>
          <w:sz w:val="24"/>
          <w:szCs w:val="24"/>
        </w:rPr>
        <w:t>De ydelser, der bliver omfattet af nærværende lovforslag</w:t>
      </w:r>
      <w:r w:rsidR="000F168B">
        <w:rPr>
          <w:rFonts w:ascii="Times New Roman" w:hAnsi="Times New Roman" w:cs="Times New Roman"/>
          <w:sz w:val="24"/>
          <w:szCs w:val="24"/>
        </w:rPr>
        <w:t>,</w:t>
      </w:r>
      <w:r>
        <w:rPr>
          <w:rFonts w:ascii="Times New Roman" w:hAnsi="Times New Roman" w:cs="Times New Roman"/>
          <w:sz w:val="24"/>
          <w:szCs w:val="24"/>
        </w:rPr>
        <w:t xml:space="preserve"> er både uge- og månedsbaserede. </w:t>
      </w:r>
      <w:r w:rsidR="00B078FE">
        <w:rPr>
          <w:rFonts w:ascii="Times New Roman" w:hAnsi="Times New Roman" w:cs="Times New Roman"/>
          <w:sz w:val="24"/>
          <w:szCs w:val="24"/>
        </w:rPr>
        <w:t>F.eks.</w:t>
      </w:r>
      <w:r>
        <w:rPr>
          <w:rFonts w:ascii="Times New Roman" w:hAnsi="Times New Roman" w:cs="Times New Roman"/>
          <w:sz w:val="24"/>
          <w:szCs w:val="24"/>
        </w:rPr>
        <w:t xml:space="preserve"> er arbejdsløshedsdagpenge en ugebaseret ydelse, mens </w:t>
      </w:r>
      <w:r w:rsidR="00FE18A8">
        <w:rPr>
          <w:rFonts w:ascii="Times New Roman" w:hAnsi="Times New Roman" w:cs="Times New Roman"/>
          <w:sz w:val="24"/>
          <w:szCs w:val="24"/>
        </w:rPr>
        <w:t xml:space="preserve">kontanthjælpen </w:t>
      </w:r>
      <w:r w:rsidR="00DF7178">
        <w:rPr>
          <w:rFonts w:ascii="Times New Roman" w:hAnsi="Times New Roman" w:cs="Times New Roman"/>
          <w:sz w:val="24"/>
          <w:szCs w:val="24"/>
        </w:rPr>
        <w:t>er en månedsbaseret ydelse. O</w:t>
      </w:r>
      <w:r w:rsidR="00FE18A8">
        <w:rPr>
          <w:rFonts w:ascii="Times New Roman" w:hAnsi="Times New Roman" w:cs="Times New Roman"/>
          <w:sz w:val="24"/>
          <w:szCs w:val="24"/>
        </w:rPr>
        <w:t>pgørelsen af</w:t>
      </w:r>
      <w:r w:rsidR="00DF7178">
        <w:rPr>
          <w:rFonts w:ascii="Times New Roman" w:hAnsi="Times New Roman" w:cs="Times New Roman"/>
          <w:sz w:val="24"/>
          <w:szCs w:val="24"/>
        </w:rPr>
        <w:t xml:space="preserve"> refusion eller medfinansiering sker på ugebasis, jf. forslaget til § 5.</w:t>
      </w:r>
      <w:r w:rsidR="00FE18A8">
        <w:rPr>
          <w:rFonts w:ascii="Times New Roman" w:hAnsi="Times New Roman" w:cs="Times New Roman"/>
          <w:sz w:val="24"/>
          <w:szCs w:val="24"/>
        </w:rPr>
        <w:t xml:space="preserve"> </w:t>
      </w:r>
      <w:r w:rsidR="00BC1D8F">
        <w:rPr>
          <w:rFonts w:ascii="Times New Roman" w:hAnsi="Times New Roman" w:cs="Times New Roman"/>
          <w:sz w:val="24"/>
          <w:szCs w:val="24"/>
        </w:rPr>
        <w:t xml:space="preserve">Med ikrafttrædelsestidspunktet </w:t>
      </w:r>
      <w:r w:rsidR="00DF7178">
        <w:rPr>
          <w:rFonts w:ascii="Times New Roman" w:hAnsi="Times New Roman" w:cs="Times New Roman"/>
          <w:sz w:val="24"/>
          <w:szCs w:val="24"/>
        </w:rPr>
        <w:t>mandag</w:t>
      </w:r>
      <w:r w:rsidR="00FE18A8">
        <w:rPr>
          <w:rFonts w:ascii="Times New Roman" w:hAnsi="Times New Roman" w:cs="Times New Roman"/>
          <w:sz w:val="24"/>
          <w:szCs w:val="24"/>
        </w:rPr>
        <w:t xml:space="preserve"> den 4. januar 2016, </w:t>
      </w:r>
      <w:r w:rsidR="00BC1D8F">
        <w:rPr>
          <w:rFonts w:ascii="Times New Roman" w:hAnsi="Times New Roman" w:cs="Times New Roman"/>
          <w:sz w:val="24"/>
          <w:szCs w:val="24"/>
        </w:rPr>
        <w:t xml:space="preserve">sikres </w:t>
      </w:r>
      <w:r w:rsidR="00FE18A8">
        <w:rPr>
          <w:rFonts w:ascii="Times New Roman" w:hAnsi="Times New Roman" w:cs="Times New Roman"/>
          <w:sz w:val="24"/>
          <w:szCs w:val="24"/>
        </w:rPr>
        <w:t>således</w:t>
      </w:r>
      <w:r w:rsidR="00BC1D8F">
        <w:rPr>
          <w:rFonts w:ascii="Times New Roman" w:hAnsi="Times New Roman" w:cs="Times New Roman"/>
          <w:sz w:val="24"/>
          <w:szCs w:val="24"/>
        </w:rPr>
        <w:t>,</w:t>
      </w:r>
      <w:r w:rsidR="00FE18A8">
        <w:rPr>
          <w:rFonts w:ascii="Times New Roman" w:hAnsi="Times New Roman" w:cs="Times New Roman"/>
          <w:sz w:val="24"/>
          <w:szCs w:val="24"/>
        </w:rPr>
        <w:t xml:space="preserve"> at opgørelsen af alle ydelser</w:t>
      </w:r>
      <w:r w:rsidR="00492572">
        <w:rPr>
          <w:rFonts w:ascii="Times New Roman" w:hAnsi="Times New Roman" w:cs="Times New Roman"/>
          <w:sz w:val="24"/>
          <w:szCs w:val="24"/>
        </w:rPr>
        <w:t xml:space="preserve"> </w:t>
      </w:r>
      <w:r w:rsidR="00B078FE">
        <w:rPr>
          <w:rFonts w:ascii="Times New Roman" w:hAnsi="Times New Roman" w:cs="Times New Roman"/>
          <w:sz w:val="24"/>
          <w:szCs w:val="24"/>
        </w:rPr>
        <w:t>m.v.</w:t>
      </w:r>
      <w:r w:rsidR="00FE18A8">
        <w:rPr>
          <w:rFonts w:ascii="Times New Roman" w:hAnsi="Times New Roman" w:cs="Times New Roman"/>
          <w:sz w:val="24"/>
          <w:szCs w:val="24"/>
        </w:rPr>
        <w:t xml:space="preserve"> påbegyndes for den første hele uge i 2016.</w:t>
      </w:r>
    </w:p>
    <w:p w:rsidR="00567147" w:rsidRDefault="00567147" w:rsidP="004F5B23">
      <w:pPr>
        <w:spacing w:after="0"/>
        <w:rPr>
          <w:rFonts w:ascii="Times New Roman" w:hAnsi="Times New Roman" w:cs="Times New Roman"/>
          <w:sz w:val="24"/>
          <w:szCs w:val="24"/>
        </w:rPr>
      </w:pPr>
    </w:p>
    <w:p w:rsidR="00567147" w:rsidRPr="00B948D7" w:rsidRDefault="00567147" w:rsidP="004F5B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Der henvises endvidere til bemærkningerne til </w:t>
      </w:r>
      <w:r w:rsidR="000B6F97">
        <w:rPr>
          <w:rFonts w:ascii="Times New Roman" w:hAnsi="Times New Roman" w:cs="Times New Roman"/>
          <w:sz w:val="24"/>
          <w:szCs w:val="24"/>
        </w:rPr>
        <w:t xml:space="preserve">den foreslåede </w:t>
      </w:r>
      <w:r>
        <w:rPr>
          <w:rFonts w:ascii="Times New Roman" w:hAnsi="Times New Roman" w:cs="Times New Roman"/>
          <w:sz w:val="24"/>
          <w:szCs w:val="24"/>
        </w:rPr>
        <w:t>§ 24.</w:t>
      </w:r>
    </w:p>
    <w:p w:rsidR="00760C44" w:rsidRDefault="00760C44" w:rsidP="004F5B23">
      <w:pPr>
        <w:spacing w:after="0"/>
        <w:rPr>
          <w:rFonts w:ascii="Times New Roman" w:hAnsi="Times New Roman" w:cs="Times New Roman"/>
          <w:sz w:val="24"/>
          <w:szCs w:val="24"/>
        </w:rPr>
      </w:pPr>
    </w:p>
    <w:p w:rsidR="00760C44" w:rsidRPr="00E46795" w:rsidRDefault="00760C44" w:rsidP="00760C44">
      <w:pPr>
        <w:spacing w:after="0"/>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6F7F8A" w:rsidRPr="00E46795">
        <w:rPr>
          <w:rFonts w:ascii="Times New Roman" w:hAnsi="Times New Roman" w:cs="Times New Roman"/>
          <w:i/>
          <w:sz w:val="24"/>
          <w:szCs w:val="24"/>
        </w:rPr>
        <w:t>2</w:t>
      </w:r>
      <w:r w:rsidR="002A7958" w:rsidRPr="00E46795">
        <w:rPr>
          <w:rFonts w:ascii="Times New Roman" w:hAnsi="Times New Roman" w:cs="Times New Roman"/>
          <w:i/>
          <w:sz w:val="24"/>
          <w:szCs w:val="24"/>
        </w:rPr>
        <w:t>3</w:t>
      </w:r>
      <w:r w:rsidR="000E779B" w:rsidRPr="00E46795">
        <w:rPr>
          <w:rFonts w:ascii="Times New Roman" w:hAnsi="Times New Roman" w:cs="Times New Roman"/>
          <w:i/>
          <w:sz w:val="24"/>
          <w:szCs w:val="24"/>
        </w:rPr>
        <w:t xml:space="preserve"> </w:t>
      </w:r>
    </w:p>
    <w:p w:rsidR="001F4116" w:rsidRDefault="001F4116" w:rsidP="00760C44">
      <w:pPr>
        <w:spacing w:after="0"/>
        <w:jc w:val="center"/>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I </w:t>
      </w:r>
      <w:r w:rsidRPr="00901953">
        <w:rPr>
          <w:rFonts w:ascii="Times New Roman" w:hAnsi="Times New Roman" w:cs="Times New Roman"/>
          <w:i/>
          <w:sz w:val="24"/>
          <w:szCs w:val="24"/>
        </w:rPr>
        <w:t>stk. 1</w:t>
      </w:r>
      <w:r w:rsidR="00F24D76">
        <w:rPr>
          <w:rFonts w:ascii="Times New Roman" w:hAnsi="Times New Roman" w:cs="Times New Roman"/>
          <w:sz w:val="24"/>
          <w:szCs w:val="24"/>
        </w:rPr>
        <w:t>,</w:t>
      </w:r>
      <w:r w:rsidRPr="00073F38">
        <w:rPr>
          <w:rFonts w:ascii="Times New Roman" w:hAnsi="Times New Roman" w:cs="Times New Roman"/>
          <w:sz w:val="24"/>
          <w:szCs w:val="24"/>
        </w:rPr>
        <w:t xml:space="preserve"> foreslås, at de ydelser, </w:t>
      </w:r>
      <w:r w:rsidR="004C30D8">
        <w:rPr>
          <w:rFonts w:ascii="Times New Roman" w:hAnsi="Times New Roman" w:cs="Times New Roman"/>
          <w:sz w:val="24"/>
          <w:szCs w:val="24"/>
        </w:rPr>
        <w:t>der er omfattet af § 3</w:t>
      </w:r>
      <w:r w:rsidRPr="00073F38">
        <w:rPr>
          <w:rFonts w:ascii="Times New Roman" w:hAnsi="Times New Roman" w:cs="Times New Roman"/>
          <w:sz w:val="24"/>
          <w:szCs w:val="24"/>
        </w:rPr>
        <w:t xml:space="preserve"> fra den 4. januar 2016</w:t>
      </w:r>
      <w:r w:rsidR="008E187F">
        <w:rPr>
          <w:rFonts w:ascii="Times New Roman" w:hAnsi="Times New Roman" w:cs="Times New Roman"/>
          <w:sz w:val="24"/>
          <w:szCs w:val="24"/>
        </w:rPr>
        <w:t xml:space="preserve"> indgår</w:t>
      </w:r>
      <w:r w:rsidRPr="00073F38">
        <w:rPr>
          <w:rFonts w:ascii="Times New Roman" w:hAnsi="Times New Roman" w:cs="Times New Roman"/>
          <w:sz w:val="24"/>
          <w:szCs w:val="24"/>
        </w:rPr>
        <w:t xml:space="preserve"> i opgørelsen efter </w:t>
      </w:r>
      <w:r w:rsidR="00CD3B9E">
        <w:rPr>
          <w:rFonts w:ascii="Times New Roman" w:hAnsi="Times New Roman" w:cs="Times New Roman"/>
          <w:sz w:val="24"/>
          <w:szCs w:val="24"/>
        </w:rPr>
        <w:t xml:space="preserve">forslaget til </w:t>
      </w:r>
      <w:r w:rsidRPr="00073F38">
        <w:rPr>
          <w:rFonts w:ascii="Times New Roman" w:hAnsi="Times New Roman" w:cs="Times New Roman"/>
          <w:sz w:val="24"/>
          <w:szCs w:val="24"/>
        </w:rPr>
        <w:t xml:space="preserve">§ 5, stk. </w:t>
      </w:r>
      <w:r w:rsidR="00CD3B9E">
        <w:rPr>
          <w:rFonts w:ascii="Times New Roman" w:hAnsi="Times New Roman" w:cs="Times New Roman"/>
          <w:sz w:val="24"/>
          <w:szCs w:val="24"/>
        </w:rPr>
        <w:t>2</w:t>
      </w:r>
      <w:r w:rsidRPr="00073F38">
        <w:rPr>
          <w:rFonts w:ascii="Times New Roman" w:hAnsi="Times New Roman" w:cs="Times New Roman"/>
          <w:sz w:val="24"/>
          <w:szCs w:val="24"/>
        </w:rPr>
        <w:t xml:space="preserve"> og </w:t>
      </w:r>
      <w:r w:rsidR="00CD3B9E">
        <w:rPr>
          <w:rFonts w:ascii="Times New Roman" w:hAnsi="Times New Roman" w:cs="Times New Roman"/>
          <w:sz w:val="24"/>
          <w:szCs w:val="24"/>
        </w:rPr>
        <w:t>3</w:t>
      </w:r>
      <w:r w:rsidRPr="00073F38">
        <w:rPr>
          <w:rFonts w:ascii="Times New Roman" w:hAnsi="Times New Roman" w:cs="Times New Roman"/>
          <w:sz w:val="24"/>
          <w:szCs w:val="24"/>
        </w:rPr>
        <w:t>, på den refusionssats, der svarer til den enkelte ydelsesmodtagers anciennitet fra aftaleindgåelsen den 1. juli 2014.</w:t>
      </w:r>
      <w:r w:rsidR="00CD3B9E">
        <w:rPr>
          <w:rFonts w:ascii="Times New Roman" w:hAnsi="Times New Roman" w:cs="Times New Roman"/>
          <w:sz w:val="24"/>
          <w:szCs w:val="24"/>
        </w:rPr>
        <w:t xml:space="preserve"> Samtidig indgår selvforsørgelse efter </w:t>
      </w:r>
      <w:r w:rsidR="000B6F97">
        <w:rPr>
          <w:rFonts w:ascii="Times New Roman" w:hAnsi="Times New Roman" w:cs="Times New Roman"/>
          <w:sz w:val="24"/>
          <w:szCs w:val="24"/>
        </w:rPr>
        <w:t xml:space="preserve">forslaget til </w:t>
      </w:r>
      <w:r w:rsidR="00CD3B9E">
        <w:rPr>
          <w:rFonts w:ascii="Times New Roman" w:hAnsi="Times New Roman" w:cs="Times New Roman"/>
          <w:sz w:val="24"/>
          <w:szCs w:val="24"/>
        </w:rPr>
        <w:t>§ 7 i opgørelsen i forhold til, hvilken refusionssats kommunen kan modtage efter forslaget</w:t>
      </w:r>
      <w:r w:rsidR="000B6F97">
        <w:rPr>
          <w:rFonts w:ascii="Times New Roman" w:hAnsi="Times New Roman" w:cs="Times New Roman"/>
          <w:sz w:val="24"/>
          <w:szCs w:val="24"/>
        </w:rPr>
        <w:t>s</w:t>
      </w:r>
      <w:r w:rsidR="00CD3B9E">
        <w:rPr>
          <w:rFonts w:ascii="Times New Roman" w:hAnsi="Times New Roman" w:cs="Times New Roman"/>
          <w:sz w:val="24"/>
          <w:szCs w:val="24"/>
        </w:rPr>
        <w:t xml:space="preserve"> § 5, stk. 2 og 3.</w:t>
      </w:r>
    </w:p>
    <w:p w:rsidR="00F24D76" w:rsidRPr="00073F38" w:rsidRDefault="00F24D76" w:rsidP="00073F38">
      <w:pPr>
        <w:spacing w:after="0"/>
        <w:rPr>
          <w:rFonts w:ascii="Times New Roman" w:hAnsi="Times New Roman" w:cs="Times New Roman"/>
          <w:sz w:val="24"/>
          <w:szCs w:val="24"/>
        </w:rPr>
      </w:pPr>
    </w:p>
    <w:p w:rsidR="00CD3B9E" w:rsidRDefault="00073F38" w:rsidP="00CD3B9E">
      <w:pPr>
        <w:spacing w:after="0"/>
      </w:pPr>
      <w:r w:rsidRPr="00073F38">
        <w:rPr>
          <w:rFonts w:ascii="Times New Roman" w:hAnsi="Times New Roman" w:cs="Times New Roman"/>
          <w:sz w:val="24"/>
          <w:szCs w:val="24"/>
        </w:rPr>
        <w:t>Det betyder, at forbrug af offentlige forsørgelsesydelser eller støttet beskæftigelse fra aftaleindgåelsen den 1. juli 2014, indgår i opgøre</w:t>
      </w:r>
      <w:r w:rsidR="00787BAA">
        <w:rPr>
          <w:rFonts w:ascii="Times New Roman" w:hAnsi="Times New Roman" w:cs="Times New Roman"/>
          <w:sz w:val="24"/>
          <w:szCs w:val="24"/>
        </w:rPr>
        <w:t>lsen af, hvor på refusionstrappen</w:t>
      </w:r>
      <w:r w:rsidRPr="00073F38">
        <w:rPr>
          <w:rFonts w:ascii="Times New Roman" w:hAnsi="Times New Roman" w:cs="Times New Roman"/>
          <w:sz w:val="24"/>
          <w:szCs w:val="24"/>
        </w:rPr>
        <w:t xml:space="preserve"> en person skal indplaceres i forhold til, hvilken refusions- eller medfinansieringssats kommunen efter forslaget til § 5, stk. </w:t>
      </w:r>
      <w:r w:rsidR="00CD3B9E">
        <w:rPr>
          <w:rFonts w:ascii="Times New Roman" w:hAnsi="Times New Roman" w:cs="Times New Roman"/>
          <w:sz w:val="24"/>
          <w:szCs w:val="24"/>
        </w:rPr>
        <w:t>2</w:t>
      </w:r>
      <w:r w:rsidRPr="00073F38">
        <w:rPr>
          <w:rFonts w:ascii="Times New Roman" w:hAnsi="Times New Roman" w:cs="Times New Roman"/>
          <w:sz w:val="24"/>
          <w:szCs w:val="24"/>
        </w:rPr>
        <w:t xml:space="preserve"> og </w:t>
      </w:r>
      <w:r w:rsidR="00CD3B9E">
        <w:rPr>
          <w:rFonts w:ascii="Times New Roman" w:hAnsi="Times New Roman" w:cs="Times New Roman"/>
          <w:sz w:val="24"/>
          <w:szCs w:val="24"/>
        </w:rPr>
        <w:t>3</w:t>
      </w:r>
      <w:r w:rsidRPr="00073F38">
        <w:rPr>
          <w:rFonts w:ascii="Times New Roman" w:hAnsi="Times New Roman" w:cs="Times New Roman"/>
          <w:sz w:val="24"/>
          <w:szCs w:val="24"/>
        </w:rPr>
        <w:t xml:space="preserve">, kan modtage for udbetalte ydelser efter </w:t>
      </w:r>
      <w:r w:rsidR="000B6F97">
        <w:rPr>
          <w:rFonts w:ascii="Times New Roman" w:hAnsi="Times New Roman" w:cs="Times New Roman"/>
          <w:sz w:val="24"/>
          <w:szCs w:val="24"/>
        </w:rPr>
        <w:t xml:space="preserve">forslaget til </w:t>
      </w:r>
      <w:r w:rsidRPr="00073F38">
        <w:rPr>
          <w:rFonts w:ascii="Times New Roman" w:hAnsi="Times New Roman" w:cs="Times New Roman"/>
          <w:sz w:val="24"/>
          <w:szCs w:val="24"/>
        </w:rPr>
        <w:t>§ 3, efter lovens ikrafttræden.</w:t>
      </w:r>
      <w:r w:rsidR="00CD3B9E" w:rsidRPr="00CD3B9E">
        <w:t xml:space="preserve"> </w:t>
      </w:r>
    </w:p>
    <w:p w:rsidR="00CD3B9E" w:rsidRDefault="00CD3B9E" w:rsidP="00CD3B9E">
      <w:pPr>
        <w:spacing w:after="0"/>
      </w:pPr>
    </w:p>
    <w:p w:rsidR="004B45D0" w:rsidRPr="004B45D0" w:rsidRDefault="004B45D0" w:rsidP="004B45D0">
      <w:pPr>
        <w:spacing w:after="0"/>
        <w:rPr>
          <w:rFonts w:ascii="Times New Roman" w:hAnsi="Times New Roman" w:cs="Times New Roman"/>
          <w:sz w:val="24"/>
          <w:szCs w:val="24"/>
        </w:rPr>
      </w:pPr>
      <w:r w:rsidRPr="004B45D0">
        <w:rPr>
          <w:rFonts w:ascii="Times New Roman" w:hAnsi="Times New Roman" w:cs="Times New Roman"/>
          <w:sz w:val="24"/>
          <w:szCs w:val="24"/>
        </w:rPr>
        <w:t xml:space="preserve">Der er behov for at fastsætte regler om, hvordan indfasningen til den foreslåede refusions- og medfinansieringsmodel skal ske i forhold til personer, der allerede modtager offentlige forsørgelsesydelser på tidspunktet for lovens ikrafttræden. </w:t>
      </w:r>
    </w:p>
    <w:p w:rsidR="004B45D0" w:rsidRPr="004B45D0" w:rsidRDefault="004B45D0" w:rsidP="004B45D0">
      <w:pPr>
        <w:spacing w:after="0"/>
        <w:rPr>
          <w:rFonts w:ascii="Times New Roman" w:hAnsi="Times New Roman" w:cs="Times New Roman"/>
          <w:sz w:val="24"/>
          <w:szCs w:val="24"/>
        </w:rPr>
      </w:pPr>
    </w:p>
    <w:p w:rsidR="00F24D76" w:rsidRDefault="004B45D0" w:rsidP="00073F38">
      <w:pPr>
        <w:spacing w:after="0"/>
        <w:rPr>
          <w:rFonts w:ascii="Times New Roman" w:hAnsi="Times New Roman" w:cs="Times New Roman"/>
          <w:sz w:val="24"/>
          <w:szCs w:val="24"/>
        </w:rPr>
      </w:pPr>
      <w:r w:rsidRPr="004B45D0">
        <w:rPr>
          <w:rFonts w:ascii="Times New Roman" w:hAnsi="Times New Roman" w:cs="Times New Roman"/>
          <w:sz w:val="24"/>
          <w:szCs w:val="24"/>
        </w:rPr>
        <w:t>Den valgte indfasning for så vidt angår medregning af ydelser eller selvforsørgelse, som ligger forud for lovens ikrafttræden i forhold til indplacering på refusionstrappen, er at undgå uhensigtsmæssig adfærd i kommunerne ved, at de f.eks. tilkender en person førtidspension eller visiterer en person til fleksjob efter de gældende mere gunstige refusionsregler.</w:t>
      </w:r>
    </w:p>
    <w:p w:rsidR="00564C37" w:rsidRDefault="00564C37"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1</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Hvis en person bliver ledig den 1. juli 2014 og modtager arbejdsløshed</w:t>
      </w:r>
      <w:r w:rsidR="004C30D8">
        <w:rPr>
          <w:rFonts w:ascii="Times New Roman" w:hAnsi="Times New Roman" w:cs="Times New Roman"/>
          <w:sz w:val="24"/>
          <w:szCs w:val="24"/>
        </w:rPr>
        <w:t>sdagpenge uafbrudt vil det medf</w:t>
      </w:r>
      <w:r w:rsidRPr="00073F38">
        <w:rPr>
          <w:rFonts w:ascii="Times New Roman" w:hAnsi="Times New Roman" w:cs="Times New Roman"/>
          <w:sz w:val="24"/>
          <w:szCs w:val="24"/>
        </w:rPr>
        <w:t>øre, at kommunen fra den 4. januar 2016 – hvor loven træder i</w:t>
      </w:r>
      <w:r w:rsidR="00F24D76">
        <w:rPr>
          <w:rFonts w:ascii="Times New Roman" w:hAnsi="Times New Roman" w:cs="Times New Roman"/>
          <w:sz w:val="24"/>
          <w:szCs w:val="24"/>
        </w:rPr>
        <w:t xml:space="preserve"> </w:t>
      </w:r>
      <w:r w:rsidRPr="00073F38">
        <w:rPr>
          <w:rFonts w:ascii="Times New Roman" w:hAnsi="Times New Roman" w:cs="Times New Roman"/>
          <w:sz w:val="24"/>
          <w:szCs w:val="24"/>
        </w:rPr>
        <w:t>kraft, skal bidrage med 80 pct. til medfinansiering af arbejdsløshedsdagpengene, idet der er udbetalt en offentlig forsørgelsesydelse i mere end 52 uger.</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2</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Hvis en person bliver ledig den 7. juli 2014 og modtager kontanthjælp frem til den 17. august 2014 (6 uger), og personen igen bliver ledig og modtager kontanthjælp fra den 22. december 2015 og 2 uger frem, kan kommunen fra den 4. januar 2016 modtage 40 pct. i refusion, idet der er udbetalt en offentlig forsørgelsesydelse i 8 uger den 4. januar 2016.</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3</w:t>
      </w: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Hvis der er udbetalt ressourceforløbsydelse til en person, der den 1. juli 2014 bliver visiteret til et ressourceforløb og modtager ressourceforløbsydelse frem til den 7. december 2015, og herefter får ansættelse med løntilskud hos en privat arbejdsgiver fra den 8. december 2015 til og med den 8.juni 2016, vil det den 4. januar 2016 medføre, at kommunen kan modtage 20 pct. i refusion, idet der er udbetalt en offentlig forsørgelsesydelse eller løntilskud i sammenlagt mere end 52 uger.</w:t>
      </w: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lastRenderedPageBreak/>
        <w:t>De samme principper vil gøre sig gældende for andre ydelser m.v., som er nævnt i § 3, stk. 1.</w:t>
      </w:r>
    </w:p>
    <w:p w:rsidR="00F24D76"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Det foreslås i </w:t>
      </w:r>
      <w:r w:rsidRPr="00901953">
        <w:rPr>
          <w:rFonts w:ascii="Times New Roman" w:hAnsi="Times New Roman" w:cs="Times New Roman"/>
          <w:i/>
          <w:sz w:val="24"/>
          <w:szCs w:val="24"/>
        </w:rPr>
        <w:t>stk. 2</w:t>
      </w:r>
      <w:r w:rsidRPr="00073F38">
        <w:rPr>
          <w:rFonts w:ascii="Times New Roman" w:hAnsi="Times New Roman" w:cs="Times New Roman"/>
          <w:sz w:val="24"/>
          <w:szCs w:val="24"/>
        </w:rPr>
        <w:t>, at § 5 finder anvendelse for ydelser udbetalt til personer, der er visiteret til fleksjob eller tilkendt støtte i form af tilskud til selvstændig virksomhed på grund af en varig og væsentlig nedsat arb</w:t>
      </w:r>
      <w:r w:rsidR="00F35039">
        <w:rPr>
          <w:rFonts w:ascii="Times New Roman" w:hAnsi="Times New Roman" w:cs="Times New Roman"/>
          <w:sz w:val="24"/>
          <w:szCs w:val="24"/>
        </w:rPr>
        <w:t>ejdsevne, jf. § 3, nr. 8 og 12</w:t>
      </w:r>
      <w:r w:rsidRPr="00073F38">
        <w:rPr>
          <w:rFonts w:ascii="Times New Roman" w:hAnsi="Times New Roman" w:cs="Times New Roman"/>
          <w:sz w:val="24"/>
          <w:szCs w:val="24"/>
        </w:rPr>
        <w:t>, den 1. juli 2014 eller senere.</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Ydelser til personer, som er visiteret til fleksjob eller har fået tilkendt støtte i form af tilskud til selvstændig erhvervsvirksomhed før den 1. januar 2013, og hvor der udbetales tilskud til arbejdsgiver eller den selvstændigt erhvervsdrivende, jf. §§ 71, 72 og 75 i lov om en aktiv beskæftigelsesindsats eller ledighedsydelse efter § 74 a i lov om aktiv socialpolitik, vil derfor som udgangspunkt ikke være omfattet af de foreslåede refusionsregler. Kommunerne vil således have ret til refusion for de udbetalte ydelser m.v. efter § 122 i lov om en aktiv beskæftigelsesindsats eller § 104 i lov om aktiv socialpolitik.</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Det samme gælder som udgangspunkt for ydelser til personer, der i perioden den 1. januar 2013 til den 30. juni 2014 er visiteret til fleksjob eller tilkendt støtte i form af tilskud til selvstændig virksomhed på grund af en varig og væsentlig nedsat arbejdsevne, medmindre de pågældende den 1. juli 2014 eller senere er blevet omfattet af forslaget til stk. 3.</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Kommunens ret til refusion vil ligeledes fortsat være omfattet af § 122 i lov om en aktiv beskæftigelsesindsats for ydelser til personer i fleksjob/selvstændig virksomhed, der raskmeldes helt eller delvis efter i en periode med sygdom at have modtaget sygedagpenge efter lov om sygedagpenge eller ressourceforløbsydelse under jobafklaringsforløb efter</w:t>
      </w:r>
      <w:r w:rsidR="008E187F">
        <w:rPr>
          <w:rFonts w:ascii="Times New Roman" w:hAnsi="Times New Roman" w:cs="Times New Roman"/>
          <w:sz w:val="24"/>
          <w:szCs w:val="24"/>
        </w:rPr>
        <w:t xml:space="preserve"> </w:t>
      </w:r>
      <w:r w:rsidRPr="00073F38">
        <w:rPr>
          <w:rFonts w:ascii="Times New Roman" w:hAnsi="Times New Roman" w:cs="Times New Roman"/>
          <w:sz w:val="24"/>
          <w:szCs w:val="24"/>
        </w:rPr>
        <w:t>lov om aktiv socialpolitik. Det samme gælder, hvis den ansatte i fleksjobbet modtager løn under sygdom, og arbejdsgiveren modtager tilskud til den ansattes løn efter §§ 71 og 72 i lov om en aktiv beskæftigelsesindsats. Kommunens ret til refusion vil således fortsat være omfattet af § 122 i lov om en aktiv beskæftigelsesindsats.</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Kommunens refusion for udbetalte sygedagpenge og ressourceforløbsydelse under et jobafklaringsforløb til en person i fleksjob eller en selvstændigt erhvervsdrivende med en varig og væsentlig nedsat arbejdsevne, herunder udbetaling af refusion til en arbejdsgiver i henhold til § 50, stk. 4, i lov om sygedagpenge og § 69 t i lov om aktiv socialpolitik, vil derimod være omfattet af de nye regler i forslaget til § 5, stk. </w:t>
      </w:r>
      <w:r w:rsidR="000B6F97">
        <w:rPr>
          <w:rFonts w:ascii="Times New Roman" w:hAnsi="Times New Roman" w:cs="Times New Roman"/>
          <w:sz w:val="24"/>
          <w:szCs w:val="24"/>
        </w:rPr>
        <w:t>2</w:t>
      </w:r>
      <w:r w:rsidRPr="00073F38">
        <w:rPr>
          <w:rFonts w:ascii="Times New Roman" w:hAnsi="Times New Roman" w:cs="Times New Roman"/>
          <w:sz w:val="24"/>
          <w:szCs w:val="24"/>
        </w:rPr>
        <w:t>, så længe disse ydelser udbetales.</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1</w:t>
      </w: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En person er visiteret til og ansat i fleksjob før den 1. januar 2013. Personen bliver sygemeldt den 12. januar 2016 frem til og med den 27. marts 2016. Den pågældende modtager løn under sygdom, og arbejdsgiveren modtager derfor refusion til den ansattes løn fra kommunen efter sygedagpengelovens regler. Samtidig modtager arbejdsgiveren tilskud til den ansattes løn i fleksjobbet. </w:t>
      </w:r>
    </w:p>
    <w:p w:rsidR="00F24D76" w:rsidRDefault="00F24D76" w:rsidP="00073F38">
      <w:pPr>
        <w:spacing w:after="0"/>
        <w:rPr>
          <w:rFonts w:ascii="Times New Roman" w:hAnsi="Times New Roman" w:cs="Times New Roman"/>
          <w:sz w:val="24"/>
          <w:szCs w:val="24"/>
        </w:rPr>
      </w:pPr>
    </w:p>
    <w:p w:rsidR="00F24D76"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lastRenderedPageBreak/>
        <w:t>Refusionen til arbejdsgiveren efter sygedagpengelovens regler medfører fradrag i arbejdsgiverens tilskud til den</w:t>
      </w:r>
      <w:r w:rsidR="008E187F">
        <w:rPr>
          <w:rFonts w:ascii="Times New Roman" w:hAnsi="Times New Roman" w:cs="Times New Roman"/>
          <w:sz w:val="24"/>
          <w:szCs w:val="24"/>
        </w:rPr>
        <w:t xml:space="preserve"> ansatte</w:t>
      </w:r>
      <w:r w:rsidRPr="00073F38">
        <w:rPr>
          <w:rFonts w:ascii="Times New Roman" w:hAnsi="Times New Roman" w:cs="Times New Roman"/>
          <w:sz w:val="24"/>
          <w:szCs w:val="24"/>
        </w:rPr>
        <w:t xml:space="preserve"> i fleksjobbets løn. Hvis sygedagpengerefusionen er lig med eller overstiger tilskuddet til den ansattes løn udbetales der alene refusion for sygedagpenge. Kommunens udgifter til sygedagpengene er omfattet af de nye refusionsregler, og det tilskud, som kommunen har u</w:t>
      </w:r>
      <w:r w:rsidR="008E187F">
        <w:rPr>
          <w:rFonts w:ascii="Times New Roman" w:hAnsi="Times New Roman" w:cs="Times New Roman"/>
          <w:sz w:val="24"/>
          <w:szCs w:val="24"/>
        </w:rPr>
        <w:t>d</w:t>
      </w:r>
      <w:r w:rsidRPr="00073F38">
        <w:rPr>
          <w:rFonts w:ascii="Times New Roman" w:hAnsi="Times New Roman" w:cs="Times New Roman"/>
          <w:sz w:val="24"/>
          <w:szCs w:val="24"/>
        </w:rPr>
        <w:t xml:space="preserve">betalt til arbejdsgiveren for lønudgifter til den ansatte i fleksjob fra den 1. juli 2014, indgår i opgørelsen af, hvor meget refusion kommunen kan modtage af de udbetalte sygedagpenge. </w:t>
      </w:r>
    </w:p>
    <w:p w:rsidR="00F24D76"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Kommunen kan modtage 20 pct. i refusion for udbetalte sygedagpenge i perioden den 12. januar 2016 til og med den 27. marts 2016, da der er udbetalt tilskud til arbejdsgiveren i mere end 52 uger på tidspunktet for den fleksjobansattes sygemelding. Når den fleksjobansatte er raskmeldt, modtager kommunen refusion for det udbetalte tilskud til arbejdsgiveren til den fleksjobansattes løn på 65 pct.</w:t>
      </w:r>
    </w:p>
    <w:p w:rsidR="00F24D76" w:rsidRPr="00073F38" w:rsidRDefault="00F24D76" w:rsidP="00073F38">
      <w:pPr>
        <w:spacing w:after="0"/>
        <w:rPr>
          <w:rFonts w:ascii="Times New Roman" w:hAnsi="Times New Roman" w:cs="Times New Roman"/>
          <w:sz w:val="24"/>
          <w:szCs w:val="24"/>
        </w:rPr>
      </w:pPr>
    </w:p>
    <w:p w:rsidR="00F24D76"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Hvis sygedagpengerefusionen til arbejdsgiveren er mindre end det tilskud, som arbejdsgiveren modtager til den ansattes løn, får arbejdsgiveren udbetalt den fulde sygedagpengerefusion suppleret med tilskuddet, således at det samlede beløb, arbejdsgiveren får udbetalt, svarer til det fulde tilskud, som arbejdsgiveren normalt modtager. </w:t>
      </w:r>
    </w:p>
    <w:p w:rsidR="00F24D76"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Kommunens udgifter til sygedagpengene er omfattet af de nye refusionsregler, og det tilskud, som kommunen har udbetalt til arbejdsgiveren til den fleksj</w:t>
      </w:r>
      <w:r w:rsidR="00F24D76">
        <w:rPr>
          <w:rFonts w:ascii="Times New Roman" w:hAnsi="Times New Roman" w:cs="Times New Roman"/>
          <w:sz w:val="24"/>
          <w:szCs w:val="24"/>
        </w:rPr>
        <w:t xml:space="preserve">obansattes løn fra den 1. juli </w:t>
      </w:r>
      <w:r w:rsidRPr="00073F38">
        <w:rPr>
          <w:rFonts w:ascii="Times New Roman" w:hAnsi="Times New Roman" w:cs="Times New Roman"/>
          <w:sz w:val="24"/>
          <w:szCs w:val="24"/>
        </w:rPr>
        <w:t>2014 indgår i opgørelsen af, hvor meget refusion kommunen kan modtage af de udbetalte sygedagpenge, dvs. at kommunen kan modtage 20 pct. i refusion for udbetalte sygedagpenge i perioden den 12. januar 2016 til og med den 27. marts 2016. Samtidig modtager kommunen 65 pct. refusion for det reducerede tilskud til den fleksjobansattes løn, der udbetales til arbejdsgiveren i denne periode. Når den fleksjobansatte er raskmeldt, modtager kommunen refusion for det udbetalte tilskud til arbejdsgiveren til den fleksjobansattes løn på 65 pct.</w:t>
      </w:r>
    </w:p>
    <w:p w:rsidR="00F24D76"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2</w:t>
      </w: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En selvstændigt erhvervsdrivende er før den 1. januar 2013 tilkendt støtte i form af tilskud på grund af en varig og</w:t>
      </w:r>
      <w:r w:rsidR="008E187F">
        <w:rPr>
          <w:rFonts w:ascii="Times New Roman" w:hAnsi="Times New Roman" w:cs="Times New Roman"/>
          <w:sz w:val="24"/>
          <w:szCs w:val="24"/>
        </w:rPr>
        <w:t xml:space="preserve"> væsentligt nedsat arbejdsevne</w:t>
      </w:r>
      <w:r w:rsidRPr="00073F38">
        <w:rPr>
          <w:rFonts w:ascii="Times New Roman" w:hAnsi="Times New Roman" w:cs="Times New Roman"/>
          <w:sz w:val="24"/>
          <w:szCs w:val="24"/>
        </w:rPr>
        <w:t xml:space="preserve">. Den selvstændige bliver sygemeldt den 12. januar 2016 og frem til og med den 27. marts 2016. Den pågældende modtager dels støtte i form af tilskud og dels sygedagpenge </w:t>
      </w:r>
    </w:p>
    <w:p w:rsidR="00F24D76"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Kommunens udgifter til sygedagpengene er omfattet af de nye refusionsregler, og tilskuddet som kommunen udbetaler til den selvstændige virksomhed fra den 1. juli 2014 indgår i beregningen af, hvor meget refusion kommunen kan modtage af de udbetalte sygedagpenge, dvs. at kommunen kan modtage 20 pct. i refusion for udbetalte sygedagpenge i perioden den 12. januar 2016 til og med den 27. marts 2016. Samtidig modtager kommunen refusion af støtten i form af tilskud på 65 pct.</w:t>
      </w:r>
    </w:p>
    <w:p w:rsidR="00F24D76" w:rsidRDefault="00F24D76" w:rsidP="00073F38">
      <w:pPr>
        <w:spacing w:after="0"/>
        <w:rPr>
          <w:rFonts w:ascii="Times New Roman" w:hAnsi="Times New Roman" w:cs="Times New Roman"/>
          <w:sz w:val="24"/>
          <w:szCs w:val="24"/>
        </w:rPr>
      </w:pPr>
    </w:p>
    <w:p w:rsidR="00787BAA" w:rsidRDefault="00787BAA" w:rsidP="00073F38">
      <w:pPr>
        <w:spacing w:after="0"/>
        <w:rPr>
          <w:rFonts w:ascii="Times New Roman" w:hAnsi="Times New Roman" w:cs="Times New Roman"/>
          <w:sz w:val="24"/>
          <w:szCs w:val="24"/>
        </w:rPr>
      </w:pPr>
      <w:r>
        <w:rPr>
          <w:rFonts w:ascii="Times New Roman" w:hAnsi="Times New Roman" w:cs="Times New Roman"/>
          <w:sz w:val="24"/>
          <w:szCs w:val="24"/>
        </w:rPr>
        <w:t>Eksempel 3</w:t>
      </w: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Hvis en person, som er visiteret til fleksjob før den 1. januar 2013, og som modtager ledighedsydelse, mister retten til ledighedsydelse på grund af manglende jobsøgning, en </w:t>
      </w:r>
      <w:r w:rsidRPr="00073F38">
        <w:rPr>
          <w:rFonts w:ascii="Times New Roman" w:hAnsi="Times New Roman" w:cs="Times New Roman"/>
          <w:sz w:val="24"/>
          <w:szCs w:val="24"/>
        </w:rPr>
        <w:lastRenderedPageBreak/>
        <w:t>gentagelsessanktion på grund af afvisning af eller ophør i et fleksjob eller et tilbud, eller på grund af manglende rådighed, jf. §§ 76, 77 a og 77 b i lov om aktiv socialpolitik, kan den pågældende modtage uddannelses- eller kontanthjælp, hvis betingelserne for dette er opfyldt, jf. kapitel 4 i lov om aktiv socialpolitik. I denne situation er den pågældende fortsat visiteret til fleksjob, og det er således alene retten til ledighedsydelse, der i en periode er bortfaldet. Den fleksjobvisiterede kan genoptjene retten til ledighedsydelse, når den pågældende har været ansat i et fleksjob i 9 måneder inden for 18 måneder, jf. §§ 76, stk. 2, 77 a, stk. 5, og 77 b, stk. 3, i lov om aktiv socialpolitik.</w:t>
      </w:r>
    </w:p>
    <w:p w:rsidR="00F24D76"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Kommunens refusion af udbetalt uddannelses- eller kontanthjælp, til den ledige fleksjobvisiterede i den periode, hvor personen har mistet retten til ledighedsydelse, er omfattet af forslaget til § 5.</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Når retten til ledighedsydelse er genoptjent, vil kommunens refusion af denne ydelse følge de hidtil gældende regler i § 104 i lov om aktiv socialpolitik, da personen fortsat er visiteret til fleksjob og ikke har været ude af ordningen. </w:t>
      </w:r>
    </w:p>
    <w:p w:rsidR="00F24D76" w:rsidRPr="00073F38" w:rsidRDefault="00F24D76" w:rsidP="00073F38">
      <w:pPr>
        <w:spacing w:after="0"/>
        <w:rPr>
          <w:rFonts w:ascii="Times New Roman" w:hAnsi="Times New Roman" w:cs="Times New Roman"/>
          <w:sz w:val="24"/>
          <w:szCs w:val="24"/>
        </w:rPr>
      </w:pPr>
    </w:p>
    <w:p w:rsidR="00073F38" w:rsidRPr="00073F38" w:rsidRDefault="00787BAA" w:rsidP="00073F38">
      <w:pPr>
        <w:spacing w:after="0"/>
        <w:rPr>
          <w:rFonts w:ascii="Times New Roman" w:hAnsi="Times New Roman" w:cs="Times New Roman"/>
          <w:sz w:val="24"/>
          <w:szCs w:val="24"/>
        </w:rPr>
      </w:pPr>
      <w:r>
        <w:rPr>
          <w:rFonts w:ascii="Times New Roman" w:hAnsi="Times New Roman" w:cs="Times New Roman"/>
          <w:sz w:val="24"/>
          <w:szCs w:val="24"/>
        </w:rPr>
        <w:t>Eksempel 4</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En person er visiteret til og ansat i fleksjob før den 1. januar 2013. Personen bliver ledig og modtager ledighedsydelse fra den 1. juni 2014 og frem til den 30. november 2014, hvor den pågældende mister retten til ledighedsydelse på grund af manglende rådighed. Personen har deltaget i et tilbud om virksomhedspraktik fra den 1. november frem til den 30. november. Den pågældende modtager herefter kontanthjælp fra den 1. december 2014 og frem til den 31. marts 2016. Herefter bliver personen ansat i et fleksjob i perioden den 1. april 2016 frem til den 31. august 2017, hvor den pågældende igen bliver ledig.</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I perioden fra den 1. juni 2014 til 31. oktober 2014 modtager kommunen 30 pct. i refusion efter de gældende refusionsregler. Herefter modtager kommunen 50 pct. i refusion, da den fleksjobvisiterede er i et tilbud fra den 1. november til og med den 30. november 2014. Fra den 1. december 2014 og frem til den 3. januar 2016, hvor borgeren modtager </w:t>
      </w:r>
      <w:r w:rsidR="002E656A">
        <w:rPr>
          <w:rFonts w:ascii="Times New Roman" w:hAnsi="Times New Roman" w:cs="Times New Roman"/>
          <w:sz w:val="24"/>
          <w:szCs w:val="24"/>
        </w:rPr>
        <w:t>kontanthjælp</w:t>
      </w:r>
      <w:r w:rsidRPr="00073F38">
        <w:rPr>
          <w:rFonts w:ascii="Times New Roman" w:hAnsi="Times New Roman" w:cs="Times New Roman"/>
          <w:sz w:val="24"/>
          <w:szCs w:val="24"/>
        </w:rPr>
        <w:t>, modtager kommunen henholdsvis 30 eller 50 pct. i refusion</w:t>
      </w:r>
      <w:r w:rsidR="00185341">
        <w:rPr>
          <w:rFonts w:ascii="Times New Roman" w:hAnsi="Times New Roman" w:cs="Times New Roman"/>
          <w:sz w:val="24"/>
          <w:szCs w:val="24"/>
        </w:rPr>
        <w:t xml:space="preserve"> af udgiften til kontanthjælp</w:t>
      </w:r>
      <w:r w:rsidRPr="00073F38">
        <w:rPr>
          <w:rFonts w:ascii="Times New Roman" w:hAnsi="Times New Roman" w:cs="Times New Roman"/>
          <w:sz w:val="24"/>
          <w:szCs w:val="24"/>
        </w:rPr>
        <w:t xml:space="preserve"> afhængig af, om den fleksjobvisiterede er i et tilbud eller ej (gældende regler). </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Fra den 4. januar 2016 frem til den 31. marts 2016 modtager kommunen 20 pct. i refusion, da den pågældende har modtaget ydelser i mere end 52 uger (nye regler). Fra den 1. april 2016 og fr</w:t>
      </w:r>
      <w:r w:rsidR="00F24D76">
        <w:rPr>
          <w:rFonts w:ascii="Times New Roman" w:hAnsi="Times New Roman" w:cs="Times New Roman"/>
          <w:sz w:val="24"/>
          <w:szCs w:val="24"/>
        </w:rPr>
        <w:t xml:space="preserve">em til den 31. august 2017 vil </w:t>
      </w:r>
      <w:r w:rsidRPr="00073F38">
        <w:rPr>
          <w:rFonts w:ascii="Times New Roman" w:hAnsi="Times New Roman" w:cs="Times New Roman"/>
          <w:sz w:val="24"/>
          <w:szCs w:val="24"/>
        </w:rPr>
        <w:t>kommunen modtage 65 pct. i refusion af udgiften til fleksløntilskud, og fra den 1. september 2017 vil kommunen modtage enten 30 eller 50 pct. i refusion af udgiften til ledighedsydelse alt efter om den fleksjobvisiterede deltager i et tilbud eller ej (gældende regler).</w:t>
      </w:r>
    </w:p>
    <w:p w:rsidR="00F24D76"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Eksempel </w:t>
      </w:r>
      <w:r w:rsidR="002E656A">
        <w:rPr>
          <w:rFonts w:ascii="Times New Roman" w:hAnsi="Times New Roman" w:cs="Times New Roman"/>
          <w:sz w:val="24"/>
          <w:szCs w:val="24"/>
        </w:rPr>
        <w:t>5</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En person er visiteret til og ansat i fleksjob før den 1. januar 2013. Personen bliver ledig og modtager ledighedsydelse fra den 1. juni 2014 og frem til den 30. november 2014, hvor den pågældende mister retten til ledighedsydelse på grund af manglende rådighed. Personen deltager i et tilbud om virksomhedspraktik fra den 1. november frem til den 30. november 2014. Den pågældende modtager herefter kontanthjælp fra den 1. december 2014 og frem til den 31. marts </w:t>
      </w:r>
      <w:r w:rsidRPr="00073F38">
        <w:rPr>
          <w:rFonts w:ascii="Times New Roman" w:hAnsi="Times New Roman" w:cs="Times New Roman"/>
          <w:sz w:val="24"/>
          <w:szCs w:val="24"/>
        </w:rPr>
        <w:lastRenderedPageBreak/>
        <w:t>2016. Herefter bliver personen ansat i et ordinært job fra den 1. april 2016 og frem til den 1. juli 2017. Personen bliver herefter på ny visiteret til et fleksjob, men er ledig.</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I perioden fra den 1. juni 2014 til 31. oktober 2014 modtager kommunen 30 pct. i refusion af udgiften til ledighedsydelse efter de gældende refusionsregler. Herefter modtager kommunen 50 pct. i refusion af udgiften til ledighedsydelse, da den fleksjobvisiterede er i et tilbud fra den 1. november til og med den 30. november 2014. Fra den 1. december 2014 og frem til den 3. januar 2016 modtager kommunen henholdsvis 30 eller 50 pct. i refusion</w:t>
      </w:r>
      <w:r w:rsidR="00185341">
        <w:rPr>
          <w:rFonts w:ascii="Times New Roman" w:hAnsi="Times New Roman" w:cs="Times New Roman"/>
          <w:sz w:val="24"/>
          <w:szCs w:val="24"/>
        </w:rPr>
        <w:t xml:space="preserve"> af udgiften til kontanthjælp</w:t>
      </w:r>
      <w:r w:rsidRPr="00073F38">
        <w:rPr>
          <w:rFonts w:ascii="Times New Roman" w:hAnsi="Times New Roman" w:cs="Times New Roman"/>
          <w:sz w:val="24"/>
          <w:szCs w:val="24"/>
        </w:rPr>
        <w:t xml:space="preserve"> afhængig af, om den fleksjobvisiterede er i et tilbud eller ej (gældende regler). </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Fra den 4. januar 2016 frem til den 31. marts 2016 modtager kommunen 20 pct. i refusion af udgiften til kontanthjælp, da den pågældende har modtaget ydelser i mere end 52 uger (nye regler). Da personen har været selvforsørgende i mere en 52 uger inden for en periode på 3 år, modtager kommunen 80 pct. i refusion af ledighedsydelsen fra revisitationstidspunktet den 1. juli 2017 (nye regler).</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Hvis kommunen efter den 1. juli 2014 eller senere træffer afgørelse om, at en person, som er visiteret til fleksjob eller tilkendt støtte i form af tilskud til selvstændig virksomhed på grund af en varig og væsentlig nedsat arbejdsevne, ikke længere er omfattet af fleksjobordningen, fordi den pågældende</w:t>
      </w:r>
    </w:p>
    <w:p w:rsidR="00073F38" w:rsidRPr="00073F38" w:rsidRDefault="00F24D76" w:rsidP="00073F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3F38" w:rsidRPr="00073F38">
        <w:rPr>
          <w:rFonts w:ascii="Times New Roman" w:hAnsi="Times New Roman" w:cs="Times New Roman"/>
          <w:sz w:val="24"/>
          <w:szCs w:val="24"/>
        </w:rPr>
        <w:t>ikke længere opfylder betingelserne i §§ 69, 70, 70 g og 75 i lov om en aktiv beskæftigelsesindsats om, at personen har en varig og væsentligt nedsat arbejdsevne,</w:t>
      </w:r>
    </w:p>
    <w:p w:rsidR="00073F38" w:rsidRPr="00073F38" w:rsidRDefault="00F24D76" w:rsidP="00073F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3F38" w:rsidRPr="00073F38">
        <w:rPr>
          <w:rFonts w:ascii="Times New Roman" w:hAnsi="Times New Roman" w:cs="Times New Roman"/>
          <w:sz w:val="24"/>
          <w:szCs w:val="24"/>
        </w:rPr>
        <w:t>bliver visiteret til et ressourceforløb efter indstilling fra rehabiliteringsteamet, jf. § 68 a i lov om en aktiv beskæftigelsesindsats, eller</w:t>
      </w:r>
    </w:p>
    <w:p w:rsidR="00073F38" w:rsidRPr="00073F38" w:rsidRDefault="00F24D76" w:rsidP="00073F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3F38" w:rsidRPr="00073F38">
        <w:rPr>
          <w:rFonts w:ascii="Times New Roman" w:hAnsi="Times New Roman" w:cs="Times New Roman"/>
          <w:sz w:val="24"/>
          <w:szCs w:val="24"/>
        </w:rPr>
        <w:t>bliver tilkendt førtidspension efter § 16 i lov om social pension,</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vil refusion til kommunen af eventuelle ydelser til personen være omfattet af forslaget til § 5. Dette gælder også, hvis personen efterfølgende igen bliver visiteret til fleksjob og modtager fleksløntilskud eller ledighedsydelse, jf. §§ 70 f i lov om en aktiv beskæftigelsesindsats og 74 a i lov om aktiv socialpolitik.</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Eksempel </w:t>
      </w:r>
      <w:r w:rsidR="002E656A">
        <w:rPr>
          <w:rFonts w:ascii="Times New Roman" w:hAnsi="Times New Roman" w:cs="Times New Roman"/>
          <w:sz w:val="24"/>
          <w:szCs w:val="24"/>
        </w:rPr>
        <w:t>6</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En person under 40 år er visiteret til fleksjob før den 1. januar 2013 og modtager ledighedsydelse. Den 1. februar 2016 bliver den pågældende visiteret til et ressourceforløb, da kommunen mener, at den pågældendes arbejdsevne er yderligere nedsat, således at personen ikke længere opfylder betingelserne for et fleksjob.</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Kommunen modtager henholdsvis 30 eller 50 pct. i refusion af udbetalt ledighedsydelse i perioden før den 1. januar 2013 og frem til den 31. januar 2016. Derefter modtager kommunen refusion på 20 pct. af udgiften til ressourceforløbsydelse under ressourceforløbet, da personer er visiteret ud af fleksjobordningen og ind i ressourceforløbsordningen. Samtidig har personen modtaget offentlige forsørgelsesydelser i mere end 52 uger på det tidspunkt, hvor den pågældende overgår til ressourceforløbsydelse.</w:t>
      </w:r>
    </w:p>
    <w:p w:rsidR="00F24D76" w:rsidRPr="00073F38" w:rsidRDefault="00F24D76" w:rsidP="00073F38">
      <w:pPr>
        <w:spacing w:after="0"/>
        <w:rPr>
          <w:rFonts w:ascii="Times New Roman" w:hAnsi="Times New Roman" w:cs="Times New Roman"/>
          <w:sz w:val="24"/>
          <w:szCs w:val="24"/>
        </w:rPr>
      </w:pPr>
    </w:p>
    <w:p w:rsidR="00073F38" w:rsidRDefault="008E187F" w:rsidP="00073F38">
      <w:pPr>
        <w:spacing w:after="0"/>
        <w:rPr>
          <w:rFonts w:ascii="Times New Roman" w:hAnsi="Times New Roman" w:cs="Times New Roman"/>
          <w:sz w:val="24"/>
          <w:szCs w:val="24"/>
        </w:rPr>
      </w:pPr>
      <w:r>
        <w:rPr>
          <w:rFonts w:ascii="Times New Roman" w:hAnsi="Times New Roman" w:cs="Times New Roman"/>
          <w:sz w:val="24"/>
          <w:szCs w:val="24"/>
        </w:rPr>
        <w:t xml:space="preserve">Der henvises til </w:t>
      </w:r>
      <w:r w:rsidR="000B6F97">
        <w:rPr>
          <w:rFonts w:ascii="Times New Roman" w:hAnsi="Times New Roman" w:cs="Times New Roman"/>
          <w:sz w:val="24"/>
          <w:szCs w:val="24"/>
        </w:rPr>
        <w:t>afsnit</w:t>
      </w:r>
      <w:r>
        <w:rPr>
          <w:rFonts w:ascii="Times New Roman" w:hAnsi="Times New Roman" w:cs="Times New Roman"/>
          <w:sz w:val="24"/>
          <w:szCs w:val="24"/>
        </w:rPr>
        <w:t xml:space="preserve"> 2.1.2.8., 2.1.2.12</w:t>
      </w:r>
      <w:r w:rsidR="00073F38" w:rsidRPr="00073F38">
        <w:rPr>
          <w:rFonts w:ascii="Times New Roman" w:hAnsi="Times New Roman" w:cs="Times New Roman"/>
          <w:sz w:val="24"/>
          <w:szCs w:val="24"/>
        </w:rPr>
        <w:t>. og 2.2. i de almindelige bemærkninger og bemærkningern</w:t>
      </w:r>
      <w:r>
        <w:rPr>
          <w:rFonts w:ascii="Times New Roman" w:hAnsi="Times New Roman" w:cs="Times New Roman"/>
          <w:sz w:val="24"/>
          <w:szCs w:val="24"/>
        </w:rPr>
        <w:t>e til stk. 3, § 3, nr. 8 og 12</w:t>
      </w:r>
      <w:r w:rsidR="00073F38" w:rsidRPr="00073F38">
        <w:rPr>
          <w:rFonts w:ascii="Times New Roman" w:hAnsi="Times New Roman" w:cs="Times New Roman"/>
          <w:sz w:val="24"/>
          <w:szCs w:val="24"/>
        </w:rPr>
        <w:t xml:space="preserve">, § 27, nr. 2, samt § </w:t>
      </w:r>
      <w:r w:rsidR="00CD3B9E">
        <w:rPr>
          <w:rFonts w:ascii="Times New Roman" w:hAnsi="Times New Roman" w:cs="Times New Roman"/>
          <w:sz w:val="24"/>
          <w:szCs w:val="24"/>
        </w:rPr>
        <w:t>29</w:t>
      </w:r>
      <w:r w:rsidR="00073F38" w:rsidRPr="00073F38">
        <w:rPr>
          <w:rFonts w:ascii="Times New Roman" w:hAnsi="Times New Roman" w:cs="Times New Roman"/>
          <w:sz w:val="24"/>
          <w:szCs w:val="24"/>
        </w:rPr>
        <w:t>, nr. 6.</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Det foreslås i </w:t>
      </w:r>
      <w:r w:rsidRPr="00901953">
        <w:rPr>
          <w:rFonts w:ascii="Times New Roman" w:hAnsi="Times New Roman" w:cs="Times New Roman"/>
          <w:i/>
          <w:sz w:val="24"/>
          <w:szCs w:val="24"/>
        </w:rPr>
        <w:t>stk. 3</w:t>
      </w:r>
      <w:r w:rsidR="003A5163">
        <w:rPr>
          <w:rFonts w:ascii="Times New Roman" w:hAnsi="Times New Roman" w:cs="Times New Roman"/>
          <w:sz w:val="24"/>
          <w:szCs w:val="24"/>
        </w:rPr>
        <w:t>, at ydelser efter § 3, nr. 8 og 12</w:t>
      </w:r>
      <w:r w:rsidRPr="00073F38">
        <w:rPr>
          <w:rFonts w:ascii="Times New Roman" w:hAnsi="Times New Roman" w:cs="Times New Roman"/>
          <w:sz w:val="24"/>
          <w:szCs w:val="24"/>
        </w:rPr>
        <w:t>, til personer, der i perioden fra den 1. januar 2013 til den 30. juni 2014 er visiteret til et fleksjob eller har fået tilkendt støtte i form af tilskud til selvstændig virksomhed på grund af en varig og væsentlig nedsat arbejdsevne, bliver omfattet af de nye refusionsregler i § 5, hvis de efter den 1. juli 2014</w:t>
      </w:r>
    </w:p>
    <w:p w:rsidR="00073F38" w:rsidRPr="00073F38" w:rsidRDefault="00F24D76" w:rsidP="00073F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3F38" w:rsidRPr="00073F38">
        <w:rPr>
          <w:rFonts w:ascii="Times New Roman" w:hAnsi="Times New Roman" w:cs="Times New Roman"/>
          <w:sz w:val="24"/>
          <w:szCs w:val="24"/>
        </w:rPr>
        <w:t xml:space="preserve">bliver ansat i et fleksjob efter en periode med ledighed på ledighedsydelse efter § 74 a i lov om aktiv socialpolitik eller efter at have modtaget støtte i form af tilskud til selvstændig virksomhed efter § 75 i lov om en aktiv beskæftigelsesindsats, </w:t>
      </w:r>
    </w:p>
    <w:p w:rsidR="00073F38" w:rsidRPr="00073F38" w:rsidRDefault="00F24D76" w:rsidP="00073F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3F38" w:rsidRPr="00073F38">
        <w:rPr>
          <w:rFonts w:ascii="Times New Roman" w:hAnsi="Times New Roman" w:cs="Times New Roman"/>
          <w:sz w:val="24"/>
          <w:szCs w:val="24"/>
        </w:rPr>
        <w:t xml:space="preserve">påbegynder et nyt fleksjob uden forudgående ledighed, jf. § 70 c i lov om en aktiv beskæftigelsesindsats, </w:t>
      </w:r>
    </w:p>
    <w:p w:rsidR="00073F38" w:rsidRPr="00073F38" w:rsidRDefault="00F24D76" w:rsidP="00073F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3F38" w:rsidRPr="00073F38">
        <w:rPr>
          <w:rFonts w:ascii="Times New Roman" w:hAnsi="Times New Roman" w:cs="Times New Roman"/>
          <w:sz w:val="24"/>
          <w:szCs w:val="24"/>
        </w:rPr>
        <w:t>bliver revisiteret til et nyt midlertidigt eller permanent fleksjob hos samme arbejdsgiver, jf. § 70 c i lov om en aktiv beskæftigelsesindsats eller</w:t>
      </w:r>
    </w:p>
    <w:p w:rsidR="00073F38" w:rsidRDefault="00F24D76" w:rsidP="00073F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3F38" w:rsidRPr="00073F38">
        <w:rPr>
          <w:rFonts w:ascii="Times New Roman" w:hAnsi="Times New Roman" w:cs="Times New Roman"/>
          <w:sz w:val="24"/>
          <w:szCs w:val="24"/>
        </w:rPr>
        <w:t>på ny bliver tilkendt støtte i form af tilskud til selvstændig virksomhed, jf. § 70 g i lov om en aktiv beskæftigelsesindsats.</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Forslaget til § 23, stk. 1, finder tilsvarende anvendelse, dvs. at ydelser udbetalt til den enkelte person fra den 1. juli 2014 indgår i opgørelsen af refusionsprocenten efter</w:t>
      </w:r>
      <w:r w:rsidR="00E11F52">
        <w:rPr>
          <w:rFonts w:ascii="Times New Roman" w:hAnsi="Times New Roman" w:cs="Times New Roman"/>
          <w:sz w:val="24"/>
          <w:szCs w:val="24"/>
        </w:rPr>
        <w:t xml:space="preserve"> den foreslåede</w:t>
      </w:r>
      <w:r w:rsidRPr="00073F38">
        <w:rPr>
          <w:rFonts w:ascii="Times New Roman" w:hAnsi="Times New Roman" w:cs="Times New Roman"/>
          <w:sz w:val="24"/>
          <w:szCs w:val="24"/>
        </w:rPr>
        <w:t xml:space="preserve"> § 5, stk. </w:t>
      </w:r>
      <w:r w:rsidR="00E11F52">
        <w:rPr>
          <w:rFonts w:ascii="Times New Roman" w:hAnsi="Times New Roman" w:cs="Times New Roman"/>
          <w:sz w:val="24"/>
          <w:szCs w:val="24"/>
        </w:rPr>
        <w:t>2</w:t>
      </w:r>
      <w:r w:rsidRPr="00073F38">
        <w:rPr>
          <w:rFonts w:ascii="Times New Roman" w:hAnsi="Times New Roman" w:cs="Times New Roman"/>
          <w:sz w:val="24"/>
          <w:szCs w:val="24"/>
        </w:rPr>
        <w:t>.</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Efter de gældende regler bevilger jobcenteret fleksjob for en periode på 5 år til en person, der er visiteret til fleksjob den 1. januar 2013 eller senere. Når den 5-årige periode udløber, skal jobcenteret tage stilling til, om den pågældende fortsat opfylder betingelserne i §§ 69 og 70 i lov om en aktiv beskæftigelsesindsats for et nyt fleksjob. Dette følger af § 70 c, stk. 1, i lov om en aktiv beskæftigelsesindsats. </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Når en person har været ansat i det samme midlertidige fleksjob i 4½ år, skal kommunen foretage en status, hvor det vurderes, om den pågældende fortsat opfylder betingelserne for fleksjob, og dermed om personen ved udløbet af det første fleksjob er berettiget til et nyt 5-årigt fleksjob (revisitation). Dette følger af § 70 d, stk. 3, i lov om en aktiv beskæftigelsesindsats.  Personen kan fortsætte i det fleksjob, som den pågældende er ansat i, efter revisitationen.</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For personer under 40 år, vil den pågældende skulle revisiteres til et nyt midlertidigt fleksjob, hver gang den pågældende har været ansat i samme fleksjob i 5 år, jf. § 70 c, stk. 1, i lov om en aktiv beskæftigelsesindsats.</w:t>
      </w:r>
    </w:p>
    <w:p w:rsidR="00F24D76" w:rsidRPr="00073F38" w:rsidRDefault="00F24D76"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For personer, der fylder 40 år eller er fyldt 40 år, vil det første fleksjob altid være et midlertidigt fleksjob, jf. § 70 c, stk. 1, i lov om en aktiv beskæftigelsesindsats. Ved revisitationen efter 5 år i samme fleksjob, skal kommunen vurdere, om den pågældende fortsat er berettiget til et fleksjob, og i givet fald vil den pågældende herefter få et permanent fleksjob, jf. lovens § 70 c, stk. 2.</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Personer, der bliver ledige efter ansættelse i et fleksjob, kan modtage ledighedsydelse efter § 74 a, stk. 2 eller 3, i lov om aktiv socialpolitik, hvis de opfylder betingelserne for dette ved at stå til rådighed for et fleksjob, jf. § 74 d og §§ 75-77 b i lov om aktiv socialpolitik.</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For personer, der har fået tilbud om støtte i form af tilskud til deres selvstændige virksomhed på baggrund af, at de har en væsentlig og varig nedsættelse af deres arbejdsevne i forhold til den konkrete virksomhed, som de driver, skal kommunen efter de gældende regler udarbejde en status efter 4½ år, hvor det vurderes, om den pågældende fortsat er berettiget til støtte i form af tilskud til den pågældendes selvstændige virksomhed på baggrund af personens arbejdsevne, jf. § 70 g, stk. 1, 2 og 4, i lov om en aktiv beskæftigelsesindsats. Hvis kommun</w:t>
      </w:r>
      <w:r w:rsidR="008E187F">
        <w:rPr>
          <w:rFonts w:ascii="Times New Roman" w:hAnsi="Times New Roman" w:cs="Times New Roman"/>
          <w:sz w:val="24"/>
          <w:szCs w:val="24"/>
        </w:rPr>
        <w:t xml:space="preserve">en tilkender den pågældende </w:t>
      </w:r>
      <w:r w:rsidRPr="00073F38">
        <w:rPr>
          <w:rFonts w:ascii="Times New Roman" w:hAnsi="Times New Roman" w:cs="Times New Roman"/>
          <w:sz w:val="24"/>
          <w:szCs w:val="24"/>
        </w:rPr>
        <w:t>et nyt tilbud om støtte i form af tilskud til den selvstændige virksomhed, udbetales der fortsat tilskud til den selvstændige erhvervsdrivende.</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Når kommunen udbetaler ydelser til personer, der er visiteret til fleksjob eller er tilkendt støtte i form af tilskud til selvstændig erhvervsvirksomhed før den 1. juli 2014, er udgangspunktet, at kommunen modtager refusion efter de hidtil gældende regler. Der henvises til bemærkningerne til</w:t>
      </w:r>
      <w:r w:rsidR="00E11F52">
        <w:rPr>
          <w:rFonts w:ascii="Times New Roman" w:hAnsi="Times New Roman" w:cs="Times New Roman"/>
          <w:sz w:val="24"/>
          <w:szCs w:val="24"/>
        </w:rPr>
        <w:t xml:space="preserve"> forslagets</w:t>
      </w:r>
      <w:r w:rsidRPr="00073F38">
        <w:rPr>
          <w:rFonts w:ascii="Times New Roman" w:hAnsi="Times New Roman" w:cs="Times New Roman"/>
          <w:sz w:val="24"/>
          <w:szCs w:val="24"/>
        </w:rPr>
        <w:t xml:space="preserve"> § 27</w:t>
      </w:r>
      <w:r w:rsidR="00E11F52">
        <w:rPr>
          <w:rFonts w:ascii="Times New Roman" w:hAnsi="Times New Roman" w:cs="Times New Roman"/>
          <w:sz w:val="24"/>
          <w:szCs w:val="24"/>
        </w:rPr>
        <w:t>, nr. 2,</w:t>
      </w:r>
      <w:r w:rsidRPr="00073F38">
        <w:rPr>
          <w:rFonts w:ascii="Times New Roman" w:hAnsi="Times New Roman" w:cs="Times New Roman"/>
          <w:sz w:val="24"/>
          <w:szCs w:val="24"/>
        </w:rPr>
        <w:t xml:space="preserve"> og § </w:t>
      </w:r>
      <w:r w:rsidR="00CD3B9E">
        <w:rPr>
          <w:rFonts w:ascii="Times New Roman" w:hAnsi="Times New Roman" w:cs="Times New Roman"/>
          <w:sz w:val="24"/>
          <w:szCs w:val="24"/>
        </w:rPr>
        <w:t>29</w:t>
      </w:r>
      <w:r w:rsidR="00E11F52">
        <w:rPr>
          <w:rFonts w:ascii="Times New Roman" w:hAnsi="Times New Roman" w:cs="Times New Roman"/>
          <w:sz w:val="24"/>
          <w:szCs w:val="24"/>
        </w:rPr>
        <w:t>, nr. 6</w:t>
      </w:r>
      <w:r w:rsidRPr="00073F38">
        <w:rPr>
          <w:rFonts w:ascii="Times New Roman" w:hAnsi="Times New Roman" w:cs="Times New Roman"/>
          <w:sz w:val="24"/>
          <w:szCs w:val="24"/>
        </w:rPr>
        <w:t>.</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Dette gælder dog ikke for ydelser, som kommunen har udbetalt til fleksjobvisiterede, der er visiteret til fleksjob i perioden den 1. januar 2013 og frem til den 30. juni 2014, og som påbegynder et nyt fleksjob hos en ny arbejdsgiver den 1. juli 2014 eller senere. </w:t>
      </w:r>
    </w:p>
    <w:p w:rsidR="00F24D76" w:rsidRPr="00073F38" w:rsidRDefault="00F24D76"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Kommunen modtager herefter refusion for udbetalt fleksløntilskud eller ledighedsydelse efter </w:t>
      </w:r>
      <w:r w:rsidR="003A5163">
        <w:rPr>
          <w:rFonts w:ascii="Times New Roman" w:hAnsi="Times New Roman" w:cs="Times New Roman"/>
          <w:sz w:val="24"/>
          <w:szCs w:val="24"/>
        </w:rPr>
        <w:t>forslaget til § 3, nr. 8 eller 12</w:t>
      </w:r>
      <w:r w:rsidRPr="00073F38">
        <w:rPr>
          <w:rFonts w:ascii="Times New Roman" w:hAnsi="Times New Roman" w:cs="Times New Roman"/>
          <w:sz w:val="24"/>
          <w:szCs w:val="24"/>
        </w:rPr>
        <w:t xml:space="preserve"> efter den foreslåede § 5, stk. </w:t>
      </w:r>
      <w:r w:rsidR="00E11F52">
        <w:rPr>
          <w:rFonts w:ascii="Times New Roman" w:hAnsi="Times New Roman" w:cs="Times New Roman"/>
          <w:sz w:val="24"/>
          <w:szCs w:val="24"/>
        </w:rPr>
        <w:t>2</w:t>
      </w:r>
      <w:r w:rsidRPr="00073F38">
        <w:rPr>
          <w:rFonts w:ascii="Times New Roman" w:hAnsi="Times New Roman" w:cs="Times New Roman"/>
          <w:sz w:val="24"/>
          <w:szCs w:val="24"/>
        </w:rPr>
        <w:t>, når ydelserne udbetales den 4. januar 2016 eller senere.</w:t>
      </w:r>
    </w:p>
    <w:p w:rsidR="00073F38" w:rsidRPr="00073F38" w:rsidRDefault="00073F38"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Hvis en person er ansat i et midlertidigt fleksjob før den 1. juli 2014, og kommunen efter 5 års ansættelse i samme fleksjob vurderer, at den pågældende opfylder betingelserne for et nyt midlertidigt eller permanent fleksjob, jf. § 70 c, stk. 1 og 2, og § 70 d, stk. 3, i lov om en aktiv beskæftigelsesindsats, vil kommunen ligeledes modtage refusion af udbetalt fleksløntilskud eller ledighedsydelse efter </w:t>
      </w:r>
      <w:r w:rsidR="003A5163">
        <w:rPr>
          <w:rFonts w:ascii="Times New Roman" w:hAnsi="Times New Roman" w:cs="Times New Roman"/>
          <w:sz w:val="24"/>
          <w:szCs w:val="24"/>
        </w:rPr>
        <w:t>forslaget til § 3, nr. 8 eller 12</w:t>
      </w:r>
      <w:r w:rsidRPr="00073F38">
        <w:rPr>
          <w:rFonts w:ascii="Times New Roman" w:hAnsi="Times New Roman" w:cs="Times New Roman"/>
          <w:sz w:val="24"/>
          <w:szCs w:val="24"/>
        </w:rPr>
        <w:t xml:space="preserve"> efter den foreslåede § 5, når ydelserne udbetales den 4. januar 2016 eller senere.</w:t>
      </w:r>
    </w:p>
    <w:p w:rsidR="00073F38" w:rsidRPr="00073F38" w:rsidRDefault="00073F38"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Hvis kommunen har tilkendt en selvstændigt erhvervsdrivende ret til en ny periode med støtte i form af tilskud, jf. § 70 g, stk. 1 og 4, i lov om en aktiv beskæftigelsesindsats, til en selvstændigt erhvervsdrivende, som er tilkendt støtte i form af tilskud til selvstændig virksomhed efter lovens § 70 g i perioden den 1. januar 2013 frem til den 1. juli 2014, vil kommunens refusion af tilskuddet efter f</w:t>
      </w:r>
      <w:r w:rsidR="003A5163">
        <w:rPr>
          <w:rFonts w:ascii="Times New Roman" w:hAnsi="Times New Roman" w:cs="Times New Roman"/>
          <w:sz w:val="24"/>
          <w:szCs w:val="24"/>
        </w:rPr>
        <w:t>orslaget til § 3, nr. 12</w:t>
      </w:r>
      <w:r w:rsidRPr="00073F38">
        <w:rPr>
          <w:rFonts w:ascii="Times New Roman" w:hAnsi="Times New Roman" w:cs="Times New Roman"/>
          <w:sz w:val="24"/>
          <w:szCs w:val="24"/>
        </w:rPr>
        <w:t>, blive omfattet af den foreslåede § 5.</w:t>
      </w:r>
    </w:p>
    <w:p w:rsidR="00073F38" w:rsidRPr="00073F38" w:rsidRDefault="00073F38"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1</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En person er visiteret til fleksjob i perioden den 1. januar 2013 frem til den 30. juni 2014 og modtager ledighedsydelse. Den 4. januar 2016 bliver personen ansat i et fleksjob. Kommunen modtager herefter refusion beregnet på baggrund af reglerne i de foreslåede §§ 5 og 23, stk. 1, i nærværende lov, således at kommunen modtager refusion på 20 pct. pr. 4. januar 2016, da </w:t>
      </w:r>
      <w:r w:rsidRPr="00073F38">
        <w:rPr>
          <w:rFonts w:ascii="Times New Roman" w:hAnsi="Times New Roman" w:cs="Times New Roman"/>
          <w:sz w:val="24"/>
          <w:szCs w:val="24"/>
        </w:rPr>
        <w:lastRenderedPageBreak/>
        <w:t>kommunen på dette tidspunkt har udbetalt offentlige forsørgelsesydelser i mere end 52 uger regnet fra den 1. juli 2014.</w:t>
      </w:r>
    </w:p>
    <w:p w:rsidR="00073F38" w:rsidRPr="00073F38" w:rsidRDefault="00073F38"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2</w:t>
      </w: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 xml:space="preserve">En person er visiteret til fleksjob i perioden 1. januar 2013 til den 30. juni 2014 og ansat i et midlertidigt fleksjob. Den 4. januar 2018 bliver personen revisiteret og påbegynder en nye periode i et midlertidigt fleksjob på 5 år. Den pågældende fortsætter i sit hidtidige fleksjob. Kommunen modtager herefter refusion beregnet på baggrund af reglerne i </w:t>
      </w:r>
      <w:r w:rsidR="00E11F52">
        <w:rPr>
          <w:rFonts w:ascii="Times New Roman" w:hAnsi="Times New Roman" w:cs="Times New Roman"/>
          <w:sz w:val="24"/>
          <w:szCs w:val="24"/>
        </w:rPr>
        <w:t xml:space="preserve">forslaget til </w:t>
      </w:r>
      <w:r w:rsidRPr="00073F38">
        <w:rPr>
          <w:rFonts w:ascii="Times New Roman" w:hAnsi="Times New Roman" w:cs="Times New Roman"/>
          <w:sz w:val="24"/>
          <w:szCs w:val="24"/>
        </w:rPr>
        <w:t>§§ 5 og 23, stk. 1, i nærværende lov, således at kommunen modtager refusion på 20 pct. pr. 4. januar 2018, da personen har modtaget en offentlig forsørgelsesydelse i mere end 52 uger på dette tidspunkt regnet fra den 1. juli 2014.</w:t>
      </w:r>
    </w:p>
    <w:p w:rsidR="00073F38" w:rsidRPr="00073F38" w:rsidRDefault="00073F38" w:rsidP="00073F38">
      <w:pPr>
        <w:spacing w:after="0"/>
        <w:rPr>
          <w:rFonts w:ascii="Times New Roman" w:hAnsi="Times New Roman" w:cs="Times New Roman"/>
          <w:sz w:val="24"/>
          <w:szCs w:val="24"/>
        </w:rPr>
      </w:pPr>
    </w:p>
    <w:p w:rsidR="00073F38" w:rsidRP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Eksempel 3</w:t>
      </w:r>
    </w:p>
    <w:p w:rsidR="00073F38" w:rsidRPr="00073F38" w:rsidRDefault="00073F38" w:rsidP="00073F38">
      <w:pPr>
        <w:spacing w:after="0"/>
        <w:rPr>
          <w:rFonts w:ascii="Times New Roman" w:hAnsi="Times New Roman" w:cs="Times New Roman"/>
          <w:sz w:val="24"/>
          <w:szCs w:val="24"/>
        </w:rPr>
      </w:pPr>
      <w:r w:rsidRPr="00F24D76">
        <w:rPr>
          <w:rFonts w:ascii="Times New Roman" w:hAnsi="Times New Roman" w:cs="Times New Roman"/>
          <w:sz w:val="24"/>
          <w:szCs w:val="24"/>
        </w:rPr>
        <w:t xml:space="preserve">En person er tilkendt støtte i form af tilskud til selvstændig virksomhed i perioden </w:t>
      </w:r>
      <w:r w:rsidRPr="00073F38">
        <w:rPr>
          <w:rFonts w:ascii="Times New Roman" w:hAnsi="Times New Roman" w:cs="Times New Roman"/>
          <w:sz w:val="24"/>
          <w:szCs w:val="24"/>
        </w:rPr>
        <w:t xml:space="preserve">den 1. januar 2013 frem til den 30. juni 2014. Den </w:t>
      </w:r>
      <w:r w:rsidR="00492F22">
        <w:rPr>
          <w:rFonts w:ascii="Times New Roman" w:hAnsi="Times New Roman" w:cs="Times New Roman"/>
          <w:sz w:val="24"/>
          <w:szCs w:val="24"/>
        </w:rPr>
        <w:t>4</w:t>
      </w:r>
      <w:r w:rsidRPr="00073F38">
        <w:rPr>
          <w:rFonts w:ascii="Times New Roman" w:hAnsi="Times New Roman" w:cs="Times New Roman"/>
          <w:sz w:val="24"/>
          <w:szCs w:val="24"/>
        </w:rPr>
        <w:t>. januar 201</w:t>
      </w:r>
      <w:r w:rsidR="00492F22">
        <w:rPr>
          <w:rFonts w:ascii="Times New Roman" w:hAnsi="Times New Roman" w:cs="Times New Roman"/>
          <w:sz w:val="24"/>
          <w:szCs w:val="24"/>
        </w:rPr>
        <w:t>6</w:t>
      </w:r>
      <w:r w:rsidRPr="00073F38">
        <w:rPr>
          <w:rFonts w:ascii="Times New Roman" w:hAnsi="Times New Roman" w:cs="Times New Roman"/>
          <w:sz w:val="24"/>
          <w:szCs w:val="24"/>
        </w:rPr>
        <w:t xml:space="preserve"> træffer kommunen afgørelse om, at den pågældende på ny bliver tilkendt støtte i form af tilskud for 5 år. Kommunens refusion er fra denne dato omfattet af</w:t>
      </w:r>
      <w:r w:rsidR="00E11F52">
        <w:rPr>
          <w:rFonts w:ascii="Times New Roman" w:hAnsi="Times New Roman" w:cs="Times New Roman"/>
          <w:sz w:val="24"/>
          <w:szCs w:val="24"/>
        </w:rPr>
        <w:t xml:space="preserve"> forslaget</w:t>
      </w:r>
      <w:r w:rsidRPr="00073F38">
        <w:rPr>
          <w:rFonts w:ascii="Times New Roman" w:hAnsi="Times New Roman" w:cs="Times New Roman"/>
          <w:sz w:val="24"/>
          <w:szCs w:val="24"/>
        </w:rPr>
        <w:t xml:space="preserve"> §§ 5 og 23, stk. 1. Dvs. at kommunen den </w:t>
      </w:r>
      <w:r w:rsidR="00492F22">
        <w:rPr>
          <w:rFonts w:ascii="Times New Roman" w:hAnsi="Times New Roman" w:cs="Times New Roman"/>
          <w:sz w:val="24"/>
          <w:szCs w:val="24"/>
        </w:rPr>
        <w:t>4</w:t>
      </w:r>
      <w:r w:rsidRPr="00073F38">
        <w:rPr>
          <w:rFonts w:ascii="Times New Roman" w:hAnsi="Times New Roman" w:cs="Times New Roman"/>
          <w:sz w:val="24"/>
          <w:szCs w:val="24"/>
        </w:rPr>
        <w:t>. januar 201</w:t>
      </w:r>
      <w:r w:rsidR="00492F22">
        <w:rPr>
          <w:rFonts w:ascii="Times New Roman" w:hAnsi="Times New Roman" w:cs="Times New Roman"/>
          <w:sz w:val="24"/>
          <w:szCs w:val="24"/>
        </w:rPr>
        <w:t>6</w:t>
      </w:r>
      <w:r w:rsidRPr="00073F38">
        <w:rPr>
          <w:rFonts w:ascii="Times New Roman" w:hAnsi="Times New Roman" w:cs="Times New Roman"/>
          <w:sz w:val="24"/>
          <w:szCs w:val="24"/>
        </w:rPr>
        <w:t xml:space="preserve"> modtager refusion med 20 pct., da kommunen har udbetalt tilskud til den pågældende i mere end 52 uger regnet fra den 1. juli 2014.</w:t>
      </w:r>
    </w:p>
    <w:p w:rsidR="00073F38" w:rsidRPr="00073F38" w:rsidRDefault="00073F38" w:rsidP="00073F38">
      <w:pPr>
        <w:spacing w:after="0"/>
        <w:rPr>
          <w:rFonts w:ascii="Times New Roman" w:hAnsi="Times New Roman" w:cs="Times New Roman"/>
          <w:sz w:val="24"/>
          <w:szCs w:val="24"/>
        </w:rPr>
      </w:pPr>
    </w:p>
    <w:p w:rsidR="00073F38" w:rsidRDefault="00073F38" w:rsidP="00073F38">
      <w:pPr>
        <w:spacing w:after="0"/>
        <w:rPr>
          <w:rFonts w:ascii="Times New Roman" w:hAnsi="Times New Roman" w:cs="Times New Roman"/>
          <w:sz w:val="24"/>
          <w:szCs w:val="24"/>
        </w:rPr>
      </w:pPr>
      <w:r w:rsidRPr="00073F38">
        <w:rPr>
          <w:rFonts w:ascii="Times New Roman" w:hAnsi="Times New Roman" w:cs="Times New Roman"/>
          <w:sz w:val="24"/>
          <w:szCs w:val="24"/>
        </w:rPr>
        <w:t>Ydelser, som ikke er nævnt ovenfor, vil være omfattet af de hidtil gældende regler.</w:t>
      </w:r>
    </w:p>
    <w:p w:rsidR="00073F38" w:rsidRPr="00073F38" w:rsidRDefault="00073F38" w:rsidP="00073F38">
      <w:pPr>
        <w:spacing w:after="0"/>
        <w:rPr>
          <w:rFonts w:ascii="Times New Roman" w:hAnsi="Times New Roman" w:cs="Times New Roman"/>
          <w:sz w:val="24"/>
          <w:szCs w:val="24"/>
        </w:rPr>
      </w:pPr>
    </w:p>
    <w:p w:rsidR="00073F38" w:rsidRDefault="00787BAA" w:rsidP="004F5B23">
      <w:pPr>
        <w:spacing w:after="0"/>
        <w:rPr>
          <w:rFonts w:ascii="Times New Roman" w:hAnsi="Times New Roman" w:cs="Times New Roman"/>
          <w:sz w:val="24"/>
          <w:szCs w:val="24"/>
        </w:rPr>
      </w:pPr>
      <w:r>
        <w:rPr>
          <w:rFonts w:ascii="Times New Roman" w:hAnsi="Times New Roman" w:cs="Times New Roman"/>
          <w:sz w:val="24"/>
          <w:szCs w:val="24"/>
        </w:rPr>
        <w:t xml:space="preserve">Der henvises til </w:t>
      </w:r>
      <w:r w:rsidR="000B6F97">
        <w:rPr>
          <w:rFonts w:ascii="Times New Roman" w:hAnsi="Times New Roman" w:cs="Times New Roman"/>
          <w:sz w:val="24"/>
          <w:szCs w:val="24"/>
        </w:rPr>
        <w:t>afsnit</w:t>
      </w:r>
      <w:r>
        <w:rPr>
          <w:rFonts w:ascii="Times New Roman" w:hAnsi="Times New Roman" w:cs="Times New Roman"/>
          <w:sz w:val="24"/>
          <w:szCs w:val="24"/>
        </w:rPr>
        <w:t xml:space="preserve"> 2.1.2.8., 2.1.2.12</w:t>
      </w:r>
      <w:r w:rsidR="00073F38" w:rsidRPr="00073F38">
        <w:rPr>
          <w:rFonts w:ascii="Times New Roman" w:hAnsi="Times New Roman" w:cs="Times New Roman"/>
          <w:sz w:val="24"/>
          <w:szCs w:val="24"/>
        </w:rPr>
        <w:t>. og 2.2. i de almindelige bemærkninger og bemærkningern</w:t>
      </w:r>
      <w:r w:rsidR="003A5163">
        <w:rPr>
          <w:rFonts w:ascii="Times New Roman" w:hAnsi="Times New Roman" w:cs="Times New Roman"/>
          <w:sz w:val="24"/>
          <w:szCs w:val="24"/>
        </w:rPr>
        <w:t>e til stk. 2, § 3,</w:t>
      </w:r>
      <w:r w:rsidR="00E11F52">
        <w:rPr>
          <w:rFonts w:ascii="Times New Roman" w:hAnsi="Times New Roman" w:cs="Times New Roman"/>
          <w:sz w:val="24"/>
          <w:szCs w:val="24"/>
        </w:rPr>
        <w:t xml:space="preserve"> </w:t>
      </w:r>
      <w:r w:rsidR="003A5163">
        <w:rPr>
          <w:rFonts w:ascii="Times New Roman" w:hAnsi="Times New Roman" w:cs="Times New Roman"/>
          <w:sz w:val="24"/>
          <w:szCs w:val="24"/>
        </w:rPr>
        <w:t>nr. 8 og 12</w:t>
      </w:r>
      <w:r w:rsidR="00073F38" w:rsidRPr="00073F38">
        <w:rPr>
          <w:rFonts w:ascii="Times New Roman" w:hAnsi="Times New Roman" w:cs="Times New Roman"/>
          <w:sz w:val="24"/>
          <w:szCs w:val="24"/>
        </w:rPr>
        <w:t xml:space="preserve">, § 27, nr. 2, samt § </w:t>
      </w:r>
      <w:r w:rsidR="00CD3B9E">
        <w:rPr>
          <w:rFonts w:ascii="Times New Roman" w:hAnsi="Times New Roman" w:cs="Times New Roman"/>
          <w:sz w:val="24"/>
          <w:szCs w:val="24"/>
        </w:rPr>
        <w:t>29</w:t>
      </w:r>
      <w:r w:rsidR="00073F38" w:rsidRPr="00073F38">
        <w:rPr>
          <w:rFonts w:ascii="Times New Roman" w:hAnsi="Times New Roman" w:cs="Times New Roman"/>
          <w:sz w:val="24"/>
          <w:szCs w:val="24"/>
        </w:rPr>
        <w:t>, nr. 6.</w:t>
      </w:r>
    </w:p>
    <w:p w:rsidR="003B45FA" w:rsidRDefault="003B45FA" w:rsidP="004F5B23">
      <w:pPr>
        <w:spacing w:after="0"/>
        <w:rPr>
          <w:rFonts w:ascii="Times New Roman" w:hAnsi="Times New Roman" w:cs="Times New Roman"/>
          <w:sz w:val="24"/>
          <w:szCs w:val="24"/>
        </w:rPr>
      </w:pPr>
    </w:p>
    <w:p w:rsidR="000842F0" w:rsidRDefault="000842F0" w:rsidP="000842F0">
      <w:pPr>
        <w:spacing w:after="0"/>
        <w:rPr>
          <w:rFonts w:ascii="Times New Roman" w:hAnsi="Times New Roman" w:cs="Times New Roman"/>
          <w:sz w:val="24"/>
          <w:szCs w:val="24"/>
        </w:rPr>
      </w:pPr>
      <w:r>
        <w:rPr>
          <w:rFonts w:ascii="Times New Roman" w:hAnsi="Times New Roman" w:cs="Times New Roman"/>
          <w:sz w:val="24"/>
          <w:szCs w:val="24"/>
        </w:rPr>
        <w:t>Det indgår som</w:t>
      </w:r>
      <w:r w:rsidR="004C30D8">
        <w:rPr>
          <w:rFonts w:ascii="Times New Roman" w:hAnsi="Times New Roman" w:cs="Times New Roman"/>
          <w:sz w:val="24"/>
          <w:szCs w:val="24"/>
        </w:rPr>
        <w:t xml:space="preserve"> et</w:t>
      </w:r>
      <w:r>
        <w:rPr>
          <w:rFonts w:ascii="Times New Roman" w:hAnsi="Times New Roman" w:cs="Times New Roman"/>
          <w:sz w:val="24"/>
          <w:szCs w:val="24"/>
        </w:rPr>
        <w:t xml:space="preserve"> element i refusionsomlægningen, at refusionsmodellen skal indfases for at imødegå, at kommuner, der allerede har en stor andel af borgere, der modtager permanent offentlig forsørgelse, rammes økonomisk af forhold, som de ikke har mulighed for at påvirke via ændret adfærd.</w:t>
      </w:r>
    </w:p>
    <w:p w:rsidR="000842F0" w:rsidRDefault="000842F0" w:rsidP="000842F0">
      <w:pPr>
        <w:spacing w:after="0"/>
        <w:rPr>
          <w:rFonts w:ascii="Times New Roman" w:hAnsi="Times New Roman" w:cs="Times New Roman"/>
          <w:sz w:val="24"/>
          <w:szCs w:val="24"/>
        </w:rPr>
      </w:pPr>
    </w:p>
    <w:p w:rsidR="000842F0" w:rsidRDefault="00406BB6" w:rsidP="000842F0">
      <w:pPr>
        <w:spacing w:after="0"/>
        <w:rPr>
          <w:rFonts w:ascii="Times New Roman" w:hAnsi="Times New Roman" w:cs="Times New Roman"/>
          <w:sz w:val="24"/>
          <w:szCs w:val="24"/>
        </w:rPr>
      </w:pPr>
      <w:r>
        <w:rPr>
          <w:rFonts w:ascii="Times New Roman" w:hAnsi="Times New Roman" w:cs="Times New Roman"/>
          <w:sz w:val="24"/>
          <w:szCs w:val="24"/>
        </w:rPr>
        <w:t>I</w:t>
      </w:r>
      <w:r w:rsidR="000842F0">
        <w:rPr>
          <w:rFonts w:ascii="Times New Roman" w:hAnsi="Times New Roman" w:cs="Times New Roman"/>
          <w:sz w:val="24"/>
          <w:szCs w:val="24"/>
        </w:rPr>
        <w:t>ndfasningen sker ved, at udgifter til eksisterende modtagere af førtidspension friholdes af refusionsomlægningen. Det skal således alene være nytilkendelser af førtidspension fra den 1. juli 2014 og senere, der skal være omfattet af refusionsomlægningen</w:t>
      </w:r>
      <w:r w:rsidR="002431FC">
        <w:rPr>
          <w:rFonts w:ascii="Times New Roman" w:hAnsi="Times New Roman" w:cs="Times New Roman"/>
          <w:sz w:val="24"/>
          <w:szCs w:val="24"/>
        </w:rPr>
        <w:t>. S</w:t>
      </w:r>
      <w:r w:rsidR="000842F0">
        <w:rPr>
          <w:rFonts w:ascii="Times New Roman" w:hAnsi="Times New Roman" w:cs="Times New Roman"/>
          <w:sz w:val="24"/>
          <w:szCs w:val="24"/>
        </w:rPr>
        <w:t>kærpelsen af reglerne om mellemkommunal refusion</w:t>
      </w:r>
      <w:r w:rsidR="002431FC">
        <w:rPr>
          <w:rFonts w:ascii="Times New Roman" w:hAnsi="Times New Roman" w:cs="Times New Roman"/>
          <w:sz w:val="24"/>
          <w:szCs w:val="24"/>
        </w:rPr>
        <w:t xml:space="preserve"> får virkning for førtidspension tilkendt den 2. februar 2015 eller senere</w:t>
      </w:r>
      <w:r w:rsidR="000842F0">
        <w:rPr>
          <w:rFonts w:ascii="Times New Roman" w:hAnsi="Times New Roman" w:cs="Times New Roman"/>
          <w:sz w:val="24"/>
          <w:szCs w:val="24"/>
        </w:rPr>
        <w:t>.</w:t>
      </w:r>
    </w:p>
    <w:p w:rsidR="000842F0" w:rsidRDefault="000842F0" w:rsidP="000842F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842F0" w:rsidRDefault="000842F0" w:rsidP="000842F0">
      <w:pPr>
        <w:spacing w:after="0"/>
        <w:rPr>
          <w:rFonts w:ascii="Times New Roman" w:hAnsi="Times New Roman" w:cs="Times New Roman"/>
          <w:sz w:val="24"/>
          <w:szCs w:val="24"/>
        </w:rPr>
      </w:pPr>
      <w:r>
        <w:rPr>
          <w:rFonts w:ascii="Times New Roman" w:hAnsi="Times New Roman" w:cs="Times New Roman"/>
          <w:sz w:val="24"/>
          <w:szCs w:val="24"/>
        </w:rPr>
        <w:t>Det foreslås</w:t>
      </w:r>
      <w:r w:rsidR="00406BB6">
        <w:rPr>
          <w:rFonts w:ascii="Times New Roman" w:hAnsi="Times New Roman" w:cs="Times New Roman"/>
          <w:sz w:val="24"/>
          <w:szCs w:val="24"/>
        </w:rPr>
        <w:t xml:space="preserve"> derfor i </w:t>
      </w:r>
      <w:r w:rsidR="00406BB6" w:rsidRPr="006B3756">
        <w:rPr>
          <w:rFonts w:ascii="Times New Roman" w:hAnsi="Times New Roman" w:cs="Times New Roman"/>
          <w:i/>
          <w:sz w:val="24"/>
          <w:szCs w:val="24"/>
        </w:rPr>
        <w:t xml:space="preserve">stk. </w:t>
      </w:r>
      <w:r w:rsidR="00A45ECA">
        <w:rPr>
          <w:rFonts w:ascii="Times New Roman" w:hAnsi="Times New Roman" w:cs="Times New Roman"/>
          <w:i/>
          <w:sz w:val="24"/>
          <w:szCs w:val="24"/>
        </w:rPr>
        <w:t>4</w:t>
      </w:r>
      <w:r w:rsidR="00406BB6">
        <w:rPr>
          <w:rFonts w:ascii="Times New Roman" w:hAnsi="Times New Roman" w:cs="Times New Roman"/>
          <w:sz w:val="24"/>
          <w:szCs w:val="24"/>
        </w:rPr>
        <w:t>,</w:t>
      </w:r>
      <w:r>
        <w:rPr>
          <w:rFonts w:ascii="Times New Roman" w:hAnsi="Times New Roman" w:cs="Times New Roman"/>
          <w:sz w:val="24"/>
          <w:szCs w:val="24"/>
        </w:rPr>
        <w:t xml:space="preserve"> at refusionsprocenterne i lovforslagets § 5 alene finder anvendelse for førtidspension tilkendt den 1. juli 2014 </w:t>
      </w:r>
      <w:r w:rsidR="002431FC">
        <w:rPr>
          <w:rFonts w:ascii="Times New Roman" w:hAnsi="Times New Roman" w:cs="Times New Roman"/>
          <w:sz w:val="24"/>
          <w:szCs w:val="24"/>
        </w:rPr>
        <w:t>eller</w:t>
      </w:r>
      <w:r>
        <w:rPr>
          <w:rFonts w:ascii="Times New Roman" w:hAnsi="Times New Roman" w:cs="Times New Roman"/>
          <w:sz w:val="24"/>
          <w:szCs w:val="24"/>
        </w:rPr>
        <w:t xml:space="preserve"> senere.    </w:t>
      </w:r>
    </w:p>
    <w:p w:rsidR="002431FC" w:rsidRDefault="002431FC" w:rsidP="000842F0">
      <w:pPr>
        <w:spacing w:after="0"/>
        <w:rPr>
          <w:rFonts w:ascii="Times New Roman" w:hAnsi="Times New Roman" w:cs="Times New Roman"/>
          <w:sz w:val="24"/>
          <w:szCs w:val="24"/>
        </w:rPr>
      </w:pPr>
    </w:p>
    <w:p w:rsidR="002431FC" w:rsidRPr="002431FC" w:rsidRDefault="002431FC" w:rsidP="000842F0">
      <w:pPr>
        <w:spacing w:after="0"/>
        <w:rPr>
          <w:rFonts w:ascii="Times New Roman" w:hAnsi="Times New Roman" w:cs="Times New Roman"/>
          <w:sz w:val="24"/>
          <w:szCs w:val="24"/>
        </w:rPr>
      </w:pPr>
      <w:r>
        <w:rPr>
          <w:rFonts w:ascii="Times New Roman" w:hAnsi="Times New Roman" w:cs="Times New Roman"/>
          <w:sz w:val="24"/>
          <w:szCs w:val="24"/>
        </w:rPr>
        <w:t xml:space="preserve">Det foreslås præciseret i </w:t>
      </w:r>
      <w:r>
        <w:rPr>
          <w:rFonts w:ascii="Times New Roman" w:hAnsi="Times New Roman" w:cs="Times New Roman"/>
          <w:i/>
          <w:sz w:val="24"/>
          <w:szCs w:val="24"/>
        </w:rPr>
        <w:t>stk. 5</w:t>
      </w:r>
      <w:r>
        <w:rPr>
          <w:rFonts w:ascii="Times New Roman" w:hAnsi="Times New Roman" w:cs="Times New Roman"/>
          <w:sz w:val="24"/>
          <w:szCs w:val="24"/>
        </w:rPr>
        <w:t>, at den foreslåede ændring af retssikkerhedsloven i lovforslagets § 31 finder anvendelse for førtidspension tilkendt den 2. februar 2015 eller senere.</w:t>
      </w:r>
    </w:p>
    <w:p w:rsidR="000842F0" w:rsidRDefault="000842F0" w:rsidP="004F5B23">
      <w:pPr>
        <w:spacing w:after="0"/>
        <w:rPr>
          <w:rFonts w:ascii="Times New Roman" w:hAnsi="Times New Roman" w:cs="Times New Roman"/>
          <w:sz w:val="24"/>
          <w:szCs w:val="24"/>
        </w:rPr>
      </w:pPr>
    </w:p>
    <w:p w:rsidR="003B45FA" w:rsidRDefault="005748DD" w:rsidP="004F5B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Det foreslås i </w:t>
      </w:r>
      <w:r>
        <w:rPr>
          <w:rFonts w:ascii="Times New Roman" w:hAnsi="Times New Roman" w:cs="Times New Roman"/>
          <w:i/>
          <w:sz w:val="24"/>
          <w:szCs w:val="24"/>
        </w:rPr>
        <w:t xml:space="preserve">stk. </w:t>
      </w:r>
      <w:r w:rsidR="002431FC">
        <w:rPr>
          <w:rFonts w:ascii="Times New Roman" w:hAnsi="Times New Roman" w:cs="Times New Roman"/>
          <w:i/>
          <w:sz w:val="24"/>
          <w:szCs w:val="24"/>
        </w:rPr>
        <w:t>6</w:t>
      </w:r>
      <w:r>
        <w:rPr>
          <w:rFonts w:ascii="Times New Roman" w:hAnsi="Times New Roman" w:cs="Times New Roman"/>
          <w:sz w:val="24"/>
          <w:szCs w:val="24"/>
        </w:rPr>
        <w:t>, at for ydelser</w:t>
      </w:r>
      <w:r w:rsidR="004C30D8">
        <w:rPr>
          <w:rFonts w:ascii="Times New Roman" w:hAnsi="Times New Roman" w:cs="Times New Roman"/>
          <w:sz w:val="24"/>
          <w:szCs w:val="24"/>
        </w:rPr>
        <w:t xml:space="preserve"> m.v.</w:t>
      </w:r>
      <w:r>
        <w:rPr>
          <w:rFonts w:ascii="Times New Roman" w:hAnsi="Times New Roman" w:cs="Times New Roman"/>
          <w:sz w:val="24"/>
          <w:szCs w:val="24"/>
        </w:rPr>
        <w:t>, der er omfattet af</w:t>
      </w:r>
      <w:r w:rsidR="00E11F52">
        <w:rPr>
          <w:rFonts w:ascii="Times New Roman" w:hAnsi="Times New Roman" w:cs="Times New Roman"/>
          <w:sz w:val="24"/>
          <w:szCs w:val="24"/>
        </w:rPr>
        <w:t xml:space="preserve"> den foreslåede</w:t>
      </w:r>
      <w:r>
        <w:rPr>
          <w:rFonts w:ascii="Times New Roman" w:hAnsi="Times New Roman" w:cs="Times New Roman"/>
          <w:sz w:val="24"/>
          <w:szCs w:val="24"/>
        </w:rPr>
        <w:t xml:space="preserve"> § 3, h</w:t>
      </w:r>
      <w:r w:rsidR="001F4116">
        <w:rPr>
          <w:rFonts w:ascii="Times New Roman" w:hAnsi="Times New Roman" w:cs="Times New Roman"/>
          <w:sz w:val="24"/>
          <w:szCs w:val="24"/>
        </w:rPr>
        <w:t>vor der</w:t>
      </w:r>
      <w:r>
        <w:rPr>
          <w:rFonts w:ascii="Times New Roman" w:hAnsi="Times New Roman" w:cs="Times New Roman"/>
          <w:sz w:val="24"/>
          <w:szCs w:val="24"/>
        </w:rPr>
        <w:t xml:space="preserve"> den </w:t>
      </w:r>
      <w:r w:rsidR="001624DA">
        <w:rPr>
          <w:rFonts w:ascii="Times New Roman" w:hAnsi="Times New Roman" w:cs="Times New Roman"/>
          <w:sz w:val="24"/>
          <w:szCs w:val="24"/>
        </w:rPr>
        <w:t>4</w:t>
      </w:r>
      <w:r>
        <w:rPr>
          <w:rFonts w:ascii="Times New Roman" w:hAnsi="Times New Roman" w:cs="Times New Roman"/>
          <w:sz w:val="24"/>
          <w:szCs w:val="24"/>
        </w:rPr>
        <w:t xml:space="preserve">. januar 2016 eller senere er sket tilbagebetaling af en ydelse </w:t>
      </w:r>
      <w:r w:rsidR="00B078FE">
        <w:rPr>
          <w:rFonts w:ascii="Times New Roman" w:hAnsi="Times New Roman" w:cs="Times New Roman"/>
          <w:sz w:val="24"/>
          <w:szCs w:val="24"/>
        </w:rPr>
        <w:t>m.v.</w:t>
      </w:r>
      <w:r>
        <w:rPr>
          <w:rFonts w:ascii="Times New Roman" w:hAnsi="Times New Roman" w:cs="Times New Roman"/>
          <w:sz w:val="24"/>
          <w:szCs w:val="24"/>
        </w:rPr>
        <w:t xml:space="preserve"> efter § 3 for en periode, der ligger forud for lovens ikrafttræden, skal kommunen korrigere refusions- eller medfinan</w:t>
      </w:r>
      <w:r w:rsidR="00173532">
        <w:rPr>
          <w:rFonts w:ascii="Times New Roman" w:hAnsi="Times New Roman" w:cs="Times New Roman"/>
          <w:sz w:val="24"/>
          <w:szCs w:val="24"/>
        </w:rPr>
        <w:t>si</w:t>
      </w:r>
      <w:r>
        <w:rPr>
          <w:rFonts w:ascii="Times New Roman" w:hAnsi="Times New Roman" w:cs="Times New Roman"/>
          <w:sz w:val="24"/>
          <w:szCs w:val="24"/>
        </w:rPr>
        <w:t xml:space="preserve">eringsbeløbet efter reglerne om refusion eller medfinansiering gældende før den </w:t>
      </w:r>
      <w:r w:rsidR="001624DA">
        <w:rPr>
          <w:rFonts w:ascii="Times New Roman" w:hAnsi="Times New Roman" w:cs="Times New Roman"/>
          <w:sz w:val="24"/>
          <w:szCs w:val="24"/>
        </w:rPr>
        <w:t>4</w:t>
      </w:r>
      <w:r>
        <w:rPr>
          <w:rFonts w:ascii="Times New Roman" w:hAnsi="Times New Roman" w:cs="Times New Roman"/>
          <w:sz w:val="24"/>
          <w:szCs w:val="24"/>
        </w:rPr>
        <w:t>. januar 2016.</w:t>
      </w:r>
    </w:p>
    <w:p w:rsidR="005748DD" w:rsidRDefault="005748DD" w:rsidP="004F5B23">
      <w:pPr>
        <w:spacing w:after="0"/>
        <w:rPr>
          <w:rFonts w:ascii="Times New Roman" w:hAnsi="Times New Roman" w:cs="Times New Roman"/>
          <w:sz w:val="24"/>
          <w:szCs w:val="24"/>
        </w:rPr>
      </w:pPr>
    </w:p>
    <w:p w:rsidR="005748DD" w:rsidRPr="005748DD" w:rsidRDefault="005748DD" w:rsidP="004F5B23">
      <w:pPr>
        <w:spacing w:after="0"/>
        <w:rPr>
          <w:rFonts w:ascii="Times New Roman" w:hAnsi="Times New Roman" w:cs="Times New Roman"/>
          <w:sz w:val="24"/>
          <w:szCs w:val="24"/>
        </w:rPr>
      </w:pPr>
      <w:r>
        <w:rPr>
          <w:rFonts w:ascii="Times New Roman" w:hAnsi="Times New Roman" w:cs="Times New Roman"/>
          <w:sz w:val="24"/>
          <w:szCs w:val="24"/>
        </w:rPr>
        <w:t xml:space="preserve">Samtidig foreslås det i </w:t>
      </w:r>
      <w:r>
        <w:rPr>
          <w:rFonts w:ascii="Times New Roman" w:hAnsi="Times New Roman" w:cs="Times New Roman"/>
          <w:i/>
          <w:sz w:val="24"/>
          <w:szCs w:val="24"/>
        </w:rPr>
        <w:t xml:space="preserve">stk. </w:t>
      </w:r>
      <w:r w:rsidR="002431FC">
        <w:rPr>
          <w:rFonts w:ascii="Times New Roman" w:hAnsi="Times New Roman" w:cs="Times New Roman"/>
          <w:i/>
          <w:sz w:val="24"/>
          <w:szCs w:val="24"/>
        </w:rPr>
        <w:t>6</w:t>
      </w:r>
      <w:r>
        <w:rPr>
          <w:rFonts w:ascii="Times New Roman" w:hAnsi="Times New Roman" w:cs="Times New Roman"/>
          <w:sz w:val="24"/>
          <w:szCs w:val="24"/>
        </w:rPr>
        <w:t>, at kommunen skal sikre</w:t>
      </w:r>
      <w:r w:rsidR="00BE51FF">
        <w:rPr>
          <w:rFonts w:ascii="Times New Roman" w:hAnsi="Times New Roman" w:cs="Times New Roman"/>
          <w:sz w:val="24"/>
          <w:szCs w:val="24"/>
        </w:rPr>
        <w:t xml:space="preserve">, at den tilbagebetalte ydelse </w:t>
      </w:r>
      <w:r w:rsidR="00B078FE">
        <w:rPr>
          <w:rFonts w:ascii="Times New Roman" w:hAnsi="Times New Roman" w:cs="Times New Roman"/>
          <w:sz w:val="24"/>
          <w:szCs w:val="24"/>
        </w:rPr>
        <w:t>m.v.</w:t>
      </w:r>
      <w:r w:rsidR="00BE51FF">
        <w:rPr>
          <w:rFonts w:ascii="Times New Roman" w:hAnsi="Times New Roman" w:cs="Times New Roman"/>
          <w:sz w:val="24"/>
          <w:szCs w:val="24"/>
        </w:rPr>
        <w:t xml:space="preserve">, indgår i opgørelsen efter </w:t>
      </w:r>
      <w:r w:rsidR="00E11F52">
        <w:rPr>
          <w:rFonts w:ascii="Times New Roman" w:hAnsi="Times New Roman" w:cs="Times New Roman"/>
          <w:sz w:val="24"/>
          <w:szCs w:val="24"/>
        </w:rPr>
        <w:t xml:space="preserve">forslagets </w:t>
      </w:r>
      <w:r w:rsidR="00BE51FF">
        <w:rPr>
          <w:rFonts w:ascii="Times New Roman" w:hAnsi="Times New Roman" w:cs="Times New Roman"/>
          <w:sz w:val="24"/>
          <w:szCs w:val="24"/>
        </w:rPr>
        <w:t>§§ 5 og 7, således at der sker en korrekt fastsættelse af refusionssatsen og at eventuelle perioder med selvforsørgelse indgår i perioden på 52 uger indenfor 3 år, således at der kan ske en korrekt genindplacering på refusions</w:t>
      </w:r>
      <w:r w:rsidR="00787BAA">
        <w:rPr>
          <w:rFonts w:ascii="Times New Roman" w:hAnsi="Times New Roman" w:cs="Times New Roman"/>
          <w:sz w:val="24"/>
          <w:szCs w:val="24"/>
        </w:rPr>
        <w:t>trappen</w:t>
      </w:r>
      <w:r w:rsidR="00BE51FF">
        <w:rPr>
          <w:rFonts w:ascii="Times New Roman" w:hAnsi="Times New Roman" w:cs="Times New Roman"/>
          <w:sz w:val="24"/>
          <w:szCs w:val="24"/>
        </w:rPr>
        <w:t xml:space="preserve"> efter </w:t>
      </w:r>
      <w:r w:rsidR="00E11F52">
        <w:rPr>
          <w:rFonts w:ascii="Times New Roman" w:hAnsi="Times New Roman" w:cs="Times New Roman"/>
          <w:sz w:val="24"/>
          <w:szCs w:val="24"/>
        </w:rPr>
        <w:t xml:space="preserve">den foreslåede </w:t>
      </w:r>
      <w:r w:rsidR="00BE51FF">
        <w:rPr>
          <w:rFonts w:ascii="Times New Roman" w:hAnsi="Times New Roman" w:cs="Times New Roman"/>
          <w:sz w:val="24"/>
          <w:szCs w:val="24"/>
        </w:rPr>
        <w:t>§ 5.</w:t>
      </w:r>
    </w:p>
    <w:p w:rsidR="005748DD" w:rsidRDefault="005748DD" w:rsidP="004F5B23">
      <w:pPr>
        <w:spacing w:after="0"/>
        <w:rPr>
          <w:rFonts w:ascii="Times New Roman" w:hAnsi="Times New Roman" w:cs="Times New Roman"/>
          <w:sz w:val="24"/>
          <w:szCs w:val="24"/>
        </w:rPr>
      </w:pPr>
    </w:p>
    <w:p w:rsidR="00BE51FF" w:rsidRPr="00715BB0" w:rsidRDefault="00BE51FF" w:rsidP="004F5B23">
      <w:pPr>
        <w:spacing w:after="0"/>
        <w:rPr>
          <w:rFonts w:ascii="Times New Roman" w:hAnsi="Times New Roman" w:cs="Times New Roman"/>
          <w:sz w:val="24"/>
          <w:szCs w:val="24"/>
        </w:rPr>
      </w:pPr>
      <w:r w:rsidRPr="00715BB0">
        <w:rPr>
          <w:rFonts w:ascii="Times New Roman" w:hAnsi="Times New Roman" w:cs="Times New Roman"/>
          <w:sz w:val="24"/>
          <w:szCs w:val="24"/>
        </w:rPr>
        <w:t>Eksempel</w:t>
      </w:r>
    </w:p>
    <w:p w:rsidR="00BE51FF" w:rsidRPr="00715BB0" w:rsidRDefault="00BE51FF" w:rsidP="004F5B23">
      <w:pPr>
        <w:spacing w:after="0"/>
        <w:rPr>
          <w:rFonts w:ascii="Times New Roman" w:hAnsi="Times New Roman" w:cs="Times New Roman"/>
          <w:sz w:val="24"/>
          <w:szCs w:val="24"/>
        </w:rPr>
      </w:pPr>
      <w:r w:rsidRPr="00715BB0">
        <w:rPr>
          <w:rFonts w:ascii="Times New Roman" w:hAnsi="Times New Roman" w:cs="Times New Roman"/>
          <w:sz w:val="24"/>
          <w:szCs w:val="24"/>
        </w:rPr>
        <w:t>H</w:t>
      </w:r>
      <w:r w:rsidR="005748DD" w:rsidRPr="00715BB0">
        <w:rPr>
          <w:rFonts w:ascii="Times New Roman" w:hAnsi="Times New Roman" w:cs="Times New Roman"/>
          <w:sz w:val="24"/>
          <w:szCs w:val="24"/>
        </w:rPr>
        <w:t xml:space="preserve">vis der </w:t>
      </w:r>
      <w:r w:rsidR="00B078FE" w:rsidRPr="00715BB0">
        <w:rPr>
          <w:rFonts w:ascii="Times New Roman" w:hAnsi="Times New Roman" w:cs="Times New Roman"/>
          <w:sz w:val="24"/>
          <w:szCs w:val="24"/>
        </w:rPr>
        <w:t>f.eks.</w:t>
      </w:r>
      <w:r w:rsidR="005748DD" w:rsidRPr="00715BB0">
        <w:rPr>
          <w:rFonts w:ascii="Times New Roman" w:hAnsi="Times New Roman" w:cs="Times New Roman"/>
          <w:sz w:val="24"/>
          <w:szCs w:val="24"/>
        </w:rPr>
        <w:t xml:space="preserve"> er tilbagebetalt 24.450 kr. for sygedagpenge udbetalt med urette, fordi personen ikke har oplyst om, at den pågældende var påbegyndt arbejde igen</w:t>
      </w:r>
      <w:r w:rsidRPr="00715BB0">
        <w:rPr>
          <w:rFonts w:ascii="Times New Roman" w:hAnsi="Times New Roman" w:cs="Times New Roman"/>
          <w:sz w:val="24"/>
          <w:szCs w:val="24"/>
        </w:rPr>
        <w:t>, vil det medføre, at kommunens krav om refusion skal nedsættes</w:t>
      </w:r>
      <w:r w:rsidR="005748DD" w:rsidRPr="00715BB0">
        <w:rPr>
          <w:rFonts w:ascii="Times New Roman" w:hAnsi="Times New Roman" w:cs="Times New Roman"/>
          <w:sz w:val="24"/>
          <w:szCs w:val="24"/>
        </w:rPr>
        <w:t>.</w:t>
      </w:r>
      <w:r w:rsidRPr="00715BB0">
        <w:rPr>
          <w:rFonts w:ascii="Times New Roman" w:hAnsi="Times New Roman" w:cs="Times New Roman"/>
          <w:sz w:val="24"/>
          <w:szCs w:val="24"/>
        </w:rPr>
        <w:t xml:space="preserve"> Hvis den pågældende ikke var i tilbud i perioden medfører det, at kommunen ville have ret til 30 pct. i refusion fra staten for det udbetalte beløb, svarende til 7.335 kr.</w:t>
      </w:r>
      <w:r w:rsidR="005748DD" w:rsidRPr="00715BB0">
        <w:rPr>
          <w:rFonts w:ascii="Times New Roman" w:hAnsi="Times New Roman" w:cs="Times New Roman"/>
          <w:sz w:val="24"/>
          <w:szCs w:val="24"/>
        </w:rPr>
        <w:t xml:space="preserve"> </w:t>
      </w:r>
      <w:r w:rsidRPr="00715BB0">
        <w:rPr>
          <w:rFonts w:ascii="Times New Roman" w:hAnsi="Times New Roman" w:cs="Times New Roman"/>
          <w:sz w:val="24"/>
          <w:szCs w:val="24"/>
        </w:rPr>
        <w:t>Da der imidlertid er sket en tilbagebetaling, skal kommunen efterregulere sin refusion, således at der føres 7.335 kr. tilbage til staten.</w:t>
      </w:r>
    </w:p>
    <w:p w:rsidR="00BE51FF" w:rsidRPr="00715BB0" w:rsidRDefault="00BE51FF" w:rsidP="004F5B23">
      <w:pPr>
        <w:spacing w:after="0"/>
        <w:rPr>
          <w:rFonts w:ascii="Times New Roman" w:hAnsi="Times New Roman" w:cs="Times New Roman"/>
          <w:sz w:val="24"/>
          <w:szCs w:val="24"/>
        </w:rPr>
      </w:pPr>
    </w:p>
    <w:p w:rsidR="005748DD" w:rsidRPr="00715BB0" w:rsidRDefault="005748DD" w:rsidP="004F5B23">
      <w:pPr>
        <w:spacing w:after="0"/>
        <w:rPr>
          <w:rFonts w:ascii="Times New Roman" w:hAnsi="Times New Roman" w:cs="Times New Roman"/>
          <w:sz w:val="24"/>
          <w:szCs w:val="24"/>
        </w:rPr>
      </w:pPr>
      <w:r w:rsidRPr="00715BB0">
        <w:rPr>
          <w:rFonts w:ascii="Times New Roman" w:hAnsi="Times New Roman" w:cs="Times New Roman"/>
          <w:sz w:val="24"/>
          <w:szCs w:val="24"/>
        </w:rPr>
        <w:t>Udbetalingen</w:t>
      </w:r>
      <w:r w:rsidR="00BE51FF" w:rsidRPr="00715BB0">
        <w:rPr>
          <w:rFonts w:ascii="Times New Roman" w:hAnsi="Times New Roman" w:cs="Times New Roman"/>
          <w:sz w:val="24"/>
          <w:szCs w:val="24"/>
        </w:rPr>
        <w:t xml:space="preserve"> af sygedagpenge</w:t>
      </w:r>
      <w:r w:rsidRPr="00715BB0">
        <w:rPr>
          <w:rFonts w:ascii="Times New Roman" w:hAnsi="Times New Roman" w:cs="Times New Roman"/>
          <w:sz w:val="24"/>
          <w:szCs w:val="24"/>
        </w:rPr>
        <w:t xml:space="preserve"> svarer til sygedagpenge for 6 uger. </w:t>
      </w:r>
      <w:r w:rsidR="00BE51FF" w:rsidRPr="00715BB0">
        <w:rPr>
          <w:rFonts w:ascii="Times New Roman" w:hAnsi="Times New Roman" w:cs="Times New Roman"/>
          <w:sz w:val="24"/>
          <w:szCs w:val="24"/>
        </w:rPr>
        <w:t xml:space="preserve">Den </w:t>
      </w:r>
      <w:r w:rsidR="001624DA" w:rsidRPr="00715BB0">
        <w:rPr>
          <w:rFonts w:ascii="Times New Roman" w:hAnsi="Times New Roman" w:cs="Times New Roman"/>
          <w:sz w:val="24"/>
          <w:szCs w:val="24"/>
        </w:rPr>
        <w:t>4</w:t>
      </w:r>
      <w:r w:rsidR="00BE51FF" w:rsidRPr="00715BB0">
        <w:rPr>
          <w:rFonts w:ascii="Times New Roman" w:hAnsi="Times New Roman" w:cs="Times New Roman"/>
          <w:sz w:val="24"/>
          <w:szCs w:val="24"/>
        </w:rPr>
        <w:t>. januar 2016 er det opgjort, at den pågældende havde modtaget sygedagpenge i 30 uger, og kommunen ville således være berettiget til en refusionssats på 30 pct.</w:t>
      </w:r>
      <w:r w:rsidR="001F4116" w:rsidRPr="00715BB0">
        <w:rPr>
          <w:rFonts w:ascii="Times New Roman" w:hAnsi="Times New Roman" w:cs="Times New Roman"/>
          <w:sz w:val="24"/>
          <w:szCs w:val="24"/>
        </w:rPr>
        <w:t xml:space="preserve"> p</w:t>
      </w:r>
      <w:r w:rsidR="00BE51FF" w:rsidRPr="00715BB0">
        <w:rPr>
          <w:rFonts w:ascii="Times New Roman" w:hAnsi="Times New Roman" w:cs="Times New Roman"/>
          <w:sz w:val="24"/>
          <w:szCs w:val="24"/>
        </w:rPr>
        <w:t xml:space="preserve">r. </w:t>
      </w:r>
      <w:r w:rsidR="001624DA" w:rsidRPr="00715BB0">
        <w:rPr>
          <w:rFonts w:ascii="Times New Roman" w:hAnsi="Times New Roman" w:cs="Times New Roman"/>
          <w:sz w:val="24"/>
          <w:szCs w:val="24"/>
        </w:rPr>
        <w:t>4</w:t>
      </w:r>
      <w:r w:rsidR="00BE51FF" w:rsidRPr="00715BB0">
        <w:rPr>
          <w:rFonts w:ascii="Times New Roman" w:hAnsi="Times New Roman" w:cs="Times New Roman"/>
          <w:sz w:val="24"/>
          <w:szCs w:val="24"/>
        </w:rPr>
        <w:t xml:space="preserve">. januar 2016. Da sygedagpengene bliver tilbagebetalt, har den pågældende i realiteten modtaget sygedagpenge i 24 uger, og kommunen ville derfor være berettiget til en refusionssats på 40 pct. pr. </w:t>
      </w:r>
      <w:r w:rsidR="001624DA" w:rsidRPr="00715BB0">
        <w:rPr>
          <w:rFonts w:ascii="Times New Roman" w:hAnsi="Times New Roman" w:cs="Times New Roman"/>
          <w:sz w:val="24"/>
          <w:szCs w:val="24"/>
        </w:rPr>
        <w:t>4</w:t>
      </w:r>
      <w:r w:rsidR="00BE51FF" w:rsidRPr="00715BB0">
        <w:rPr>
          <w:rFonts w:ascii="Times New Roman" w:hAnsi="Times New Roman" w:cs="Times New Roman"/>
          <w:sz w:val="24"/>
          <w:szCs w:val="24"/>
        </w:rPr>
        <w:t>. januar 2016, da der er udbetalt sygedagpenge i 24 uger.</w:t>
      </w:r>
    </w:p>
    <w:p w:rsidR="00BE51FF" w:rsidRDefault="00BE51FF" w:rsidP="004F5B23">
      <w:pPr>
        <w:spacing w:after="0"/>
        <w:rPr>
          <w:rFonts w:ascii="Times New Roman" w:hAnsi="Times New Roman" w:cs="Times New Roman"/>
          <w:sz w:val="24"/>
          <w:szCs w:val="24"/>
        </w:rPr>
      </w:pPr>
    </w:p>
    <w:p w:rsidR="00BE51FF" w:rsidRPr="00BE51FF" w:rsidRDefault="00BE51FF" w:rsidP="00BE51FF">
      <w:pPr>
        <w:spacing w:after="0"/>
        <w:rPr>
          <w:rFonts w:ascii="Times New Roman" w:hAnsi="Times New Roman" w:cs="Times New Roman"/>
          <w:sz w:val="24"/>
          <w:szCs w:val="24"/>
        </w:rPr>
      </w:pPr>
      <w:r w:rsidRPr="00BE51FF">
        <w:rPr>
          <w:rFonts w:ascii="Times New Roman" w:hAnsi="Times New Roman" w:cs="Times New Roman"/>
          <w:sz w:val="24"/>
          <w:szCs w:val="24"/>
        </w:rPr>
        <w:t xml:space="preserve">Det foreslås i </w:t>
      </w:r>
      <w:r w:rsidRPr="00172CF1">
        <w:rPr>
          <w:rFonts w:ascii="Times New Roman" w:hAnsi="Times New Roman" w:cs="Times New Roman"/>
          <w:i/>
          <w:sz w:val="24"/>
          <w:szCs w:val="24"/>
        </w:rPr>
        <w:t xml:space="preserve">stk. </w:t>
      </w:r>
      <w:r w:rsidR="002431FC">
        <w:rPr>
          <w:rFonts w:ascii="Times New Roman" w:hAnsi="Times New Roman" w:cs="Times New Roman"/>
          <w:i/>
          <w:sz w:val="24"/>
          <w:szCs w:val="24"/>
        </w:rPr>
        <w:t>7</w:t>
      </w:r>
      <w:r w:rsidR="001F4116">
        <w:rPr>
          <w:rFonts w:ascii="Times New Roman" w:hAnsi="Times New Roman" w:cs="Times New Roman"/>
          <w:i/>
          <w:sz w:val="24"/>
          <w:szCs w:val="24"/>
        </w:rPr>
        <w:t>,</w:t>
      </w:r>
      <w:r w:rsidRPr="00BE51FF">
        <w:rPr>
          <w:rFonts w:ascii="Times New Roman" w:hAnsi="Times New Roman" w:cs="Times New Roman"/>
          <w:sz w:val="24"/>
          <w:szCs w:val="24"/>
        </w:rPr>
        <w:t xml:space="preserve"> at for ydelser</w:t>
      </w:r>
      <w:r w:rsidR="004C30D8">
        <w:rPr>
          <w:rFonts w:ascii="Times New Roman" w:hAnsi="Times New Roman" w:cs="Times New Roman"/>
          <w:sz w:val="24"/>
          <w:szCs w:val="24"/>
        </w:rPr>
        <w:t xml:space="preserve"> m.v.</w:t>
      </w:r>
      <w:r w:rsidRPr="00BE51FF">
        <w:rPr>
          <w:rFonts w:ascii="Times New Roman" w:hAnsi="Times New Roman" w:cs="Times New Roman"/>
          <w:sz w:val="24"/>
          <w:szCs w:val="24"/>
        </w:rPr>
        <w:t>, der er omfattet af § 3, h</w:t>
      </w:r>
      <w:r w:rsidR="001624DA">
        <w:rPr>
          <w:rFonts w:ascii="Times New Roman" w:hAnsi="Times New Roman" w:cs="Times New Roman"/>
          <w:sz w:val="24"/>
          <w:szCs w:val="24"/>
        </w:rPr>
        <w:t>v</w:t>
      </w:r>
      <w:r w:rsidRPr="00BE51FF">
        <w:rPr>
          <w:rFonts w:ascii="Times New Roman" w:hAnsi="Times New Roman" w:cs="Times New Roman"/>
          <w:sz w:val="24"/>
          <w:szCs w:val="24"/>
        </w:rPr>
        <w:t xml:space="preserve">or kommunen den </w:t>
      </w:r>
      <w:r w:rsidR="001624DA">
        <w:rPr>
          <w:rFonts w:ascii="Times New Roman" w:hAnsi="Times New Roman" w:cs="Times New Roman"/>
          <w:sz w:val="24"/>
          <w:szCs w:val="24"/>
        </w:rPr>
        <w:t>4</w:t>
      </w:r>
      <w:r w:rsidRPr="00BE51FF">
        <w:rPr>
          <w:rFonts w:ascii="Times New Roman" w:hAnsi="Times New Roman" w:cs="Times New Roman"/>
          <w:sz w:val="24"/>
          <w:szCs w:val="24"/>
        </w:rPr>
        <w:t>. januar 2016 eller s</w:t>
      </w:r>
      <w:r w:rsidR="00060EC8">
        <w:rPr>
          <w:rFonts w:ascii="Times New Roman" w:hAnsi="Times New Roman" w:cs="Times New Roman"/>
          <w:sz w:val="24"/>
          <w:szCs w:val="24"/>
        </w:rPr>
        <w:t>enere har efterbetalt</w:t>
      </w:r>
      <w:r w:rsidRPr="00BE51FF">
        <w:rPr>
          <w:rFonts w:ascii="Times New Roman" w:hAnsi="Times New Roman" w:cs="Times New Roman"/>
          <w:sz w:val="24"/>
          <w:szCs w:val="24"/>
        </w:rPr>
        <w:t xml:space="preserve"> en ydelse </w:t>
      </w:r>
      <w:r w:rsidR="00B078FE">
        <w:rPr>
          <w:rFonts w:ascii="Times New Roman" w:hAnsi="Times New Roman" w:cs="Times New Roman"/>
          <w:sz w:val="24"/>
          <w:szCs w:val="24"/>
        </w:rPr>
        <w:t>m.v.</w:t>
      </w:r>
      <w:r w:rsidRPr="00BE51FF">
        <w:rPr>
          <w:rFonts w:ascii="Times New Roman" w:hAnsi="Times New Roman" w:cs="Times New Roman"/>
          <w:sz w:val="24"/>
          <w:szCs w:val="24"/>
        </w:rPr>
        <w:t xml:space="preserve"> efter </w:t>
      </w:r>
      <w:r w:rsidR="00E11F52">
        <w:rPr>
          <w:rFonts w:ascii="Times New Roman" w:hAnsi="Times New Roman" w:cs="Times New Roman"/>
          <w:sz w:val="24"/>
          <w:szCs w:val="24"/>
        </w:rPr>
        <w:t xml:space="preserve">forslagets </w:t>
      </w:r>
      <w:r w:rsidRPr="00BE51FF">
        <w:rPr>
          <w:rFonts w:ascii="Times New Roman" w:hAnsi="Times New Roman" w:cs="Times New Roman"/>
          <w:sz w:val="24"/>
          <w:szCs w:val="24"/>
        </w:rPr>
        <w:t>§ 3 for en periode, der ligger forud for lovens ikrafttræden, skal kommunen korrigere refusions- eller medfinan</w:t>
      </w:r>
      <w:r w:rsidR="00173532">
        <w:rPr>
          <w:rFonts w:ascii="Times New Roman" w:hAnsi="Times New Roman" w:cs="Times New Roman"/>
          <w:sz w:val="24"/>
          <w:szCs w:val="24"/>
        </w:rPr>
        <w:t>si</w:t>
      </w:r>
      <w:r w:rsidRPr="00BE51FF">
        <w:rPr>
          <w:rFonts w:ascii="Times New Roman" w:hAnsi="Times New Roman" w:cs="Times New Roman"/>
          <w:sz w:val="24"/>
          <w:szCs w:val="24"/>
        </w:rPr>
        <w:t xml:space="preserve">eringsbeløbet efter reglerne om refusion eller medfinansiering gældende før den </w:t>
      </w:r>
      <w:r w:rsidR="001624DA">
        <w:rPr>
          <w:rFonts w:ascii="Times New Roman" w:hAnsi="Times New Roman" w:cs="Times New Roman"/>
          <w:sz w:val="24"/>
          <w:szCs w:val="24"/>
        </w:rPr>
        <w:t>4</w:t>
      </w:r>
      <w:r w:rsidRPr="00BE51FF">
        <w:rPr>
          <w:rFonts w:ascii="Times New Roman" w:hAnsi="Times New Roman" w:cs="Times New Roman"/>
          <w:sz w:val="24"/>
          <w:szCs w:val="24"/>
        </w:rPr>
        <w:t>. januar 2016.</w:t>
      </w:r>
    </w:p>
    <w:p w:rsidR="00BE51FF" w:rsidRPr="00BE51FF" w:rsidRDefault="00BE51FF" w:rsidP="00BE51FF">
      <w:pPr>
        <w:spacing w:after="0"/>
        <w:rPr>
          <w:rFonts w:ascii="Times New Roman" w:hAnsi="Times New Roman" w:cs="Times New Roman"/>
          <w:sz w:val="24"/>
          <w:szCs w:val="24"/>
        </w:rPr>
      </w:pPr>
    </w:p>
    <w:p w:rsidR="00BE51FF" w:rsidRPr="00BE51FF" w:rsidRDefault="00060EC8" w:rsidP="00BE51FF">
      <w:pPr>
        <w:spacing w:after="0"/>
        <w:rPr>
          <w:rFonts w:ascii="Times New Roman" w:hAnsi="Times New Roman" w:cs="Times New Roman"/>
          <w:sz w:val="24"/>
          <w:szCs w:val="24"/>
        </w:rPr>
      </w:pPr>
      <w:r>
        <w:rPr>
          <w:rFonts w:ascii="Times New Roman" w:hAnsi="Times New Roman" w:cs="Times New Roman"/>
          <w:sz w:val="24"/>
          <w:szCs w:val="24"/>
        </w:rPr>
        <w:t xml:space="preserve">Samtidig foreslås det i </w:t>
      </w:r>
      <w:r w:rsidRPr="00172CF1">
        <w:rPr>
          <w:rFonts w:ascii="Times New Roman" w:hAnsi="Times New Roman" w:cs="Times New Roman"/>
          <w:i/>
          <w:sz w:val="24"/>
          <w:szCs w:val="24"/>
        </w:rPr>
        <w:t xml:space="preserve">stk. </w:t>
      </w:r>
      <w:r w:rsidR="002431FC">
        <w:rPr>
          <w:rFonts w:ascii="Times New Roman" w:hAnsi="Times New Roman" w:cs="Times New Roman"/>
          <w:i/>
          <w:sz w:val="24"/>
          <w:szCs w:val="24"/>
        </w:rPr>
        <w:t>7</w:t>
      </w:r>
      <w:r w:rsidR="00BE51FF" w:rsidRPr="00BE51FF">
        <w:rPr>
          <w:rFonts w:ascii="Times New Roman" w:hAnsi="Times New Roman" w:cs="Times New Roman"/>
          <w:sz w:val="24"/>
          <w:szCs w:val="24"/>
        </w:rPr>
        <w:t>, at kommunen s</w:t>
      </w:r>
      <w:r>
        <w:rPr>
          <w:rFonts w:ascii="Times New Roman" w:hAnsi="Times New Roman" w:cs="Times New Roman"/>
          <w:sz w:val="24"/>
          <w:szCs w:val="24"/>
        </w:rPr>
        <w:t>kal sikre, at den efterbetalte</w:t>
      </w:r>
      <w:r w:rsidR="00BE51FF" w:rsidRPr="00BE51FF">
        <w:rPr>
          <w:rFonts w:ascii="Times New Roman" w:hAnsi="Times New Roman" w:cs="Times New Roman"/>
          <w:sz w:val="24"/>
          <w:szCs w:val="24"/>
        </w:rPr>
        <w:t xml:space="preserve"> ydelse </w:t>
      </w:r>
      <w:r w:rsidR="00B078FE">
        <w:rPr>
          <w:rFonts w:ascii="Times New Roman" w:hAnsi="Times New Roman" w:cs="Times New Roman"/>
          <w:sz w:val="24"/>
          <w:szCs w:val="24"/>
        </w:rPr>
        <w:t>m.v.</w:t>
      </w:r>
      <w:r w:rsidR="00BE51FF" w:rsidRPr="00BE51FF">
        <w:rPr>
          <w:rFonts w:ascii="Times New Roman" w:hAnsi="Times New Roman" w:cs="Times New Roman"/>
          <w:sz w:val="24"/>
          <w:szCs w:val="24"/>
        </w:rPr>
        <w:t xml:space="preserve">, indgår i opgørelsen efter </w:t>
      </w:r>
      <w:r w:rsidR="00E11F52">
        <w:rPr>
          <w:rFonts w:ascii="Times New Roman" w:hAnsi="Times New Roman" w:cs="Times New Roman"/>
          <w:sz w:val="24"/>
          <w:szCs w:val="24"/>
        </w:rPr>
        <w:t xml:space="preserve">forslagets </w:t>
      </w:r>
      <w:r w:rsidR="00BE51FF" w:rsidRPr="00BE51FF">
        <w:rPr>
          <w:rFonts w:ascii="Times New Roman" w:hAnsi="Times New Roman" w:cs="Times New Roman"/>
          <w:sz w:val="24"/>
          <w:szCs w:val="24"/>
        </w:rPr>
        <w:t>§§ 5 og 7, således at der sker en korrekt fastsættelse af refusionssatsen</w:t>
      </w:r>
      <w:r w:rsidR="004C30D8">
        <w:rPr>
          <w:rFonts w:ascii="Times New Roman" w:hAnsi="Times New Roman" w:cs="Times New Roman"/>
          <w:sz w:val="24"/>
          <w:szCs w:val="24"/>
        </w:rPr>
        <w:t>,</w:t>
      </w:r>
      <w:r w:rsidR="00BE51FF" w:rsidRPr="00BE51FF">
        <w:rPr>
          <w:rFonts w:ascii="Times New Roman" w:hAnsi="Times New Roman" w:cs="Times New Roman"/>
          <w:sz w:val="24"/>
          <w:szCs w:val="24"/>
        </w:rPr>
        <w:t xml:space="preserve"> og at eventuelle perioder med selvforsørgelse indgår i perioden på 52 uger indenfor 3 år, således at der kan ske en korrekt genindplacering på refusions</w:t>
      </w:r>
      <w:r w:rsidR="00787BAA">
        <w:rPr>
          <w:rFonts w:ascii="Times New Roman" w:hAnsi="Times New Roman" w:cs="Times New Roman"/>
          <w:sz w:val="24"/>
          <w:szCs w:val="24"/>
        </w:rPr>
        <w:t>trappen</w:t>
      </w:r>
      <w:r w:rsidR="00BE51FF" w:rsidRPr="00BE51FF">
        <w:rPr>
          <w:rFonts w:ascii="Times New Roman" w:hAnsi="Times New Roman" w:cs="Times New Roman"/>
          <w:sz w:val="24"/>
          <w:szCs w:val="24"/>
        </w:rPr>
        <w:t xml:space="preserve"> efter </w:t>
      </w:r>
      <w:r w:rsidR="00E11F52">
        <w:rPr>
          <w:rFonts w:ascii="Times New Roman" w:hAnsi="Times New Roman" w:cs="Times New Roman"/>
          <w:sz w:val="24"/>
          <w:szCs w:val="24"/>
        </w:rPr>
        <w:t xml:space="preserve">den foreslåede </w:t>
      </w:r>
      <w:r w:rsidR="00BE51FF" w:rsidRPr="00BE51FF">
        <w:rPr>
          <w:rFonts w:ascii="Times New Roman" w:hAnsi="Times New Roman" w:cs="Times New Roman"/>
          <w:sz w:val="24"/>
          <w:szCs w:val="24"/>
        </w:rPr>
        <w:t>§ 5.</w:t>
      </w:r>
    </w:p>
    <w:p w:rsidR="00BE51FF" w:rsidRPr="00BE51FF" w:rsidRDefault="00BE51FF" w:rsidP="00BE51FF">
      <w:pPr>
        <w:spacing w:after="0"/>
        <w:rPr>
          <w:rFonts w:ascii="Times New Roman" w:hAnsi="Times New Roman" w:cs="Times New Roman"/>
          <w:sz w:val="24"/>
          <w:szCs w:val="24"/>
        </w:rPr>
      </w:pPr>
    </w:p>
    <w:p w:rsidR="00BE51FF" w:rsidRPr="00715BB0" w:rsidRDefault="00BE51FF" w:rsidP="00BE51FF">
      <w:pPr>
        <w:spacing w:after="0"/>
        <w:rPr>
          <w:rFonts w:ascii="Times New Roman" w:hAnsi="Times New Roman" w:cs="Times New Roman"/>
          <w:sz w:val="24"/>
          <w:szCs w:val="24"/>
        </w:rPr>
      </w:pPr>
      <w:r w:rsidRPr="00715BB0">
        <w:rPr>
          <w:rFonts w:ascii="Times New Roman" w:hAnsi="Times New Roman" w:cs="Times New Roman"/>
          <w:sz w:val="24"/>
          <w:szCs w:val="24"/>
        </w:rPr>
        <w:t>Eksempel</w:t>
      </w:r>
    </w:p>
    <w:p w:rsidR="00BE51FF" w:rsidRPr="00715BB0" w:rsidRDefault="00060EC8" w:rsidP="00BE51FF">
      <w:pPr>
        <w:spacing w:after="0"/>
        <w:rPr>
          <w:rFonts w:ascii="Times New Roman" w:hAnsi="Times New Roman" w:cs="Times New Roman"/>
          <w:sz w:val="24"/>
          <w:szCs w:val="24"/>
        </w:rPr>
      </w:pPr>
      <w:r w:rsidRPr="00715BB0">
        <w:rPr>
          <w:rFonts w:ascii="Times New Roman" w:hAnsi="Times New Roman" w:cs="Times New Roman"/>
          <w:sz w:val="24"/>
          <w:szCs w:val="24"/>
        </w:rPr>
        <w:t xml:space="preserve">Hvis der </w:t>
      </w:r>
      <w:r w:rsidR="00B078FE" w:rsidRPr="00715BB0">
        <w:rPr>
          <w:rFonts w:ascii="Times New Roman" w:hAnsi="Times New Roman" w:cs="Times New Roman"/>
          <w:sz w:val="24"/>
          <w:szCs w:val="24"/>
        </w:rPr>
        <w:t>f.eks.</w:t>
      </w:r>
      <w:r w:rsidRPr="00715BB0">
        <w:rPr>
          <w:rFonts w:ascii="Times New Roman" w:hAnsi="Times New Roman" w:cs="Times New Roman"/>
          <w:sz w:val="24"/>
          <w:szCs w:val="24"/>
        </w:rPr>
        <w:t xml:space="preserve"> er efterbetalt 24.450 kr. i</w:t>
      </w:r>
      <w:r w:rsidR="00BE51FF" w:rsidRPr="00715BB0">
        <w:rPr>
          <w:rFonts w:ascii="Times New Roman" w:hAnsi="Times New Roman" w:cs="Times New Roman"/>
          <w:sz w:val="24"/>
          <w:szCs w:val="24"/>
        </w:rPr>
        <w:t xml:space="preserve"> </w:t>
      </w:r>
      <w:r w:rsidRPr="00715BB0">
        <w:rPr>
          <w:rFonts w:ascii="Times New Roman" w:hAnsi="Times New Roman" w:cs="Times New Roman"/>
          <w:sz w:val="24"/>
          <w:szCs w:val="24"/>
        </w:rPr>
        <w:t xml:space="preserve">sygedagpenge som følge af en afgørelse fra Ankestyrelsens </w:t>
      </w:r>
      <w:r w:rsidR="004C30D8" w:rsidRPr="00715BB0">
        <w:rPr>
          <w:rFonts w:ascii="Times New Roman" w:hAnsi="Times New Roman" w:cs="Times New Roman"/>
          <w:sz w:val="24"/>
          <w:szCs w:val="24"/>
        </w:rPr>
        <w:t>B</w:t>
      </w:r>
      <w:r w:rsidRPr="00715BB0">
        <w:rPr>
          <w:rFonts w:ascii="Times New Roman" w:hAnsi="Times New Roman" w:cs="Times New Roman"/>
          <w:sz w:val="24"/>
          <w:szCs w:val="24"/>
        </w:rPr>
        <w:t>eskæftigelsesudvalg</w:t>
      </w:r>
      <w:r w:rsidR="00BE51FF" w:rsidRPr="00715BB0">
        <w:rPr>
          <w:rFonts w:ascii="Times New Roman" w:hAnsi="Times New Roman" w:cs="Times New Roman"/>
          <w:sz w:val="24"/>
          <w:szCs w:val="24"/>
        </w:rPr>
        <w:t>,</w:t>
      </w:r>
      <w:r w:rsidRPr="00715BB0">
        <w:rPr>
          <w:rFonts w:ascii="Times New Roman" w:hAnsi="Times New Roman" w:cs="Times New Roman"/>
          <w:sz w:val="24"/>
          <w:szCs w:val="24"/>
        </w:rPr>
        <w:t xml:space="preserve"> fordi personen var berettiget til at få forlænget sine sygedagpenge ud over 22 uger</w:t>
      </w:r>
      <w:r w:rsidR="00BE51FF" w:rsidRPr="00715BB0">
        <w:rPr>
          <w:rFonts w:ascii="Times New Roman" w:hAnsi="Times New Roman" w:cs="Times New Roman"/>
          <w:sz w:val="24"/>
          <w:szCs w:val="24"/>
        </w:rPr>
        <w:t>, vil det medføre, at kommunens</w:t>
      </w:r>
      <w:r w:rsidRPr="00715BB0">
        <w:rPr>
          <w:rFonts w:ascii="Times New Roman" w:hAnsi="Times New Roman" w:cs="Times New Roman"/>
          <w:sz w:val="24"/>
          <w:szCs w:val="24"/>
        </w:rPr>
        <w:t xml:space="preserve"> krav om refusion skal sætte</w:t>
      </w:r>
      <w:r w:rsidR="004C30D8" w:rsidRPr="00715BB0">
        <w:rPr>
          <w:rFonts w:ascii="Times New Roman" w:hAnsi="Times New Roman" w:cs="Times New Roman"/>
          <w:sz w:val="24"/>
          <w:szCs w:val="24"/>
        </w:rPr>
        <w:t>s</w:t>
      </w:r>
      <w:r w:rsidRPr="00715BB0">
        <w:rPr>
          <w:rFonts w:ascii="Times New Roman" w:hAnsi="Times New Roman" w:cs="Times New Roman"/>
          <w:sz w:val="24"/>
          <w:szCs w:val="24"/>
        </w:rPr>
        <w:t xml:space="preserve"> op. Da</w:t>
      </w:r>
      <w:r w:rsidR="00BE51FF" w:rsidRPr="00715BB0">
        <w:rPr>
          <w:rFonts w:ascii="Times New Roman" w:hAnsi="Times New Roman" w:cs="Times New Roman"/>
          <w:sz w:val="24"/>
          <w:szCs w:val="24"/>
        </w:rPr>
        <w:t xml:space="preserve"> den pågældende ikke var i tilbud i perioden</w:t>
      </w:r>
      <w:r w:rsidRPr="00715BB0">
        <w:rPr>
          <w:rFonts w:ascii="Times New Roman" w:hAnsi="Times New Roman" w:cs="Times New Roman"/>
          <w:sz w:val="24"/>
          <w:szCs w:val="24"/>
        </w:rPr>
        <w:t>,</w:t>
      </w:r>
      <w:r w:rsidR="00BE51FF" w:rsidRPr="00715BB0">
        <w:rPr>
          <w:rFonts w:ascii="Times New Roman" w:hAnsi="Times New Roman" w:cs="Times New Roman"/>
          <w:sz w:val="24"/>
          <w:szCs w:val="24"/>
        </w:rPr>
        <w:t xml:space="preserve"> medfører det, at kommunen ville have ret til 30 pct. i refusion fra staten for det udbetalte beløb, svarende til 7.335 kr.</w:t>
      </w:r>
      <w:r w:rsidRPr="00715BB0">
        <w:rPr>
          <w:rFonts w:ascii="Times New Roman" w:hAnsi="Times New Roman" w:cs="Times New Roman"/>
          <w:sz w:val="24"/>
          <w:szCs w:val="24"/>
        </w:rPr>
        <w:t>, som kommunen ikke har anmodet om</w:t>
      </w:r>
      <w:r w:rsidR="00BE51FF" w:rsidRPr="00715BB0">
        <w:rPr>
          <w:rFonts w:ascii="Times New Roman" w:hAnsi="Times New Roman" w:cs="Times New Roman"/>
          <w:sz w:val="24"/>
          <w:szCs w:val="24"/>
        </w:rPr>
        <w:t xml:space="preserve"> Da der imidl</w:t>
      </w:r>
      <w:r w:rsidRPr="00715BB0">
        <w:rPr>
          <w:rFonts w:ascii="Times New Roman" w:hAnsi="Times New Roman" w:cs="Times New Roman"/>
          <w:sz w:val="24"/>
          <w:szCs w:val="24"/>
        </w:rPr>
        <w:t xml:space="preserve">ertid er </w:t>
      </w:r>
      <w:r w:rsidRPr="00715BB0">
        <w:rPr>
          <w:rFonts w:ascii="Times New Roman" w:hAnsi="Times New Roman" w:cs="Times New Roman"/>
          <w:sz w:val="24"/>
          <w:szCs w:val="24"/>
        </w:rPr>
        <w:lastRenderedPageBreak/>
        <w:t>sket en efterbetaling</w:t>
      </w:r>
      <w:r w:rsidR="00BE51FF" w:rsidRPr="00715BB0">
        <w:rPr>
          <w:rFonts w:ascii="Times New Roman" w:hAnsi="Times New Roman" w:cs="Times New Roman"/>
          <w:sz w:val="24"/>
          <w:szCs w:val="24"/>
        </w:rPr>
        <w:t>, skal kommunen efterregulere si</w:t>
      </w:r>
      <w:r w:rsidRPr="00715BB0">
        <w:rPr>
          <w:rFonts w:ascii="Times New Roman" w:hAnsi="Times New Roman" w:cs="Times New Roman"/>
          <w:sz w:val="24"/>
          <w:szCs w:val="24"/>
        </w:rPr>
        <w:t>n refusion, således at anmodningen om refusion fra staten øges med 7.335 kr</w:t>
      </w:r>
      <w:r w:rsidR="00BE51FF" w:rsidRPr="00715BB0">
        <w:rPr>
          <w:rFonts w:ascii="Times New Roman" w:hAnsi="Times New Roman" w:cs="Times New Roman"/>
          <w:sz w:val="24"/>
          <w:szCs w:val="24"/>
        </w:rPr>
        <w:t>.</w:t>
      </w:r>
    </w:p>
    <w:p w:rsidR="00BE51FF" w:rsidRPr="00715BB0" w:rsidRDefault="00BE51FF" w:rsidP="00BE51FF">
      <w:pPr>
        <w:spacing w:after="0"/>
        <w:rPr>
          <w:rFonts w:ascii="Times New Roman" w:hAnsi="Times New Roman" w:cs="Times New Roman"/>
          <w:sz w:val="24"/>
          <w:szCs w:val="24"/>
        </w:rPr>
      </w:pPr>
    </w:p>
    <w:p w:rsidR="005748DD" w:rsidRPr="00715BB0" w:rsidRDefault="00BE51FF" w:rsidP="00BE51FF">
      <w:pPr>
        <w:spacing w:after="0"/>
        <w:rPr>
          <w:rFonts w:ascii="Times New Roman" w:hAnsi="Times New Roman" w:cs="Times New Roman"/>
          <w:sz w:val="24"/>
          <w:szCs w:val="24"/>
        </w:rPr>
      </w:pPr>
      <w:r w:rsidRPr="00715BB0">
        <w:rPr>
          <w:rFonts w:ascii="Times New Roman" w:hAnsi="Times New Roman" w:cs="Times New Roman"/>
          <w:sz w:val="24"/>
          <w:szCs w:val="24"/>
        </w:rPr>
        <w:t xml:space="preserve">Udbetalingen af sygedagpenge svarer til sygedagpenge for 6 uger. Den </w:t>
      </w:r>
      <w:r w:rsidR="001624DA" w:rsidRPr="00715BB0">
        <w:rPr>
          <w:rFonts w:ascii="Times New Roman" w:hAnsi="Times New Roman" w:cs="Times New Roman"/>
          <w:sz w:val="24"/>
          <w:szCs w:val="24"/>
        </w:rPr>
        <w:t>4</w:t>
      </w:r>
      <w:r w:rsidRPr="00715BB0">
        <w:rPr>
          <w:rFonts w:ascii="Times New Roman" w:hAnsi="Times New Roman" w:cs="Times New Roman"/>
          <w:sz w:val="24"/>
          <w:szCs w:val="24"/>
        </w:rPr>
        <w:t>. januar 2016 er det opgjort, at den pågældende h</w:t>
      </w:r>
      <w:r w:rsidR="00060EC8" w:rsidRPr="00715BB0">
        <w:rPr>
          <w:rFonts w:ascii="Times New Roman" w:hAnsi="Times New Roman" w:cs="Times New Roman"/>
          <w:sz w:val="24"/>
          <w:szCs w:val="24"/>
        </w:rPr>
        <w:t>avde modtaget sygedagpenge i 22 uger. Borgeren har efterfølgende modtaget arbejdsløshedsdagpenge i 2 uger. Kommunen ville i denne situation</w:t>
      </w:r>
      <w:r w:rsidRPr="00715BB0">
        <w:rPr>
          <w:rFonts w:ascii="Times New Roman" w:hAnsi="Times New Roman" w:cs="Times New Roman"/>
          <w:sz w:val="24"/>
          <w:szCs w:val="24"/>
        </w:rPr>
        <w:t xml:space="preserve"> være bere</w:t>
      </w:r>
      <w:r w:rsidR="00060EC8" w:rsidRPr="00715BB0">
        <w:rPr>
          <w:rFonts w:ascii="Times New Roman" w:hAnsi="Times New Roman" w:cs="Times New Roman"/>
          <w:sz w:val="24"/>
          <w:szCs w:val="24"/>
        </w:rPr>
        <w:t>ttiget til en refusionssats på 4</w:t>
      </w:r>
      <w:r w:rsidRPr="00715BB0">
        <w:rPr>
          <w:rFonts w:ascii="Times New Roman" w:hAnsi="Times New Roman" w:cs="Times New Roman"/>
          <w:sz w:val="24"/>
          <w:szCs w:val="24"/>
        </w:rPr>
        <w:t xml:space="preserve">0 pct. </w:t>
      </w:r>
      <w:r w:rsidR="00060EC8" w:rsidRPr="00715BB0">
        <w:rPr>
          <w:rFonts w:ascii="Times New Roman" w:hAnsi="Times New Roman" w:cs="Times New Roman"/>
          <w:sz w:val="24"/>
          <w:szCs w:val="24"/>
        </w:rPr>
        <w:t>p</w:t>
      </w:r>
      <w:r w:rsidRPr="00715BB0">
        <w:rPr>
          <w:rFonts w:ascii="Times New Roman" w:hAnsi="Times New Roman" w:cs="Times New Roman"/>
          <w:sz w:val="24"/>
          <w:szCs w:val="24"/>
        </w:rPr>
        <w:t xml:space="preserve">r. </w:t>
      </w:r>
      <w:r w:rsidR="001624DA" w:rsidRPr="00715BB0">
        <w:rPr>
          <w:rFonts w:ascii="Times New Roman" w:hAnsi="Times New Roman" w:cs="Times New Roman"/>
          <w:sz w:val="24"/>
          <w:szCs w:val="24"/>
        </w:rPr>
        <w:t>4</w:t>
      </w:r>
      <w:r w:rsidRPr="00715BB0">
        <w:rPr>
          <w:rFonts w:ascii="Times New Roman" w:hAnsi="Times New Roman" w:cs="Times New Roman"/>
          <w:sz w:val="24"/>
          <w:szCs w:val="24"/>
        </w:rPr>
        <w:t>. januar 2016</w:t>
      </w:r>
      <w:r w:rsidR="001B381A" w:rsidRPr="00715BB0">
        <w:rPr>
          <w:rFonts w:ascii="Times New Roman" w:hAnsi="Times New Roman" w:cs="Times New Roman"/>
          <w:sz w:val="24"/>
          <w:szCs w:val="24"/>
        </w:rPr>
        <w:t>, da pågældende har modtaget ydelser i alt i 24 uger</w:t>
      </w:r>
      <w:r w:rsidRPr="00715BB0">
        <w:rPr>
          <w:rFonts w:ascii="Times New Roman" w:hAnsi="Times New Roman" w:cs="Times New Roman"/>
          <w:sz w:val="24"/>
          <w:szCs w:val="24"/>
        </w:rPr>
        <w:t xml:space="preserve">. </w:t>
      </w:r>
      <w:r w:rsidR="001B381A" w:rsidRPr="00715BB0">
        <w:rPr>
          <w:rFonts w:ascii="Times New Roman" w:hAnsi="Times New Roman" w:cs="Times New Roman"/>
          <w:sz w:val="24"/>
          <w:szCs w:val="24"/>
        </w:rPr>
        <w:t>Da sygedagpengene bliver efter</w:t>
      </w:r>
      <w:r w:rsidRPr="00715BB0">
        <w:rPr>
          <w:rFonts w:ascii="Times New Roman" w:hAnsi="Times New Roman" w:cs="Times New Roman"/>
          <w:sz w:val="24"/>
          <w:szCs w:val="24"/>
        </w:rPr>
        <w:t>betalt, har den pågældende i realiteten</w:t>
      </w:r>
      <w:r w:rsidR="001B381A" w:rsidRPr="00715BB0">
        <w:rPr>
          <w:rFonts w:ascii="Times New Roman" w:hAnsi="Times New Roman" w:cs="Times New Roman"/>
          <w:sz w:val="24"/>
          <w:szCs w:val="24"/>
        </w:rPr>
        <w:t xml:space="preserve"> </w:t>
      </w:r>
      <w:r w:rsidRPr="00715BB0">
        <w:rPr>
          <w:rFonts w:ascii="Times New Roman" w:hAnsi="Times New Roman" w:cs="Times New Roman"/>
          <w:sz w:val="24"/>
          <w:szCs w:val="24"/>
        </w:rPr>
        <w:t>modtaget sygedagpenge</w:t>
      </w:r>
      <w:r w:rsidR="001B381A" w:rsidRPr="00715BB0">
        <w:rPr>
          <w:rFonts w:ascii="Times New Roman" w:hAnsi="Times New Roman" w:cs="Times New Roman"/>
          <w:sz w:val="24"/>
          <w:szCs w:val="24"/>
        </w:rPr>
        <w:t xml:space="preserve"> og arbejdsløshedsdagpenge i 30</w:t>
      </w:r>
      <w:r w:rsidRPr="00715BB0">
        <w:rPr>
          <w:rFonts w:ascii="Times New Roman" w:hAnsi="Times New Roman" w:cs="Times New Roman"/>
          <w:sz w:val="24"/>
          <w:szCs w:val="24"/>
        </w:rPr>
        <w:t xml:space="preserve"> uger, og kommunen ville derfor være bere</w:t>
      </w:r>
      <w:r w:rsidR="001B381A" w:rsidRPr="00715BB0">
        <w:rPr>
          <w:rFonts w:ascii="Times New Roman" w:hAnsi="Times New Roman" w:cs="Times New Roman"/>
          <w:sz w:val="24"/>
          <w:szCs w:val="24"/>
        </w:rPr>
        <w:t>ttiget til en refusionssats på 3</w:t>
      </w:r>
      <w:r w:rsidRPr="00715BB0">
        <w:rPr>
          <w:rFonts w:ascii="Times New Roman" w:hAnsi="Times New Roman" w:cs="Times New Roman"/>
          <w:sz w:val="24"/>
          <w:szCs w:val="24"/>
        </w:rPr>
        <w:t>0 pc</w:t>
      </w:r>
      <w:r w:rsidR="001B381A" w:rsidRPr="00715BB0">
        <w:rPr>
          <w:rFonts w:ascii="Times New Roman" w:hAnsi="Times New Roman" w:cs="Times New Roman"/>
          <w:sz w:val="24"/>
          <w:szCs w:val="24"/>
        </w:rPr>
        <w:t xml:space="preserve">t. pr. </w:t>
      </w:r>
      <w:r w:rsidR="001624DA" w:rsidRPr="00715BB0">
        <w:rPr>
          <w:rFonts w:ascii="Times New Roman" w:hAnsi="Times New Roman" w:cs="Times New Roman"/>
          <w:sz w:val="24"/>
          <w:szCs w:val="24"/>
        </w:rPr>
        <w:t>4</w:t>
      </w:r>
      <w:r w:rsidR="001B381A" w:rsidRPr="00715BB0">
        <w:rPr>
          <w:rFonts w:ascii="Times New Roman" w:hAnsi="Times New Roman" w:cs="Times New Roman"/>
          <w:sz w:val="24"/>
          <w:szCs w:val="24"/>
        </w:rPr>
        <w:t>. januar 2016</w:t>
      </w:r>
      <w:r w:rsidRPr="00715BB0">
        <w:rPr>
          <w:rFonts w:ascii="Times New Roman" w:hAnsi="Times New Roman" w:cs="Times New Roman"/>
          <w:sz w:val="24"/>
          <w:szCs w:val="24"/>
        </w:rPr>
        <w:t>.</w:t>
      </w:r>
    </w:p>
    <w:p w:rsidR="005748DD" w:rsidRPr="005748DD" w:rsidRDefault="005748DD" w:rsidP="004F5B23">
      <w:pPr>
        <w:spacing w:after="0"/>
        <w:rPr>
          <w:rFonts w:ascii="Times New Roman" w:hAnsi="Times New Roman" w:cs="Times New Roman"/>
          <w:sz w:val="24"/>
          <w:szCs w:val="24"/>
        </w:rPr>
      </w:pPr>
    </w:p>
    <w:p w:rsidR="00EF475F" w:rsidRPr="00B327BD" w:rsidRDefault="00EF475F" w:rsidP="00B327BD">
      <w:pPr>
        <w:spacing w:after="0"/>
        <w:rPr>
          <w:rFonts w:ascii="Times New Roman" w:hAnsi="Times New Roman" w:cs="Times New Roman"/>
          <w:sz w:val="24"/>
          <w:szCs w:val="24"/>
        </w:rPr>
      </w:pPr>
      <w:r w:rsidRPr="00B327BD">
        <w:rPr>
          <w:rFonts w:ascii="Times New Roman" w:hAnsi="Times New Roman" w:cs="Times New Roman"/>
          <w:sz w:val="24"/>
          <w:szCs w:val="24"/>
        </w:rPr>
        <w:t>Kommunernes medfinansiering af arbejdsløshedsdagpenge og midlertidig arbejdsmarkedsydelse opgøres efter gældende regler digitalt. De to ydelser skal fremover indgå i refusionstrappen, og det foreslås derfor</w:t>
      </w:r>
      <w:r w:rsidR="00822D9C">
        <w:rPr>
          <w:rFonts w:ascii="Times New Roman" w:hAnsi="Times New Roman" w:cs="Times New Roman"/>
          <w:sz w:val="24"/>
          <w:szCs w:val="24"/>
        </w:rPr>
        <w:t>,</w:t>
      </w:r>
      <w:r w:rsidRPr="00B327BD">
        <w:rPr>
          <w:rFonts w:ascii="Times New Roman" w:hAnsi="Times New Roman" w:cs="Times New Roman"/>
          <w:sz w:val="24"/>
          <w:szCs w:val="24"/>
        </w:rPr>
        <w:t xml:space="preserve"> at opgørelsen fremover ske i den nye fælles kommunale løsning</w:t>
      </w:r>
      <w:r w:rsidR="00545C78" w:rsidRPr="00B327BD">
        <w:rPr>
          <w:rFonts w:ascii="Times New Roman" w:hAnsi="Times New Roman" w:cs="Times New Roman"/>
          <w:sz w:val="24"/>
          <w:szCs w:val="24"/>
        </w:rPr>
        <w:t>, jf. forslaget til §</w:t>
      </w:r>
      <w:r w:rsidR="00B327BD">
        <w:rPr>
          <w:rFonts w:ascii="Times New Roman" w:hAnsi="Times New Roman" w:cs="Times New Roman"/>
          <w:sz w:val="24"/>
          <w:szCs w:val="24"/>
        </w:rPr>
        <w:t xml:space="preserve"> 9</w:t>
      </w:r>
      <w:r w:rsidRPr="00B327BD">
        <w:rPr>
          <w:rFonts w:ascii="Times New Roman" w:hAnsi="Times New Roman" w:cs="Times New Roman"/>
          <w:sz w:val="24"/>
          <w:szCs w:val="24"/>
        </w:rPr>
        <w:t>.</w:t>
      </w:r>
    </w:p>
    <w:p w:rsidR="00EF475F" w:rsidRPr="00B327BD" w:rsidRDefault="00EF475F" w:rsidP="00B327BD">
      <w:pPr>
        <w:spacing w:after="0"/>
        <w:rPr>
          <w:rFonts w:ascii="Times New Roman" w:hAnsi="Times New Roman" w:cs="Times New Roman"/>
          <w:sz w:val="24"/>
          <w:szCs w:val="24"/>
        </w:rPr>
      </w:pPr>
      <w:r w:rsidRPr="00B327BD">
        <w:rPr>
          <w:rFonts w:ascii="Times New Roman" w:hAnsi="Times New Roman" w:cs="Times New Roman"/>
          <w:sz w:val="24"/>
          <w:szCs w:val="24"/>
        </w:rPr>
        <w:t xml:space="preserve">Dermed skal </w:t>
      </w:r>
      <w:r w:rsidR="00B327BD" w:rsidRPr="00B327BD">
        <w:rPr>
          <w:rFonts w:ascii="Times New Roman" w:hAnsi="Times New Roman" w:cs="Times New Roman"/>
          <w:sz w:val="24"/>
          <w:szCs w:val="24"/>
        </w:rPr>
        <w:t xml:space="preserve">kommunernes </w:t>
      </w:r>
      <w:r w:rsidRPr="00B327BD">
        <w:rPr>
          <w:rFonts w:ascii="Times New Roman" w:hAnsi="Times New Roman" w:cs="Times New Roman"/>
          <w:sz w:val="24"/>
          <w:szCs w:val="24"/>
        </w:rPr>
        <w:t>nuværende it-understøttelse af beregningen af medfinansiering af arbejdsløshedsdagpenge og midlertidig arbejdsmarkedsydelse udfases. Det foreslås, at udfasningen foretages</w:t>
      </w:r>
      <w:r w:rsidR="00B327BD" w:rsidRPr="00B327BD">
        <w:rPr>
          <w:rFonts w:ascii="Times New Roman" w:hAnsi="Times New Roman" w:cs="Times New Roman"/>
          <w:sz w:val="24"/>
          <w:szCs w:val="24"/>
        </w:rPr>
        <w:t xml:space="preserve"> senest 30. juni</w:t>
      </w:r>
      <w:r w:rsidRPr="00B327BD">
        <w:rPr>
          <w:rFonts w:ascii="Times New Roman" w:hAnsi="Times New Roman" w:cs="Times New Roman"/>
          <w:sz w:val="24"/>
          <w:szCs w:val="24"/>
        </w:rPr>
        <w:t xml:space="preserve"> 2016 således, at alle ydelseskort vedr. ydelser udbetalt for 2015 er behandlet, udbetalt og indberettet til de nuværende refusionsdatabehandlere. Udfasningen indebærer, at der ikke – som efter de gældende regler – kan ske efterregulering op til 3 år efter den periode som en ydelse vedrører.</w:t>
      </w:r>
    </w:p>
    <w:p w:rsidR="00EF475F" w:rsidRPr="00B327BD" w:rsidRDefault="00EF475F" w:rsidP="00B327BD">
      <w:pPr>
        <w:spacing w:after="0"/>
        <w:rPr>
          <w:rFonts w:ascii="Times New Roman" w:hAnsi="Times New Roman" w:cs="Times New Roman"/>
          <w:sz w:val="24"/>
          <w:szCs w:val="24"/>
        </w:rPr>
      </w:pPr>
    </w:p>
    <w:p w:rsidR="00EF475F" w:rsidRPr="00B327BD" w:rsidRDefault="00EF475F" w:rsidP="00B327BD">
      <w:pPr>
        <w:spacing w:after="0"/>
        <w:rPr>
          <w:rFonts w:ascii="Times New Roman" w:hAnsi="Times New Roman" w:cs="Times New Roman"/>
          <w:sz w:val="24"/>
          <w:szCs w:val="24"/>
        </w:rPr>
      </w:pPr>
      <w:r w:rsidRPr="00B327BD">
        <w:rPr>
          <w:rFonts w:ascii="Times New Roman" w:hAnsi="Times New Roman" w:cs="Times New Roman"/>
          <w:sz w:val="24"/>
          <w:szCs w:val="24"/>
        </w:rPr>
        <w:t xml:space="preserve">Det vurderes, at det vil være uforholdsmæssigt dyrt for kommunerne og arbejdsløshedskasserne at opretholde den nuværende it-understøttelse af beregning af medfinansiering og de tilhørende dataleverancer i luften for at kunne regulere op til 3 år bagud i tid. </w:t>
      </w:r>
    </w:p>
    <w:p w:rsidR="00B327BD" w:rsidRDefault="00B327BD" w:rsidP="00B327BD">
      <w:pPr>
        <w:spacing w:after="0"/>
        <w:rPr>
          <w:rFonts w:ascii="Times New Roman" w:hAnsi="Times New Roman" w:cs="Times New Roman"/>
          <w:sz w:val="24"/>
          <w:szCs w:val="24"/>
        </w:rPr>
      </w:pPr>
    </w:p>
    <w:p w:rsidR="004C72C1" w:rsidRDefault="00B327BD" w:rsidP="002B47B2">
      <w:pPr>
        <w:spacing w:after="0"/>
        <w:rPr>
          <w:rFonts w:ascii="Times New Roman" w:hAnsi="Times New Roman" w:cs="Times New Roman"/>
          <w:i/>
          <w:sz w:val="24"/>
          <w:szCs w:val="24"/>
        </w:rPr>
      </w:pPr>
      <w:r>
        <w:rPr>
          <w:rFonts w:ascii="Times New Roman" w:hAnsi="Times New Roman" w:cs="Times New Roman"/>
          <w:sz w:val="24"/>
          <w:szCs w:val="24"/>
        </w:rPr>
        <w:t xml:space="preserve">Det foreslås derfor i </w:t>
      </w:r>
      <w:r>
        <w:rPr>
          <w:rFonts w:ascii="Times New Roman" w:hAnsi="Times New Roman" w:cs="Times New Roman"/>
          <w:i/>
          <w:sz w:val="24"/>
          <w:szCs w:val="24"/>
        </w:rPr>
        <w:t xml:space="preserve">stk. </w:t>
      </w:r>
      <w:r w:rsidR="002431FC">
        <w:rPr>
          <w:rFonts w:ascii="Times New Roman" w:hAnsi="Times New Roman" w:cs="Times New Roman"/>
          <w:i/>
          <w:sz w:val="24"/>
          <w:szCs w:val="24"/>
        </w:rPr>
        <w:t>8</w:t>
      </w:r>
      <w:r>
        <w:rPr>
          <w:rFonts w:ascii="Times New Roman" w:hAnsi="Times New Roman" w:cs="Times New Roman"/>
          <w:sz w:val="24"/>
          <w:szCs w:val="24"/>
        </w:rPr>
        <w:t xml:space="preserve">, at beskæftigelsesministeren efter forhandling med KL kan fastsætte nærmere regler om, at opgørelsen af kommunernes medfinansiering af udbetalinger af ydelser omfattet af </w:t>
      </w:r>
      <w:r w:rsidR="00102199">
        <w:rPr>
          <w:rFonts w:ascii="Times New Roman" w:hAnsi="Times New Roman" w:cs="Times New Roman"/>
          <w:sz w:val="24"/>
          <w:szCs w:val="24"/>
        </w:rPr>
        <w:t xml:space="preserve">forslagets </w:t>
      </w:r>
      <w:r>
        <w:rPr>
          <w:rFonts w:ascii="Times New Roman" w:hAnsi="Times New Roman" w:cs="Times New Roman"/>
          <w:sz w:val="24"/>
          <w:szCs w:val="24"/>
        </w:rPr>
        <w:t xml:space="preserve">§ 3, nr. 1 og 2, der vedrører perioder før </w:t>
      </w:r>
      <w:r w:rsidR="00DA271A">
        <w:rPr>
          <w:rFonts w:ascii="Times New Roman" w:hAnsi="Times New Roman" w:cs="Times New Roman"/>
          <w:sz w:val="24"/>
          <w:szCs w:val="24"/>
        </w:rPr>
        <w:t>4</w:t>
      </w:r>
      <w:r>
        <w:rPr>
          <w:rFonts w:ascii="Times New Roman" w:hAnsi="Times New Roman" w:cs="Times New Roman"/>
          <w:sz w:val="24"/>
          <w:szCs w:val="24"/>
        </w:rPr>
        <w:t>. januar 2016, skal være opgjort endeligt efter de hidtil gældende regler senest 30. juni 2016</w:t>
      </w:r>
      <w:r>
        <w:rPr>
          <w:rFonts w:ascii="Times New Roman" w:hAnsi="Times New Roman" w:cs="Times New Roman"/>
          <w:i/>
          <w:sz w:val="24"/>
          <w:szCs w:val="24"/>
        </w:rPr>
        <w:t xml:space="preserve">. </w:t>
      </w:r>
    </w:p>
    <w:p w:rsidR="00500FDF" w:rsidRDefault="00500FDF" w:rsidP="002B47B2">
      <w:pPr>
        <w:spacing w:after="0"/>
        <w:rPr>
          <w:rFonts w:ascii="Times New Roman" w:hAnsi="Times New Roman" w:cs="Times New Roman"/>
          <w:i/>
          <w:sz w:val="24"/>
          <w:szCs w:val="24"/>
        </w:rPr>
      </w:pPr>
    </w:p>
    <w:p w:rsidR="00500FDF" w:rsidRDefault="00500FDF" w:rsidP="00500FDF">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Pr>
          <w:rFonts w:ascii="Times New Roman" w:hAnsi="Times New Roman" w:cs="Times New Roman"/>
          <w:i/>
          <w:sz w:val="24"/>
          <w:szCs w:val="24"/>
        </w:rPr>
        <w:t xml:space="preserve">stk. </w:t>
      </w:r>
      <w:r w:rsidR="002431FC">
        <w:rPr>
          <w:rFonts w:ascii="Times New Roman" w:hAnsi="Times New Roman" w:cs="Times New Roman"/>
          <w:i/>
          <w:sz w:val="24"/>
          <w:szCs w:val="24"/>
        </w:rPr>
        <w:t>9</w:t>
      </w:r>
      <w:r>
        <w:rPr>
          <w:rFonts w:ascii="Times New Roman" w:hAnsi="Times New Roman" w:cs="Times New Roman"/>
          <w:sz w:val="24"/>
          <w:szCs w:val="24"/>
        </w:rPr>
        <w:t xml:space="preserve">, </w:t>
      </w:r>
      <w:r w:rsidRPr="00500FDF">
        <w:rPr>
          <w:rFonts w:ascii="Times New Roman" w:hAnsi="Times New Roman" w:cs="Times New Roman"/>
          <w:sz w:val="24"/>
          <w:szCs w:val="24"/>
        </w:rPr>
        <w:t xml:space="preserve">at der i januar 2016 sker udbetaling af kontanthjælp såvel </w:t>
      </w:r>
      <w:r w:rsidR="00160794">
        <w:rPr>
          <w:rFonts w:ascii="Times New Roman" w:hAnsi="Times New Roman" w:cs="Times New Roman"/>
          <w:sz w:val="24"/>
          <w:szCs w:val="24"/>
        </w:rPr>
        <w:t>i begyndelsen af janua</w:t>
      </w:r>
      <w:r w:rsidR="00C01783">
        <w:rPr>
          <w:rFonts w:ascii="Times New Roman" w:hAnsi="Times New Roman" w:cs="Times New Roman"/>
          <w:sz w:val="24"/>
          <w:szCs w:val="24"/>
        </w:rPr>
        <w:t>r måned</w:t>
      </w:r>
      <w:r w:rsidRPr="00500FDF">
        <w:rPr>
          <w:rFonts w:ascii="Times New Roman" w:hAnsi="Times New Roman" w:cs="Times New Roman"/>
          <w:sz w:val="24"/>
          <w:szCs w:val="24"/>
        </w:rPr>
        <w:t xml:space="preserve"> som </w:t>
      </w:r>
      <w:r w:rsidR="00160794">
        <w:rPr>
          <w:rFonts w:ascii="Times New Roman" w:hAnsi="Times New Roman" w:cs="Times New Roman"/>
          <w:sz w:val="24"/>
          <w:szCs w:val="24"/>
        </w:rPr>
        <w:t>ved udga</w:t>
      </w:r>
      <w:r w:rsidR="00C01783">
        <w:rPr>
          <w:rFonts w:ascii="Times New Roman" w:hAnsi="Times New Roman" w:cs="Times New Roman"/>
          <w:sz w:val="24"/>
          <w:szCs w:val="24"/>
        </w:rPr>
        <w:t>ngen af</w:t>
      </w:r>
      <w:r w:rsidRPr="00500FDF">
        <w:rPr>
          <w:rFonts w:ascii="Times New Roman" w:hAnsi="Times New Roman" w:cs="Times New Roman"/>
          <w:sz w:val="24"/>
          <w:szCs w:val="24"/>
        </w:rPr>
        <w:t xml:space="preserve"> januar</w:t>
      </w:r>
      <w:r w:rsidR="00C01783">
        <w:rPr>
          <w:rFonts w:ascii="Times New Roman" w:hAnsi="Times New Roman" w:cs="Times New Roman"/>
          <w:sz w:val="24"/>
          <w:szCs w:val="24"/>
        </w:rPr>
        <w:t xml:space="preserve"> måned</w:t>
      </w:r>
      <w:r w:rsidRPr="00500FDF">
        <w:rPr>
          <w:rFonts w:ascii="Times New Roman" w:hAnsi="Times New Roman" w:cs="Times New Roman"/>
          <w:sz w:val="24"/>
          <w:szCs w:val="24"/>
        </w:rPr>
        <w:t>, således at ingen</w:t>
      </w:r>
      <w:r w:rsidR="00C01783">
        <w:rPr>
          <w:rFonts w:ascii="Times New Roman" w:hAnsi="Times New Roman" w:cs="Times New Roman"/>
          <w:sz w:val="24"/>
          <w:szCs w:val="24"/>
        </w:rPr>
        <w:t xml:space="preserve"> af de personer, der i dag modtager forudbetalt kontanthjælp,</w:t>
      </w:r>
      <w:r w:rsidRPr="00500FDF">
        <w:rPr>
          <w:rFonts w:ascii="Times New Roman" w:hAnsi="Times New Roman" w:cs="Times New Roman"/>
          <w:sz w:val="24"/>
          <w:szCs w:val="24"/>
        </w:rPr>
        <w:t xml:space="preserve"> skal leve i to måneder for en måneds udbetaling</w:t>
      </w:r>
      <w:r w:rsidR="00C01783">
        <w:rPr>
          <w:rFonts w:ascii="Times New Roman" w:hAnsi="Times New Roman" w:cs="Times New Roman"/>
          <w:sz w:val="24"/>
          <w:szCs w:val="24"/>
        </w:rPr>
        <w:t xml:space="preserve"> i forbindelse med at udbetaling af kontanthjælpen ændres fra forudbetalt til bagudbetalt</w:t>
      </w:r>
      <w:r w:rsidRPr="00500FDF">
        <w:rPr>
          <w:rFonts w:ascii="Times New Roman" w:hAnsi="Times New Roman" w:cs="Times New Roman"/>
          <w:sz w:val="24"/>
          <w:szCs w:val="24"/>
        </w:rPr>
        <w:t xml:space="preserve">. </w:t>
      </w:r>
      <w:r w:rsidR="007B2671">
        <w:rPr>
          <w:rFonts w:ascii="Times New Roman" w:hAnsi="Times New Roman" w:cs="Times New Roman"/>
          <w:sz w:val="24"/>
          <w:szCs w:val="24"/>
        </w:rPr>
        <w:t>Det medfører, at alle kontanthjælpsmodtagere fra januar måned 2016 modtager bagudbetalt kontanthjælp.</w:t>
      </w:r>
    </w:p>
    <w:p w:rsidR="00500FDF" w:rsidRDefault="00500FDF" w:rsidP="00500FDF">
      <w:pPr>
        <w:spacing w:after="0"/>
        <w:rPr>
          <w:rFonts w:ascii="Times New Roman" w:hAnsi="Times New Roman" w:cs="Times New Roman"/>
          <w:sz w:val="24"/>
          <w:szCs w:val="24"/>
        </w:rPr>
      </w:pPr>
    </w:p>
    <w:p w:rsidR="00500FDF" w:rsidRDefault="00500FDF" w:rsidP="00500FDF">
      <w:pPr>
        <w:spacing w:after="0"/>
        <w:rPr>
          <w:rFonts w:ascii="Times New Roman" w:hAnsi="Times New Roman" w:cs="Times New Roman"/>
          <w:sz w:val="24"/>
          <w:szCs w:val="24"/>
        </w:rPr>
      </w:pPr>
      <w:r w:rsidRPr="00500FDF">
        <w:rPr>
          <w:rFonts w:ascii="Times New Roman" w:hAnsi="Times New Roman" w:cs="Times New Roman"/>
          <w:sz w:val="24"/>
          <w:szCs w:val="24"/>
        </w:rPr>
        <w:t>Efter gældende regler</w:t>
      </w:r>
      <w:r w:rsidR="00C01783">
        <w:rPr>
          <w:rFonts w:ascii="Times New Roman" w:hAnsi="Times New Roman" w:cs="Times New Roman"/>
          <w:sz w:val="24"/>
          <w:szCs w:val="24"/>
        </w:rPr>
        <w:t xml:space="preserve"> om udbetaling af kontanthjælp</w:t>
      </w:r>
      <w:r w:rsidRPr="00500FDF">
        <w:rPr>
          <w:rFonts w:ascii="Times New Roman" w:hAnsi="Times New Roman" w:cs="Times New Roman"/>
          <w:sz w:val="24"/>
          <w:szCs w:val="24"/>
        </w:rPr>
        <w:t xml:space="preserve"> ville en ændring af udbetalingstidspunktet betyde, at de pågældende kontanthjælpsmodtagere ville få udbetalt kontanthjælp i starten af december og</w:t>
      </w:r>
      <w:r w:rsidR="00C01783">
        <w:rPr>
          <w:rFonts w:ascii="Times New Roman" w:hAnsi="Times New Roman" w:cs="Times New Roman"/>
          <w:sz w:val="24"/>
          <w:szCs w:val="24"/>
        </w:rPr>
        <w:t xml:space="preserve"> først</w:t>
      </w:r>
      <w:r w:rsidRPr="00500FDF">
        <w:rPr>
          <w:rFonts w:ascii="Times New Roman" w:hAnsi="Times New Roman" w:cs="Times New Roman"/>
          <w:sz w:val="24"/>
          <w:szCs w:val="24"/>
        </w:rPr>
        <w:t xml:space="preserve"> igen med udgangen af januar</w:t>
      </w:r>
      <w:r w:rsidR="00C01783">
        <w:rPr>
          <w:rFonts w:ascii="Times New Roman" w:hAnsi="Times New Roman" w:cs="Times New Roman"/>
          <w:sz w:val="24"/>
          <w:szCs w:val="24"/>
        </w:rPr>
        <w:t>. Det ville betyde, at disse personer</w:t>
      </w:r>
      <w:r w:rsidRPr="00500FDF">
        <w:rPr>
          <w:rFonts w:ascii="Times New Roman" w:hAnsi="Times New Roman" w:cs="Times New Roman"/>
          <w:sz w:val="24"/>
          <w:szCs w:val="24"/>
        </w:rPr>
        <w:t xml:space="preserve"> ville skulle leve i to måneder af en</w:t>
      </w:r>
      <w:r w:rsidR="00C01783">
        <w:rPr>
          <w:rFonts w:ascii="Times New Roman" w:hAnsi="Times New Roman" w:cs="Times New Roman"/>
          <w:sz w:val="24"/>
          <w:szCs w:val="24"/>
        </w:rPr>
        <w:t xml:space="preserve"> enkelt</w:t>
      </w:r>
      <w:r w:rsidRPr="00500FDF">
        <w:rPr>
          <w:rFonts w:ascii="Times New Roman" w:hAnsi="Times New Roman" w:cs="Times New Roman"/>
          <w:sz w:val="24"/>
          <w:szCs w:val="24"/>
        </w:rPr>
        <w:t xml:space="preserve"> måneds kontanthjælp.</w:t>
      </w:r>
    </w:p>
    <w:p w:rsidR="00500FDF" w:rsidRDefault="00500FDF" w:rsidP="00500FDF">
      <w:pPr>
        <w:spacing w:after="0"/>
        <w:rPr>
          <w:rFonts w:ascii="Times New Roman" w:hAnsi="Times New Roman" w:cs="Times New Roman"/>
          <w:sz w:val="24"/>
          <w:szCs w:val="24"/>
        </w:rPr>
      </w:pPr>
    </w:p>
    <w:p w:rsidR="00500FDF" w:rsidRDefault="00500FDF" w:rsidP="00500FDF">
      <w:pPr>
        <w:spacing w:after="0"/>
        <w:rPr>
          <w:rFonts w:ascii="Times New Roman" w:hAnsi="Times New Roman" w:cs="Times New Roman"/>
          <w:sz w:val="24"/>
          <w:szCs w:val="24"/>
        </w:rPr>
      </w:pPr>
      <w:r w:rsidRPr="00500FDF">
        <w:rPr>
          <w:rFonts w:ascii="Times New Roman" w:hAnsi="Times New Roman" w:cs="Times New Roman"/>
          <w:sz w:val="24"/>
          <w:szCs w:val="24"/>
        </w:rPr>
        <w:lastRenderedPageBreak/>
        <w:t>Ændringen betyder ikke, at den enkelte kontanthjælpsmodtager oplever at få flere penge mellem hænderne, da udbetalingen primo januar skal dække leveomkostninger i januar, og udbetaling ultimo januar skal dække leveomkostninger i februar.</w:t>
      </w:r>
    </w:p>
    <w:p w:rsidR="00500FDF" w:rsidRDefault="00500FDF" w:rsidP="00500FDF">
      <w:pPr>
        <w:spacing w:after="0"/>
        <w:rPr>
          <w:rFonts w:ascii="Times New Roman" w:hAnsi="Times New Roman" w:cs="Times New Roman"/>
          <w:sz w:val="24"/>
          <w:szCs w:val="24"/>
        </w:rPr>
      </w:pPr>
    </w:p>
    <w:p w:rsidR="00500FDF" w:rsidRPr="00500FDF" w:rsidRDefault="00500FDF" w:rsidP="00500FDF">
      <w:pPr>
        <w:spacing w:after="0"/>
        <w:rPr>
          <w:rFonts w:ascii="Times New Roman" w:hAnsi="Times New Roman" w:cs="Times New Roman"/>
          <w:sz w:val="24"/>
          <w:szCs w:val="24"/>
        </w:rPr>
      </w:pPr>
      <w:r>
        <w:rPr>
          <w:rFonts w:ascii="Times New Roman" w:hAnsi="Times New Roman" w:cs="Times New Roman"/>
          <w:sz w:val="24"/>
          <w:szCs w:val="24"/>
        </w:rPr>
        <w:t>Samtidig foreslås det, at der ikke sker fradrag i de to udbetalinger af kontanthjælp i januar måned 2016 efter § 30 i lov om aktiv socialpolitik for den udbetalte kontanthjælp. Det fremgår af lovens § 30, at indtægter trækkes fra i hjælpen.</w:t>
      </w:r>
    </w:p>
    <w:p w:rsidR="00500FDF" w:rsidRPr="00500FDF" w:rsidRDefault="00500FDF" w:rsidP="00500FDF">
      <w:pPr>
        <w:spacing w:after="0"/>
        <w:rPr>
          <w:rFonts w:ascii="Times New Roman" w:hAnsi="Times New Roman" w:cs="Times New Roman"/>
          <w:sz w:val="24"/>
          <w:szCs w:val="24"/>
        </w:rPr>
      </w:pPr>
    </w:p>
    <w:p w:rsidR="00B17552" w:rsidRDefault="00500FDF" w:rsidP="00500FDF">
      <w:pPr>
        <w:spacing w:after="0"/>
        <w:rPr>
          <w:rFonts w:ascii="Times New Roman" w:hAnsi="Times New Roman" w:cs="Times New Roman"/>
          <w:sz w:val="24"/>
          <w:szCs w:val="24"/>
        </w:rPr>
      </w:pPr>
      <w:r w:rsidRPr="00500FDF">
        <w:rPr>
          <w:rFonts w:ascii="Times New Roman" w:hAnsi="Times New Roman" w:cs="Times New Roman"/>
          <w:sz w:val="24"/>
          <w:szCs w:val="24"/>
        </w:rPr>
        <w:t xml:space="preserve">Regnskabsmæssigt er der tale om en forskydning af udgiften, som alternativt ville skulle afholdes ved </w:t>
      </w:r>
      <w:r w:rsidR="00C01783">
        <w:rPr>
          <w:rFonts w:ascii="Times New Roman" w:hAnsi="Times New Roman" w:cs="Times New Roman"/>
          <w:sz w:val="24"/>
          <w:szCs w:val="24"/>
        </w:rPr>
        <w:t xml:space="preserve">en eventuel </w:t>
      </w:r>
      <w:r w:rsidRPr="00500FDF">
        <w:rPr>
          <w:rFonts w:ascii="Times New Roman" w:hAnsi="Times New Roman" w:cs="Times New Roman"/>
          <w:sz w:val="24"/>
          <w:szCs w:val="24"/>
        </w:rPr>
        <w:t xml:space="preserve">overgang til social pension (førtids- eller folkepension). Der gælder således en særlig regel ved overgangen til førtids- eller folkepension for de personer, der ved overgang til disse bagudbetalte ydelser modtager forudbetalt løn eller en forudbetalt offentlig forsørgelsesydelse. Ved overgang til bagudbetalt social pension vil der for disse personer kunne gå op til 2 måneder fra sidste udbetaling af løn/offentlig forsørgelsesydelse til de får udbetalt førtids- eller folkepensionen. I sådanne tilfælde skal der udbetales en forudbetalt ekstra måneds pension for den første måned for hvilken, der </w:t>
      </w:r>
      <w:r w:rsidR="00C01783">
        <w:rPr>
          <w:rFonts w:ascii="Times New Roman" w:hAnsi="Times New Roman" w:cs="Times New Roman"/>
          <w:sz w:val="24"/>
          <w:szCs w:val="24"/>
        </w:rPr>
        <w:t>er ret til</w:t>
      </w:r>
      <w:r w:rsidRPr="00500FDF">
        <w:rPr>
          <w:rFonts w:ascii="Times New Roman" w:hAnsi="Times New Roman" w:cs="Times New Roman"/>
          <w:sz w:val="24"/>
          <w:szCs w:val="24"/>
        </w:rPr>
        <w:t xml:space="preserve"> pension.</w:t>
      </w:r>
    </w:p>
    <w:p w:rsidR="00B17552" w:rsidRDefault="00B17552" w:rsidP="00500FDF">
      <w:pPr>
        <w:spacing w:after="0"/>
        <w:rPr>
          <w:rFonts w:ascii="Times New Roman" w:hAnsi="Times New Roman" w:cs="Times New Roman"/>
          <w:sz w:val="24"/>
          <w:szCs w:val="24"/>
        </w:rPr>
      </w:pPr>
    </w:p>
    <w:p w:rsidR="00693E83" w:rsidRPr="00693E83" w:rsidRDefault="00693E83" w:rsidP="00693E83">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sidRPr="00CD13C5">
        <w:rPr>
          <w:rFonts w:ascii="Times New Roman" w:hAnsi="Times New Roman" w:cs="Times New Roman"/>
          <w:i/>
          <w:sz w:val="24"/>
          <w:szCs w:val="24"/>
        </w:rPr>
        <w:t xml:space="preserve">stk. </w:t>
      </w:r>
      <w:r w:rsidR="002431FC">
        <w:rPr>
          <w:rFonts w:ascii="Times New Roman" w:hAnsi="Times New Roman" w:cs="Times New Roman"/>
          <w:i/>
          <w:sz w:val="24"/>
          <w:szCs w:val="24"/>
        </w:rPr>
        <w:t>10</w:t>
      </w:r>
      <w:r w:rsidRPr="00693E83">
        <w:rPr>
          <w:rFonts w:ascii="Times New Roman" w:hAnsi="Times New Roman" w:cs="Times New Roman"/>
          <w:sz w:val="24"/>
          <w:szCs w:val="24"/>
        </w:rPr>
        <w:t>, at udbetaling af den forudbetalte kontanthjælp primo 2016 ikke skal indgå</w:t>
      </w:r>
      <w:r w:rsidR="002431FC">
        <w:rPr>
          <w:rFonts w:ascii="Times New Roman" w:hAnsi="Times New Roman" w:cs="Times New Roman"/>
          <w:sz w:val="24"/>
          <w:szCs w:val="24"/>
        </w:rPr>
        <w:t xml:space="preserve"> i beregningen af eller medføre</w:t>
      </w:r>
      <w:r w:rsidRPr="00693E83">
        <w:rPr>
          <w:rFonts w:ascii="Times New Roman" w:hAnsi="Times New Roman" w:cs="Times New Roman"/>
          <w:sz w:val="24"/>
          <w:szCs w:val="24"/>
        </w:rPr>
        <w:t xml:space="preserve"> fradrag i andre ydelser udbetalt til kontanthjælpsmodtageren eller dennes ægtefælle eller samlever efter lov om aktiv socialpolitik, lov om social pension, lov om højeste, mellemste, forhøjet almindelig og almindelig førtidspension m.v., lov om individuel boligstøtte, lov om dag-, fritids- og klubtilbud m.v. til børn og unge, lov om børnetilskud og forskudsvis udbetalin</w:t>
      </w:r>
      <w:r w:rsidR="00495A0A">
        <w:rPr>
          <w:rFonts w:ascii="Times New Roman" w:hAnsi="Times New Roman" w:cs="Times New Roman"/>
          <w:sz w:val="24"/>
          <w:szCs w:val="24"/>
        </w:rPr>
        <w:t>g af børnebidrag og lov om social s</w:t>
      </w:r>
      <w:r w:rsidR="004D2878">
        <w:rPr>
          <w:rFonts w:ascii="Times New Roman" w:hAnsi="Times New Roman" w:cs="Times New Roman"/>
          <w:sz w:val="24"/>
          <w:szCs w:val="24"/>
        </w:rPr>
        <w:t>e</w:t>
      </w:r>
      <w:r w:rsidR="00495A0A">
        <w:rPr>
          <w:rFonts w:ascii="Times New Roman" w:hAnsi="Times New Roman" w:cs="Times New Roman"/>
          <w:sz w:val="24"/>
          <w:szCs w:val="24"/>
        </w:rPr>
        <w:t>rvice</w:t>
      </w:r>
      <w:r w:rsidRPr="00693E83">
        <w:rPr>
          <w:rFonts w:ascii="Times New Roman" w:hAnsi="Times New Roman" w:cs="Times New Roman"/>
          <w:sz w:val="24"/>
          <w:szCs w:val="24"/>
        </w:rPr>
        <w:t>.</w:t>
      </w:r>
    </w:p>
    <w:p w:rsidR="00693E83" w:rsidRPr="00693E83" w:rsidRDefault="00693E83" w:rsidP="00693E83">
      <w:pPr>
        <w:spacing w:after="0"/>
        <w:rPr>
          <w:rFonts w:ascii="Times New Roman" w:hAnsi="Times New Roman" w:cs="Times New Roman"/>
          <w:sz w:val="24"/>
          <w:szCs w:val="24"/>
        </w:rPr>
      </w:pPr>
    </w:p>
    <w:p w:rsidR="00693E83" w:rsidRPr="00693E83" w:rsidRDefault="00693E83" w:rsidP="00693E83">
      <w:pPr>
        <w:spacing w:after="0"/>
        <w:rPr>
          <w:rFonts w:ascii="Times New Roman" w:hAnsi="Times New Roman" w:cs="Times New Roman"/>
          <w:sz w:val="24"/>
          <w:szCs w:val="24"/>
        </w:rPr>
      </w:pPr>
      <w:r w:rsidRPr="00693E83">
        <w:rPr>
          <w:rFonts w:ascii="Times New Roman" w:hAnsi="Times New Roman" w:cs="Times New Roman"/>
          <w:sz w:val="24"/>
          <w:szCs w:val="24"/>
        </w:rPr>
        <w:t>Det betyder, at andre ydelser, der udbetales til kontanthjælpsmodtageren, beregnes på baggrund af 12 månedlige udbetalinger af kontanthjælp. Den forudbetalte kontanthjælp for primo januar måned 2016 skal således ikke indgå i beregni</w:t>
      </w:r>
      <w:r w:rsidR="002431FC">
        <w:rPr>
          <w:rFonts w:ascii="Times New Roman" w:hAnsi="Times New Roman" w:cs="Times New Roman"/>
          <w:sz w:val="24"/>
          <w:szCs w:val="24"/>
        </w:rPr>
        <w:t>ngen af f.eks. boligstøtte</w:t>
      </w:r>
      <w:r w:rsidRPr="00693E83">
        <w:rPr>
          <w:rFonts w:ascii="Times New Roman" w:hAnsi="Times New Roman" w:cs="Times New Roman"/>
          <w:sz w:val="24"/>
          <w:szCs w:val="24"/>
        </w:rPr>
        <w:t xml:space="preserve">, friplads m.v. Det samme vil gøre sig </w:t>
      </w:r>
      <w:r w:rsidR="002431FC">
        <w:rPr>
          <w:rFonts w:ascii="Times New Roman" w:hAnsi="Times New Roman" w:cs="Times New Roman"/>
          <w:sz w:val="24"/>
          <w:szCs w:val="24"/>
        </w:rPr>
        <w:t>gældende i forhold til eventuel</w:t>
      </w:r>
      <w:r w:rsidR="0010559B">
        <w:rPr>
          <w:rFonts w:ascii="Times New Roman" w:hAnsi="Times New Roman" w:cs="Times New Roman"/>
          <w:sz w:val="24"/>
          <w:szCs w:val="24"/>
        </w:rPr>
        <w:t xml:space="preserve"> nedsættelse</w:t>
      </w:r>
      <w:r w:rsidRPr="00693E83">
        <w:rPr>
          <w:rFonts w:ascii="Times New Roman" w:hAnsi="Times New Roman" w:cs="Times New Roman"/>
          <w:sz w:val="24"/>
          <w:szCs w:val="24"/>
        </w:rPr>
        <w:t xml:space="preserve"> i en ægtefælles eller samlevers førtidspension eller kontanthjælp. Bestemmelsen indebærer, at der i forhold til indtægtsregulering af f.eks. boligstøtte skal ses bort fra den forudbetalte kontanthjælp for primo januar måned i indkomstregisteret for genberegningen for januar måned og ligeledes ved efterreguleringen af udbet</w:t>
      </w:r>
      <w:r w:rsidR="00564C37">
        <w:rPr>
          <w:rFonts w:ascii="Times New Roman" w:hAnsi="Times New Roman" w:cs="Times New Roman"/>
          <w:sz w:val="24"/>
          <w:szCs w:val="24"/>
        </w:rPr>
        <w:t xml:space="preserve">aling af boligstøtte for 2016. </w:t>
      </w:r>
    </w:p>
    <w:p w:rsidR="00693E83" w:rsidRPr="00693E83" w:rsidRDefault="00693E83" w:rsidP="00693E83">
      <w:pPr>
        <w:spacing w:after="0"/>
        <w:rPr>
          <w:rFonts w:ascii="Times New Roman" w:hAnsi="Times New Roman" w:cs="Times New Roman"/>
          <w:sz w:val="24"/>
          <w:szCs w:val="24"/>
        </w:rPr>
      </w:pPr>
    </w:p>
    <w:p w:rsidR="00693E83" w:rsidRDefault="00693E83" w:rsidP="004F5B23">
      <w:pPr>
        <w:spacing w:after="0"/>
        <w:rPr>
          <w:rFonts w:ascii="Times New Roman" w:hAnsi="Times New Roman" w:cs="Times New Roman"/>
          <w:sz w:val="24"/>
          <w:szCs w:val="24"/>
        </w:rPr>
      </w:pPr>
      <w:r w:rsidRPr="00693E83">
        <w:rPr>
          <w:rFonts w:ascii="Times New Roman" w:hAnsi="Times New Roman" w:cs="Times New Roman"/>
          <w:sz w:val="24"/>
          <w:szCs w:val="24"/>
        </w:rPr>
        <w:t>Den forudbetalte kontanthjælp for primo januar måned indgår endvidere ikke i vurdering af, om enkeltydelser efter lov aktiv socialpolitik kan ydes,</w:t>
      </w:r>
    </w:p>
    <w:p w:rsidR="006F13E0" w:rsidRPr="00B17552" w:rsidRDefault="006F13E0" w:rsidP="004F5B23">
      <w:pPr>
        <w:spacing w:after="0"/>
        <w:rPr>
          <w:rFonts w:ascii="Times New Roman" w:hAnsi="Times New Roman" w:cs="Times New Roman"/>
          <w:sz w:val="24"/>
          <w:szCs w:val="24"/>
        </w:rPr>
      </w:pPr>
    </w:p>
    <w:p w:rsidR="00842FA4" w:rsidRPr="00E46795" w:rsidRDefault="00842FA4" w:rsidP="006F13E0">
      <w:pPr>
        <w:spacing w:after="0"/>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6F7F8A" w:rsidRPr="00E46795">
        <w:rPr>
          <w:rFonts w:ascii="Times New Roman" w:hAnsi="Times New Roman" w:cs="Times New Roman"/>
          <w:i/>
          <w:sz w:val="24"/>
          <w:szCs w:val="24"/>
        </w:rPr>
        <w:t>2</w:t>
      </w:r>
      <w:r w:rsidR="002A7958" w:rsidRPr="00E46795">
        <w:rPr>
          <w:rFonts w:ascii="Times New Roman" w:hAnsi="Times New Roman" w:cs="Times New Roman"/>
          <w:i/>
          <w:sz w:val="24"/>
          <w:szCs w:val="24"/>
        </w:rPr>
        <w:t>4</w:t>
      </w:r>
    </w:p>
    <w:p w:rsidR="00BC1D8F" w:rsidRDefault="00BC1D8F" w:rsidP="006F13E0">
      <w:pPr>
        <w:spacing w:after="0"/>
        <w:jc w:val="center"/>
        <w:rPr>
          <w:rFonts w:ascii="Times New Roman" w:hAnsi="Times New Roman" w:cs="Times New Roman"/>
          <w:sz w:val="24"/>
          <w:szCs w:val="24"/>
        </w:rPr>
      </w:pPr>
    </w:p>
    <w:p w:rsidR="007B6463" w:rsidRDefault="007B6463" w:rsidP="007B6463">
      <w:pPr>
        <w:spacing w:after="0"/>
        <w:rPr>
          <w:rFonts w:ascii="Times New Roman" w:hAnsi="Times New Roman" w:cs="Times New Roman"/>
          <w:sz w:val="24"/>
          <w:szCs w:val="24"/>
        </w:rPr>
      </w:pPr>
      <w:r>
        <w:rPr>
          <w:rFonts w:ascii="Times New Roman" w:hAnsi="Times New Roman" w:cs="Times New Roman"/>
          <w:sz w:val="24"/>
          <w:szCs w:val="24"/>
        </w:rPr>
        <w:t xml:space="preserve">Da </w:t>
      </w:r>
      <w:r w:rsidR="005D5836">
        <w:rPr>
          <w:rFonts w:ascii="Times New Roman" w:hAnsi="Times New Roman" w:cs="Times New Roman"/>
          <w:sz w:val="24"/>
          <w:szCs w:val="24"/>
        </w:rPr>
        <w:t>[Selskabet]</w:t>
      </w:r>
      <w:r w:rsidR="00A350CA">
        <w:rPr>
          <w:rFonts w:ascii="Times New Roman" w:hAnsi="Times New Roman" w:cs="Times New Roman"/>
          <w:sz w:val="24"/>
          <w:szCs w:val="24"/>
        </w:rPr>
        <w:t xml:space="preserve"> </w:t>
      </w:r>
      <w:r>
        <w:rPr>
          <w:rFonts w:ascii="Times New Roman" w:hAnsi="Times New Roman" w:cs="Times New Roman"/>
          <w:sz w:val="24"/>
          <w:szCs w:val="24"/>
        </w:rPr>
        <w:t xml:space="preserve">skal gennemføre et udbud forud for påbegyndelse af etableringen af </w:t>
      </w:r>
      <w:r w:rsidR="005D5836">
        <w:rPr>
          <w:rFonts w:ascii="Times New Roman" w:hAnsi="Times New Roman" w:cs="Times New Roman"/>
          <w:sz w:val="24"/>
          <w:szCs w:val="24"/>
        </w:rPr>
        <w:t>[Løsningen]</w:t>
      </w:r>
      <w:r>
        <w:rPr>
          <w:rFonts w:ascii="Times New Roman" w:hAnsi="Times New Roman" w:cs="Times New Roman"/>
          <w:sz w:val="24"/>
          <w:szCs w:val="24"/>
        </w:rPr>
        <w:t xml:space="preserve"> er der risiko for, at </w:t>
      </w:r>
      <w:r w:rsidR="005D5836">
        <w:rPr>
          <w:rFonts w:ascii="Times New Roman" w:hAnsi="Times New Roman" w:cs="Times New Roman"/>
          <w:sz w:val="24"/>
          <w:szCs w:val="24"/>
        </w:rPr>
        <w:t>[Selskabet]</w:t>
      </w:r>
      <w:r>
        <w:rPr>
          <w:rFonts w:ascii="Times New Roman" w:hAnsi="Times New Roman" w:cs="Times New Roman"/>
          <w:sz w:val="24"/>
          <w:szCs w:val="24"/>
        </w:rPr>
        <w:t xml:space="preserve"> ikke </w:t>
      </w:r>
      <w:r w:rsidR="00A350CA">
        <w:rPr>
          <w:rFonts w:ascii="Times New Roman" w:hAnsi="Times New Roman" w:cs="Times New Roman"/>
          <w:sz w:val="24"/>
          <w:szCs w:val="24"/>
        </w:rPr>
        <w:t>har</w:t>
      </w:r>
      <w:r>
        <w:rPr>
          <w:rFonts w:ascii="Times New Roman" w:hAnsi="Times New Roman" w:cs="Times New Roman"/>
          <w:sz w:val="24"/>
          <w:szCs w:val="24"/>
        </w:rPr>
        <w:t xml:space="preserve"> etableret og idriftsat en funktionsdygtig digital løsning samtidig med, at loven træder i kraft</w:t>
      </w:r>
      <w:r w:rsidR="00CD321C">
        <w:rPr>
          <w:rFonts w:ascii="Times New Roman" w:hAnsi="Times New Roman" w:cs="Times New Roman"/>
          <w:sz w:val="24"/>
          <w:szCs w:val="24"/>
        </w:rPr>
        <w:t>, jf</w:t>
      </w:r>
      <w:r w:rsidR="00CD321C" w:rsidRPr="000E779B">
        <w:rPr>
          <w:rFonts w:ascii="Times New Roman" w:hAnsi="Times New Roman" w:cs="Times New Roman"/>
          <w:sz w:val="24"/>
          <w:szCs w:val="24"/>
        </w:rPr>
        <w:t xml:space="preserve">. </w:t>
      </w:r>
      <w:r w:rsidR="00102199">
        <w:rPr>
          <w:rFonts w:ascii="Times New Roman" w:hAnsi="Times New Roman" w:cs="Times New Roman"/>
          <w:sz w:val="24"/>
          <w:szCs w:val="24"/>
        </w:rPr>
        <w:t xml:space="preserve">den foreslåede </w:t>
      </w:r>
      <w:r w:rsidR="00CD321C" w:rsidRPr="00980EC0">
        <w:rPr>
          <w:rFonts w:ascii="Times New Roman" w:hAnsi="Times New Roman" w:cs="Times New Roman"/>
          <w:sz w:val="24"/>
          <w:szCs w:val="24"/>
        </w:rPr>
        <w:t xml:space="preserve">§ </w:t>
      </w:r>
      <w:r w:rsidR="002A7958">
        <w:rPr>
          <w:rFonts w:ascii="Times New Roman" w:hAnsi="Times New Roman" w:cs="Times New Roman"/>
          <w:sz w:val="24"/>
          <w:szCs w:val="24"/>
        </w:rPr>
        <w:t>22</w:t>
      </w:r>
      <w:r w:rsidRPr="000E779B">
        <w:rPr>
          <w:rFonts w:ascii="Times New Roman" w:hAnsi="Times New Roman" w:cs="Times New Roman"/>
          <w:sz w:val="24"/>
          <w:szCs w:val="24"/>
        </w:rPr>
        <w:t>.</w:t>
      </w:r>
    </w:p>
    <w:p w:rsidR="007B6463" w:rsidRDefault="007B6463" w:rsidP="007B6463">
      <w:pPr>
        <w:spacing w:after="0"/>
        <w:rPr>
          <w:rFonts w:ascii="Times New Roman" w:hAnsi="Times New Roman" w:cs="Times New Roman"/>
          <w:b/>
          <w:sz w:val="24"/>
          <w:szCs w:val="24"/>
        </w:rPr>
      </w:pPr>
    </w:p>
    <w:p w:rsidR="007B6463" w:rsidRDefault="007B6463" w:rsidP="007B646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Det foreslås derfor, at der i loven fastsættes overordnede regler om, at Styrelsen for Arbejdsmarked og Rekruttering kan etablere en overgangsordning, hvor styrelsen </w:t>
      </w:r>
      <w:r w:rsidR="00150796">
        <w:rPr>
          <w:rFonts w:ascii="Times New Roman" w:hAnsi="Times New Roman" w:cs="Times New Roman"/>
          <w:sz w:val="24"/>
          <w:szCs w:val="24"/>
        </w:rPr>
        <w:t xml:space="preserve">vederlagsfrit </w:t>
      </w:r>
      <w:r>
        <w:rPr>
          <w:rFonts w:ascii="Times New Roman" w:hAnsi="Times New Roman" w:cs="Times New Roman"/>
          <w:sz w:val="24"/>
          <w:szCs w:val="24"/>
        </w:rPr>
        <w:t xml:space="preserve">beregner kommunens refusion og medfinansiering som a-conto betalinger </w:t>
      </w:r>
      <w:r w:rsidR="00567147">
        <w:rPr>
          <w:rFonts w:ascii="Times New Roman" w:hAnsi="Times New Roman" w:cs="Times New Roman"/>
          <w:sz w:val="24"/>
          <w:szCs w:val="24"/>
        </w:rPr>
        <w:t xml:space="preserve">efter reglerne i nærværende lovforslag </w:t>
      </w:r>
      <w:r>
        <w:rPr>
          <w:rFonts w:ascii="Times New Roman" w:hAnsi="Times New Roman" w:cs="Times New Roman"/>
          <w:sz w:val="24"/>
          <w:szCs w:val="24"/>
        </w:rPr>
        <w:t xml:space="preserve">samt om, at det nødvendige datagrundlag </w:t>
      </w:r>
      <w:r w:rsidR="00B078FE">
        <w:rPr>
          <w:rFonts w:ascii="Times New Roman" w:hAnsi="Times New Roman" w:cs="Times New Roman"/>
          <w:sz w:val="24"/>
          <w:szCs w:val="24"/>
        </w:rPr>
        <w:t>m.v.</w:t>
      </w:r>
      <w:r>
        <w:rPr>
          <w:rFonts w:ascii="Times New Roman" w:hAnsi="Times New Roman" w:cs="Times New Roman"/>
          <w:sz w:val="24"/>
          <w:szCs w:val="24"/>
        </w:rPr>
        <w:t xml:space="preserve"> skal opbygges fra </w:t>
      </w:r>
      <w:r w:rsidR="001624DA">
        <w:rPr>
          <w:rFonts w:ascii="Times New Roman" w:hAnsi="Times New Roman" w:cs="Times New Roman"/>
          <w:sz w:val="24"/>
          <w:szCs w:val="24"/>
        </w:rPr>
        <w:t>4</w:t>
      </w:r>
      <w:r>
        <w:rPr>
          <w:rFonts w:ascii="Times New Roman" w:hAnsi="Times New Roman" w:cs="Times New Roman"/>
          <w:sz w:val="24"/>
          <w:szCs w:val="24"/>
        </w:rPr>
        <w:t xml:space="preserve">. januar 2016. Det foreslås videre, at beskæftigelsesministeren bemyndiges til at fastsætte nærmere regler om opgørelse og betaling af a-conto bidrag. Der kan herunder fastsættes regler om datakilder, opgørelsesperioder, opgørelsesfrekvens, beregningsmetoder, betalings- og opkrævningstidspunkt, </w:t>
      </w:r>
      <w:r w:rsidR="00461EBB">
        <w:rPr>
          <w:rFonts w:ascii="Times New Roman" w:hAnsi="Times New Roman" w:cs="Times New Roman"/>
          <w:sz w:val="24"/>
          <w:szCs w:val="24"/>
        </w:rPr>
        <w:t xml:space="preserve">og regler </w:t>
      </w:r>
      <w:r>
        <w:rPr>
          <w:rFonts w:ascii="Times New Roman" w:hAnsi="Times New Roman" w:cs="Times New Roman"/>
          <w:sz w:val="24"/>
          <w:szCs w:val="24"/>
        </w:rPr>
        <w:t>om anvendelse af kommunens konto i OBS.</w:t>
      </w:r>
    </w:p>
    <w:p w:rsidR="007B6463" w:rsidRPr="00AB17D6" w:rsidRDefault="007B6463" w:rsidP="007B6463">
      <w:pPr>
        <w:spacing w:after="0"/>
        <w:rPr>
          <w:rFonts w:ascii="Times New Roman" w:hAnsi="Times New Roman" w:cs="Times New Roman"/>
          <w:sz w:val="24"/>
          <w:szCs w:val="24"/>
        </w:rPr>
      </w:pPr>
    </w:p>
    <w:p w:rsidR="007B6463" w:rsidRDefault="007B6463" w:rsidP="007B6463">
      <w:pPr>
        <w:spacing w:after="0"/>
        <w:rPr>
          <w:rFonts w:ascii="Times New Roman" w:hAnsi="Times New Roman" w:cs="Times New Roman"/>
          <w:sz w:val="24"/>
          <w:szCs w:val="24"/>
        </w:rPr>
      </w:pPr>
      <w:r>
        <w:rPr>
          <w:rFonts w:ascii="Times New Roman" w:hAnsi="Times New Roman" w:cs="Times New Roman"/>
          <w:sz w:val="24"/>
          <w:szCs w:val="24"/>
        </w:rPr>
        <w:t>Det foreslås, derfor i</w:t>
      </w:r>
      <w:r w:rsidR="00AE0E4D">
        <w:rPr>
          <w:rFonts w:ascii="Times New Roman" w:hAnsi="Times New Roman" w:cs="Times New Roman"/>
          <w:b/>
          <w:i/>
          <w:sz w:val="24"/>
          <w:szCs w:val="24"/>
        </w:rPr>
        <w:t xml:space="preserve"> </w:t>
      </w:r>
      <w:r w:rsidRPr="00980EC0">
        <w:rPr>
          <w:rFonts w:ascii="Times New Roman" w:hAnsi="Times New Roman" w:cs="Times New Roman"/>
          <w:i/>
          <w:sz w:val="24"/>
          <w:szCs w:val="24"/>
        </w:rPr>
        <w:t>stk. 1</w:t>
      </w:r>
      <w:r w:rsidRPr="000E779B">
        <w:rPr>
          <w:rFonts w:ascii="Times New Roman" w:hAnsi="Times New Roman" w:cs="Times New Roman"/>
          <w:sz w:val="24"/>
          <w:szCs w:val="24"/>
        </w:rPr>
        <w:t>,</w:t>
      </w:r>
      <w:r>
        <w:rPr>
          <w:rFonts w:ascii="Times New Roman" w:hAnsi="Times New Roman" w:cs="Times New Roman"/>
          <w:sz w:val="24"/>
          <w:szCs w:val="24"/>
        </w:rPr>
        <w:t xml:space="preserve"> at hvis </w:t>
      </w:r>
      <w:r w:rsidR="005D5836">
        <w:rPr>
          <w:rFonts w:ascii="Times New Roman" w:hAnsi="Times New Roman" w:cs="Times New Roman"/>
          <w:sz w:val="24"/>
          <w:szCs w:val="24"/>
        </w:rPr>
        <w:t>[Selskabet]</w:t>
      </w:r>
      <w:r>
        <w:rPr>
          <w:rFonts w:ascii="Times New Roman" w:hAnsi="Times New Roman" w:cs="Times New Roman"/>
          <w:sz w:val="24"/>
          <w:szCs w:val="24"/>
        </w:rPr>
        <w:t xml:space="preserve"> ikke har etableret og idriftsat en funktionsdygtig digital løsning eller datagrundlaget ikke kan leveres, opgør Styrelsen for Arbejdsmarked og Rekruttering vederlagsfrit efter hver opgørelsesperiode kommunens refusion og medfinansiering som a-conto betaling.</w:t>
      </w:r>
    </w:p>
    <w:p w:rsidR="007B6463" w:rsidRDefault="007B6463" w:rsidP="007B6463">
      <w:pPr>
        <w:spacing w:after="0"/>
        <w:rPr>
          <w:rFonts w:ascii="Times New Roman" w:hAnsi="Times New Roman" w:cs="Times New Roman"/>
          <w:sz w:val="24"/>
          <w:szCs w:val="24"/>
        </w:rPr>
      </w:pPr>
    </w:p>
    <w:p w:rsidR="007B6463" w:rsidRDefault="007B6463" w:rsidP="007B6463">
      <w:pPr>
        <w:spacing w:after="0"/>
        <w:rPr>
          <w:rFonts w:ascii="Times New Roman" w:hAnsi="Times New Roman" w:cs="Times New Roman"/>
          <w:sz w:val="24"/>
          <w:szCs w:val="24"/>
        </w:rPr>
      </w:pPr>
      <w:r>
        <w:rPr>
          <w:rFonts w:ascii="Times New Roman" w:hAnsi="Times New Roman" w:cs="Times New Roman"/>
          <w:sz w:val="24"/>
          <w:szCs w:val="24"/>
        </w:rPr>
        <w:t xml:space="preserve">Det foreslås videre i </w:t>
      </w:r>
      <w:r w:rsidRPr="00980EC0">
        <w:rPr>
          <w:rFonts w:ascii="Times New Roman" w:hAnsi="Times New Roman" w:cs="Times New Roman"/>
          <w:i/>
          <w:sz w:val="24"/>
          <w:szCs w:val="24"/>
        </w:rPr>
        <w:t>stk. 2</w:t>
      </w:r>
      <w:r w:rsidRPr="000E779B">
        <w:rPr>
          <w:rFonts w:ascii="Times New Roman" w:hAnsi="Times New Roman" w:cs="Times New Roman"/>
          <w:sz w:val="24"/>
          <w:szCs w:val="24"/>
        </w:rPr>
        <w:t>,</w:t>
      </w:r>
      <w:r>
        <w:rPr>
          <w:rFonts w:ascii="Times New Roman" w:hAnsi="Times New Roman" w:cs="Times New Roman"/>
          <w:sz w:val="24"/>
          <w:szCs w:val="24"/>
        </w:rPr>
        <w:t xml:space="preserve"> at beskæftigelsesministeren </w:t>
      </w:r>
      <w:r w:rsidR="00150796">
        <w:rPr>
          <w:rFonts w:ascii="Times New Roman" w:hAnsi="Times New Roman" w:cs="Times New Roman"/>
          <w:sz w:val="24"/>
          <w:szCs w:val="24"/>
        </w:rPr>
        <w:t xml:space="preserve">efter forhandling med KL </w:t>
      </w:r>
      <w:r>
        <w:rPr>
          <w:rFonts w:ascii="Times New Roman" w:hAnsi="Times New Roman" w:cs="Times New Roman"/>
          <w:sz w:val="24"/>
          <w:szCs w:val="24"/>
        </w:rPr>
        <w:t xml:space="preserve">fastsætter nærmere regler om opgørelse og betaling af a-conto bidrag. Det foreslås, at der herunder kan fastsættes regler om datakilder, opgørelsesperioder, opgørelsesfrekvens, beregningsmetoder, betalings- og opkrævningstidspunkt, </w:t>
      </w:r>
      <w:r w:rsidR="00461EBB">
        <w:rPr>
          <w:rFonts w:ascii="Times New Roman" w:hAnsi="Times New Roman" w:cs="Times New Roman"/>
          <w:sz w:val="24"/>
          <w:szCs w:val="24"/>
        </w:rPr>
        <w:t xml:space="preserve">og regler </w:t>
      </w:r>
      <w:r>
        <w:rPr>
          <w:rFonts w:ascii="Times New Roman" w:hAnsi="Times New Roman" w:cs="Times New Roman"/>
          <w:sz w:val="24"/>
          <w:szCs w:val="24"/>
        </w:rPr>
        <w:t>om anvendelse af kommunens konto i OBS.</w:t>
      </w:r>
    </w:p>
    <w:p w:rsidR="007B6463" w:rsidRDefault="007B6463" w:rsidP="007B6463">
      <w:pPr>
        <w:spacing w:after="0"/>
        <w:rPr>
          <w:rFonts w:ascii="Times New Roman" w:hAnsi="Times New Roman" w:cs="Times New Roman"/>
          <w:sz w:val="24"/>
          <w:szCs w:val="24"/>
        </w:rPr>
      </w:pPr>
    </w:p>
    <w:p w:rsidR="007B6463" w:rsidRPr="00E46795" w:rsidRDefault="007B6463" w:rsidP="007B6463">
      <w:pPr>
        <w:spacing w:after="0"/>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6F7F8A" w:rsidRPr="00E46795">
        <w:rPr>
          <w:rFonts w:ascii="Times New Roman" w:hAnsi="Times New Roman" w:cs="Times New Roman"/>
          <w:i/>
          <w:sz w:val="24"/>
          <w:szCs w:val="24"/>
        </w:rPr>
        <w:t>2</w:t>
      </w:r>
      <w:r w:rsidR="002A7958" w:rsidRPr="00E46795">
        <w:rPr>
          <w:rFonts w:ascii="Times New Roman" w:hAnsi="Times New Roman" w:cs="Times New Roman"/>
          <w:i/>
          <w:sz w:val="24"/>
          <w:szCs w:val="24"/>
        </w:rPr>
        <w:t>5</w:t>
      </w:r>
    </w:p>
    <w:p w:rsidR="007B6463" w:rsidRDefault="007B6463" w:rsidP="007B6463">
      <w:pPr>
        <w:spacing w:after="0"/>
        <w:rPr>
          <w:rFonts w:ascii="Times New Roman" w:hAnsi="Times New Roman" w:cs="Times New Roman"/>
          <w:sz w:val="24"/>
          <w:szCs w:val="24"/>
        </w:rPr>
      </w:pPr>
    </w:p>
    <w:p w:rsidR="007B6463" w:rsidRDefault="007B6463" w:rsidP="007B6463">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sidRPr="00980EC0">
        <w:rPr>
          <w:rFonts w:ascii="Times New Roman" w:hAnsi="Times New Roman" w:cs="Times New Roman"/>
          <w:i/>
          <w:sz w:val="24"/>
          <w:szCs w:val="24"/>
        </w:rPr>
        <w:t>stk. 1</w:t>
      </w:r>
      <w:r w:rsidRPr="00980EC0">
        <w:rPr>
          <w:rFonts w:ascii="Times New Roman" w:hAnsi="Times New Roman" w:cs="Times New Roman"/>
          <w:sz w:val="24"/>
          <w:szCs w:val="24"/>
        </w:rPr>
        <w:t>,</w:t>
      </w:r>
      <w:r>
        <w:rPr>
          <w:rFonts w:ascii="Times New Roman" w:hAnsi="Times New Roman" w:cs="Times New Roman"/>
          <w:sz w:val="24"/>
          <w:szCs w:val="24"/>
        </w:rPr>
        <w:t xml:space="preserve"> at kommune</w:t>
      </w:r>
      <w:r w:rsidR="00A350CA">
        <w:rPr>
          <w:rFonts w:ascii="Times New Roman" w:hAnsi="Times New Roman" w:cs="Times New Roman"/>
          <w:sz w:val="24"/>
          <w:szCs w:val="24"/>
        </w:rPr>
        <w:t>r</w:t>
      </w:r>
      <w:r>
        <w:rPr>
          <w:rFonts w:ascii="Times New Roman" w:hAnsi="Times New Roman" w:cs="Times New Roman"/>
          <w:sz w:val="24"/>
          <w:szCs w:val="24"/>
        </w:rPr>
        <w:t>n</w:t>
      </w:r>
      <w:r w:rsidR="00A350CA">
        <w:rPr>
          <w:rFonts w:ascii="Times New Roman" w:hAnsi="Times New Roman" w:cs="Times New Roman"/>
          <w:sz w:val="24"/>
          <w:szCs w:val="24"/>
        </w:rPr>
        <w:t>e</w:t>
      </w:r>
      <w:r>
        <w:rPr>
          <w:rFonts w:ascii="Times New Roman" w:hAnsi="Times New Roman" w:cs="Times New Roman"/>
          <w:sz w:val="24"/>
          <w:szCs w:val="24"/>
        </w:rPr>
        <w:t xml:space="preserve">, a-kasserne og </w:t>
      </w:r>
      <w:r w:rsidR="005D5836">
        <w:rPr>
          <w:rFonts w:ascii="Times New Roman" w:hAnsi="Times New Roman" w:cs="Times New Roman"/>
          <w:sz w:val="24"/>
          <w:szCs w:val="24"/>
        </w:rPr>
        <w:t>[Selskabet]</w:t>
      </w:r>
      <w:r>
        <w:rPr>
          <w:rFonts w:ascii="Times New Roman" w:hAnsi="Times New Roman" w:cs="Times New Roman"/>
          <w:sz w:val="24"/>
          <w:szCs w:val="24"/>
        </w:rPr>
        <w:t xml:space="preserve"> er forpligtet til med virkning fra </w:t>
      </w:r>
      <w:r w:rsidR="001624DA">
        <w:rPr>
          <w:rFonts w:ascii="Times New Roman" w:hAnsi="Times New Roman" w:cs="Times New Roman"/>
          <w:sz w:val="24"/>
          <w:szCs w:val="24"/>
        </w:rPr>
        <w:t>4</w:t>
      </w:r>
      <w:r>
        <w:rPr>
          <w:rFonts w:ascii="Times New Roman" w:hAnsi="Times New Roman" w:cs="Times New Roman"/>
          <w:sz w:val="24"/>
          <w:szCs w:val="24"/>
        </w:rPr>
        <w:t>. januar 2016 at opbygge det nødvendige datagrundlag for at refusion og medfinansiering kan genberegnes korrekt, når den digitale løsning er klar.</w:t>
      </w:r>
    </w:p>
    <w:p w:rsidR="007B6463" w:rsidRDefault="007B6463" w:rsidP="007B6463">
      <w:pPr>
        <w:spacing w:after="0"/>
        <w:rPr>
          <w:rFonts w:ascii="Times New Roman" w:hAnsi="Times New Roman" w:cs="Times New Roman"/>
          <w:sz w:val="24"/>
          <w:szCs w:val="24"/>
        </w:rPr>
      </w:pPr>
    </w:p>
    <w:p w:rsidR="007B6463" w:rsidRDefault="007B6463" w:rsidP="007B6463">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sidRPr="00980EC0">
        <w:rPr>
          <w:rFonts w:ascii="Times New Roman" w:hAnsi="Times New Roman" w:cs="Times New Roman"/>
          <w:i/>
          <w:sz w:val="24"/>
          <w:szCs w:val="24"/>
        </w:rPr>
        <w:t>stk. 2</w:t>
      </w:r>
      <w:r w:rsidRPr="00980EC0">
        <w:rPr>
          <w:rFonts w:ascii="Times New Roman" w:hAnsi="Times New Roman" w:cs="Times New Roman"/>
          <w:sz w:val="24"/>
          <w:szCs w:val="24"/>
        </w:rPr>
        <w:t>,</w:t>
      </w:r>
      <w:r>
        <w:rPr>
          <w:rFonts w:ascii="Times New Roman" w:hAnsi="Times New Roman" w:cs="Times New Roman"/>
          <w:sz w:val="24"/>
          <w:szCs w:val="24"/>
        </w:rPr>
        <w:t xml:space="preserve"> at kommunen, når den digitale løsning, jf. </w:t>
      </w:r>
      <w:r w:rsidR="00102199">
        <w:rPr>
          <w:rFonts w:ascii="Times New Roman" w:hAnsi="Times New Roman" w:cs="Times New Roman"/>
          <w:sz w:val="24"/>
          <w:szCs w:val="24"/>
        </w:rPr>
        <w:t xml:space="preserve">den foreslåede </w:t>
      </w:r>
      <w:r>
        <w:rPr>
          <w:rFonts w:ascii="Times New Roman" w:hAnsi="Times New Roman" w:cs="Times New Roman"/>
          <w:sz w:val="24"/>
          <w:szCs w:val="24"/>
        </w:rPr>
        <w:t xml:space="preserve">§ </w:t>
      </w:r>
      <w:r w:rsidR="002A7958">
        <w:rPr>
          <w:rFonts w:ascii="Times New Roman" w:hAnsi="Times New Roman" w:cs="Times New Roman"/>
          <w:sz w:val="24"/>
          <w:szCs w:val="24"/>
        </w:rPr>
        <w:t>9</w:t>
      </w:r>
      <w:r>
        <w:rPr>
          <w:rFonts w:ascii="Times New Roman" w:hAnsi="Times New Roman" w:cs="Times New Roman"/>
          <w:sz w:val="24"/>
          <w:szCs w:val="24"/>
        </w:rPr>
        <w:t xml:space="preserve">, er klar, er forpligtet til i den digitale løsning at foretage genberegning af kommunens samlede refusion og medfinansiering fra </w:t>
      </w:r>
      <w:r w:rsidR="00A350CA">
        <w:rPr>
          <w:rFonts w:ascii="Times New Roman" w:hAnsi="Times New Roman" w:cs="Times New Roman"/>
          <w:sz w:val="24"/>
          <w:szCs w:val="24"/>
        </w:rPr>
        <w:t xml:space="preserve">lovens </w:t>
      </w:r>
      <w:r>
        <w:rPr>
          <w:rFonts w:ascii="Times New Roman" w:hAnsi="Times New Roman" w:cs="Times New Roman"/>
          <w:sz w:val="24"/>
          <w:szCs w:val="24"/>
        </w:rPr>
        <w:t xml:space="preserve">ikrafttræden. </w:t>
      </w:r>
    </w:p>
    <w:p w:rsidR="007B6463" w:rsidRDefault="007B6463" w:rsidP="007B6463">
      <w:pPr>
        <w:spacing w:after="0"/>
        <w:rPr>
          <w:rFonts w:ascii="Times New Roman" w:hAnsi="Times New Roman" w:cs="Times New Roman"/>
          <w:sz w:val="24"/>
          <w:szCs w:val="24"/>
        </w:rPr>
      </w:pPr>
    </w:p>
    <w:p w:rsidR="007B6463" w:rsidRDefault="007B6463" w:rsidP="007B6463">
      <w:pPr>
        <w:spacing w:after="0"/>
        <w:rPr>
          <w:rFonts w:ascii="Times New Roman" w:hAnsi="Times New Roman" w:cs="Times New Roman"/>
          <w:sz w:val="24"/>
          <w:szCs w:val="24"/>
        </w:rPr>
      </w:pPr>
      <w:r>
        <w:rPr>
          <w:rFonts w:ascii="Times New Roman" w:hAnsi="Times New Roman" w:cs="Times New Roman"/>
          <w:sz w:val="24"/>
          <w:szCs w:val="24"/>
        </w:rPr>
        <w:t xml:space="preserve">Det foreslås i </w:t>
      </w:r>
      <w:r w:rsidRPr="00980EC0">
        <w:rPr>
          <w:rFonts w:ascii="Times New Roman" w:hAnsi="Times New Roman" w:cs="Times New Roman"/>
          <w:i/>
          <w:sz w:val="24"/>
          <w:szCs w:val="24"/>
        </w:rPr>
        <w:t>stk.</w:t>
      </w:r>
      <w:r w:rsidR="008D0B83">
        <w:rPr>
          <w:rFonts w:ascii="Times New Roman" w:hAnsi="Times New Roman" w:cs="Times New Roman"/>
          <w:i/>
          <w:sz w:val="24"/>
          <w:szCs w:val="24"/>
        </w:rPr>
        <w:t xml:space="preserve"> </w:t>
      </w:r>
      <w:r w:rsidRPr="00980EC0">
        <w:rPr>
          <w:rFonts w:ascii="Times New Roman" w:hAnsi="Times New Roman" w:cs="Times New Roman"/>
          <w:i/>
          <w:sz w:val="24"/>
          <w:szCs w:val="24"/>
        </w:rPr>
        <w:t>3</w:t>
      </w:r>
      <w:r w:rsidRPr="000E779B">
        <w:rPr>
          <w:rFonts w:ascii="Times New Roman" w:hAnsi="Times New Roman" w:cs="Times New Roman"/>
          <w:sz w:val="24"/>
          <w:szCs w:val="24"/>
        </w:rPr>
        <w:t>,</w:t>
      </w:r>
      <w:r>
        <w:rPr>
          <w:rFonts w:ascii="Times New Roman" w:hAnsi="Times New Roman" w:cs="Times New Roman"/>
          <w:sz w:val="24"/>
          <w:szCs w:val="24"/>
        </w:rPr>
        <w:t xml:space="preserve"> at beskæftigelsesministeren </w:t>
      </w:r>
      <w:r w:rsidR="00150796">
        <w:rPr>
          <w:rFonts w:ascii="Times New Roman" w:hAnsi="Times New Roman" w:cs="Times New Roman"/>
          <w:sz w:val="24"/>
          <w:szCs w:val="24"/>
        </w:rPr>
        <w:t xml:space="preserve">efter forhandling med KL </w:t>
      </w:r>
      <w:r>
        <w:rPr>
          <w:rFonts w:ascii="Times New Roman" w:hAnsi="Times New Roman" w:cs="Times New Roman"/>
          <w:sz w:val="24"/>
          <w:szCs w:val="24"/>
        </w:rPr>
        <w:t xml:space="preserve">fastsætter nærmere regler om, hvordan og på hvilket grundlag genberegningen skal foretages, om efterregulering af kommunens a-aconto betaling, </w:t>
      </w:r>
      <w:r w:rsidR="00461EBB">
        <w:rPr>
          <w:rFonts w:ascii="Times New Roman" w:hAnsi="Times New Roman" w:cs="Times New Roman"/>
          <w:sz w:val="24"/>
          <w:szCs w:val="24"/>
        </w:rPr>
        <w:t xml:space="preserve">og </w:t>
      </w:r>
      <w:r>
        <w:rPr>
          <w:rFonts w:ascii="Times New Roman" w:hAnsi="Times New Roman" w:cs="Times New Roman"/>
          <w:sz w:val="24"/>
          <w:szCs w:val="24"/>
        </w:rPr>
        <w:t>om hvornår genberegningen og efterreguleringen senest skal finde sted.</w:t>
      </w:r>
    </w:p>
    <w:p w:rsidR="007B6463" w:rsidRDefault="007B6463" w:rsidP="007B6463">
      <w:pPr>
        <w:spacing w:after="0"/>
        <w:rPr>
          <w:rFonts w:ascii="Times New Roman" w:hAnsi="Times New Roman" w:cs="Times New Roman"/>
          <w:sz w:val="24"/>
          <w:szCs w:val="24"/>
        </w:rPr>
      </w:pPr>
    </w:p>
    <w:p w:rsidR="007B6463" w:rsidRDefault="007B6463" w:rsidP="007B6463">
      <w:pPr>
        <w:spacing w:after="0"/>
        <w:rPr>
          <w:rFonts w:ascii="Times New Roman" w:hAnsi="Times New Roman" w:cs="Times New Roman"/>
          <w:sz w:val="24"/>
          <w:szCs w:val="24"/>
        </w:rPr>
      </w:pPr>
      <w:r w:rsidRPr="00AB17D6">
        <w:rPr>
          <w:rFonts w:ascii="Times New Roman" w:hAnsi="Times New Roman" w:cs="Times New Roman"/>
          <w:sz w:val="24"/>
          <w:szCs w:val="24"/>
        </w:rPr>
        <w:t>Det foreslås, at der i medfør af den foreslåede bemyndigelse fastsættes regler om, at</w:t>
      </w:r>
      <w:r>
        <w:rPr>
          <w:rFonts w:ascii="Times New Roman" w:hAnsi="Times New Roman" w:cs="Times New Roman"/>
          <w:sz w:val="24"/>
          <w:szCs w:val="24"/>
        </w:rPr>
        <w:t>:</w:t>
      </w:r>
    </w:p>
    <w:p w:rsidR="007B6463" w:rsidRDefault="007B6463" w:rsidP="007B6463">
      <w:pPr>
        <w:pStyle w:val="Listeafsnit"/>
        <w:numPr>
          <w:ilvl w:val="0"/>
          <w:numId w:val="40"/>
        </w:numPr>
        <w:spacing w:after="0"/>
        <w:rPr>
          <w:rFonts w:ascii="Times New Roman" w:hAnsi="Times New Roman" w:cs="Times New Roman"/>
          <w:sz w:val="24"/>
          <w:szCs w:val="24"/>
        </w:rPr>
      </w:pPr>
      <w:r w:rsidRPr="00AB17D6">
        <w:rPr>
          <w:rFonts w:ascii="Times New Roman" w:hAnsi="Times New Roman" w:cs="Times New Roman"/>
          <w:sz w:val="24"/>
          <w:szCs w:val="24"/>
        </w:rPr>
        <w:t>genberegningen og efterreguleringen til og med oktober 2016 skal dog find</w:t>
      </w:r>
      <w:r>
        <w:rPr>
          <w:rFonts w:ascii="Times New Roman" w:hAnsi="Times New Roman" w:cs="Times New Roman"/>
          <w:sz w:val="24"/>
          <w:szCs w:val="24"/>
        </w:rPr>
        <w:t>e sted senest 30. november 2016,</w:t>
      </w:r>
    </w:p>
    <w:p w:rsidR="007B6463" w:rsidRDefault="007B6463" w:rsidP="007B6463">
      <w:pPr>
        <w:pStyle w:val="Listeafsnit"/>
        <w:numPr>
          <w:ilvl w:val="0"/>
          <w:numId w:val="40"/>
        </w:numPr>
        <w:spacing w:after="0"/>
        <w:rPr>
          <w:rFonts w:ascii="Times New Roman" w:hAnsi="Times New Roman" w:cs="Times New Roman"/>
          <w:sz w:val="24"/>
          <w:szCs w:val="24"/>
        </w:rPr>
      </w:pPr>
      <w:r>
        <w:rPr>
          <w:rFonts w:ascii="Times New Roman" w:hAnsi="Times New Roman" w:cs="Times New Roman"/>
          <w:sz w:val="24"/>
          <w:szCs w:val="24"/>
        </w:rPr>
        <w:t>g</w:t>
      </w:r>
      <w:r w:rsidRPr="00096D4B">
        <w:rPr>
          <w:rFonts w:ascii="Times New Roman" w:hAnsi="Times New Roman" w:cs="Times New Roman"/>
          <w:sz w:val="24"/>
          <w:szCs w:val="24"/>
        </w:rPr>
        <w:t>enberegningen sker på grundlag af oplysninger på individniveau</w:t>
      </w:r>
      <w:r>
        <w:rPr>
          <w:rFonts w:ascii="Times New Roman" w:hAnsi="Times New Roman" w:cs="Times New Roman"/>
          <w:sz w:val="24"/>
          <w:szCs w:val="24"/>
        </w:rPr>
        <w:t>,</w:t>
      </w:r>
    </w:p>
    <w:p w:rsidR="007B6463" w:rsidRDefault="007B6463" w:rsidP="007B6463">
      <w:pPr>
        <w:pStyle w:val="Listeafsnit"/>
        <w:numPr>
          <w:ilvl w:val="0"/>
          <w:numId w:val="40"/>
        </w:numPr>
        <w:spacing w:after="0"/>
        <w:rPr>
          <w:rFonts w:ascii="Times New Roman" w:hAnsi="Times New Roman" w:cs="Times New Roman"/>
          <w:sz w:val="24"/>
          <w:szCs w:val="24"/>
        </w:rPr>
      </w:pPr>
      <w:r>
        <w:rPr>
          <w:rFonts w:ascii="Times New Roman" w:hAnsi="Times New Roman" w:cs="Times New Roman"/>
          <w:sz w:val="24"/>
          <w:szCs w:val="24"/>
        </w:rPr>
        <w:t>d</w:t>
      </w:r>
      <w:r w:rsidRPr="00096D4B">
        <w:rPr>
          <w:rFonts w:ascii="Times New Roman" w:hAnsi="Times New Roman" w:cs="Times New Roman"/>
          <w:sz w:val="24"/>
          <w:szCs w:val="24"/>
        </w:rPr>
        <w:t>er skal ske efterregulering af kommunens a-conto betaling således, at kommunen har modtaget refusion henholdsvis medfinansieret de genberegnede refusions- og medfinansieringsbeløb</w:t>
      </w:r>
      <w:r>
        <w:rPr>
          <w:rFonts w:ascii="Times New Roman" w:hAnsi="Times New Roman" w:cs="Times New Roman"/>
          <w:sz w:val="24"/>
          <w:szCs w:val="24"/>
        </w:rPr>
        <w:t>, og at</w:t>
      </w:r>
      <w:r w:rsidRPr="00096D4B">
        <w:rPr>
          <w:rFonts w:ascii="Times New Roman" w:hAnsi="Times New Roman" w:cs="Times New Roman"/>
          <w:sz w:val="24"/>
          <w:szCs w:val="24"/>
        </w:rPr>
        <w:t xml:space="preserve"> </w:t>
      </w:r>
    </w:p>
    <w:p w:rsidR="007B6463" w:rsidRDefault="007B6463" w:rsidP="007B6463">
      <w:pPr>
        <w:pStyle w:val="Listeafsnit"/>
        <w:numPr>
          <w:ilvl w:val="0"/>
          <w:numId w:val="40"/>
        </w:numPr>
        <w:spacing w:after="0"/>
        <w:rPr>
          <w:rFonts w:ascii="Times New Roman" w:hAnsi="Times New Roman" w:cs="Times New Roman"/>
          <w:sz w:val="24"/>
          <w:szCs w:val="24"/>
        </w:rPr>
      </w:pPr>
      <w:r w:rsidRPr="0030797D">
        <w:rPr>
          <w:rFonts w:ascii="Times New Roman" w:hAnsi="Times New Roman" w:cs="Times New Roman"/>
          <w:sz w:val="24"/>
          <w:szCs w:val="24"/>
        </w:rPr>
        <w:lastRenderedPageBreak/>
        <w:t>Refusionsenheden i Ministeriet for Børn, Ligestilling, Integration og Sociale Forhold</w:t>
      </w:r>
      <w:r w:rsidRPr="00096D4B">
        <w:rPr>
          <w:rFonts w:ascii="Times New Roman" w:hAnsi="Times New Roman" w:cs="Times New Roman"/>
          <w:sz w:val="24"/>
          <w:szCs w:val="24"/>
        </w:rPr>
        <w:t xml:space="preserve"> </w:t>
      </w:r>
      <w:r>
        <w:rPr>
          <w:rFonts w:ascii="Times New Roman" w:hAnsi="Times New Roman" w:cs="Times New Roman"/>
          <w:sz w:val="24"/>
          <w:szCs w:val="24"/>
        </w:rPr>
        <w:t xml:space="preserve">kan </w:t>
      </w:r>
      <w:r w:rsidRPr="00096D4B">
        <w:rPr>
          <w:rFonts w:ascii="Times New Roman" w:hAnsi="Times New Roman" w:cs="Times New Roman"/>
          <w:sz w:val="24"/>
          <w:szCs w:val="24"/>
        </w:rPr>
        <w:t>gennemføre reguleringen ved at trække eller tilbageføre forskellen mellem a-conto refusionen hhv. a-conto medfinansieringen og det genberegnede refusions- hhv. medfinansieringsbeløb på den enkelte kommun</w:t>
      </w:r>
      <w:r w:rsidR="00461EBB">
        <w:rPr>
          <w:rFonts w:ascii="Times New Roman" w:hAnsi="Times New Roman" w:cs="Times New Roman"/>
          <w:sz w:val="24"/>
          <w:szCs w:val="24"/>
        </w:rPr>
        <w:t>e</w:t>
      </w:r>
      <w:r w:rsidRPr="00096D4B">
        <w:rPr>
          <w:rFonts w:ascii="Times New Roman" w:hAnsi="Times New Roman" w:cs="Times New Roman"/>
          <w:sz w:val="24"/>
          <w:szCs w:val="24"/>
        </w:rPr>
        <w:t>s konto i OBS og indsætte eller trække beløbene på Styrelsen for Arbejdsmarked og Rekrutterings konto.</w:t>
      </w:r>
    </w:p>
    <w:p w:rsidR="008D0B83" w:rsidRDefault="008D0B83" w:rsidP="008D0B83">
      <w:pPr>
        <w:spacing w:after="0"/>
        <w:rPr>
          <w:rFonts w:ascii="Times New Roman" w:hAnsi="Times New Roman" w:cs="Times New Roman"/>
          <w:sz w:val="24"/>
          <w:szCs w:val="24"/>
        </w:rPr>
      </w:pPr>
    </w:p>
    <w:p w:rsidR="008D0B83" w:rsidRDefault="008D0B83" w:rsidP="004F5B23">
      <w:pPr>
        <w:spacing w:after="0"/>
        <w:rPr>
          <w:rFonts w:ascii="Times New Roman" w:hAnsi="Times New Roman" w:cs="Times New Roman"/>
          <w:sz w:val="24"/>
          <w:szCs w:val="24"/>
        </w:rPr>
      </w:pPr>
      <w:r>
        <w:rPr>
          <w:rFonts w:ascii="Times New Roman" w:hAnsi="Times New Roman" w:cs="Times New Roman"/>
          <w:sz w:val="24"/>
          <w:szCs w:val="24"/>
        </w:rPr>
        <w:t xml:space="preserve">Refusion og medfinansiering for perioden under </w:t>
      </w:r>
      <w:r w:rsidR="00461EBB">
        <w:rPr>
          <w:rFonts w:ascii="Times New Roman" w:hAnsi="Times New Roman" w:cs="Times New Roman"/>
          <w:sz w:val="24"/>
          <w:szCs w:val="24"/>
        </w:rPr>
        <w:t xml:space="preserve">ét </w:t>
      </w:r>
      <w:r>
        <w:rPr>
          <w:rFonts w:ascii="Times New Roman" w:hAnsi="Times New Roman" w:cs="Times New Roman"/>
          <w:sz w:val="24"/>
          <w:szCs w:val="24"/>
        </w:rPr>
        <w:t>indtil genberegningen</w:t>
      </w:r>
      <w:r w:rsidR="00461EBB">
        <w:rPr>
          <w:rFonts w:ascii="Times New Roman" w:hAnsi="Times New Roman" w:cs="Times New Roman"/>
          <w:sz w:val="24"/>
          <w:szCs w:val="24"/>
        </w:rPr>
        <w:t xml:space="preserve"> foretages,</w:t>
      </w:r>
      <w:r>
        <w:rPr>
          <w:rFonts w:ascii="Times New Roman" w:hAnsi="Times New Roman" w:cs="Times New Roman"/>
          <w:sz w:val="24"/>
          <w:szCs w:val="24"/>
        </w:rPr>
        <w:t xml:space="preserve"> vil herefter optræde korrekt i kommunens og statens regnskaber.</w:t>
      </w:r>
    </w:p>
    <w:p w:rsidR="006D29BE" w:rsidRDefault="006D29BE" w:rsidP="006D29BE">
      <w:pPr>
        <w:spacing w:after="0"/>
        <w:rPr>
          <w:rFonts w:ascii="Times New Roman" w:hAnsi="Times New Roman" w:cs="Times New Roman"/>
          <w:sz w:val="24"/>
          <w:szCs w:val="24"/>
        </w:rPr>
      </w:pPr>
    </w:p>
    <w:p w:rsidR="006D29BE" w:rsidRPr="0077208D" w:rsidRDefault="006D29BE" w:rsidP="006D29BE">
      <w:pPr>
        <w:spacing w:after="0"/>
        <w:rPr>
          <w:rFonts w:ascii="Times New Roman" w:hAnsi="Times New Roman" w:cs="Times New Roman"/>
          <w:sz w:val="24"/>
          <w:szCs w:val="24"/>
        </w:rPr>
      </w:pPr>
      <w:r>
        <w:rPr>
          <w:rFonts w:ascii="Times New Roman" w:hAnsi="Times New Roman" w:cs="Times New Roman"/>
          <w:sz w:val="24"/>
          <w:szCs w:val="24"/>
        </w:rPr>
        <w:t xml:space="preserve">Det foreslås endvidere, at beskæftigelsesministeren i medfør af den foreslåede bemyndigelse kan fastsætte regler om, at </w:t>
      </w:r>
      <w:r w:rsidR="005D5836">
        <w:rPr>
          <w:rFonts w:ascii="Times New Roman" w:hAnsi="Times New Roman" w:cs="Times New Roman"/>
          <w:sz w:val="24"/>
          <w:szCs w:val="24"/>
        </w:rPr>
        <w:t>[Løsningen]</w:t>
      </w:r>
      <w:r w:rsidR="001D351A">
        <w:rPr>
          <w:rFonts w:ascii="Times New Roman" w:hAnsi="Times New Roman" w:cs="Times New Roman"/>
          <w:sz w:val="24"/>
          <w:szCs w:val="24"/>
        </w:rPr>
        <w:t xml:space="preserve"> kan</w:t>
      </w:r>
      <w:r>
        <w:rPr>
          <w:rFonts w:ascii="Times New Roman" w:hAnsi="Times New Roman" w:cs="Times New Roman"/>
          <w:sz w:val="24"/>
          <w:szCs w:val="24"/>
        </w:rPr>
        <w:t xml:space="preserve"> sættes i pilotdrift for enkelte kommuner, inden </w:t>
      </w:r>
      <w:r w:rsidR="005D5836">
        <w:rPr>
          <w:rFonts w:ascii="Times New Roman" w:hAnsi="Times New Roman" w:cs="Times New Roman"/>
          <w:sz w:val="24"/>
          <w:szCs w:val="24"/>
        </w:rPr>
        <w:t>[Løsningen]</w:t>
      </w:r>
      <w:r>
        <w:rPr>
          <w:rFonts w:ascii="Times New Roman" w:hAnsi="Times New Roman" w:cs="Times New Roman"/>
          <w:sz w:val="24"/>
          <w:szCs w:val="24"/>
        </w:rPr>
        <w:t xml:space="preserve"> anvendes til opgørelse af refusion og medfinansiering</w:t>
      </w:r>
      <w:r w:rsidR="00D07D2D">
        <w:rPr>
          <w:rFonts w:ascii="Times New Roman" w:hAnsi="Times New Roman" w:cs="Times New Roman"/>
          <w:sz w:val="24"/>
          <w:szCs w:val="24"/>
        </w:rPr>
        <w:t xml:space="preserve"> for alle kommuner. Anvendelse af </w:t>
      </w:r>
      <w:r w:rsidR="005D5836">
        <w:rPr>
          <w:rFonts w:ascii="Times New Roman" w:hAnsi="Times New Roman" w:cs="Times New Roman"/>
          <w:sz w:val="24"/>
          <w:szCs w:val="24"/>
        </w:rPr>
        <w:t>[Løsningen]</w:t>
      </w:r>
      <w:r w:rsidR="00D07D2D">
        <w:rPr>
          <w:rFonts w:ascii="Times New Roman" w:hAnsi="Times New Roman" w:cs="Times New Roman"/>
          <w:sz w:val="24"/>
          <w:szCs w:val="24"/>
        </w:rPr>
        <w:t xml:space="preserve"> i forhold til alle kommuner forudsættes, jf. ovenfor, at finde sted senest </w:t>
      </w:r>
      <w:r w:rsidR="005366E5">
        <w:rPr>
          <w:rFonts w:ascii="Times New Roman" w:hAnsi="Times New Roman" w:cs="Times New Roman"/>
          <w:sz w:val="24"/>
          <w:szCs w:val="24"/>
        </w:rPr>
        <w:t xml:space="preserve">den </w:t>
      </w:r>
      <w:r w:rsidR="00D07D2D">
        <w:rPr>
          <w:rFonts w:ascii="Times New Roman" w:hAnsi="Times New Roman" w:cs="Times New Roman"/>
          <w:sz w:val="24"/>
          <w:szCs w:val="24"/>
        </w:rPr>
        <w:t>30. november 2016.</w:t>
      </w:r>
    </w:p>
    <w:p w:rsidR="00760C44" w:rsidRDefault="00760C44" w:rsidP="008D0B83">
      <w:pPr>
        <w:spacing w:after="0"/>
        <w:rPr>
          <w:rFonts w:ascii="Times New Roman" w:hAnsi="Times New Roman" w:cs="Times New Roman"/>
          <w:sz w:val="24"/>
          <w:szCs w:val="24"/>
        </w:rPr>
      </w:pPr>
    </w:p>
    <w:p w:rsidR="006F7F8A" w:rsidRPr="00E46795" w:rsidRDefault="006F7F8A" w:rsidP="006F7F8A">
      <w:pPr>
        <w:jc w:val="center"/>
        <w:rPr>
          <w:rFonts w:ascii="Times New Roman" w:hAnsi="Times New Roman" w:cs="Times New Roman"/>
          <w:i/>
          <w:sz w:val="24"/>
          <w:szCs w:val="24"/>
        </w:rPr>
      </w:pPr>
      <w:r w:rsidRPr="00E46795">
        <w:rPr>
          <w:rFonts w:ascii="Times New Roman" w:hAnsi="Times New Roman" w:cs="Times New Roman"/>
          <w:i/>
          <w:sz w:val="24"/>
          <w:szCs w:val="24"/>
        </w:rPr>
        <w:t>Til § 2</w:t>
      </w:r>
      <w:r w:rsidR="002A7958" w:rsidRPr="00E46795">
        <w:rPr>
          <w:rFonts w:ascii="Times New Roman" w:hAnsi="Times New Roman" w:cs="Times New Roman"/>
          <w:i/>
          <w:sz w:val="24"/>
          <w:szCs w:val="24"/>
        </w:rPr>
        <w:t>6</w:t>
      </w: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Til nr. 1</w:t>
      </w:r>
    </w:p>
    <w:p w:rsidR="006F7F8A" w:rsidRPr="00A02EC4"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Arbejdsløshedsdagpenge og midlertidig arbejdsmarkedsydelse administreres og udbetales af arbejdsløshedskasserne, som får deres udgifter refunderet af staten.</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sidRPr="00A02EC4">
        <w:rPr>
          <w:rFonts w:ascii="Times New Roman" w:hAnsi="Times New Roman" w:cs="Times New Roman"/>
          <w:sz w:val="24"/>
          <w:szCs w:val="24"/>
        </w:rPr>
        <w:t>Det følger af §</w:t>
      </w:r>
      <w:r>
        <w:rPr>
          <w:rFonts w:ascii="Times New Roman" w:hAnsi="Times New Roman" w:cs="Times New Roman"/>
          <w:sz w:val="24"/>
          <w:szCs w:val="24"/>
        </w:rPr>
        <w:t>§ 52 o og</w:t>
      </w:r>
      <w:r w:rsidRPr="00A02EC4">
        <w:rPr>
          <w:rFonts w:ascii="Times New Roman" w:hAnsi="Times New Roman" w:cs="Times New Roman"/>
          <w:sz w:val="24"/>
          <w:szCs w:val="24"/>
        </w:rPr>
        <w:t xml:space="preserve"> 82 a i lov om arbejdsløshedsforsikring </w:t>
      </w:r>
      <w:r w:rsidR="00B078FE">
        <w:rPr>
          <w:rFonts w:ascii="Times New Roman" w:hAnsi="Times New Roman" w:cs="Times New Roman"/>
          <w:sz w:val="24"/>
          <w:szCs w:val="24"/>
        </w:rPr>
        <w:t>m.v.</w:t>
      </w:r>
      <w:r w:rsidRPr="00A02EC4">
        <w:rPr>
          <w:rFonts w:ascii="Times New Roman" w:hAnsi="Times New Roman" w:cs="Times New Roman"/>
          <w:sz w:val="24"/>
          <w:szCs w:val="24"/>
        </w:rPr>
        <w:t>, at kommunerne skal bidrage til finansieringen af statens udgifter til arbejdsløshedsdagpenge</w:t>
      </w:r>
      <w:r>
        <w:rPr>
          <w:rFonts w:ascii="Times New Roman" w:hAnsi="Times New Roman" w:cs="Times New Roman"/>
          <w:sz w:val="24"/>
          <w:szCs w:val="24"/>
        </w:rPr>
        <w:t xml:space="preserve"> og midlertidig arbejdsmarkedsydelse.</w:t>
      </w:r>
    </w:p>
    <w:p w:rsidR="006F7F8A" w:rsidRDefault="006F7F8A" w:rsidP="006F7F8A">
      <w:pPr>
        <w:spacing w:after="0"/>
        <w:rPr>
          <w:rFonts w:ascii="Times New Roman" w:hAnsi="Times New Roman" w:cs="Times New Roman"/>
          <w:sz w:val="24"/>
          <w:szCs w:val="24"/>
        </w:rPr>
      </w:pPr>
    </w:p>
    <w:p w:rsidR="006F7F8A" w:rsidRDefault="006F7F8A" w:rsidP="006F7F8A">
      <w:pPr>
        <w:rPr>
          <w:rFonts w:ascii="Times New Roman" w:hAnsi="Times New Roman" w:cs="Times New Roman"/>
          <w:sz w:val="24"/>
          <w:szCs w:val="24"/>
        </w:rPr>
      </w:pPr>
      <w:r w:rsidRPr="00FD5D32">
        <w:rPr>
          <w:rFonts w:ascii="Times New Roman" w:hAnsi="Times New Roman" w:cs="Times New Roman"/>
          <w:sz w:val="24"/>
          <w:szCs w:val="24"/>
        </w:rPr>
        <w:t xml:space="preserve">Det fremgår af lovens § 52 o, at kommunerne finansierer 70 pct. af udgifterne til midlertidig arbejdsmarkedsydelse. Under deltagelse i tilbud om nytteindsats eller virksomhedspraktik efter § 75 m eller uddannelse efter §§ 75 p eller 75 q (ordinær uddannelse) i lov om en aktiv beskæftigelses-indsats udgør bidraget dog 50 pct. af udgifterne til midlertidig arbejdsmarkedsydelse. </w:t>
      </w: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Efter lovens § 82 a udgør f</w:t>
      </w:r>
      <w:r w:rsidRPr="00A02EC4">
        <w:rPr>
          <w:rFonts w:ascii="Times New Roman" w:hAnsi="Times New Roman" w:cs="Times New Roman"/>
          <w:sz w:val="24"/>
          <w:szCs w:val="24"/>
        </w:rPr>
        <w:t xml:space="preserve">inansieringsbidraget 70 pct. af udgifterne til dagpenge. Bidraget udgør dog kun 50 pct. under deltagelse i tilbud efter § 32, stk. 1, nr. 1, (ordinær uddannelse) eller deltagelse i tilbud efter kapitel 11 (virksomhedspraktik) i lov om en aktiv beskæftigelsesindsats. </w:t>
      </w:r>
    </w:p>
    <w:p w:rsidR="00463EAB" w:rsidRDefault="00463EAB" w:rsidP="006F7F8A">
      <w:pPr>
        <w:spacing w:after="0"/>
        <w:rPr>
          <w:rFonts w:ascii="Times New Roman" w:hAnsi="Times New Roman" w:cs="Times New Roman"/>
          <w:sz w:val="24"/>
          <w:szCs w:val="24"/>
        </w:rPr>
      </w:pPr>
    </w:p>
    <w:p w:rsidR="00300C4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Som en del af beskæftigelsesreformen</w:t>
      </w:r>
      <w:r w:rsidR="00461EBB">
        <w:rPr>
          <w:rFonts w:ascii="Times New Roman" w:hAnsi="Times New Roman" w:cs="Times New Roman"/>
          <w:sz w:val="24"/>
          <w:szCs w:val="24"/>
        </w:rPr>
        <w:t xml:space="preserve"> fra</w:t>
      </w:r>
      <w:r>
        <w:rPr>
          <w:rFonts w:ascii="Times New Roman" w:hAnsi="Times New Roman" w:cs="Times New Roman"/>
          <w:sz w:val="24"/>
          <w:szCs w:val="24"/>
        </w:rPr>
        <w:t xml:space="preserve"> juni 2014, ophæves </w:t>
      </w:r>
      <w:r w:rsidRPr="00A02EC4">
        <w:rPr>
          <w:rFonts w:ascii="Times New Roman" w:hAnsi="Times New Roman" w:cs="Times New Roman"/>
          <w:sz w:val="24"/>
          <w:szCs w:val="24"/>
        </w:rPr>
        <w:t>reglerne om kommunernes 100 pct. finansiering af statens udgifter til arbejdsløshedsdagpenge</w:t>
      </w:r>
      <w:r>
        <w:rPr>
          <w:rFonts w:ascii="Times New Roman" w:hAnsi="Times New Roman" w:cs="Times New Roman"/>
          <w:sz w:val="24"/>
          <w:szCs w:val="24"/>
        </w:rPr>
        <w:t xml:space="preserve"> og midlertidig arbejdsmarkedsydelse </w:t>
      </w:r>
      <w:r w:rsidRPr="00A02EC4">
        <w:rPr>
          <w:rFonts w:ascii="Times New Roman" w:hAnsi="Times New Roman" w:cs="Times New Roman"/>
          <w:sz w:val="24"/>
          <w:szCs w:val="24"/>
        </w:rPr>
        <w:t>permanent</w:t>
      </w:r>
      <w:r>
        <w:rPr>
          <w:rFonts w:ascii="Times New Roman" w:hAnsi="Times New Roman" w:cs="Times New Roman"/>
          <w:sz w:val="24"/>
          <w:szCs w:val="24"/>
        </w:rPr>
        <w:t xml:space="preserve"> med virkning for 2015</w:t>
      </w:r>
      <w:r w:rsidRPr="00A02EC4">
        <w:rPr>
          <w:rFonts w:ascii="Times New Roman" w:hAnsi="Times New Roman" w:cs="Times New Roman"/>
          <w:sz w:val="24"/>
          <w:szCs w:val="24"/>
        </w:rPr>
        <w:t>.</w:t>
      </w:r>
      <w:r>
        <w:rPr>
          <w:rFonts w:ascii="Times New Roman" w:hAnsi="Times New Roman" w:cs="Times New Roman"/>
          <w:sz w:val="24"/>
          <w:szCs w:val="24"/>
        </w:rPr>
        <w:t xml:space="preserve"> Der henvises til lov nr. </w:t>
      </w:r>
      <w:r w:rsidR="003A5163">
        <w:rPr>
          <w:rFonts w:ascii="Times New Roman" w:hAnsi="Times New Roman" w:cs="Times New Roman"/>
          <w:sz w:val="24"/>
          <w:szCs w:val="24"/>
        </w:rPr>
        <w:t>1486</w:t>
      </w:r>
      <w:r>
        <w:rPr>
          <w:rFonts w:ascii="Times New Roman" w:hAnsi="Times New Roman" w:cs="Times New Roman"/>
          <w:sz w:val="24"/>
          <w:szCs w:val="24"/>
        </w:rPr>
        <w:t xml:space="preserve"> af </w:t>
      </w:r>
      <w:r w:rsidR="003A5163">
        <w:rPr>
          <w:rFonts w:ascii="Times New Roman" w:hAnsi="Times New Roman" w:cs="Times New Roman"/>
          <w:sz w:val="24"/>
          <w:szCs w:val="24"/>
        </w:rPr>
        <w:t>23. december</w:t>
      </w:r>
      <w:r>
        <w:rPr>
          <w:rFonts w:ascii="Times New Roman" w:hAnsi="Times New Roman" w:cs="Times New Roman"/>
          <w:sz w:val="24"/>
          <w:szCs w:val="24"/>
        </w:rPr>
        <w:t xml:space="preserve"> 2014</w:t>
      </w:r>
    </w:p>
    <w:p w:rsidR="006F7F8A" w:rsidRDefault="006F7F8A" w:rsidP="00901953">
      <w:pPr>
        <w:spacing w:after="0"/>
        <w:rPr>
          <w:rFonts w:ascii="Times New Roman" w:hAnsi="Times New Roman" w:cs="Times New Roman"/>
          <w:sz w:val="24"/>
          <w:szCs w:val="24"/>
        </w:rPr>
      </w:pPr>
    </w:p>
    <w:p w:rsidR="006F7F8A" w:rsidRDefault="006F7F8A" w:rsidP="006F7F8A">
      <w:pPr>
        <w:rPr>
          <w:rFonts w:ascii="Times New Roman" w:hAnsi="Times New Roman" w:cs="Times New Roman"/>
          <w:sz w:val="24"/>
          <w:szCs w:val="24"/>
        </w:rPr>
      </w:pPr>
      <w:r>
        <w:rPr>
          <w:rFonts w:ascii="Times New Roman" w:hAnsi="Times New Roman" w:cs="Times New Roman"/>
          <w:sz w:val="24"/>
          <w:szCs w:val="24"/>
        </w:rPr>
        <w:t xml:space="preserve">Som konsekvens af forslaget i nærværende lov om en fælles refusionstrappe for en lang række forsørgelsesydelser – herunder midlertidig arbejdsmarkedsydelse og arbejdsløshedsdagpenge - foreslås det, at reglerne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om kommunernes medfinansiering af statens udgifter til midlertidig arbejdsmarkedsydelse og arbejdsløshedsdagpenge ophæves.</w:t>
      </w: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Til nr. 2</w:t>
      </w: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 52 p, stk. 1,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fremgår, at der indbetales et ATP-bidrag for medlemmer, der modtager midlertidig arbejdsmarkedsydelse, der udgør det dobbelte af det bidrag, der indbetales for lønmodtagere efter § 15, stk. 1, i lov om Arbejdsmarkedets Tillægspension (3,84 kr. pr. time, der udbetales ydelse for (2014)). Der er med den foreslåede ændring alene tale om en sproglig ændring af bestemmelsen, og medfører ikke ændringer i bestemmelsens indhold.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Til nr. 3</w:t>
      </w: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Efter de gældende regler er finansieringen af bidraget til ATP til modtagere af midlertidig arbejdsmarkedsydelse afhængig af, hvilken procentsats kommunerne finansierer den midlertidige arbejdsmarkedsydelse med, jf. § 52 o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Den procentsats, som kommunerne medfinansierer den midlertidige arbejdsmarkedsydelse med, er afhængig af, om medlemmet deltager i et tilbud eller aktiviteter under modtagelsen af</w:t>
      </w:r>
      <w:r w:rsidR="00461EBB">
        <w:rPr>
          <w:rFonts w:ascii="Times New Roman" w:hAnsi="Times New Roman" w:cs="Times New Roman"/>
          <w:sz w:val="24"/>
          <w:szCs w:val="24"/>
        </w:rPr>
        <w:t xml:space="preserve"> den</w:t>
      </w:r>
      <w:r>
        <w:rPr>
          <w:rFonts w:ascii="Times New Roman" w:hAnsi="Times New Roman" w:cs="Times New Roman"/>
          <w:sz w:val="24"/>
          <w:szCs w:val="24"/>
        </w:rPr>
        <w:t xml:space="preserve"> midlertidige arbejdsmarkedsydelse, og i givet fald tilbuddets art.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Uanset procentsatsen for kommunernes medfinansiering af den midlertidige arbejdsmarkedsydelse, betaler medlemmet selv en 1/3 af ATP-bidraget.</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Hvis kommunerne bidrager til finansieringen af den midlertidige arbejdsmarkedsydelse med 70 pct., jf. § 52 o, stk. 2,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medfinansieres ATP-bidraget af arbejdsløshedskasserne med 1/3 af beløbet og af private arbejdsgivere, der er registreret efter momsloven eller lønsumsafgiftsloven, med 1/3.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Denne medfinansiering af ATP-bidraget gør sig gældende, hvis medlemmet ikke er i aktivering eller deltager i tilbud efter lov om en aktiv beskæftigelsesindsats.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tilfælde, hvor kommunerne medfinansierer den midlertidige arbejdsmarkedsydelse med 50 pct., dvs. </w:t>
      </w:r>
      <w:r w:rsidRPr="00E257A6">
        <w:rPr>
          <w:rFonts w:ascii="Times New Roman" w:hAnsi="Times New Roman" w:cs="Times New Roman"/>
          <w:sz w:val="24"/>
          <w:szCs w:val="24"/>
        </w:rPr>
        <w:t>deltager i tilbud om nytteindsats og virksomhedspraktik efter § 75 m eller uddannelse efter §§ 75 p eller 75 q i lov om en aktiv beskæftigelsesindsats</w:t>
      </w:r>
      <w:r>
        <w:rPr>
          <w:rFonts w:ascii="Times New Roman" w:hAnsi="Times New Roman" w:cs="Times New Roman"/>
          <w:sz w:val="24"/>
          <w:szCs w:val="24"/>
        </w:rPr>
        <w:t xml:space="preserve">, medfinansierer staten ATP-bidraget med 2/3.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I nærværende lovforslag ændres principperne og satserne for kommunernes medfinansiering af den midlertidige arbejdsmarkedsydelse i øvrigt. Det vil herefter ikke længere være muligt at fastsætte medfinansieringen af ATP-bidrag af den midlertidige arbejdsmarkedsydelse ved en henvisning til kommunernes medfinansiering af den midlertidige arbejdsmarkedsydelse.</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Det foreslås som følge heraf og således, at det mere direkte fremgår af bestemmelserne om finansiering af ATP-bidrag af midlertidige arbejdsmarkedsydelse, hvilken aktivitet, der medfører hvilken finansiering af ATP-bidraget. Forslaget ændrer dog ikke på, hvilke tilfælde staten medfinansierer ATP-bidraget og hvilke tilfælde a-kasserne og private arbejdsgivere medfinansierer ATP-bidraget.</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således, at det fremgår af § 52 p, stk. 4, at medlemmet betaler 1/3 af ATP-bidraget og staten betaler 2/3 af ATP-bidraget, når medlemmet </w:t>
      </w:r>
      <w:r w:rsidRPr="00E257A6">
        <w:rPr>
          <w:rFonts w:ascii="Times New Roman" w:hAnsi="Times New Roman" w:cs="Times New Roman"/>
          <w:sz w:val="24"/>
          <w:szCs w:val="24"/>
        </w:rPr>
        <w:t>deltager i tilbud om nytteindsats og virksomhedspraktik efter § 75 m eller uddannelse efter §§ 75 p eller 75 q i lov om en aktiv beskæftigelsesindsats</w:t>
      </w:r>
      <w:r>
        <w:rPr>
          <w:rFonts w:ascii="Times New Roman" w:hAnsi="Times New Roman" w:cs="Times New Roman"/>
          <w:sz w:val="24"/>
          <w:szCs w:val="24"/>
        </w:rPr>
        <w:t>. Efter forslaget til nyaffattelse af § 52 p, stk. 3, følger det, at medlemmet i øvrige tilfælde betaler 1/3 af ATP-bidraget, a-kasserne betaler 1/3 af ATP-bidraget og private arbejdsgivere, der er registreret efter momsloven eller lønsumsafgiftsloven, betaler 1/3.</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Til nr. 4</w:t>
      </w: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 85 c, stk. 1,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fastsættes, at der indbetales et ATP-bidrag for medlemmer, der modtager dagpenge efter loven eller dagpenge efter artikel 64 eller 65 i forordning (EF) nr. 883/2004 om koordinering af de sociale sikringsordninger, der udgør det dobbelte af det bidrag, der indbetales for lønmodtagere efter § 15, stk. 1, i lov om Arbejdsmarkedets Tillægspension (</w:t>
      </w:r>
      <w:r w:rsidRPr="00715BB0">
        <w:rPr>
          <w:rFonts w:ascii="Times New Roman" w:hAnsi="Times New Roman" w:cs="Times New Roman"/>
          <w:sz w:val="24"/>
          <w:szCs w:val="24"/>
        </w:rPr>
        <w:t>3,84</w:t>
      </w:r>
      <w:r>
        <w:rPr>
          <w:rFonts w:ascii="Times New Roman" w:hAnsi="Times New Roman" w:cs="Times New Roman"/>
          <w:sz w:val="24"/>
          <w:szCs w:val="24"/>
        </w:rPr>
        <w:t xml:space="preserve"> kr. pr. time, der udbetales ydelse for (201</w:t>
      </w:r>
      <w:r w:rsidR="00B61782">
        <w:rPr>
          <w:rFonts w:ascii="Times New Roman" w:hAnsi="Times New Roman" w:cs="Times New Roman"/>
          <w:sz w:val="24"/>
          <w:szCs w:val="24"/>
        </w:rPr>
        <w:t>5</w:t>
      </w:r>
      <w:r>
        <w:rPr>
          <w:rFonts w:ascii="Times New Roman" w:hAnsi="Times New Roman" w:cs="Times New Roman"/>
          <w:sz w:val="24"/>
          <w:szCs w:val="24"/>
        </w:rPr>
        <w:t xml:space="preserve">). Der er med den foreslåede ændring alene tale om en sproglig ændring af bestemmelsen, </w:t>
      </w:r>
      <w:r w:rsidR="00461EBB">
        <w:rPr>
          <w:rFonts w:ascii="Times New Roman" w:hAnsi="Times New Roman" w:cs="Times New Roman"/>
          <w:sz w:val="24"/>
          <w:szCs w:val="24"/>
        </w:rPr>
        <w:t>som ikke</w:t>
      </w:r>
      <w:r>
        <w:rPr>
          <w:rFonts w:ascii="Times New Roman" w:hAnsi="Times New Roman" w:cs="Times New Roman"/>
          <w:sz w:val="24"/>
          <w:szCs w:val="24"/>
        </w:rPr>
        <w:t xml:space="preserve"> medfører ændringer i bestemmelsens indhold.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 nr. 5 og 6 </w:t>
      </w: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Efter de gældende regler er finansieringen af bidraget til ATP til dagpengemodtagere som udgangspunkt afhængig af, hvilken procentsats kommunerne medfinansierer dagpengene med, jf. § 82 a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Den procentsats, som kommunerne medfinansierer dagpengene med, er afhængig af, om medlemmet deltager i et tilbud eller aktiviteter under modtagelsen af dagpenge, og i givet fald tilbuddets art (vejledningsforløb, virksomhedspraktik </w:t>
      </w:r>
      <w:r w:rsidR="00B078FE">
        <w:rPr>
          <w:rFonts w:ascii="Times New Roman" w:hAnsi="Times New Roman" w:cs="Times New Roman"/>
          <w:sz w:val="24"/>
          <w:szCs w:val="24"/>
        </w:rPr>
        <w:t>m.v.</w:t>
      </w:r>
      <w:r>
        <w:rPr>
          <w:rFonts w:ascii="Times New Roman" w:hAnsi="Times New Roman" w:cs="Times New Roman"/>
          <w:sz w:val="24"/>
          <w:szCs w:val="24"/>
        </w:rPr>
        <w:t xml:space="preserve">).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Uanset procentsatsen for kommunernes medfinansiering af dagpengene, betaler medlemmet selv en 1/3 af ATP-bidraget.</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Hvis kommunerne bidrager til finansieringen af dagpengene med 70 pct. af dagpengeudgiften eller hvis kommunerne er fritaget for medfinansiering, jf. § 82 a, stk. 3, 1. pkt., og stk. 4, i lov om arbejdsløshedsforsikring </w:t>
      </w:r>
      <w:r w:rsidR="00B078FE">
        <w:rPr>
          <w:rFonts w:ascii="Times New Roman" w:hAnsi="Times New Roman" w:cs="Times New Roman"/>
          <w:sz w:val="24"/>
          <w:szCs w:val="24"/>
        </w:rPr>
        <w:t>m.v.</w:t>
      </w:r>
      <w:r>
        <w:rPr>
          <w:rFonts w:ascii="Times New Roman" w:hAnsi="Times New Roman" w:cs="Times New Roman"/>
          <w:sz w:val="24"/>
          <w:szCs w:val="24"/>
        </w:rPr>
        <w:t xml:space="preserve"> medfinansieres ATP-bidraget af a-kasserne med 1/3 af beløbet og af private arbejdsgivere, der er registreret efter momsloven eller lønsumsafgiftsloven, med 1/3. Denne medfinansiering af ATP-bidraget gør sig gældende, hvis medlemmet ikke er i aktivering.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Staten medfinansierer ATP-bidraget med 2/3 af bidraget, hvis </w:t>
      </w:r>
    </w:p>
    <w:p w:rsidR="006F7F8A" w:rsidRPr="001540CB" w:rsidRDefault="006F7F8A" w:rsidP="006F7F8A">
      <w:pPr>
        <w:pStyle w:val="Listeafsnit"/>
        <w:numPr>
          <w:ilvl w:val="0"/>
          <w:numId w:val="31"/>
        </w:numPr>
        <w:spacing w:after="0" w:line="240" w:lineRule="auto"/>
        <w:rPr>
          <w:rFonts w:ascii="Times New Roman" w:hAnsi="Times New Roman" w:cs="Times New Roman"/>
          <w:sz w:val="24"/>
          <w:szCs w:val="24"/>
        </w:rPr>
      </w:pPr>
      <w:r w:rsidRPr="001540CB">
        <w:rPr>
          <w:rFonts w:ascii="Times New Roman" w:hAnsi="Times New Roman" w:cs="Times New Roman"/>
          <w:sz w:val="24"/>
          <w:szCs w:val="24"/>
        </w:rPr>
        <w:t xml:space="preserve">kommunerne medfinansierer dagpengene med 50 pct. af dagpengeudgiften, dvs. deltager i tilbud efter § 32, stk. 1, nr. 1, eller kapitel 11 i lov om en aktiv beskæftigelsesindsats, </w:t>
      </w:r>
    </w:p>
    <w:p w:rsidR="006F7F8A" w:rsidRDefault="006F7F8A" w:rsidP="006F7F8A">
      <w:pPr>
        <w:pStyle w:val="Listeafsnit"/>
        <w:numPr>
          <w:ilvl w:val="0"/>
          <w:numId w:val="31"/>
        </w:numPr>
        <w:spacing w:after="0" w:line="240" w:lineRule="auto"/>
        <w:rPr>
          <w:rFonts w:ascii="Times New Roman" w:hAnsi="Times New Roman" w:cs="Times New Roman"/>
          <w:sz w:val="24"/>
          <w:szCs w:val="24"/>
        </w:rPr>
      </w:pPr>
      <w:r w:rsidRPr="001540CB">
        <w:rPr>
          <w:rFonts w:ascii="Times New Roman" w:hAnsi="Times New Roman" w:cs="Times New Roman"/>
          <w:sz w:val="24"/>
          <w:szCs w:val="24"/>
        </w:rPr>
        <w:t>medlemmet deltager i øvrige tilbud efter kapitel 10 i lov om en aktiv beskæftigelsesindsats, eller</w:t>
      </w:r>
    </w:p>
    <w:p w:rsidR="006F7F8A" w:rsidRPr="001540CB" w:rsidRDefault="006F7F8A" w:rsidP="006F7F8A">
      <w:pPr>
        <w:pStyle w:val="Listeafsnit"/>
        <w:numPr>
          <w:ilvl w:val="0"/>
          <w:numId w:val="31"/>
        </w:numPr>
        <w:spacing w:after="0" w:line="240" w:lineRule="auto"/>
        <w:rPr>
          <w:rFonts w:ascii="Times New Roman" w:hAnsi="Times New Roman" w:cs="Times New Roman"/>
          <w:sz w:val="24"/>
          <w:szCs w:val="24"/>
        </w:rPr>
      </w:pPr>
      <w:r w:rsidRPr="001540CB">
        <w:rPr>
          <w:rFonts w:ascii="Times New Roman" w:hAnsi="Times New Roman" w:cs="Times New Roman"/>
          <w:sz w:val="24"/>
          <w:szCs w:val="24"/>
        </w:rPr>
        <w:t xml:space="preserve">medlemmet deltager i </w:t>
      </w:r>
      <w:r w:rsidR="000E2124">
        <w:rPr>
          <w:rFonts w:ascii="Times New Roman" w:hAnsi="Times New Roman" w:cs="Times New Roman"/>
          <w:sz w:val="24"/>
          <w:szCs w:val="24"/>
        </w:rPr>
        <w:t>jobrettet</w:t>
      </w:r>
      <w:r w:rsidRPr="001540CB">
        <w:rPr>
          <w:rFonts w:ascii="Times New Roman" w:hAnsi="Times New Roman" w:cs="Times New Roman"/>
          <w:sz w:val="24"/>
          <w:szCs w:val="24"/>
        </w:rPr>
        <w:t xml:space="preserve"> uddannelse efter samme lovs kapitel 8 a.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nærværende lovforslag ændres principperne og satserne for kommunernes medfinansiering af dagpengene i øvrigt. Det vil herefter ikke længere være muligt at fastsætte medfinansieringen af ATP-bidrag af dagpenge ved en henvisning til kommunernes medfinansiering af dagpengene. </w:t>
      </w:r>
    </w:p>
    <w:p w:rsidR="006F7F8A" w:rsidRDefault="006F7F8A" w:rsidP="006F7F8A">
      <w:pPr>
        <w:spacing w:after="0" w:line="240" w:lineRule="auto"/>
        <w:rPr>
          <w:rFonts w:ascii="Times New Roman" w:hAnsi="Times New Roman" w:cs="Times New Roman"/>
          <w:sz w:val="24"/>
          <w:szCs w:val="24"/>
        </w:rPr>
      </w:pPr>
    </w:p>
    <w:p w:rsidR="006F7F8A"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Det foreslås som følge heraf og således, at det mere direkte fremgår af bestemmelserne om finansiering af ATP-bidrag af dagpenge, hvilken aktivitet, der medfører hvilken finansiering af ATP-bidraget. Forslaget ændrer dog ikke på, hvilke tilfælde staten medfinansierer ATP-bidraget og hvilke tilfælde a-kasserne og private arbejdsgivere medfinansierer ATP-bidraget.</w:t>
      </w:r>
    </w:p>
    <w:p w:rsidR="006F7F8A" w:rsidRDefault="006F7F8A" w:rsidP="006F7F8A">
      <w:pPr>
        <w:spacing w:after="0" w:line="240" w:lineRule="auto"/>
        <w:rPr>
          <w:rFonts w:ascii="Times New Roman" w:hAnsi="Times New Roman" w:cs="Times New Roman"/>
          <w:sz w:val="24"/>
          <w:szCs w:val="24"/>
        </w:rPr>
      </w:pPr>
    </w:p>
    <w:p w:rsidR="006F7F8A" w:rsidRPr="00D82A8E" w:rsidRDefault="006F7F8A" w:rsidP="006F7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foreslås således, at det fremgår af § 85 c, stk. 5, at medlemmet betaler 1/3 af ATP-bidraget og staten betaler 2/3 af ATP-bidraget, når medlemmet deltager i tilbud efter kapitel 8 a, 10 og 11 i lov om en aktiv beskæftigelsesindsats. Efter forslaget til nyaffattelse af § 85 c, stk. 3, følger det, at medlemmet i øvrige tilfælde betaler 1/3 af ATP-bidraget, a-kasserne betaler 1/3 af ATP-bidraget og private arbejdsgivere, der er registreret efter momsloven eller lønsumsafgiftsloven, betaler 1/3. </w:t>
      </w:r>
    </w:p>
    <w:p w:rsidR="006F7F8A" w:rsidRDefault="006F7F8A" w:rsidP="006F7F8A">
      <w:pPr>
        <w:rPr>
          <w:rFonts w:ascii="Times New Roman" w:hAnsi="Times New Roman" w:cs="Times New Roman"/>
          <w:sz w:val="24"/>
          <w:szCs w:val="24"/>
        </w:rPr>
      </w:pPr>
    </w:p>
    <w:p w:rsidR="006F7F8A" w:rsidRPr="00E46795" w:rsidRDefault="006F7F8A" w:rsidP="006F7F8A">
      <w:pPr>
        <w:jc w:val="center"/>
        <w:rPr>
          <w:rFonts w:ascii="Times New Roman" w:hAnsi="Times New Roman" w:cs="Times New Roman"/>
          <w:i/>
          <w:sz w:val="24"/>
          <w:szCs w:val="24"/>
        </w:rPr>
      </w:pPr>
      <w:r w:rsidRPr="00E46795">
        <w:rPr>
          <w:rFonts w:ascii="Times New Roman" w:hAnsi="Times New Roman" w:cs="Times New Roman"/>
          <w:i/>
          <w:sz w:val="24"/>
          <w:szCs w:val="24"/>
        </w:rPr>
        <w:lastRenderedPageBreak/>
        <w:t>Til § 2</w:t>
      </w:r>
      <w:r w:rsidR="002A7958" w:rsidRPr="00E46795">
        <w:rPr>
          <w:rFonts w:ascii="Times New Roman" w:hAnsi="Times New Roman" w:cs="Times New Roman"/>
          <w:i/>
          <w:sz w:val="24"/>
          <w:szCs w:val="24"/>
        </w:rPr>
        <w:t>7</w:t>
      </w:r>
    </w:p>
    <w:p w:rsidR="00463EAB" w:rsidRDefault="00463EAB" w:rsidP="006F7F8A">
      <w:pPr>
        <w:rPr>
          <w:rFonts w:ascii="Times New Roman" w:hAnsi="Times New Roman" w:cs="Times New Roman"/>
          <w:sz w:val="24"/>
          <w:szCs w:val="24"/>
        </w:rPr>
      </w:pPr>
    </w:p>
    <w:p w:rsidR="00463EAB" w:rsidRDefault="00463EAB" w:rsidP="006F7F8A">
      <w:pPr>
        <w:rPr>
          <w:rFonts w:ascii="Times New Roman" w:hAnsi="Times New Roman" w:cs="Times New Roman"/>
          <w:sz w:val="24"/>
          <w:szCs w:val="24"/>
        </w:rPr>
      </w:pPr>
      <w:r>
        <w:rPr>
          <w:rFonts w:ascii="Times New Roman" w:hAnsi="Times New Roman" w:cs="Times New Roman"/>
          <w:sz w:val="24"/>
          <w:szCs w:val="24"/>
        </w:rPr>
        <w:t>Til nr. 1</w:t>
      </w:r>
    </w:p>
    <w:p w:rsidR="00463EAB" w:rsidRPr="00463EAB" w:rsidRDefault="00463EAB" w:rsidP="00463EAB">
      <w:pPr>
        <w:rPr>
          <w:rFonts w:ascii="Times New Roman" w:hAnsi="Times New Roman" w:cs="Times New Roman"/>
          <w:sz w:val="24"/>
          <w:szCs w:val="24"/>
        </w:rPr>
      </w:pPr>
      <w:r w:rsidRPr="00463EAB">
        <w:rPr>
          <w:rFonts w:ascii="Times New Roman" w:hAnsi="Times New Roman" w:cs="Times New Roman"/>
          <w:sz w:val="24"/>
          <w:szCs w:val="24"/>
        </w:rPr>
        <w:t>Efter de gældende regler modtager kommunen 30 pct. i refusion for hjælp udbetalt eft</w:t>
      </w:r>
      <w:r>
        <w:rPr>
          <w:rFonts w:ascii="Times New Roman" w:hAnsi="Times New Roman" w:cs="Times New Roman"/>
          <w:sz w:val="24"/>
          <w:szCs w:val="24"/>
        </w:rPr>
        <w:t>er kapitel 4</w:t>
      </w:r>
      <w:r w:rsidRPr="00463EAB">
        <w:rPr>
          <w:rFonts w:ascii="Times New Roman" w:hAnsi="Times New Roman" w:cs="Times New Roman"/>
          <w:sz w:val="24"/>
          <w:szCs w:val="24"/>
        </w:rPr>
        <w:t xml:space="preserve"> i lov om aktiv socialpolitik. Hvis personen er i tilbud efter § 32, stk. 1, nr. 2 eller kapitel 11 i lov om aktiv socialpolitik, modtager kommunen 50 pct. i refusion, dog modtages der 65 pct. i refusion, hvis en person, som modtager revalideringsydelse, deltager i tilbud efter kapitel 11 i lov om en aktiv beskæftigelsesindsats. Det</w:t>
      </w:r>
      <w:r>
        <w:rPr>
          <w:rFonts w:ascii="Times New Roman" w:hAnsi="Times New Roman" w:cs="Times New Roman"/>
          <w:sz w:val="24"/>
          <w:szCs w:val="24"/>
        </w:rPr>
        <w:t>te følger af § 100</w:t>
      </w:r>
      <w:r w:rsidRPr="00463EAB">
        <w:rPr>
          <w:rFonts w:ascii="Times New Roman" w:hAnsi="Times New Roman" w:cs="Times New Roman"/>
          <w:sz w:val="24"/>
          <w:szCs w:val="24"/>
        </w:rPr>
        <w:t xml:space="preserve"> i lov om aktiv socialpolitik.</w:t>
      </w:r>
    </w:p>
    <w:p w:rsidR="00463EAB" w:rsidRDefault="00463EAB" w:rsidP="00463EAB">
      <w:pPr>
        <w:rPr>
          <w:rFonts w:ascii="Times New Roman" w:hAnsi="Times New Roman" w:cs="Times New Roman"/>
          <w:sz w:val="24"/>
          <w:szCs w:val="24"/>
        </w:rPr>
      </w:pPr>
      <w:r w:rsidRPr="00463EAB">
        <w:rPr>
          <w:rFonts w:ascii="Times New Roman" w:hAnsi="Times New Roman" w:cs="Times New Roman"/>
          <w:sz w:val="24"/>
          <w:szCs w:val="24"/>
        </w:rPr>
        <w:t>Som konsekvens af forslaget i nærværende lov om en fælles refusionstrappe for en lang række forsørgelsesydelser – herunder uddannelses- og kontanthjælp og ressourcefor</w:t>
      </w:r>
      <w:r>
        <w:rPr>
          <w:rFonts w:ascii="Times New Roman" w:hAnsi="Times New Roman" w:cs="Times New Roman"/>
          <w:sz w:val="24"/>
          <w:szCs w:val="24"/>
        </w:rPr>
        <w:t xml:space="preserve">løbsydelse - foreslås det, at </w:t>
      </w:r>
      <w:r w:rsidRPr="00B61782">
        <w:rPr>
          <w:rFonts w:ascii="Times New Roman" w:hAnsi="Times New Roman" w:cs="Times New Roman"/>
          <w:i/>
          <w:sz w:val="24"/>
          <w:szCs w:val="24"/>
        </w:rPr>
        <w:t>§ 100, stk. 1-3,</w:t>
      </w:r>
      <w:r>
        <w:rPr>
          <w:rFonts w:ascii="Times New Roman" w:hAnsi="Times New Roman" w:cs="Times New Roman"/>
          <w:sz w:val="24"/>
          <w:szCs w:val="24"/>
        </w:rPr>
        <w:t xml:space="preserve"> ophæves. § 100, stk. 4, bliver herefter til stk. 1.</w:t>
      </w:r>
    </w:p>
    <w:p w:rsidR="006F7F8A" w:rsidRDefault="006F7F8A" w:rsidP="006F7F8A">
      <w:pPr>
        <w:rPr>
          <w:rFonts w:ascii="Times New Roman" w:hAnsi="Times New Roman" w:cs="Times New Roman"/>
          <w:sz w:val="24"/>
          <w:szCs w:val="24"/>
        </w:rPr>
      </w:pPr>
      <w:r>
        <w:rPr>
          <w:rFonts w:ascii="Times New Roman" w:hAnsi="Times New Roman" w:cs="Times New Roman"/>
          <w:sz w:val="24"/>
          <w:szCs w:val="24"/>
        </w:rPr>
        <w:t xml:space="preserve">Til nr. </w:t>
      </w:r>
      <w:r w:rsidR="00463EAB">
        <w:rPr>
          <w:rFonts w:ascii="Times New Roman" w:hAnsi="Times New Roman" w:cs="Times New Roman"/>
          <w:sz w:val="24"/>
          <w:szCs w:val="24"/>
        </w:rPr>
        <w:t>2</w:t>
      </w:r>
    </w:p>
    <w:p w:rsidR="006F7F8A" w:rsidRDefault="006F7F8A" w:rsidP="006F7F8A">
      <w:pPr>
        <w:rPr>
          <w:rFonts w:ascii="Times New Roman" w:hAnsi="Times New Roman" w:cs="Times New Roman"/>
          <w:sz w:val="24"/>
          <w:szCs w:val="24"/>
        </w:rPr>
      </w:pPr>
      <w:r>
        <w:rPr>
          <w:rFonts w:ascii="Times New Roman" w:hAnsi="Times New Roman" w:cs="Times New Roman"/>
          <w:sz w:val="24"/>
          <w:szCs w:val="24"/>
        </w:rPr>
        <w:t>Efter de gældende regler modtager kommunen 30 pct. i refusion for hjælp udbetalt efter</w:t>
      </w:r>
      <w:r w:rsidR="00461EBB">
        <w:rPr>
          <w:rFonts w:ascii="Times New Roman" w:hAnsi="Times New Roman" w:cs="Times New Roman"/>
          <w:sz w:val="24"/>
          <w:szCs w:val="24"/>
        </w:rPr>
        <w:t xml:space="preserve"> kapitlerne</w:t>
      </w:r>
      <w:r>
        <w:rPr>
          <w:rFonts w:ascii="Times New Roman" w:hAnsi="Times New Roman" w:cs="Times New Roman"/>
          <w:sz w:val="24"/>
          <w:szCs w:val="24"/>
        </w:rPr>
        <w:t xml:space="preserve"> 6-6 b i lov om aktiv socialpolitik. Hvis personen er i tilbud efter § 32, stk. 1, nr. 2 eller kapitel 11 i lov om aktiv socialpolitik, modtager komm</w:t>
      </w:r>
      <w:r w:rsidR="00461EBB">
        <w:rPr>
          <w:rFonts w:ascii="Times New Roman" w:hAnsi="Times New Roman" w:cs="Times New Roman"/>
          <w:sz w:val="24"/>
          <w:szCs w:val="24"/>
        </w:rPr>
        <w:t>un</w:t>
      </w:r>
      <w:r>
        <w:rPr>
          <w:rFonts w:ascii="Times New Roman" w:hAnsi="Times New Roman" w:cs="Times New Roman"/>
          <w:sz w:val="24"/>
          <w:szCs w:val="24"/>
        </w:rPr>
        <w:t>en 50 pct. i refusion, dog modtages der 65 pct. i refusion, hvis en person, som modtager revalideringsydelse, deltager i tilbud efter kapitel 11 i lov om en aktiv beskæftigelsesindsats. Dette følger af §§ 103-103 b i lov om aktiv socialpolitik.</w:t>
      </w:r>
    </w:p>
    <w:p w:rsidR="006F7F8A" w:rsidRDefault="006F7F8A" w:rsidP="006F7F8A">
      <w:pPr>
        <w:rPr>
          <w:rFonts w:ascii="Times New Roman" w:hAnsi="Times New Roman" w:cs="Times New Roman"/>
          <w:sz w:val="24"/>
          <w:szCs w:val="24"/>
        </w:rPr>
      </w:pPr>
      <w:r w:rsidRPr="003E760D">
        <w:rPr>
          <w:rFonts w:ascii="Times New Roman" w:hAnsi="Times New Roman" w:cs="Times New Roman"/>
          <w:sz w:val="24"/>
          <w:szCs w:val="24"/>
        </w:rPr>
        <w:t>Som konsekvens af forslaget i nærværende lov om en fælles refusionstrappe for en lang række forsørgelsesydels</w:t>
      </w:r>
      <w:r>
        <w:rPr>
          <w:rFonts w:ascii="Times New Roman" w:hAnsi="Times New Roman" w:cs="Times New Roman"/>
          <w:sz w:val="24"/>
          <w:szCs w:val="24"/>
        </w:rPr>
        <w:t xml:space="preserve">er – herunder uddannelses- og kontanthjælp og ressourceforløbsydelse - foreslås det, at </w:t>
      </w:r>
      <w:r w:rsidRPr="00965F40">
        <w:rPr>
          <w:rFonts w:ascii="Times New Roman" w:hAnsi="Times New Roman" w:cs="Times New Roman"/>
          <w:sz w:val="24"/>
          <w:szCs w:val="24"/>
        </w:rPr>
        <w:t>§§ 103-103 b</w:t>
      </w:r>
      <w:r>
        <w:rPr>
          <w:rFonts w:ascii="Times New Roman" w:hAnsi="Times New Roman" w:cs="Times New Roman"/>
          <w:sz w:val="24"/>
          <w:szCs w:val="24"/>
        </w:rPr>
        <w:t xml:space="preserve"> ophæves.</w:t>
      </w:r>
    </w:p>
    <w:p w:rsidR="006F7F8A" w:rsidRDefault="006F7F8A" w:rsidP="006F7F8A">
      <w:pPr>
        <w:rPr>
          <w:rFonts w:ascii="Times New Roman" w:hAnsi="Times New Roman" w:cs="Times New Roman"/>
          <w:sz w:val="24"/>
          <w:szCs w:val="24"/>
        </w:rPr>
      </w:pPr>
      <w:r>
        <w:rPr>
          <w:rFonts w:ascii="Times New Roman" w:hAnsi="Times New Roman" w:cs="Times New Roman"/>
          <w:sz w:val="24"/>
          <w:szCs w:val="24"/>
        </w:rPr>
        <w:t xml:space="preserve">Til nr. </w:t>
      </w:r>
      <w:r w:rsidR="00463EAB">
        <w:rPr>
          <w:rFonts w:ascii="Times New Roman" w:hAnsi="Times New Roman" w:cs="Times New Roman"/>
          <w:sz w:val="24"/>
          <w:szCs w:val="24"/>
        </w:rPr>
        <w:t>3</w:t>
      </w:r>
    </w:p>
    <w:p w:rsidR="006F7F8A" w:rsidRPr="00535540" w:rsidRDefault="006F7F8A" w:rsidP="006F7F8A">
      <w:pPr>
        <w:rPr>
          <w:rFonts w:ascii="Times New Roman" w:hAnsi="Times New Roman" w:cs="Times New Roman"/>
          <w:sz w:val="24"/>
          <w:szCs w:val="24"/>
        </w:rPr>
      </w:pPr>
      <w:r w:rsidRPr="00535540">
        <w:rPr>
          <w:rFonts w:ascii="Times New Roman" w:hAnsi="Times New Roman" w:cs="Times New Roman"/>
          <w:sz w:val="24"/>
          <w:szCs w:val="24"/>
        </w:rPr>
        <w:t>Kommunen udbetaler efter de gældende regler i lov om aktiv socialpolitik ledighedsydelse til en person, der er visiteret til fleksjob</w:t>
      </w:r>
      <w:r>
        <w:rPr>
          <w:rFonts w:ascii="Times New Roman" w:hAnsi="Times New Roman" w:cs="Times New Roman"/>
          <w:sz w:val="24"/>
          <w:szCs w:val="24"/>
        </w:rPr>
        <w:t>,</w:t>
      </w:r>
      <w:r w:rsidRPr="00535540">
        <w:rPr>
          <w:rFonts w:ascii="Times New Roman" w:hAnsi="Times New Roman" w:cs="Times New Roman"/>
          <w:sz w:val="24"/>
          <w:szCs w:val="24"/>
        </w:rPr>
        <w:t xml:space="preserve"> og som er ledig. Der kan også udbetales ledighedsydelse, herunder supplerende ledighedsydelse til en person, der er visiteret til fleksjob</w:t>
      </w:r>
      <w:r>
        <w:rPr>
          <w:rFonts w:ascii="Times New Roman" w:hAnsi="Times New Roman" w:cs="Times New Roman"/>
          <w:sz w:val="24"/>
          <w:szCs w:val="24"/>
        </w:rPr>
        <w:t>,</w:t>
      </w:r>
      <w:r w:rsidRPr="00535540">
        <w:rPr>
          <w:rFonts w:ascii="Times New Roman" w:hAnsi="Times New Roman" w:cs="Times New Roman"/>
          <w:sz w:val="24"/>
          <w:szCs w:val="24"/>
        </w:rPr>
        <w:t xml:space="preserve"> og som holder ferie enten fra sit fleksjob eller under en ledighedsperiode. Endelig kan der i en periode på højest 78 uger efter ansættelsen i et ordinært job udbetales ledighedsydelse til pågældende.</w:t>
      </w:r>
      <w:r>
        <w:rPr>
          <w:rFonts w:ascii="Times New Roman" w:hAnsi="Times New Roman" w:cs="Times New Roman"/>
          <w:sz w:val="24"/>
          <w:szCs w:val="24"/>
        </w:rPr>
        <w:t xml:space="preserve"> Dette følger af §§ 74 a, stk. 2 og 3, 74 e, 74 f og 74 h, i lov om aktiv socialpolitik.</w:t>
      </w:r>
    </w:p>
    <w:p w:rsidR="006F7F8A" w:rsidRDefault="006F7F8A" w:rsidP="006F7F8A">
      <w:pPr>
        <w:rPr>
          <w:rFonts w:ascii="Times New Roman" w:hAnsi="Times New Roman" w:cs="Times New Roman"/>
          <w:sz w:val="24"/>
          <w:szCs w:val="24"/>
        </w:rPr>
      </w:pPr>
      <w:r w:rsidRPr="00535540">
        <w:rPr>
          <w:rFonts w:ascii="Times New Roman" w:hAnsi="Times New Roman" w:cs="Times New Roman"/>
          <w:sz w:val="24"/>
          <w:szCs w:val="24"/>
        </w:rPr>
        <w:t>Efter de gældende regler refunderer staten 30 pct. af kommunens udgifter til ledighedsydelse. Dog refunderer staten 50 pct. af kommunens udgifter til ledighedsydelse for personer, der deltager i tilbud efter kapitel 11 i lov om en aktiv beskæftigelsesindsats.</w:t>
      </w:r>
      <w:r>
        <w:rPr>
          <w:rFonts w:ascii="Times New Roman" w:hAnsi="Times New Roman" w:cs="Times New Roman"/>
          <w:sz w:val="24"/>
          <w:szCs w:val="24"/>
        </w:rPr>
        <w:t xml:space="preserve"> </w:t>
      </w:r>
    </w:p>
    <w:p w:rsidR="006F7F8A" w:rsidRDefault="006F7F8A" w:rsidP="006F7F8A">
      <w:pPr>
        <w:rPr>
          <w:rFonts w:ascii="Times New Roman" w:hAnsi="Times New Roman" w:cs="Times New Roman"/>
          <w:sz w:val="24"/>
          <w:szCs w:val="24"/>
        </w:rPr>
      </w:pPr>
      <w:r w:rsidRPr="00535540">
        <w:rPr>
          <w:rFonts w:ascii="Times New Roman" w:hAnsi="Times New Roman" w:cs="Times New Roman"/>
          <w:sz w:val="24"/>
          <w:szCs w:val="24"/>
        </w:rPr>
        <w:t>Kommunen afholder dog fuldt ud udgifterne til ledighedsydelse til personer, der har modtaget ledighedsydelse i sammenlagt 18 måneder inden for 24 måneder. Når personen efterfølgende har været ansat i et fleksjob i 9 måneder inden for 18 måneder, genoptages refusionen.</w:t>
      </w:r>
      <w:r>
        <w:rPr>
          <w:rFonts w:ascii="Times New Roman" w:hAnsi="Times New Roman" w:cs="Times New Roman"/>
          <w:sz w:val="24"/>
          <w:szCs w:val="24"/>
        </w:rPr>
        <w:t xml:space="preserve"> Dette følger af § 104, stk. 1, i lov om aktiv socialpolitik.</w:t>
      </w:r>
    </w:p>
    <w:p w:rsidR="006F7F8A" w:rsidRDefault="006F7F8A" w:rsidP="006F7F8A">
      <w:pPr>
        <w:rPr>
          <w:rFonts w:ascii="Times New Roman" w:hAnsi="Times New Roman" w:cs="Times New Roman"/>
          <w:sz w:val="24"/>
          <w:szCs w:val="24"/>
        </w:rPr>
      </w:pPr>
      <w:r w:rsidRPr="008E003D">
        <w:rPr>
          <w:rFonts w:ascii="Times New Roman" w:hAnsi="Times New Roman" w:cs="Times New Roman"/>
          <w:sz w:val="24"/>
          <w:szCs w:val="24"/>
        </w:rPr>
        <w:lastRenderedPageBreak/>
        <w:t xml:space="preserve">Der henvises til de almindelige bemærkninger </w:t>
      </w:r>
      <w:r w:rsidR="00102199">
        <w:rPr>
          <w:rFonts w:ascii="Times New Roman" w:hAnsi="Times New Roman" w:cs="Times New Roman"/>
          <w:sz w:val="24"/>
          <w:szCs w:val="24"/>
        </w:rPr>
        <w:t xml:space="preserve">i </w:t>
      </w:r>
      <w:r w:rsidRPr="008E003D">
        <w:rPr>
          <w:rFonts w:ascii="Times New Roman" w:hAnsi="Times New Roman" w:cs="Times New Roman"/>
          <w:sz w:val="24"/>
          <w:szCs w:val="24"/>
        </w:rPr>
        <w:t>afsnit 2.</w:t>
      </w:r>
      <w:r w:rsidR="00A45ECA">
        <w:rPr>
          <w:rFonts w:ascii="Times New Roman" w:hAnsi="Times New Roman" w:cs="Times New Roman"/>
          <w:sz w:val="24"/>
          <w:szCs w:val="24"/>
        </w:rPr>
        <w:t>1.2.</w:t>
      </w:r>
      <w:r w:rsidR="005C5ACD">
        <w:rPr>
          <w:rFonts w:ascii="Times New Roman" w:hAnsi="Times New Roman" w:cs="Times New Roman"/>
          <w:sz w:val="24"/>
          <w:szCs w:val="24"/>
        </w:rPr>
        <w:t>8</w:t>
      </w:r>
      <w:r w:rsidR="00A45ECA">
        <w:rPr>
          <w:rFonts w:ascii="Times New Roman" w:hAnsi="Times New Roman" w:cs="Times New Roman"/>
          <w:sz w:val="24"/>
          <w:szCs w:val="24"/>
        </w:rPr>
        <w:t>., 2.1.2.1</w:t>
      </w:r>
      <w:r w:rsidR="00715BB0">
        <w:rPr>
          <w:rFonts w:ascii="Times New Roman" w:hAnsi="Times New Roman" w:cs="Times New Roman"/>
          <w:sz w:val="24"/>
          <w:szCs w:val="24"/>
        </w:rPr>
        <w:t>2</w:t>
      </w:r>
      <w:r w:rsidR="00A45ECA">
        <w:rPr>
          <w:rFonts w:ascii="Times New Roman" w:hAnsi="Times New Roman" w:cs="Times New Roman"/>
          <w:sz w:val="24"/>
          <w:szCs w:val="24"/>
        </w:rPr>
        <w:t>, og 2.2.</w:t>
      </w:r>
    </w:p>
    <w:p w:rsidR="00463EAB" w:rsidRPr="00B61782" w:rsidRDefault="00463EAB" w:rsidP="006F7F8A">
      <w:pPr>
        <w:rPr>
          <w:rFonts w:ascii="Times New Roman" w:hAnsi="Times New Roman" w:cs="Times New Roman"/>
          <w:i/>
          <w:sz w:val="24"/>
          <w:szCs w:val="24"/>
        </w:rPr>
      </w:pPr>
      <w:r>
        <w:rPr>
          <w:rFonts w:ascii="Times New Roman" w:hAnsi="Times New Roman" w:cs="Times New Roman"/>
          <w:i/>
          <w:sz w:val="24"/>
          <w:szCs w:val="24"/>
        </w:rPr>
        <w:t>Ledighedsydelse til personer visiteret til fleksjob før den 1. juli 2014</w:t>
      </w:r>
    </w:p>
    <w:p w:rsidR="006F7F8A" w:rsidRDefault="006F7F8A" w:rsidP="006F7F8A">
      <w:pPr>
        <w:rPr>
          <w:rFonts w:ascii="Times New Roman" w:hAnsi="Times New Roman" w:cs="Times New Roman"/>
          <w:sz w:val="24"/>
          <w:szCs w:val="24"/>
        </w:rPr>
      </w:pPr>
      <w:r>
        <w:rPr>
          <w:rFonts w:ascii="Times New Roman" w:hAnsi="Times New Roman" w:cs="Times New Roman"/>
          <w:sz w:val="24"/>
          <w:szCs w:val="24"/>
        </w:rPr>
        <w:t xml:space="preserve">For personer, der modtager ledighedsydelse før den 1. juli 2014, foreslås det i </w:t>
      </w:r>
      <w:r w:rsidRPr="00965F40">
        <w:rPr>
          <w:rFonts w:ascii="Times New Roman" w:hAnsi="Times New Roman" w:cs="Times New Roman"/>
          <w:sz w:val="24"/>
          <w:szCs w:val="24"/>
        </w:rPr>
        <w:t>§ 104, stk. 1, 1. pkt.,</w:t>
      </w:r>
      <w:r>
        <w:rPr>
          <w:rFonts w:ascii="Times New Roman" w:hAnsi="Times New Roman" w:cs="Times New Roman"/>
          <w:sz w:val="24"/>
          <w:szCs w:val="24"/>
        </w:rPr>
        <w:t xml:space="preserve"> at kommunen (fortsat) skal modtage 30 pct. i refusion af udbetalt ledighedsydelse efter §§ 74 a, stk. 2 og 3, 74 e, 74 f, og 74 h, i lov om aktiv socialpolitik, så længe pågældende fortsat modtager ledighedsydelse. </w:t>
      </w:r>
    </w:p>
    <w:p w:rsidR="006F7F8A" w:rsidRDefault="006F7F8A" w:rsidP="006F7F8A">
      <w:pPr>
        <w:rPr>
          <w:rFonts w:ascii="Times New Roman" w:hAnsi="Times New Roman" w:cs="Times New Roman"/>
          <w:sz w:val="24"/>
          <w:szCs w:val="24"/>
        </w:rPr>
      </w:pPr>
      <w:r>
        <w:rPr>
          <w:rFonts w:ascii="Times New Roman" w:hAnsi="Times New Roman" w:cs="Times New Roman"/>
          <w:sz w:val="24"/>
          <w:szCs w:val="24"/>
        </w:rPr>
        <w:t>Hvis personen er visiteret til et fleksjob</w:t>
      </w:r>
      <w:r w:rsidR="00B22EED">
        <w:rPr>
          <w:rFonts w:ascii="Times New Roman" w:hAnsi="Times New Roman" w:cs="Times New Roman"/>
          <w:sz w:val="24"/>
          <w:szCs w:val="24"/>
        </w:rPr>
        <w:t xml:space="preserve"> i perioden den 1. januar 2013 til og med </w:t>
      </w:r>
      <w:r>
        <w:rPr>
          <w:rFonts w:ascii="Times New Roman" w:hAnsi="Times New Roman" w:cs="Times New Roman"/>
          <w:sz w:val="24"/>
          <w:szCs w:val="24"/>
        </w:rPr>
        <w:t xml:space="preserve">den </w:t>
      </w:r>
      <w:r w:rsidR="00B22EED">
        <w:rPr>
          <w:rFonts w:ascii="Times New Roman" w:hAnsi="Times New Roman" w:cs="Times New Roman"/>
          <w:sz w:val="24"/>
          <w:szCs w:val="24"/>
        </w:rPr>
        <w:t>30</w:t>
      </w:r>
      <w:r>
        <w:rPr>
          <w:rFonts w:ascii="Times New Roman" w:hAnsi="Times New Roman" w:cs="Times New Roman"/>
          <w:sz w:val="24"/>
          <w:szCs w:val="24"/>
        </w:rPr>
        <w:t>. ju</w:t>
      </w:r>
      <w:r w:rsidR="00B22EED">
        <w:rPr>
          <w:rFonts w:ascii="Times New Roman" w:hAnsi="Times New Roman" w:cs="Times New Roman"/>
          <w:sz w:val="24"/>
          <w:szCs w:val="24"/>
        </w:rPr>
        <w:t>n</w:t>
      </w:r>
      <w:r>
        <w:rPr>
          <w:rFonts w:ascii="Times New Roman" w:hAnsi="Times New Roman" w:cs="Times New Roman"/>
          <w:sz w:val="24"/>
          <w:szCs w:val="24"/>
        </w:rPr>
        <w:t>i 2014 og er eller bliver ansat i et</w:t>
      </w:r>
      <w:r w:rsidR="00172BFF">
        <w:rPr>
          <w:rFonts w:ascii="Times New Roman" w:hAnsi="Times New Roman" w:cs="Times New Roman"/>
          <w:sz w:val="24"/>
          <w:szCs w:val="24"/>
        </w:rPr>
        <w:t xml:space="preserve"> </w:t>
      </w:r>
      <w:r>
        <w:rPr>
          <w:rFonts w:ascii="Times New Roman" w:hAnsi="Times New Roman" w:cs="Times New Roman"/>
          <w:sz w:val="24"/>
          <w:szCs w:val="24"/>
        </w:rPr>
        <w:t>fleksjob den 1. juli 2014 eller senere, vil kommunen</w:t>
      </w:r>
      <w:r w:rsidR="00463EAB">
        <w:rPr>
          <w:rFonts w:ascii="Times New Roman" w:hAnsi="Times New Roman" w:cs="Times New Roman"/>
          <w:sz w:val="24"/>
          <w:szCs w:val="24"/>
        </w:rPr>
        <w:t>s ret til refusion</w:t>
      </w:r>
      <w:r>
        <w:rPr>
          <w:rFonts w:ascii="Times New Roman" w:hAnsi="Times New Roman" w:cs="Times New Roman"/>
          <w:sz w:val="24"/>
          <w:szCs w:val="24"/>
        </w:rPr>
        <w:t xml:space="preserve"> blive omfattet af refusionstrappen i fo</w:t>
      </w:r>
      <w:r w:rsidR="00AA4EF6">
        <w:rPr>
          <w:rFonts w:ascii="Times New Roman" w:hAnsi="Times New Roman" w:cs="Times New Roman"/>
          <w:sz w:val="24"/>
          <w:szCs w:val="24"/>
        </w:rPr>
        <w:t>r</w:t>
      </w:r>
      <w:r>
        <w:rPr>
          <w:rFonts w:ascii="Times New Roman" w:hAnsi="Times New Roman" w:cs="Times New Roman"/>
          <w:sz w:val="24"/>
          <w:szCs w:val="24"/>
        </w:rPr>
        <w:t>slaget til § 5, stk. 1, fra det tidspunkt, hvor personen</w:t>
      </w:r>
      <w:r w:rsidR="00172BFF">
        <w:rPr>
          <w:rFonts w:ascii="Times New Roman" w:hAnsi="Times New Roman" w:cs="Times New Roman"/>
          <w:sz w:val="24"/>
          <w:szCs w:val="24"/>
        </w:rPr>
        <w:t xml:space="preserve"> bliver</w:t>
      </w:r>
      <w:r w:rsidR="00463EAB">
        <w:rPr>
          <w:rFonts w:ascii="Times New Roman" w:hAnsi="Times New Roman" w:cs="Times New Roman"/>
          <w:sz w:val="24"/>
          <w:szCs w:val="24"/>
        </w:rPr>
        <w:t xml:space="preserve"> ansat i et fleksjob og dermed</w:t>
      </w:r>
      <w:r w:rsidR="00172BFF">
        <w:rPr>
          <w:rFonts w:ascii="Times New Roman" w:hAnsi="Times New Roman" w:cs="Times New Roman"/>
          <w:sz w:val="24"/>
          <w:szCs w:val="24"/>
        </w:rPr>
        <w:t xml:space="preserve"> omfattet af</w:t>
      </w:r>
      <w:r w:rsidR="005C5ACD">
        <w:rPr>
          <w:rFonts w:ascii="Times New Roman" w:hAnsi="Times New Roman" w:cs="Times New Roman"/>
          <w:sz w:val="24"/>
          <w:szCs w:val="24"/>
        </w:rPr>
        <w:t xml:space="preserve"> forslaget til</w:t>
      </w:r>
      <w:r>
        <w:rPr>
          <w:rFonts w:ascii="Times New Roman" w:hAnsi="Times New Roman" w:cs="Times New Roman"/>
          <w:sz w:val="24"/>
          <w:szCs w:val="24"/>
        </w:rPr>
        <w:t xml:space="preserve"> § </w:t>
      </w:r>
      <w:r w:rsidR="00A45ECA">
        <w:rPr>
          <w:rFonts w:ascii="Times New Roman" w:hAnsi="Times New Roman" w:cs="Times New Roman"/>
          <w:sz w:val="24"/>
          <w:szCs w:val="24"/>
        </w:rPr>
        <w:t>2</w:t>
      </w:r>
      <w:r>
        <w:rPr>
          <w:rFonts w:ascii="Times New Roman" w:hAnsi="Times New Roman" w:cs="Times New Roman"/>
          <w:sz w:val="24"/>
          <w:szCs w:val="24"/>
        </w:rPr>
        <w:t xml:space="preserve">3, stk. </w:t>
      </w:r>
      <w:r w:rsidR="00A45ECA">
        <w:rPr>
          <w:rFonts w:ascii="Times New Roman" w:hAnsi="Times New Roman" w:cs="Times New Roman"/>
          <w:sz w:val="24"/>
          <w:szCs w:val="24"/>
        </w:rPr>
        <w:t>3</w:t>
      </w:r>
      <w:r>
        <w:rPr>
          <w:rFonts w:ascii="Times New Roman" w:hAnsi="Times New Roman" w:cs="Times New Roman"/>
          <w:sz w:val="24"/>
          <w:szCs w:val="24"/>
        </w:rPr>
        <w:t xml:space="preserve">. </w:t>
      </w:r>
    </w:p>
    <w:p w:rsidR="006F7F8A" w:rsidRDefault="006F7F8A" w:rsidP="006F7F8A">
      <w:pPr>
        <w:rPr>
          <w:rFonts w:ascii="Times New Roman" w:hAnsi="Times New Roman" w:cs="Times New Roman"/>
          <w:sz w:val="24"/>
          <w:szCs w:val="24"/>
        </w:rPr>
      </w:pPr>
      <w:r>
        <w:rPr>
          <w:rFonts w:ascii="Times New Roman" w:hAnsi="Times New Roman" w:cs="Times New Roman"/>
          <w:sz w:val="24"/>
          <w:szCs w:val="24"/>
        </w:rPr>
        <w:t xml:space="preserve">Hvis personen herefter bliver ledig, vil ledighedsydelsen være omfattet af reglerne </w:t>
      </w:r>
      <w:r w:rsidR="005C5ACD">
        <w:rPr>
          <w:rFonts w:ascii="Times New Roman" w:hAnsi="Times New Roman" w:cs="Times New Roman"/>
          <w:sz w:val="24"/>
          <w:szCs w:val="24"/>
        </w:rPr>
        <w:t>i</w:t>
      </w:r>
      <w:r>
        <w:rPr>
          <w:rFonts w:ascii="Times New Roman" w:hAnsi="Times New Roman" w:cs="Times New Roman"/>
          <w:sz w:val="24"/>
          <w:szCs w:val="24"/>
        </w:rPr>
        <w:t xml:space="preserve"> refusionstrappen i </w:t>
      </w:r>
      <w:r w:rsidR="005C5ACD">
        <w:rPr>
          <w:rFonts w:ascii="Times New Roman" w:hAnsi="Times New Roman" w:cs="Times New Roman"/>
          <w:sz w:val="24"/>
          <w:szCs w:val="24"/>
        </w:rPr>
        <w:t xml:space="preserve">forslaget til </w:t>
      </w:r>
      <w:r>
        <w:rPr>
          <w:rFonts w:ascii="Times New Roman" w:hAnsi="Times New Roman" w:cs="Times New Roman"/>
          <w:sz w:val="24"/>
          <w:szCs w:val="24"/>
        </w:rPr>
        <w:t>§ 5, stk. 1</w:t>
      </w:r>
      <w:r w:rsidR="005C5ACD">
        <w:rPr>
          <w:rFonts w:ascii="Times New Roman" w:hAnsi="Times New Roman" w:cs="Times New Roman"/>
          <w:sz w:val="24"/>
          <w:szCs w:val="24"/>
        </w:rPr>
        <w:t xml:space="preserve"> og 2</w:t>
      </w:r>
      <w:r>
        <w:rPr>
          <w:rFonts w:ascii="Times New Roman" w:hAnsi="Times New Roman" w:cs="Times New Roman"/>
          <w:sz w:val="24"/>
          <w:szCs w:val="24"/>
        </w:rPr>
        <w:t>.</w:t>
      </w:r>
    </w:p>
    <w:p w:rsidR="006F7F8A" w:rsidRDefault="006F7F8A" w:rsidP="006F7F8A">
      <w:pPr>
        <w:rPr>
          <w:rFonts w:ascii="Times New Roman" w:hAnsi="Times New Roman" w:cs="Times New Roman"/>
          <w:sz w:val="24"/>
          <w:szCs w:val="24"/>
        </w:rPr>
      </w:pPr>
    </w:p>
    <w:p w:rsidR="006F7F8A" w:rsidRPr="00E46795" w:rsidRDefault="006F7F8A" w:rsidP="006F7F8A">
      <w:pPr>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2A7958" w:rsidRPr="00E46795">
        <w:rPr>
          <w:rFonts w:ascii="Times New Roman" w:hAnsi="Times New Roman" w:cs="Times New Roman"/>
          <w:i/>
          <w:sz w:val="24"/>
          <w:szCs w:val="24"/>
        </w:rPr>
        <w:t>2</w:t>
      </w:r>
      <w:r w:rsidR="009F5F8F">
        <w:rPr>
          <w:rFonts w:ascii="Times New Roman" w:hAnsi="Times New Roman" w:cs="Times New Roman"/>
          <w:i/>
          <w:sz w:val="24"/>
          <w:szCs w:val="24"/>
        </w:rPr>
        <w:t>8</w:t>
      </w: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Til nr. 1 </w:t>
      </w: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Efter gældende regler i § 6, stk. 1, i lov om sygedagpenge, udbetaler kommunen sygedagpenge under sygefravær. Dog udbetaler arbejdsgiveren sygedagpenge til ansatte ved fravær i 30 kalenderdage fra 1. fraværsdag, jf. lovens § 30.</w:t>
      </w:r>
      <w:r w:rsidRPr="007565B8">
        <w:rPr>
          <w:rFonts w:ascii="Times New Roman" w:hAnsi="Times New Roman" w:cs="Times New Roman"/>
          <w:sz w:val="24"/>
          <w:szCs w:val="24"/>
        </w:rPr>
        <w:t xml:space="preserv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Arbejdsgivers pligt til at udbetale sygedagpenge i de første 30 kalenderdage til en ansat er betinget af, at den ansatte opfylder beskæftigelseskravet overfor arbejdsgiver</w:t>
      </w:r>
      <w:r w:rsidR="00461EBB">
        <w:rPr>
          <w:rFonts w:ascii="Times New Roman" w:hAnsi="Times New Roman" w:cs="Times New Roman"/>
          <w:sz w:val="24"/>
          <w:szCs w:val="24"/>
        </w:rPr>
        <w:t>en</w:t>
      </w:r>
      <w:r>
        <w:rPr>
          <w:rFonts w:ascii="Times New Roman" w:hAnsi="Times New Roman" w:cs="Times New Roman"/>
          <w:sz w:val="24"/>
          <w:szCs w:val="24"/>
        </w:rPr>
        <w:t xml:space="preserve">, jf. lovens § 30, stk. 2.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Efter gældende regler i § 31 i lov om sygedagpenge ophører arbejdsgiverens pligt til at udbetale sygedagpenge i arbejdsgiverperioden, fra det tidspunkt i arbejdsgiverperioden, hvor ansættelsesforholdet er ophørt. Er ansættelsesforholdet aftalt at skulle ophøre ved lønmodtagerens sygdom, er arbejdsgiveren dog fortsat forpligtet til inden for arbejdsgiverperioden at udbetale sygedagpenge indtil det tidspunkt, hvor ansættelsesforholdet af andre grunde skulle ophøre. Ved ophør af arbejdsgiverens forpligtigelse inden for arbejdsgiverperioden, udbetaler kommunen sygedagpenge i den resterende del af denne periode. </w:t>
      </w:r>
    </w:p>
    <w:p w:rsidR="000C4320" w:rsidRDefault="000C4320" w:rsidP="000C4320">
      <w:pPr>
        <w:spacing w:after="0"/>
        <w:rPr>
          <w:rFonts w:ascii="Times New Roman" w:hAnsi="Times New Roman" w:cs="Times New Roman"/>
          <w:sz w:val="24"/>
          <w:szCs w:val="24"/>
        </w:rPr>
      </w:pPr>
    </w:p>
    <w:p w:rsidR="000C4320" w:rsidRPr="00B012F6" w:rsidRDefault="000C4320" w:rsidP="000C4320">
      <w:pPr>
        <w:rPr>
          <w:rFonts w:ascii="Times New Roman" w:hAnsi="Times New Roman" w:cs="Times New Roman"/>
          <w:sz w:val="24"/>
          <w:szCs w:val="24"/>
        </w:rPr>
      </w:pPr>
      <w:r>
        <w:rPr>
          <w:rFonts w:ascii="Times New Roman" w:hAnsi="Times New Roman" w:cs="Times New Roman"/>
          <w:sz w:val="24"/>
          <w:szCs w:val="24"/>
        </w:rPr>
        <w:t xml:space="preserve">Formålet med den foreslåede ændring i lovens § 6 er alene at sikre en mere korrekt henvisning til arbejdsgiverens pligt til at udbetale sygedagpenge ved ansattes fravær i 30 kalenderdage fra 1. fraværsdag, ved henvisning til lovens kapitel 10 som indeholder lovens § 30 og § 31. </w:t>
      </w: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Til nr. 2 </w:t>
      </w: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Kapitel 24 i lov om sygedagpenge indeholder i dag bestemmelser om arbejdsgivernes, kommunernes og statens finansiering af udgifterne til sygedagpenge.</w:t>
      </w:r>
    </w:p>
    <w:p w:rsidR="000C4320" w:rsidRDefault="000C4320" w:rsidP="000C4320">
      <w:pPr>
        <w:spacing w:after="0"/>
        <w:rPr>
          <w:rFonts w:ascii="Times New Roman" w:hAnsi="Times New Roman" w:cs="Times New Roman"/>
          <w:sz w:val="24"/>
          <w:szCs w:val="24"/>
        </w:rPr>
      </w:pPr>
    </w:p>
    <w:p w:rsidR="000C4320" w:rsidRPr="00723C9F" w:rsidRDefault="000C4320" w:rsidP="000C4320">
      <w:pPr>
        <w:spacing w:after="0"/>
        <w:rPr>
          <w:rFonts w:ascii="Times New Roman" w:hAnsi="Times New Roman" w:cs="Times New Roman"/>
          <w:sz w:val="24"/>
          <w:szCs w:val="24"/>
        </w:rPr>
      </w:pPr>
      <w:r>
        <w:rPr>
          <w:rFonts w:ascii="Times New Roman" w:hAnsi="Times New Roman" w:cs="Times New Roman"/>
          <w:sz w:val="24"/>
          <w:szCs w:val="24"/>
        </w:rPr>
        <w:lastRenderedPageBreak/>
        <w:t>Som følge af ophævelse af reglerne i lovens §§ 62 og 63 om kommunernes refusion for udgifterne til sygedagpenge, jf. forslaget i § 2</w:t>
      </w:r>
      <w:r w:rsidR="00102199">
        <w:rPr>
          <w:rFonts w:ascii="Times New Roman" w:hAnsi="Times New Roman" w:cs="Times New Roman"/>
          <w:sz w:val="24"/>
          <w:szCs w:val="24"/>
        </w:rPr>
        <w:t>8</w:t>
      </w:r>
      <w:r>
        <w:rPr>
          <w:rFonts w:ascii="Times New Roman" w:hAnsi="Times New Roman" w:cs="Times New Roman"/>
          <w:sz w:val="24"/>
          <w:szCs w:val="24"/>
        </w:rPr>
        <w:t>, nr. 4, vil kapitel 24 fremover alene omhandle arbejdsgiverens finansiering af sygedagpengene. Derfor foreslås overskriften til kapitel 24 ændret</w:t>
      </w:r>
      <w:r w:rsidR="00300C4A">
        <w:rPr>
          <w:rFonts w:ascii="Times New Roman" w:hAnsi="Times New Roman" w:cs="Times New Roman"/>
          <w:sz w:val="24"/>
          <w:szCs w:val="24"/>
        </w:rPr>
        <w:t>,</w:t>
      </w:r>
      <w:r>
        <w:rPr>
          <w:rFonts w:ascii="Times New Roman" w:hAnsi="Times New Roman" w:cs="Times New Roman"/>
          <w:sz w:val="24"/>
          <w:szCs w:val="24"/>
        </w:rPr>
        <w:t xml:space="preserve"> så dette fremgår. </w:t>
      </w:r>
    </w:p>
    <w:p w:rsidR="000C4320" w:rsidRPr="00723C9F" w:rsidRDefault="000C4320" w:rsidP="000C4320">
      <w:pPr>
        <w:pStyle w:val="Listeafsnit"/>
        <w:spacing w:after="0"/>
        <w:ind w:left="360"/>
        <w:rPr>
          <w:rFonts w:ascii="Times New Roman" w:hAnsi="Times New Roman" w:cs="Times New Roman"/>
          <w:b/>
          <w:sz w:val="24"/>
          <w:szCs w:val="24"/>
        </w:rPr>
      </w:pPr>
    </w:p>
    <w:p w:rsidR="000C4320" w:rsidRPr="00E97A13"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Til nr. 3 </w:t>
      </w: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Det fremgår af gældende regler, at arbejdsgiveren afholder udgifterne til sygedagpenge i de første 30 kalenderdage (arbejdsgiverperioden), jf. § 61 i lov om sygedagpenge, jf. dog lovens § 62, stk. 1.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Det fremgår af lovens § 62, stk. 1, at staten afholder 100 pct. af kommunens udgifter til sygedagpenge i de første 4 uger af en sygefraværsperiode under sygdom, jf. § 61.</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En arbejdsgiver afholder således som udgangspunkt udgiften til sygedagpenge i de første 30 kalenderdage (arbejdsgiverperioden), jf. lovens § 30. Det gælder private og offentlige arbejdsgivere.</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Arbejdsgiverens pligt til at udbetale sygedagpenge i arbejdsgiverperioden ophører fra det tidspunkt i arbejdsgiverperioden, hvor ansættelsesforholdet er ophørt. Er ansættelsesforholdet aftalt at skulle ophøre ved lønmodtagerens sygdom, er arbejdsgiveren dog fortsat forpligtet til inden for arbejdsgiverperioden at udbetale sygedagpenge indtil det tidspunkt, hvor ansættelsesforholdet af andre grunde skulle ophøre, jf. § 31, stk. 1, i lov om sygedagpenge. Ved ophør af arbejdsgiverens forpligtigelse inden for arbejdsgiverperioden, udbetaler kommunen sygedagpenge i den resterende del af denne periode, jf. § 31, stk. 2, i lov om sygedagpenge.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sidRPr="00DA4F99">
        <w:rPr>
          <w:rFonts w:ascii="Times New Roman" w:hAnsi="Times New Roman" w:cs="Times New Roman"/>
          <w:sz w:val="24"/>
          <w:szCs w:val="24"/>
        </w:rPr>
        <w:t>En mindre privat arbejdsgiver kan tegne en forsikring</w:t>
      </w:r>
      <w:r>
        <w:rPr>
          <w:rFonts w:ascii="Times New Roman" w:hAnsi="Times New Roman" w:cs="Times New Roman"/>
          <w:sz w:val="24"/>
          <w:szCs w:val="24"/>
        </w:rPr>
        <w:t xml:space="preserve"> efter § 55 i lov om sygedagpenge. Det</w:t>
      </w:r>
      <w:r w:rsidRPr="00DA4F99">
        <w:rPr>
          <w:rFonts w:ascii="Times New Roman" w:hAnsi="Times New Roman" w:cs="Times New Roman"/>
          <w:sz w:val="24"/>
          <w:szCs w:val="24"/>
        </w:rPr>
        <w:t xml:space="preserve"> giver arbejdsgiveren ret til</w:t>
      </w:r>
      <w:r>
        <w:rPr>
          <w:rFonts w:ascii="Times New Roman" w:hAnsi="Times New Roman" w:cs="Times New Roman"/>
          <w:sz w:val="24"/>
          <w:szCs w:val="24"/>
        </w:rPr>
        <w:t xml:space="preserve"> fra lønmodtagerens anden fraværsdag at få refunderet et beløb fra kommunen, hvis lønmodtageren </w:t>
      </w:r>
      <w:r w:rsidRPr="00DA4F99">
        <w:rPr>
          <w:rFonts w:ascii="Times New Roman" w:hAnsi="Times New Roman" w:cs="Times New Roman"/>
          <w:sz w:val="24"/>
          <w:szCs w:val="24"/>
        </w:rPr>
        <w:t>har ret til</w:t>
      </w:r>
      <w:r>
        <w:rPr>
          <w:rFonts w:ascii="Times New Roman" w:hAnsi="Times New Roman" w:cs="Times New Roman"/>
          <w:sz w:val="24"/>
          <w:szCs w:val="24"/>
        </w:rPr>
        <w:t xml:space="preserve"> sygedagpenge</w:t>
      </w:r>
      <w:r w:rsidRPr="00DA4F99">
        <w:rPr>
          <w:rFonts w:ascii="Times New Roman" w:hAnsi="Times New Roman" w:cs="Times New Roman"/>
          <w:sz w:val="24"/>
          <w:szCs w:val="24"/>
        </w:rPr>
        <w:t xml:space="preserve"> fra arbejdsgiveren i </w:t>
      </w:r>
      <w:r>
        <w:rPr>
          <w:rFonts w:ascii="Times New Roman" w:hAnsi="Times New Roman" w:cs="Times New Roman"/>
          <w:sz w:val="24"/>
          <w:szCs w:val="24"/>
        </w:rPr>
        <w:t>arbejdsgiverperioden</w:t>
      </w:r>
      <w:r w:rsidRPr="00DA4F99">
        <w:rPr>
          <w:rFonts w:ascii="Times New Roman" w:hAnsi="Times New Roman" w:cs="Times New Roman"/>
          <w:sz w:val="24"/>
          <w:szCs w:val="24"/>
        </w:rPr>
        <w:t>.</w:t>
      </w:r>
      <w:r>
        <w:rPr>
          <w:rFonts w:ascii="Times New Roman" w:hAnsi="Times New Roman" w:cs="Times New Roman"/>
          <w:sz w:val="24"/>
          <w:szCs w:val="24"/>
        </w:rPr>
        <w:t xml:space="preserve"> Refusionen beregnes efter reglerne om sygedagpenge fra kommunen til lønmodtageren.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For lønmodtagere, hvor arbejdsgiveren har fået godkendt en aftale efter § 56 i lov om sygedagpenge, har arbejdsgiveren ret til at få refusion fra kommunen, hvis lønmodtageren </w:t>
      </w:r>
      <w:r w:rsidRPr="00DA4F99">
        <w:rPr>
          <w:rFonts w:ascii="Times New Roman" w:hAnsi="Times New Roman" w:cs="Times New Roman"/>
          <w:sz w:val="24"/>
          <w:szCs w:val="24"/>
        </w:rPr>
        <w:t xml:space="preserve">har ret til </w:t>
      </w:r>
      <w:r>
        <w:rPr>
          <w:rFonts w:ascii="Times New Roman" w:hAnsi="Times New Roman" w:cs="Times New Roman"/>
          <w:sz w:val="24"/>
          <w:szCs w:val="24"/>
        </w:rPr>
        <w:t xml:space="preserve">sygedagpenge </w:t>
      </w:r>
      <w:r w:rsidRPr="00DA4F99">
        <w:rPr>
          <w:rFonts w:ascii="Times New Roman" w:hAnsi="Times New Roman" w:cs="Times New Roman"/>
          <w:sz w:val="24"/>
          <w:szCs w:val="24"/>
        </w:rPr>
        <w:t xml:space="preserve">fra arbejdsgiveren i </w:t>
      </w:r>
      <w:r>
        <w:rPr>
          <w:rFonts w:ascii="Times New Roman" w:hAnsi="Times New Roman" w:cs="Times New Roman"/>
          <w:sz w:val="24"/>
          <w:szCs w:val="24"/>
        </w:rPr>
        <w:t>arbejdsgiverperioden</w:t>
      </w:r>
      <w:r w:rsidRPr="00DA4F99">
        <w:rPr>
          <w:rFonts w:ascii="Times New Roman" w:hAnsi="Times New Roman" w:cs="Times New Roman"/>
          <w:sz w:val="24"/>
          <w:szCs w:val="24"/>
        </w:rPr>
        <w:t>.</w:t>
      </w:r>
      <w:r>
        <w:rPr>
          <w:rFonts w:ascii="Times New Roman" w:hAnsi="Times New Roman" w:cs="Times New Roman"/>
          <w:sz w:val="24"/>
          <w:szCs w:val="24"/>
        </w:rPr>
        <w:t xml:space="preserve"> Refusionen beregnes efter reglerne om sygedagpenge fra kommunen til lønmodtageren.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For personer ansat i fleksjob er der ingen arbejdsgiverperiode. En arbejdsgiver, der udbetaler løn under sygefraværet vil derfor være berettiget til at modtage refusion fra personens kommune med et beløb, der svarer til de sygedagpenge, som lønmodtageren har ret til fra kommunen.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I de nævnte situationer, hvor arbejdsgiver</w:t>
      </w:r>
      <w:r w:rsidR="00300C4A">
        <w:rPr>
          <w:rFonts w:ascii="Times New Roman" w:hAnsi="Times New Roman" w:cs="Times New Roman"/>
          <w:sz w:val="24"/>
          <w:szCs w:val="24"/>
        </w:rPr>
        <w:t>en</w:t>
      </w:r>
      <w:r>
        <w:rPr>
          <w:rFonts w:ascii="Times New Roman" w:hAnsi="Times New Roman" w:cs="Times New Roman"/>
          <w:sz w:val="24"/>
          <w:szCs w:val="24"/>
        </w:rPr>
        <w:t xml:space="preserve"> ikke har pligt til at udbetale sygedagpenge i arbejdsgiverperioden, eller hvor arbejdsgiveren får refusion fra kommunen, er det ikke arbejdsgiveren, der finansierer sygedagpengene. </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I forslaget til ny affattelse af § 61 om arbejdsgiverens finansiering af udgifterne til sygedagpenge er ikke tiltænkt ændring i forhold til gældende regler om arbejdsgiverens finansiering. Der er således </w:t>
      </w:r>
      <w:r>
        <w:rPr>
          <w:rFonts w:ascii="Times New Roman" w:hAnsi="Times New Roman" w:cs="Times New Roman"/>
          <w:sz w:val="24"/>
          <w:szCs w:val="24"/>
        </w:rPr>
        <w:lastRenderedPageBreak/>
        <w:t>alene tale om sproglig tilretning som en konsekvens af den foreslåede ophævelse af reglerne i §§ 62 og 63 om kommunernes refusion for udgifterne til sygedagpenge, jf. forslaget i § 2</w:t>
      </w:r>
      <w:r w:rsidR="00102199">
        <w:rPr>
          <w:rFonts w:ascii="Times New Roman" w:hAnsi="Times New Roman" w:cs="Times New Roman"/>
          <w:sz w:val="24"/>
          <w:szCs w:val="24"/>
        </w:rPr>
        <w:t>8</w:t>
      </w:r>
      <w:r>
        <w:rPr>
          <w:rFonts w:ascii="Times New Roman" w:hAnsi="Times New Roman" w:cs="Times New Roman"/>
          <w:sz w:val="24"/>
          <w:szCs w:val="24"/>
        </w:rPr>
        <w:t>, nr. 4,</w:t>
      </w:r>
    </w:p>
    <w:p w:rsidR="000C4320" w:rsidRPr="00723C9F" w:rsidRDefault="000C4320" w:rsidP="000C4320">
      <w:pPr>
        <w:spacing w:after="0"/>
        <w:rPr>
          <w:rFonts w:ascii="Times New Roman" w:hAnsi="Times New Roman" w:cs="Times New Roman"/>
          <w:sz w:val="24"/>
          <w:szCs w:val="24"/>
        </w:rPr>
      </w:pPr>
    </w:p>
    <w:p w:rsidR="000C4320" w:rsidRPr="00723C9F"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Til nr. 4 </w:t>
      </w:r>
    </w:p>
    <w:p w:rsidR="000C4320" w:rsidRPr="00E97A13"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Efter gældende regler i § 62, stk. 1 og 2, i lov om sygedagpenge fremgår, at s</w:t>
      </w:r>
      <w:r w:rsidRPr="00E97A13">
        <w:rPr>
          <w:rFonts w:ascii="Times New Roman" w:hAnsi="Times New Roman" w:cs="Times New Roman"/>
          <w:sz w:val="24"/>
          <w:szCs w:val="24"/>
        </w:rPr>
        <w:t xml:space="preserve">taten afholder kommunens udgifter til sygedagpenge i de første 4 uger af en fraværsperiode under sygdom, og herefter 50 pct. af kommunens udgifter fra 5. uge til og med 8. uge </w:t>
      </w:r>
    </w:p>
    <w:p w:rsidR="000C4320" w:rsidRDefault="000C4320" w:rsidP="000C4320">
      <w:pPr>
        <w:spacing w:after="0"/>
        <w:rPr>
          <w:rFonts w:ascii="Times New Roman" w:hAnsi="Times New Roman" w:cs="Times New Roman"/>
          <w:sz w:val="24"/>
          <w:szCs w:val="24"/>
        </w:rPr>
      </w:pPr>
    </w:p>
    <w:p w:rsidR="000C4320" w:rsidRPr="00E97A13"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S</w:t>
      </w:r>
      <w:r w:rsidRPr="00E97A13">
        <w:rPr>
          <w:rFonts w:ascii="Times New Roman" w:hAnsi="Times New Roman" w:cs="Times New Roman"/>
          <w:sz w:val="24"/>
          <w:szCs w:val="24"/>
        </w:rPr>
        <w:t>tørrelsen af statens refusion af kommunens udgifter til sygedagpeng</w:t>
      </w:r>
      <w:r>
        <w:rPr>
          <w:rFonts w:ascii="Times New Roman" w:hAnsi="Times New Roman" w:cs="Times New Roman"/>
          <w:sz w:val="24"/>
          <w:szCs w:val="24"/>
        </w:rPr>
        <w:t>e fra uge 9. til og med 52. uge afhænger</w:t>
      </w:r>
      <w:r w:rsidRPr="00E97A13">
        <w:rPr>
          <w:rFonts w:ascii="Times New Roman" w:hAnsi="Times New Roman" w:cs="Times New Roman"/>
          <w:sz w:val="24"/>
          <w:szCs w:val="24"/>
        </w:rPr>
        <w:t xml:space="preserve"> af, om der er tale om passive eller aktive perioder. Staten afholder 30 pct. af kommunens udgifter til sygedagpenge i passive perioder, dvs. når den sygemeldte ikke er vendt gradvist til</w:t>
      </w:r>
      <w:r>
        <w:rPr>
          <w:rFonts w:ascii="Times New Roman" w:hAnsi="Times New Roman" w:cs="Times New Roman"/>
          <w:sz w:val="24"/>
          <w:szCs w:val="24"/>
        </w:rPr>
        <w:t>bage i arbejde eller er i aktivt</w:t>
      </w:r>
      <w:r w:rsidRPr="00E97A13">
        <w:rPr>
          <w:rFonts w:ascii="Times New Roman" w:hAnsi="Times New Roman" w:cs="Times New Roman"/>
          <w:sz w:val="24"/>
          <w:szCs w:val="24"/>
        </w:rPr>
        <w:t xml:space="preserve"> tilbud</w:t>
      </w:r>
      <w:r>
        <w:rPr>
          <w:rFonts w:ascii="Times New Roman" w:hAnsi="Times New Roman" w:cs="Times New Roman"/>
          <w:sz w:val="24"/>
          <w:szCs w:val="24"/>
        </w:rPr>
        <w:t>, jf. § 62, stk. 3</w:t>
      </w:r>
      <w:r w:rsidRPr="00E97A13">
        <w:rPr>
          <w:rFonts w:ascii="Times New Roman" w:hAnsi="Times New Roman" w:cs="Times New Roman"/>
          <w:sz w:val="24"/>
          <w:szCs w:val="24"/>
        </w:rPr>
        <w:t>, og 50 pct. af kommunernes udgifter til sygedagpenge i aktive period</w:t>
      </w:r>
      <w:r>
        <w:rPr>
          <w:rFonts w:ascii="Times New Roman" w:hAnsi="Times New Roman" w:cs="Times New Roman"/>
          <w:sz w:val="24"/>
          <w:szCs w:val="24"/>
        </w:rPr>
        <w:t xml:space="preserve">er, dvs. fra det tidspunkt, hvor </w:t>
      </w:r>
      <w:r w:rsidRPr="00E97A13">
        <w:rPr>
          <w:rFonts w:ascii="Times New Roman" w:hAnsi="Times New Roman" w:cs="Times New Roman"/>
          <w:sz w:val="24"/>
          <w:szCs w:val="24"/>
        </w:rPr>
        <w:t>den sygemeldte er vendt gradvist tilbage i arbejde eller er påbegyndt i virksomhedsrette</w:t>
      </w:r>
      <w:r>
        <w:rPr>
          <w:rFonts w:ascii="Times New Roman" w:hAnsi="Times New Roman" w:cs="Times New Roman"/>
          <w:sz w:val="24"/>
          <w:szCs w:val="24"/>
        </w:rPr>
        <w:t>t</w:t>
      </w:r>
      <w:r w:rsidRPr="00E97A13">
        <w:rPr>
          <w:rFonts w:ascii="Times New Roman" w:hAnsi="Times New Roman" w:cs="Times New Roman"/>
          <w:sz w:val="24"/>
          <w:szCs w:val="24"/>
        </w:rPr>
        <w:t xml:space="preserve"> tilbud eller tilbud om ordinær uddannelse</w:t>
      </w:r>
      <w:r>
        <w:rPr>
          <w:rFonts w:ascii="Times New Roman" w:hAnsi="Times New Roman" w:cs="Times New Roman"/>
          <w:sz w:val="24"/>
          <w:szCs w:val="24"/>
        </w:rPr>
        <w:t>, jf. lovens § 62, stk. 4 og 5</w:t>
      </w:r>
      <w:r w:rsidRPr="00E97A13">
        <w:rPr>
          <w:rFonts w:ascii="Times New Roman" w:hAnsi="Times New Roman" w:cs="Times New Roman"/>
          <w:sz w:val="24"/>
          <w:szCs w:val="24"/>
        </w:rPr>
        <w:t xml:space="preserve">. </w:t>
      </w:r>
    </w:p>
    <w:p w:rsidR="000C4320" w:rsidRPr="00E97A13" w:rsidRDefault="000C4320" w:rsidP="000C4320">
      <w:pPr>
        <w:spacing w:after="0"/>
        <w:rPr>
          <w:rFonts w:ascii="Times New Roman" w:hAnsi="Times New Roman" w:cs="Times New Roman"/>
          <w:sz w:val="24"/>
          <w:szCs w:val="24"/>
        </w:rPr>
      </w:pPr>
    </w:p>
    <w:p w:rsidR="000C4320" w:rsidRPr="00E97A13"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Det fremgår af § 62, stk. 7, i loven, at hvis en arbejdsgiver</w:t>
      </w:r>
      <w:r w:rsidRPr="00E97A13">
        <w:rPr>
          <w:rFonts w:ascii="Times New Roman" w:hAnsi="Times New Roman" w:cs="Times New Roman"/>
          <w:sz w:val="24"/>
          <w:szCs w:val="24"/>
        </w:rPr>
        <w:t xml:space="preserve"> ikke tager en delvis uarbejdsdygtig sygemeldt lønmodtager tilbage på deltid, afholder staten 50 pct. af kommunens udgifter til sygedagpenge fra det tidspunkt, hvor kommunen som led i dialogen med virksomheden om en gradvis tilbagevenden får oplyst, at der ikke kan ske gradvis tilbagevenden til arbejde. Staten afholder dog maksimalt 50 pct. af udgifterne i op til 13 uger regnet fra det tidspunkt, hvor kommunen får oplyst, at der ikke kan ske gradvis tilbagevenden til arbejdet.</w:t>
      </w:r>
    </w:p>
    <w:p w:rsidR="000C4320" w:rsidRPr="00E97A13" w:rsidRDefault="000C4320" w:rsidP="000C4320">
      <w:pPr>
        <w:spacing w:after="0"/>
        <w:rPr>
          <w:rFonts w:ascii="Times New Roman" w:hAnsi="Times New Roman" w:cs="Times New Roman"/>
          <w:sz w:val="24"/>
          <w:szCs w:val="24"/>
        </w:rPr>
      </w:pPr>
    </w:p>
    <w:p w:rsidR="000C4320" w:rsidRPr="00B012F6"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Endelig</w:t>
      </w:r>
      <w:r w:rsidRPr="00B012F6">
        <w:rPr>
          <w:rFonts w:ascii="Times New Roman" w:hAnsi="Times New Roman" w:cs="Times New Roman"/>
          <w:sz w:val="24"/>
          <w:szCs w:val="24"/>
        </w:rPr>
        <w:t xml:space="preserve"> fremgår</w:t>
      </w:r>
      <w:r w:rsidR="00300C4A">
        <w:rPr>
          <w:rFonts w:ascii="Times New Roman" w:hAnsi="Times New Roman" w:cs="Times New Roman"/>
          <w:sz w:val="24"/>
          <w:szCs w:val="24"/>
        </w:rPr>
        <w:t xml:space="preserve"> det</w:t>
      </w:r>
      <w:r w:rsidRPr="00B012F6">
        <w:rPr>
          <w:rFonts w:ascii="Times New Roman" w:hAnsi="Times New Roman" w:cs="Times New Roman"/>
          <w:sz w:val="24"/>
          <w:szCs w:val="24"/>
        </w:rPr>
        <w:t xml:space="preserve"> af lovens § 62, stk. </w:t>
      </w:r>
      <w:r>
        <w:rPr>
          <w:rFonts w:ascii="Times New Roman" w:hAnsi="Times New Roman" w:cs="Times New Roman"/>
          <w:sz w:val="24"/>
          <w:szCs w:val="24"/>
        </w:rPr>
        <w:t>6, at</w:t>
      </w:r>
      <w:r w:rsidRPr="00B012F6">
        <w:rPr>
          <w:rFonts w:ascii="Times New Roman" w:hAnsi="Times New Roman" w:cs="Times New Roman"/>
          <w:sz w:val="24"/>
          <w:szCs w:val="24"/>
        </w:rPr>
        <w:t xml:space="preserve"> kommunen efter 52. sygeuge afholder de fulde udgifter til sygedagpenge. </w:t>
      </w:r>
    </w:p>
    <w:p w:rsidR="000C4320" w:rsidRPr="00B012F6"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sidRPr="00B012F6">
        <w:rPr>
          <w:rFonts w:ascii="Times New Roman" w:hAnsi="Times New Roman" w:cs="Times New Roman"/>
          <w:sz w:val="24"/>
          <w:szCs w:val="24"/>
        </w:rPr>
        <w:t>Det fremgår af lovens § 63, at staten yder forskudsrefusion af kommunernes refusionsberettigede udgifter efter sygedagpengeloven.</w:t>
      </w:r>
    </w:p>
    <w:p w:rsidR="000C4320" w:rsidRDefault="000C4320" w:rsidP="000C4320">
      <w:pPr>
        <w:spacing w:after="0"/>
        <w:rPr>
          <w:rFonts w:ascii="Times New Roman" w:hAnsi="Times New Roman" w:cs="Times New Roman"/>
          <w:sz w:val="24"/>
          <w:szCs w:val="24"/>
        </w:rPr>
      </w:pPr>
    </w:p>
    <w:p w:rsidR="000C4320" w:rsidRDefault="000C4320" w:rsidP="000C4320">
      <w:pPr>
        <w:spacing w:after="0"/>
        <w:rPr>
          <w:rFonts w:ascii="Times New Roman" w:hAnsi="Times New Roman" w:cs="Times New Roman"/>
          <w:sz w:val="24"/>
          <w:szCs w:val="24"/>
        </w:rPr>
      </w:pPr>
      <w:r>
        <w:rPr>
          <w:rFonts w:ascii="Times New Roman" w:hAnsi="Times New Roman" w:cs="Times New Roman"/>
          <w:sz w:val="24"/>
          <w:szCs w:val="24"/>
        </w:rPr>
        <w:t xml:space="preserve">Som konsekvens af forslaget i nærværende lov om en fælles refusionstrappe for en lang række forsørgelsesydelser – herunder sygedagpenge - foreslås det, at reglerne i §§ 62 og 63 i lov om sygedagpenge om statens refusion af kommunens udgifter til sygedagpenge ophæves.  </w:t>
      </w:r>
    </w:p>
    <w:p w:rsidR="006F7F8A" w:rsidRDefault="006F7F8A" w:rsidP="006F7F8A">
      <w:pPr>
        <w:spacing w:after="0"/>
        <w:rPr>
          <w:rFonts w:ascii="Times New Roman" w:hAnsi="Times New Roman" w:cs="Times New Roman"/>
          <w:sz w:val="24"/>
          <w:szCs w:val="24"/>
        </w:rPr>
      </w:pPr>
    </w:p>
    <w:p w:rsidR="006F7F8A" w:rsidRPr="00E46795" w:rsidRDefault="006F7F8A" w:rsidP="006F7F8A">
      <w:pPr>
        <w:spacing w:after="0"/>
        <w:jc w:val="center"/>
        <w:rPr>
          <w:rFonts w:ascii="Times New Roman" w:hAnsi="Times New Roman" w:cs="Times New Roman"/>
          <w:i/>
          <w:sz w:val="24"/>
          <w:szCs w:val="24"/>
        </w:rPr>
      </w:pPr>
      <w:r w:rsidRPr="00E46795">
        <w:rPr>
          <w:rFonts w:ascii="Times New Roman" w:hAnsi="Times New Roman" w:cs="Times New Roman"/>
          <w:i/>
          <w:sz w:val="24"/>
          <w:szCs w:val="24"/>
        </w:rPr>
        <w:t xml:space="preserve">Til § </w:t>
      </w:r>
      <w:r w:rsidR="009F5F8F">
        <w:rPr>
          <w:rFonts w:ascii="Times New Roman" w:hAnsi="Times New Roman" w:cs="Times New Roman"/>
          <w:i/>
          <w:sz w:val="24"/>
          <w:szCs w:val="24"/>
        </w:rPr>
        <w:t>29</w:t>
      </w:r>
    </w:p>
    <w:p w:rsidR="006F7F8A" w:rsidRDefault="006F7F8A" w:rsidP="006F7F8A">
      <w:pPr>
        <w:spacing w:after="0"/>
        <w:rPr>
          <w:rFonts w:ascii="Times New Roman" w:hAnsi="Times New Roman" w:cs="Times New Roman"/>
          <w:sz w:val="24"/>
          <w:szCs w:val="24"/>
        </w:rPr>
      </w:pPr>
    </w:p>
    <w:p w:rsidR="00444316" w:rsidRDefault="00444316" w:rsidP="00444316">
      <w:pPr>
        <w:rPr>
          <w:rFonts w:ascii="Times New Roman" w:hAnsi="Times New Roman" w:cs="Times New Roman"/>
          <w:sz w:val="24"/>
          <w:szCs w:val="24"/>
        </w:rPr>
      </w:pPr>
      <w:r w:rsidRPr="00AB4BDD">
        <w:rPr>
          <w:rFonts w:ascii="Times New Roman" w:hAnsi="Times New Roman" w:cs="Times New Roman"/>
          <w:sz w:val="24"/>
          <w:szCs w:val="24"/>
        </w:rPr>
        <w:t>Til nr. 1.</w:t>
      </w:r>
    </w:p>
    <w:p w:rsidR="00444316" w:rsidRPr="00AB4BDD" w:rsidRDefault="00444316" w:rsidP="00444316">
      <w:pPr>
        <w:rPr>
          <w:rFonts w:ascii="Times New Roman" w:hAnsi="Times New Roman" w:cs="Times New Roman"/>
          <w:bCs/>
          <w:sz w:val="24"/>
          <w:szCs w:val="24"/>
        </w:rPr>
      </w:pPr>
      <w:r>
        <w:rPr>
          <w:rFonts w:ascii="Times New Roman" w:hAnsi="Times New Roman" w:cs="Times New Roman"/>
          <w:sz w:val="24"/>
          <w:szCs w:val="24"/>
        </w:rPr>
        <w:t>Der er tale om en konsekvensændring som følge af lovforslaget</w:t>
      </w:r>
      <w:r w:rsidR="00463EAB">
        <w:rPr>
          <w:rFonts w:ascii="Times New Roman" w:hAnsi="Times New Roman" w:cs="Times New Roman"/>
          <w:sz w:val="24"/>
          <w:szCs w:val="24"/>
        </w:rPr>
        <w:t>s</w:t>
      </w:r>
      <w:r>
        <w:rPr>
          <w:rFonts w:ascii="Times New Roman" w:hAnsi="Times New Roman" w:cs="Times New Roman"/>
          <w:sz w:val="24"/>
          <w:szCs w:val="24"/>
        </w:rPr>
        <w:t xml:space="preserve"> § </w:t>
      </w:r>
      <w:r w:rsidR="009F5F8F">
        <w:rPr>
          <w:rFonts w:ascii="Times New Roman" w:hAnsi="Times New Roman" w:cs="Times New Roman"/>
          <w:sz w:val="24"/>
          <w:szCs w:val="24"/>
        </w:rPr>
        <w:t>29</w:t>
      </w:r>
      <w:r>
        <w:rPr>
          <w:rFonts w:ascii="Times New Roman" w:hAnsi="Times New Roman" w:cs="Times New Roman"/>
          <w:sz w:val="24"/>
          <w:szCs w:val="24"/>
        </w:rPr>
        <w:t>, nr. 2,</w:t>
      </w:r>
    </w:p>
    <w:p w:rsidR="00444316" w:rsidRPr="00AB4BDD" w:rsidRDefault="00444316" w:rsidP="00444316">
      <w:pPr>
        <w:spacing w:after="0"/>
        <w:rPr>
          <w:rFonts w:ascii="Times New Roman" w:hAnsi="Times New Roman" w:cs="Times New Roman"/>
          <w:sz w:val="24"/>
          <w:szCs w:val="24"/>
        </w:rPr>
      </w:pPr>
      <w:r w:rsidRPr="00AB4BDD">
        <w:rPr>
          <w:rFonts w:ascii="Times New Roman" w:hAnsi="Times New Roman" w:cs="Times New Roman"/>
          <w:sz w:val="24"/>
          <w:szCs w:val="24"/>
        </w:rPr>
        <w:t>Til nr. 2</w:t>
      </w:r>
    </w:p>
    <w:p w:rsidR="00444316" w:rsidRPr="00397CA7" w:rsidRDefault="00444316" w:rsidP="00444316">
      <w:pPr>
        <w:spacing w:after="0"/>
        <w:rPr>
          <w:rFonts w:ascii="Times New Roman" w:hAnsi="Times New Roman" w:cs="Times New Roman"/>
          <w:sz w:val="24"/>
          <w:szCs w:val="24"/>
        </w:rPr>
      </w:pPr>
      <w:r w:rsidRPr="00397CA7">
        <w:rPr>
          <w:rFonts w:ascii="Times New Roman" w:hAnsi="Times New Roman" w:cs="Times New Roman"/>
          <w:sz w:val="24"/>
          <w:szCs w:val="24"/>
        </w:rPr>
        <w:t>Efter gældende regler i § 75 x i lov om en aktiv beskæftigelsesindsats refunderer staten kommunens udgifter til tilbud og jobrotation efter §§ 75 m-75 q og udgifter til befordringsgodtgørelse efter § 75 t efter de regler, der gælder for dagpengemodtagere, i kapitel 23.</w:t>
      </w:r>
    </w:p>
    <w:p w:rsidR="00444316" w:rsidRPr="00AB4BDD" w:rsidRDefault="00444316" w:rsidP="00444316">
      <w:pPr>
        <w:spacing w:after="0"/>
        <w:rPr>
          <w:rFonts w:ascii="Times New Roman" w:hAnsi="Times New Roman" w:cs="Times New Roman"/>
          <w:sz w:val="24"/>
          <w:szCs w:val="24"/>
        </w:rPr>
      </w:pPr>
    </w:p>
    <w:p w:rsidR="00444316" w:rsidRPr="00AB4BDD" w:rsidRDefault="00444316" w:rsidP="00444316">
      <w:pPr>
        <w:spacing w:after="0"/>
        <w:rPr>
          <w:rFonts w:ascii="Times New Roman" w:hAnsi="Times New Roman" w:cs="Times New Roman"/>
          <w:sz w:val="24"/>
          <w:szCs w:val="24"/>
        </w:rPr>
      </w:pPr>
      <w:r w:rsidRPr="00AB4BDD">
        <w:rPr>
          <w:rFonts w:ascii="Times New Roman" w:hAnsi="Times New Roman" w:cs="Times New Roman"/>
          <w:sz w:val="24"/>
          <w:szCs w:val="24"/>
        </w:rPr>
        <w:t>Med tilbud forstås vejledning og opkvalificering efter lovens kapitel 10, virksomhedspraktik og nytteindsats efter lovens kapitel 11, samt</w:t>
      </w:r>
      <w:r w:rsidR="00277D8D">
        <w:rPr>
          <w:rFonts w:ascii="Times New Roman" w:hAnsi="Times New Roman" w:cs="Times New Roman"/>
          <w:sz w:val="24"/>
          <w:szCs w:val="24"/>
        </w:rPr>
        <w:t xml:space="preserve"> ansættelse med </w:t>
      </w:r>
      <w:r w:rsidRPr="00AB4BDD">
        <w:rPr>
          <w:rFonts w:ascii="Times New Roman" w:hAnsi="Times New Roman" w:cs="Times New Roman"/>
          <w:sz w:val="24"/>
          <w:szCs w:val="24"/>
        </w:rPr>
        <w:t xml:space="preserve">løntilskud efter lovens kapitel 12.  </w:t>
      </w:r>
    </w:p>
    <w:p w:rsidR="00444316" w:rsidRPr="00AB4BDD" w:rsidRDefault="00444316" w:rsidP="00444316">
      <w:pPr>
        <w:spacing w:after="0"/>
        <w:rPr>
          <w:rFonts w:ascii="Times New Roman" w:hAnsi="Times New Roman" w:cs="Times New Roman"/>
          <w:sz w:val="24"/>
          <w:szCs w:val="24"/>
        </w:rPr>
      </w:pPr>
    </w:p>
    <w:p w:rsidR="00444316" w:rsidRPr="00AB4BDD" w:rsidRDefault="00444316" w:rsidP="00444316">
      <w:pPr>
        <w:spacing w:after="0"/>
        <w:rPr>
          <w:rFonts w:ascii="Times New Roman" w:hAnsi="Times New Roman" w:cs="Times New Roman"/>
          <w:sz w:val="24"/>
          <w:szCs w:val="24"/>
        </w:rPr>
      </w:pPr>
      <w:r w:rsidRPr="00AB4BDD">
        <w:rPr>
          <w:rFonts w:ascii="Times New Roman" w:hAnsi="Times New Roman" w:cs="Times New Roman"/>
          <w:sz w:val="24"/>
          <w:szCs w:val="24"/>
        </w:rPr>
        <w:t xml:space="preserve">Som konsekvens af forslaget i nærværende lov om en fælles refusionstrappe for en lang række forsørgelsesydelser – herunder løntilskud til offentlige og private arbejdsgivere - foreslås det, at </w:t>
      </w:r>
      <w:r w:rsidRPr="00AB4BDD">
        <w:rPr>
          <w:rFonts w:ascii="Times New Roman" w:hAnsi="Times New Roman" w:cs="Times New Roman"/>
          <w:bCs/>
          <w:sz w:val="24"/>
          <w:szCs w:val="24"/>
        </w:rPr>
        <w:t xml:space="preserve">staten refunderer </w:t>
      </w:r>
      <w:r w:rsidRPr="00AB4BDD">
        <w:rPr>
          <w:rFonts w:ascii="Times New Roman" w:hAnsi="Times New Roman" w:cs="Times New Roman"/>
          <w:sz w:val="24"/>
          <w:szCs w:val="24"/>
        </w:rPr>
        <w:t xml:space="preserve">kommunens udgifter til tilbud om ansættelse med løntilskud </w:t>
      </w:r>
      <w:r w:rsidRPr="00AB4BDD">
        <w:rPr>
          <w:rFonts w:ascii="Times New Roman" w:hAnsi="Times New Roman" w:cs="Times New Roman"/>
          <w:bCs/>
          <w:sz w:val="24"/>
          <w:szCs w:val="24"/>
        </w:rPr>
        <w:t>efter § 75 m og § 75 n efter reglerne i</w:t>
      </w:r>
      <w:r w:rsidR="00332FD5">
        <w:rPr>
          <w:rFonts w:ascii="Times New Roman" w:hAnsi="Times New Roman" w:cs="Times New Roman"/>
          <w:bCs/>
          <w:sz w:val="24"/>
          <w:szCs w:val="24"/>
        </w:rPr>
        <w:t xml:space="preserve"> </w:t>
      </w:r>
      <w:r w:rsidR="00113E88">
        <w:rPr>
          <w:rFonts w:ascii="Times New Roman" w:hAnsi="Times New Roman" w:cs="Times New Roman"/>
          <w:bCs/>
          <w:sz w:val="24"/>
          <w:szCs w:val="24"/>
        </w:rPr>
        <w:t>l</w:t>
      </w:r>
      <w:r w:rsidR="00CB688A">
        <w:rPr>
          <w:rFonts w:ascii="Times New Roman" w:hAnsi="Times New Roman" w:cs="Times New Roman"/>
          <w:bCs/>
          <w:sz w:val="24"/>
          <w:szCs w:val="24"/>
        </w:rPr>
        <w:t>ov om kommunernes finansiering af visse offentlige ydelser udbetalt af kommunerne, Udbetaling Danmark og arbejdsløshedskasserne og om digital løsning til brug for opgørelse af refusion og medfinansiering</w:t>
      </w:r>
      <w:r w:rsidR="00332FD5">
        <w:rPr>
          <w:rFonts w:ascii="Times New Roman" w:hAnsi="Times New Roman" w:cs="Times New Roman"/>
          <w:bCs/>
          <w:sz w:val="24"/>
          <w:szCs w:val="24"/>
        </w:rPr>
        <w:t>.</w:t>
      </w:r>
      <w:r w:rsidRPr="00AB4BDD">
        <w:rPr>
          <w:rFonts w:ascii="Times New Roman" w:hAnsi="Times New Roman" w:cs="Times New Roman"/>
          <w:bCs/>
          <w:sz w:val="24"/>
          <w:szCs w:val="24"/>
        </w:rPr>
        <w:t xml:space="preserve"> </w:t>
      </w:r>
    </w:p>
    <w:p w:rsidR="00444316" w:rsidRPr="00397CA7" w:rsidRDefault="00444316" w:rsidP="006F7F8A">
      <w:pPr>
        <w:spacing w:after="0"/>
        <w:rPr>
          <w:rFonts w:ascii="Times New Roman" w:hAnsi="Times New Roman" w:cs="Times New Roman"/>
          <w:sz w:val="24"/>
          <w:szCs w:val="24"/>
        </w:rPr>
      </w:pPr>
    </w:p>
    <w:p w:rsidR="006F7F8A" w:rsidRPr="00031AD0" w:rsidRDefault="006F7F8A" w:rsidP="006F7F8A">
      <w:pPr>
        <w:spacing w:after="0"/>
        <w:rPr>
          <w:rFonts w:ascii="Times New Roman" w:hAnsi="Times New Roman" w:cs="Times New Roman"/>
          <w:sz w:val="24"/>
          <w:szCs w:val="24"/>
        </w:rPr>
      </w:pPr>
      <w:r w:rsidRPr="00031AD0">
        <w:rPr>
          <w:rFonts w:ascii="Times New Roman" w:hAnsi="Times New Roman" w:cs="Times New Roman"/>
          <w:sz w:val="24"/>
          <w:szCs w:val="24"/>
        </w:rPr>
        <w:t xml:space="preserve">Til nr. </w:t>
      </w:r>
      <w:r w:rsidR="00444316" w:rsidRPr="00031AD0">
        <w:rPr>
          <w:rFonts w:ascii="Times New Roman" w:hAnsi="Times New Roman" w:cs="Times New Roman"/>
          <w:sz w:val="24"/>
          <w:szCs w:val="24"/>
        </w:rPr>
        <w:t>3</w:t>
      </w:r>
      <w:r w:rsidRPr="00031AD0">
        <w:rPr>
          <w:rFonts w:ascii="Times New Roman" w:hAnsi="Times New Roman" w:cs="Times New Roman"/>
          <w:sz w:val="24"/>
          <w:szCs w:val="24"/>
        </w:rPr>
        <w:t xml:space="preserve"> </w:t>
      </w:r>
    </w:p>
    <w:p w:rsidR="006F7F8A" w:rsidRPr="00031AD0" w:rsidRDefault="006F7F8A" w:rsidP="006F7F8A">
      <w:pPr>
        <w:spacing w:after="0"/>
        <w:rPr>
          <w:rFonts w:ascii="Times New Roman" w:hAnsi="Times New Roman" w:cs="Times New Roman"/>
          <w:sz w:val="24"/>
          <w:szCs w:val="24"/>
        </w:rPr>
      </w:pPr>
      <w:r w:rsidRPr="00031AD0">
        <w:rPr>
          <w:rFonts w:ascii="Times New Roman" w:hAnsi="Times New Roman" w:cs="Times New Roman"/>
          <w:sz w:val="24"/>
          <w:szCs w:val="24"/>
        </w:rPr>
        <w:t xml:space="preserve">Efter gældende regler i § 109, stk. 2, i lov om en aktiv beskæftigelsesindsats, skal kommunen bidrage til finansieringen af udgifter til befordringsgodtgørelse efter § 82 i samme lov, jf. § 79, stk. 1, i lov om arbejdsløshedsforsikring </w:t>
      </w:r>
      <w:r w:rsidR="00B078FE" w:rsidRPr="00031AD0">
        <w:rPr>
          <w:rFonts w:ascii="Times New Roman" w:hAnsi="Times New Roman" w:cs="Times New Roman"/>
          <w:sz w:val="24"/>
          <w:szCs w:val="24"/>
        </w:rPr>
        <w:t>m.v.</w:t>
      </w:r>
      <w:r w:rsidRPr="00031AD0">
        <w:rPr>
          <w:rFonts w:ascii="Times New Roman" w:hAnsi="Times New Roman" w:cs="Times New Roman"/>
          <w:sz w:val="24"/>
          <w:szCs w:val="24"/>
        </w:rPr>
        <w:t xml:space="preserve"> Reglerne i § 82 a, stk. 2, 5 og 6 i lov om arbejdsløshedsforsikring </w:t>
      </w:r>
      <w:r w:rsidR="00B078FE" w:rsidRPr="00031AD0">
        <w:rPr>
          <w:rFonts w:ascii="Times New Roman" w:hAnsi="Times New Roman" w:cs="Times New Roman"/>
          <w:sz w:val="24"/>
          <w:szCs w:val="24"/>
        </w:rPr>
        <w:t>m.v.</w:t>
      </w:r>
      <w:r w:rsidRPr="00031AD0">
        <w:rPr>
          <w:rFonts w:ascii="Times New Roman" w:hAnsi="Times New Roman" w:cs="Times New Roman"/>
          <w:sz w:val="24"/>
          <w:szCs w:val="24"/>
        </w:rPr>
        <w:t xml:space="preserve"> finder tilsvarende anvendelse.</w:t>
      </w:r>
    </w:p>
    <w:p w:rsidR="006F7F8A" w:rsidRPr="00031AD0"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sidRPr="00031AD0">
        <w:rPr>
          <w:rFonts w:ascii="Times New Roman" w:hAnsi="Times New Roman" w:cs="Times New Roman"/>
          <w:sz w:val="24"/>
          <w:szCs w:val="24"/>
        </w:rPr>
        <w:t xml:space="preserve">Som konsekvens af den foreslåede ophævelse af § 82 a i lov om arbejdsløshedsforsikring </w:t>
      </w:r>
      <w:r w:rsidR="00B078FE" w:rsidRPr="00031AD0">
        <w:rPr>
          <w:rFonts w:ascii="Times New Roman" w:hAnsi="Times New Roman" w:cs="Times New Roman"/>
          <w:sz w:val="24"/>
          <w:szCs w:val="24"/>
        </w:rPr>
        <w:t>m.v.</w:t>
      </w:r>
      <w:r w:rsidRPr="00031AD0">
        <w:rPr>
          <w:rFonts w:ascii="Times New Roman" w:hAnsi="Times New Roman" w:cs="Times New Roman"/>
          <w:sz w:val="24"/>
          <w:szCs w:val="24"/>
        </w:rPr>
        <w:t xml:space="preserve">, jf. § </w:t>
      </w:r>
      <w:r w:rsidR="00277D8D" w:rsidRPr="00031AD0">
        <w:rPr>
          <w:rFonts w:ascii="Times New Roman" w:hAnsi="Times New Roman" w:cs="Times New Roman"/>
          <w:sz w:val="24"/>
          <w:szCs w:val="24"/>
        </w:rPr>
        <w:t>26</w:t>
      </w:r>
      <w:r w:rsidRPr="00031AD0">
        <w:rPr>
          <w:rFonts w:ascii="Times New Roman" w:hAnsi="Times New Roman" w:cs="Times New Roman"/>
          <w:sz w:val="24"/>
          <w:szCs w:val="24"/>
        </w:rPr>
        <w:t xml:space="preserve">, nr. 1, foreslås henvisningen til denne bestemmelse i </w:t>
      </w:r>
      <w:r w:rsidRPr="00031AD0">
        <w:rPr>
          <w:rFonts w:ascii="Times New Roman" w:hAnsi="Times New Roman" w:cs="Times New Roman"/>
          <w:i/>
          <w:sz w:val="24"/>
          <w:szCs w:val="24"/>
        </w:rPr>
        <w:t>§ 109, stk. 2</w:t>
      </w:r>
      <w:r w:rsidRPr="00031AD0">
        <w:rPr>
          <w:rFonts w:ascii="Times New Roman" w:hAnsi="Times New Roman" w:cs="Times New Roman"/>
          <w:sz w:val="24"/>
          <w:szCs w:val="24"/>
        </w:rPr>
        <w:t xml:space="preserve">, i lov om en aktiv beskæftigelsesindsats, ændret, således at der i stedet henvises til reglerne i </w:t>
      </w:r>
      <w:r w:rsidR="00102199">
        <w:rPr>
          <w:rFonts w:ascii="Times New Roman" w:hAnsi="Times New Roman" w:cs="Times New Roman"/>
          <w:sz w:val="24"/>
          <w:szCs w:val="24"/>
        </w:rPr>
        <w:t xml:space="preserve">den foreslåede </w:t>
      </w:r>
      <w:r w:rsidRPr="00031AD0">
        <w:rPr>
          <w:rFonts w:ascii="Times New Roman" w:hAnsi="Times New Roman" w:cs="Times New Roman"/>
          <w:sz w:val="24"/>
          <w:szCs w:val="24"/>
        </w:rPr>
        <w:t>§ 4</w:t>
      </w:r>
      <w:r w:rsidR="00883599" w:rsidRPr="00883599">
        <w:rPr>
          <w:rFonts w:ascii="Times New Roman" w:hAnsi="Times New Roman" w:cs="Times New Roman"/>
          <w:sz w:val="24"/>
          <w:szCs w:val="24"/>
        </w:rPr>
        <w:t xml:space="preserve">, i </w:t>
      </w:r>
      <w:r w:rsidR="00113E88">
        <w:rPr>
          <w:rFonts w:ascii="Times New Roman" w:hAnsi="Times New Roman" w:cs="Times New Roman"/>
          <w:sz w:val="24"/>
          <w:szCs w:val="24"/>
        </w:rPr>
        <w:t>l</w:t>
      </w:r>
      <w:r w:rsidR="00CB688A">
        <w:rPr>
          <w:rFonts w:ascii="Times New Roman" w:hAnsi="Times New Roman" w:cs="Times New Roman"/>
          <w:sz w:val="24"/>
          <w:szCs w:val="24"/>
        </w:rPr>
        <w:t>ov om kommunernes finansiering af visse offentlige ydelser udbetalt af kommunerne, Udbetaling Danmark og arbejdsløshedskasserne og om digital løsning til brug for opgørelse af refusion og medfinansiering</w:t>
      </w:r>
      <w:r w:rsidR="00883599" w:rsidRPr="00883599">
        <w:rPr>
          <w:rFonts w:ascii="Times New Roman" w:hAnsi="Times New Roman" w:cs="Times New Roman"/>
          <w:sz w:val="24"/>
          <w:szCs w:val="24"/>
        </w:rPr>
        <w:t xml:space="preserve"> </w:t>
      </w:r>
      <w:r w:rsidRPr="00031AD0">
        <w:rPr>
          <w:rFonts w:ascii="Times New Roman" w:hAnsi="Times New Roman" w:cs="Times New Roman"/>
          <w:sz w:val="24"/>
          <w:szCs w:val="24"/>
        </w:rPr>
        <w:t>og regler udstedt i medfør af</w:t>
      </w:r>
      <w:r w:rsidR="00102199">
        <w:rPr>
          <w:rFonts w:ascii="Times New Roman" w:hAnsi="Times New Roman" w:cs="Times New Roman"/>
          <w:sz w:val="24"/>
          <w:szCs w:val="24"/>
        </w:rPr>
        <w:t xml:space="preserve"> forslagets</w:t>
      </w:r>
      <w:r w:rsidRPr="00031AD0">
        <w:rPr>
          <w:rFonts w:ascii="Times New Roman" w:hAnsi="Times New Roman" w:cs="Times New Roman"/>
          <w:sz w:val="24"/>
          <w:szCs w:val="24"/>
        </w:rPr>
        <w:t xml:space="preserve"> § 5, stk. </w:t>
      </w:r>
      <w:r w:rsidR="009F5F8F">
        <w:rPr>
          <w:rFonts w:ascii="Times New Roman" w:hAnsi="Times New Roman" w:cs="Times New Roman"/>
          <w:sz w:val="24"/>
          <w:szCs w:val="24"/>
        </w:rPr>
        <w:t>4</w:t>
      </w:r>
      <w:r w:rsidRPr="00031AD0">
        <w:rPr>
          <w:rFonts w:ascii="Times New Roman" w:hAnsi="Times New Roman" w:cs="Times New Roman"/>
          <w:sz w:val="24"/>
          <w:szCs w:val="24"/>
        </w:rPr>
        <w:t xml:space="preserve">, i </w:t>
      </w:r>
      <w:r w:rsidR="00113E88">
        <w:rPr>
          <w:rFonts w:ascii="Times New Roman" w:hAnsi="Times New Roman" w:cs="Times New Roman"/>
          <w:sz w:val="24"/>
          <w:szCs w:val="24"/>
        </w:rPr>
        <w:t>l</w:t>
      </w:r>
      <w:r w:rsidR="00CB688A">
        <w:rPr>
          <w:rFonts w:ascii="Times New Roman" w:hAnsi="Times New Roman" w:cs="Times New Roman"/>
          <w:sz w:val="24"/>
          <w:szCs w:val="24"/>
        </w:rPr>
        <w:t>ov om kommunernes finansiering af visse offentlige ydelser udbetalt af kommunerne, Udbetaling Danmark og arbejdsløshedskasserne og om digital løsning til brug for opgørelse af refusion og medfinansiering</w:t>
      </w:r>
      <w:r w:rsidRPr="00031AD0">
        <w:rPr>
          <w:rFonts w:ascii="Times New Roman" w:hAnsi="Times New Roman" w:cs="Times New Roman"/>
          <w:sz w:val="24"/>
          <w:szCs w:val="24"/>
        </w:rPr>
        <w:t xml:space="preserve">. </w:t>
      </w:r>
    </w:p>
    <w:p w:rsidR="00463EAB" w:rsidRDefault="00463EAB" w:rsidP="006F7F8A">
      <w:pPr>
        <w:spacing w:after="0"/>
        <w:rPr>
          <w:rFonts w:ascii="Times New Roman" w:hAnsi="Times New Roman" w:cs="Times New Roman"/>
          <w:sz w:val="24"/>
          <w:szCs w:val="24"/>
        </w:rPr>
      </w:pPr>
    </w:p>
    <w:p w:rsidR="00463EAB" w:rsidRPr="00031AD0" w:rsidRDefault="00463EAB" w:rsidP="006F7F8A">
      <w:pPr>
        <w:spacing w:after="0"/>
        <w:rPr>
          <w:rFonts w:ascii="Times New Roman" w:hAnsi="Times New Roman" w:cs="Times New Roman"/>
          <w:sz w:val="24"/>
          <w:szCs w:val="24"/>
        </w:rPr>
      </w:pPr>
      <w:r>
        <w:rPr>
          <w:rFonts w:ascii="Times New Roman" w:hAnsi="Times New Roman" w:cs="Times New Roman"/>
          <w:sz w:val="24"/>
          <w:szCs w:val="24"/>
        </w:rPr>
        <w:t>Det fremgår af forslaget til § 4, at k</w:t>
      </w:r>
      <w:r w:rsidRPr="00463EAB">
        <w:rPr>
          <w:rFonts w:ascii="Times New Roman" w:hAnsi="Times New Roman" w:cs="Times New Roman"/>
          <w:sz w:val="24"/>
          <w:szCs w:val="24"/>
        </w:rPr>
        <w:t xml:space="preserve">ommunens medfinansiering af ydelserne i </w:t>
      </w:r>
      <w:r>
        <w:rPr>
          <w:rFonts w:ascii="Times New Roman" w:hAnsi="Times New Roman" w:cs="Times New Roman"/>
          <w:sz w:val="24"/>
          <w:szCs w:val="24"/>
        </w:rPr>
        <w:t xml:space="preserve">forslaget til </w:t>
      </w:r>
      <w:r w:rsidRPr="00463EAB">
        <w:rPr>
          <w:rFonts w:ascii="Times New Roman" w:hAnsi="Times New Roman" w:cs="Times New Roman"/>
          <w:sz w:val="24"/>
          <w:szCs w:val="24"/>
        </w:rPr>
        <w:t>§ 3, nr. 1 og 2, omfatter udgifter til personer, som har kommunen som opholdskommune, jf. kapitel 3 i lov om retssikkerhed og administration på det sociale område.</w:t>
      </w:r>
    </w:p>
    <w:p w:rsidR="006F7F8A" w:rsidRPr="00031AD0" w:rsidRDefault="006F7F8A" w:rsidP="006F7F8A">
      <w:pPr>
        <w:spacing w:after="0"/>
        <w:rPr>
          <w:rFonts w:ascii="Times New Roman" w:hAnsi="Times New Roman" w:cs="Times New Roman"/>
          <w:sz w:val="24"/>
          <w:szCs w:val="24"/>
        </w:rPr>
      </w:pPr>
    </w:p>
    <w:p w:rsidR="006F7F8A" w:rsidRPr="00031AD0" w:rsidRDefault="006F7F8A" w:rsidP="006F7F8A">
      <w:pPr>
        <w:spacing w:after="0"/>
        <w:rPr>
          <w:rFonts w:ascii="Times New Roman" w:hAnsi="Times New Roman" w:cs="Times New Roman"/>
          <w:sz w:val="24"/>
          <w:szCs w:val="24"/>
        </w:rPr>
      </w:pPr>
      <w:r w:rsidRPr="00031AD0">
        <w:rPr>
          <w:rFonts w:ascii="Times New Roman" w:hAnsi="Times New Roman" w:cs="Times New Roman"/>
          <w:sz w:val="24"/>
          <w:szCs w:val="24"/>
        </w:rPr>
        <w:t xml:space="preserve">Det indebærer, at reglerne i </w:t>
      </w:r>
      <w:r w:rsidR="00102199">
        <w:rPr>
          <w:rFonts w:ascii="Times New Roman" w:hAnsi="Times New Roman" w:cs="Times New Roman"/>
          <w:sz w:val="24"/>
          <w:szCs w:val="24"/>
        </w:rPr>
        <w:t xml:space="preserve">den foreslåede </w:t>
      </w:r>
      <w:r w:rsidRPr="00031AD0">
        <w:rPr>
          <w:rFonts w:ascii="Times New Roman" w:hAnsi="Times New Roman" w:cs="Times New Roman"/>
          <w:sz w:val="24"/>
          <w:szCs w:val="24"/>
        </w:rPr>
        <w:t>§ 4</w:t>
      </w:r>
      <w:r w:rsidR="009F5F8F">
        <w:rPr>
          <w:rFonts w:ascii="Times New Roman" w:hAnsi="Times New Roman" w:cs="Times New Roman"/>
          <w:sz w:val="24"/>
          <w:szCs w:val="24"/>
        </w:rPr>
        <w:t xml:space="preserve"> i </w:t>
      </w:r>
      <w:r w:rsidR="00113E88">
        <w:rPr>
          <w:rFonts w:ascii="Times New Roman" w:hAnsi="Times New Roman" w:cs="Times New Roman"/>
          <w:sz w:val="24"/>
          <w:szCs w:val="24"/>
        </w:rPr>
        <w:t>l</w:t>
      </w:r>
      <w:r w:rsidR="00CB688A">
        <w:rPr>
          <w:rFonts w:ascii="Times New Roman" w:hAnsi="Times New Roman" w:cs="Times New Roman"/>
          <w:sz w:val="24"/>
          <w:szCs w:val="24"/>
        </w:rPr>
        <w:t>ov om kommunernes finansiering af visse offentlige ydelser udbetalt af kommunerne, Udbetaling Danmark og arbejdsløshedskasserne og om digital løsning til brug for opgørelse af refusion og medfinansiering</w:t>
      </w:r>
      <w:r w:rsidRPr="00031AD0">
        <w:rPr>
          <w:rFonts w:ascii="Times New Roman" w:hAnsi="Times New Roman" w:cs="Times New Roman"/>
          <w:sz w:val="24"/>
          <w:szCs w:val="24"/>
        </w:rPr>
        <w:t xml:space="preserve"> og regler udstedt i medfør af</w:t>
      </w:r>
      <w:r w:rsidR="00102199">
        <w:rPr>
          <w:rFonts w:ascii="Times New Roman" w:hAnsi="Times New Roman" w:cs="Times New Roman"/>
          <w:sz w:val="24"/>
          <w:szCs w:val="24"/>
        </w:rPr>
        <w:t xml:space="preserve"> forslagets</w:t>
      </w:r>
      <w:r w:rsidRPr="00031AD0">
        <w:rPr>
          <w:rFonts w:ascii="Times New Roman" w:hAnsi="Times New Roman" w:cs="Times New Roman"/>
          <w:sz w:val="24"/>
          <w:szCs w:val="24"/>
        </w:rPr>
        <w:t xml:space="preserve"> § 5, stk. </w:t>
      </w:r>
      <w:r w:rsidR="009F5F8F">
        <w:rPr>
          <w:rFonts w:ascii="Times New Roman" w:hAnsi="Times New Roman" w:cs="Times New Roman"/>
          <w:sz w:val="24"/>
          <w:szCs w:val="24"/>
        </w:rPr>
        <w:t>4</w:t>
      </w:r>
      <w:r w:rsidRPr="00031AD0">
        <w:rPr>
          <w:rFonts w:ascii="Times New Roman" w:hAnsi="Times New Roman" w:cs="Times New Roman"/>
          <w:sz w:val="24"/>
          <w:szCs w:val="24"/>
        </w:rPr>
        <w:t>, i</w:t>
      </w:r>
      <w:r w:rsidR="00FF35C1">
        <w:rPr>
          <w:rFonts w:ascii="Times New Roman" w:hAnsi="Times New Roman" w:cs="Times New Roman"/>
          <w:sz w:val="24"/>
          <w:szCs w:val="24"/>
        </w:rPr>
        <w:t xml:space="preserve"> </w:t>
      </w:r>
      <w:r w:rsidR="00113E88">
        <w:rPr>
          <w:rFonts w:ascii="Times New Roman" w:hAnsi="Times New Roman" w:cs="Times New Roman"/>
          <w:sz w:val="24"/>
          <w:szCs w:val="24"/>
        </w:rPr>
        <w:t>l</w:t>
      </w:r>
      <w:r w:rsidR="00CB688A">
        <w:rPr>
          <w:rFonts w:ascii="Times New Roman" w:hAnsi="Times New Roman" w:cs="Times New Roman"/>
          <w:sz w:val="24"/>
          <w:szCs w:val="24"/>
        </w:rPr>
        <w:t>ov om kommunernes finansiering af visse offentlige ydelser udbetalt af kommunerne, Udbetaling Danmark og arbejdsløshedskasserne og om digital løsning til brug for opgørelse af refusion og medfinansiering</w:t>
      </w:r>
      <w:r w:rsidRPr="00031AD0">
        <w:rPr>
          <w:rFonts w:ascii="Times New Roman" w:hAnsi="Times New Roman" w:cs="Times New Roman"/>
          <w:sz w:val="24"/>
          <w:szCs w:val="24"/>
        </w:rPr>
        <w:t xml:space="preserve"> finder tilsvarende anvendelse for kommunernes udgifter til befordringsgodtgørelse efter § 82 i lov om en aktiv beskæftigelsesindsats.</w:t>
      </w:r>
    </w:p>
    <w:p w:rsidR="006F7F8A" w:rsidRPr="00031AD0" w:rsidRDefault="006F7F8A" w:rsidP="006F7F8A">
      <w:pPr>
        <w:spacing w:after="0"/>
        <w:rPr>
          <w:rFonts w:ascii="Times New Roman" w:hAnsi="Times New Roman" w:cs="Times New Roman"/>
          <w:sz w:val="24"/>
          <w:szCs w:val="24"/>
        </w:rPr>
      </w:pPr>
    </w:p>
    <w:p w:rsidR="006F7F8A" w:rsidRPr="00397CA7" w:rsidRDefault="006F7F8A" w:rsidP="006F7F8A">
      <w:pPr>
        <w:spacing w:after="0"/>
        <w:rPr>
          <w:rFonts w:ascii="Times New Roman" w:hAnsi="Times New Roman" w:cs="Times New Roman"/>
          <w:sz w:val="24"/>
          <w:szCs w:val="24"/>
        </w:rPr>
      </w:pPr>
      <w:r w:rsidRPr="00031AD0">
        <w:rPr>
          <w:rFonts w:ascii="Times New Roman" w:hAnsi="Times New Roman" w:cs="Times New Roman"/>
          <w:sz w:val="24"/>
          <w:szCs w:val="24"/>
        </w:rPr>
        <w:t>Det foreslås, at kommunerne fortsat skal medfinansiere 50 pct. af statens udgifter til befordringsgodtgørelse til dagpengemodtagere og modtagere af midlertidig arbejdsmarkedsydelse.</w:t>
      </w:r>
    </w:p>
    <w:p w:rsidR="006F7F8A" w:rsidRPr="00397CA7" w:rsidRDefault="006F7F8A" w:rsidP="006F7F8A">
      <w:pPr>
        <w:spacing w:after="0"/>
        <w:rPr>
          <w:rFonts w:ascii="Times New Roman" w:hAnsi="Times New Roman" w:cs="Times New Roman"/>
          <w:sz w:val="24"/>
          <w:szCs w:val="24"/>
        </w:rPr>
      </w:pPr>
    </w:p>
    <w:p w:rsidR="006F7F8A" w:rsidRPr="00397CA7" w:rsidRDefault="006F7F8A" w:rsidP="006F7F8A">
      <w:pPr>
        <w:spacing w:after="0"/>
        <w:rPr>
          <w:rFonts w:ascii="Times New Roman" w:hAnsi="Times New Roman" w:cs="Times New Roman"/>
          <w:sz w:val="24"/>
          <w:szCs w:val="24"/>
        </w:rPr>
      </w:pPr>
      <w:r w:rsidRPr="00397CA7">
        <w:rPr>
          <w:rFonts w:ascii="Times New Roman" w:hAnsi="Times New Roman" w:cs="Times New Roman"/>
          <w:sz w:val="24"/>
          <w:szCs w:val="24"/>
        </w:rPr>
        <w:t xml:space="preserve">Til nr. </w:t>
      </w:r>
      <w:r w:rsidR="00444316">
        <w:rPr>
          <w:rFonts w:ascii="Times New Roman" w:hAnsi="Times New Roman" w:cs="Times New Roman"/>
          <w:sz w:val="24"/>
          <w:szCs w:val="24"/>
        </w:rPr>
        <w:t>4</w:t>
      </w:r>
    </w:p>
    <w:p w:rsidR="006F7F8A" w:rsidRPr="00397CA7" w:rsidRDefault="006F7F8A" w:rsidP="006F7F8A">
      <w:pPr>
        <w:spacing w:after="0"/>
        <w:rPr>
          <w:rFonts w:ascii="Times New Roman" w:hAnsi="Times New Roman" w:cs="Times New Roman"/>
          <w:sz w:val="24"/>
          <w:szCs w:val="24"/>
        </w:rPr>
      </w:pPr>
      <w:r w:rsidRPr="00397CA7">
        <w:rPr>
          <w:rFonts w:ascii="Times New Roman" w:hAnsi="Times New Roman" w:cs="Times New Roman"/>
          <w:sz w:val="24"/>
          <w:szCs w:val="24"/>
        </w:rPr>
        <w:lastRenderedPageBreak/>
        <w:t xml:space="preserve">Efter de gældende regler i § 120, stk.1, nr. 1, i lov om en aktiv beskæftigelsesindsats refunderer staten 50 pct. af en kommunes udgifter til løntilskud efter kapitel 12, for personer, der er omfattet af § 2 i loven, dog bortset fra revalidender, hvor staten eftergældende regler refunderer 65 pct. Der henvises til nr. </w:t>
      </w:r>
      <w:r w:rsidR="00976468">
        <w:rPr>
          <w:rFonts w:ascii="Times New Roman" w:hAnsi="Times New Roman" w:cs="Times New Roman"/>
          <w:sz w:val="24"/>
          <w:szCs w:val="24"/>
        </w:rPr>
        <w:t>5</w:t>
      </w:r>
      <w:r w:rsidRPr="00397CA7">
        <w:rPr>
          <w:rFonts w:ascii="Times New Roman" w:hAnsi="Times New Roman" w:cs="Times New Roman"/>
          <w:sz w:val="24"/>
          <w:szCs w:val="24"/>
        </w:rPr>
        <w:t xml:space="preserve">. </w:t>
      </w:r>
    </w:p>
    <w:p w:rsidR="006F7F8A" w:rsidRPr="00397CA7" w:rsidRDefault="006F7F8A" w:rsidP="006F7F8A">
      <w:pPr>
        <w:spacing w:after="0"/>
        <w:rPr>
          <w:rFonts w:ascii="Times New Roman" w:hAnsi="Times New Roman" w:cs="Times New Roman"/>
          <w:sz w:val="24"/>
          <w:szCs w:val="24"/>
        </w:rPr>
      </w:pPr>
    </w:p>
    <w:p w:rsidR="006256E1" w:rsidRDefault="006F7F8A" w:rsidP="006F7F8A">
      <w:pPr>
        <w:spacing w:after="0"/>
        <w:rPr>
          <w:rFonts w:ascii="Times New Roman" w:hAnsi="Times New Roman" w:cs="Times New Roman"/>
          <w:sz w:val="24"/>
          <w:szCs w:val="24"/>
        </w:rPr>
      </w:pPr>
      <w:r w:rsidRPr="00397CA7">
        <w:rPr>
          <w:rFonts w:ascii="Times New Roman" w:hAnsi="Times New Roman" w:cs="Times New Roman"/>
          <w:sz w:val="24"/>
          <w:szCs w:val="24"/>
        </w:rPr>
        <w:t xml:space="preserve">Som konsekvens af forslaget i nærværende lov om en fælles refusionstrappe for en lang række forsørgelsesydelser – herunder løntilskud til offentlige og private arbejdsgivere - foreslås det, at reglerne i lov om en aktiv beskæftigelsesindsats om statens refusion af kommunens udgifter til løntilskud efter kapitel 12 ophæves. </w:t>
      </w:r>
    </w:p>
    <w:p w:rsidR="006256E1" w:rsidRDefault="006256E1" w:rsidP="006F7F8A">
      <w:pPr>
        <w:spacing w:after="0"/>
        <w:rPr>
          <w:rFonts w:ascii="Times New Roman" w:hAnsi="Times New Roman" w:cs="Times New Roman"/>
          <w:sz w:val="24"/>
          <w:szCs w:val="24"/>
        </w:rPr>
      </w:pPr>
    </w:p>
    <w:p w:rsidR="006F7F8A" w:rsidRPr="00397CA7" w:rsidRDefault="006256E1" w:rsidP="006F7F8A">
      <w:pPr>
        <w:spacing w:after="0"/>
        <w:rPr>
          <w:rFonts w:ascii="Times New Roman" w:hAnsi="Times New Roman" w:cs="Times New Roman"/>
          <w:sz w:val="24"/>
          <w:szCs w:val="24"/>
        </w:rPr>
      </w:pPr>
      <w:r w:rsidRPr="006256E1">
        <w:rPr>
          <w:rFonts w:ascii="Times New Roman" w:hAnsi="Times New Roman" w:cs="Times New Roman"/>
          <w:sz w:val="24"/>
          <w:szCs w:val="24"/>
        </w:rPr>
        <w:t>Det bemærkes i den anledning, at tilbud om ansættelse med løntilskud til personer omfattet af § 2, nr. 6, (førtidspensionister) i lov om en aktiv beskæftigelsesindsats, ikke er omfattet af refusionsomlægningen. Der vil derfor fortsat være en finansieringsbestemmelse med 50 pct. refusion for denne gruppe i lov om en aktiv beskæftigelsesindsats. Der henvises til nr. 5.</w:t>
      </w:r>
    </w:p>
    <w:p w:rsidR="006F7F8A" w:rsidRPr="00397CA7" w:rsidRDefault="006F7F8A" w:rsidP="006F7F8A">
      <w:pPr>
        <w:spacing w:after="0"/>
        <w:rPr>
          <w:rFonts w:ascii="Times New Roman" w:hAnsi="Times New Roman" w:cs="Times New Roman"/>
          <w:sz w:val="24"/>
          <w:szCs w:val="24"/>
        </w:rPr>
      </w:pPr>
    </w:p>
    <w:p w:rsidR="006F7F8A" w:rsidRPr="00397CA7" w:rsidRDefault="006F7F8A" w:rsidP="006F7F8A">
      <w:pPr>
        <w:spacing w:after="0"/>
        <w:rPr>
          <w:rFonts w:ascii="Times New Roman" w:hAnsi="Times New Roman" w:cs="Times New Roman"/>
          <w:sz w:val="24"/>
          <w:szCs w:val="24"/>
        </w:rPr>
      </w:pPr>
      <w:r w:rsidRPr="00397CA7">
        <w:rPr>
          <w:rFonts w:ascii="Times New Roman" w:hAnsi="Times New Roman" w:cs="Times New Roman"/>
          <w:sz w:val="24"/>
          <w:szCs w:val="24"/>
        </w:rPr>
        <w:t xml:space="preserve">Til nr. </w:t>
      </w:r>
      <w:r w:rsidR="00444316">
        <w:rPr>
          <w:rFonts w:ascii="Times New Roman" w:hAnsi="Times New Roman" w:cs="Times New Roman"/>
          <w:sz w:val="24"/>
          <w:szCs w:val="24"/>
        </w:rPr>
        <w:t>5</w:t>
      </w:r>
    </w:p>
    <w:p w:rsidR="006F7F8A" w:rsidRPr="00397CA7" w:rsidRDefault="006F7F8A" w:rsidP="006F7F8A">
      <w:pPr>
        <w:spacing w:after="0"/>
        <w:rPr>
          <w:rFonts w:ascii="Times New Roman" w:hAnsi="Times New Roman" w:cs="Times New Roman"/>
          <w:sz w:val="24"/>
          <w:szCs w:val="24"/>
        </w:rPr>
      </w:pPr>
      <w:r w:rsidRPr="00397CA7">
        <w:rPr>
          <w:rFonts w:ascii="Times New Roman" w:hAnsi="Times New Roman" w:cs="Times New Roman"/>
          <w:sz w:val="24"/>
          <w:szCs w:val="24"/>
        </w:rPr>
        <w:t xml:space="preserve">Efter gældende regler i § 121 i lov om en aktiv beskæftigelsesindsats refunderer staten 65 pct. af en kommunes udgifter til løntilskud efter kapitel 12 for revalidender. </w:t>
      </w:r>
    </w:p>
    <w:p w:rsidR="006F7F8A" w:rsidRPr="00397CA7" w:rsidRDefault="006F7F8A" w:rsidP="006F7F8A">
      <w:pPr>
        <w:spacing w:after="0"/>
        <w:rPr>
          <w:rFonts w:ascii="Times New Roman" w:hAnsi="Times New Roman" w:cs="Times New Roman"/>
          <w:sz w:val="24"/>
          <w:szCs w:val="24"/>
        </w:rPr>
      </w:pPr>
      <w:r w:rsidRPr="00397CA7">
        <w:rPr>
          <w:rFonts w:ascii="Times New Roman" w:hAnsi="Times New Roman" w:cs="Times New Roman"/>
          <w:sz w:val="24"/>
          <w:szCs w:val="24"/>
        </w:rPr>
        <w:t xml:space="preserve"> </w:t>
      </w:r>
    </w:p>
    <w:p w:rsidR="006256E1" w:rsidRPr="006256E1" w:rsidRDefault="006256E1" w:rsidP="006256E1">
      <w:pPr>
        <w:spacing w:after="0"/>
        <w:rPr>
          <w:rFonts w:ascii="Times New Roman" w:hAnsi="Times New Roman" w:cs="Times New Roman"/>
          <w:sz w:val="24"/>
          <w:szCs w:val="24"/>
        </w:rPr>
      </w:pPr>
      <w:r w:rsidRPr="006256E1">
        <w:rPr>
          <w:rFonts w:ascii="Times New Roman" w:hAnsi="Times New Roman" w:cs="Times New Roman"/>
          <w:sz w:val="24"/>
          <w:szCs w:val="24"/>
        </w:rPr>
        <w:t>Efter gældende regler i § 120, stk. 1, nr. 1, i lov om en aktiv beskæftigelsesindsats refunderer staten 50 pct. af en kommunes udgifter til løntilskud efter kapitel 12 blandt andet for personer omfattet af lovens § 2, nr. 6,</w:t>
      </w:r>
      <w:r>
        <w:rPr>
          <w:rFonts w:ascii="Times New Roman" w:hAnsi="Times New Roman" w:cs="Times New Roman"/>
          <w:sz w:val="24"/>
          <w:szCs w:val="24"/>
        </w:rPr>
        <w:t xml:space="preserve"> (</w:t>
      </w:r>
      <w:r w:rsidRPr="006256E1">
        <w:rPr>
          <w:rFonts w:ascii="Times New Roman" w:hAnsi="Times New Roman" w:cs="Times New Roman"/>
          <w:sz w:val="24"/>
          <w:szCs w:val="24"/>
        </w:rPr>
        <w:t>førtidspensionister</w:t>
      </w:r>
      <w:r>
        <w:rPr>
          <w:rFonts w:ascii="Times New Roman" w:hAnsi="Times New Roman" w:cs="Times New Roman"/>
          <w:sz w:val="24"/>
          <w:szCs w:val="24"/>
        </w:rPr>
        <w:t>)</w:t>
      </w:r>
      <w:r w:rsidRPr="006256E1">
        <w:rPr>
          <w:rFonts w:ascii="Times New Roman" w:hAnsi="Times New Roman" w:cs="Times New Roman"/>
          <w:sz w:val="24"/>
          <w:szCs w:val="24"/>
        </w:rPr>
        <w:t xml:space="preserve">. Tilbud om ansættelse med løntilskud til førtidspensionister er ikke omfattet af den foreslåede refusionsomlægning. </w:t>
      </w:r>
    </w:p>
    <w:p w:rsidR="006256E1" w:rsidRPr="006256E1" w:rsidRDefault="006256E1" w:rsidP="006256E1">
      <w:pPr>
        <w:spacing w:after="0"/>
        <w:rPr>
          <w:rFonts w:ascii="Times New Roman" w:hAnsi="Times New Roman" w:cs="Times New Roman"/>
          <w:sz w:val="24"/>
          <w:szCs w:val="24"/>
        </w:rPr>
      </w:pPr>
    </w:p>
    <w:p w:rsidR="006256E1" w:rsidRDefault="006256E1" w:rsidP="006F7F8A">
      <w:pPr>
        <w:spacing w:after="0"/>
        <w:rPr>
          <w:rFonts w:ascii="Times New Roman" w:hAnsi="Times New Roman" w:cs="Times New Roman"/>
          <w:sz w:val="24"/>
          <w:szCs w:val="24"/>
        </w:rPr>
      </w:pPr>
      <w:r w:rsidRPr="006256E1">
        <w:rPr>
          <w:rFonts w:ascii="Times New Roman" w:hAnsi="Times New Roman" w:cs="Times New Roman"/>
          <w:sz w:val="24"/>
          <w:szCs w:val="24"/>
        </w:rPr>
        <w:t>Som konsekvens af forslaget i nærværende lov om en fælles refusionstrappe for en lang række forsørgelsesydelser – herunder løntilskud til offentlige og private arbejdsgivere - foreslås det, at reglerne i § 121 om, at staten refunderer 65 pct. af en kommunes udgifter til løntilskudsansættelse af revalidender udgår. I stedet foreslås § 121 anvendt til at fastsætte, at staten refunderer 50 pct. af en kommunes udgifter til løntilskudsansættelse af førtidspensionister, således at der fortsat er en refusionsbestemmelse i lov om en aktiv beskæftigelsesindsats for tilbud om ansættelse med løntilskud til denne målgruppe, som ikke er omfattet af refusionsomlægningen.</w:t>
      </w:r>
    </w:p>
    <w:p w:rsidR="006256E1" w:rsidRPr="006256E1" w:rsidRDefault="006256E1" w:rsidP="006256E1">
      <w:pPr>
        <w:spacing w:after="0"/>
        <w:rPr>
          <w:rFonts w:ascii="Times New Roman" w:hAnsi="Times New Roman" w:cs="Times New Roman"/>
          <w:sz w:val="24"/>
          <w:szCs w:val="24"/>
        </w:rPr>
      </w:pPr>
    </w:p>
    <w:p w:rsidR="006256E1" w:rsidRDefault="006256E1" w:rsidP="006256E1">
      <w:pPr>
        <w:spacing w:after="0"/>
        <w:rPr>
          <w:rFonts w:ascii="Times New Roman" w:hAnsi="Times New Roman" w:cs="Times New Roman"/>
          <w:sz w:val="24"/>
          <w:szCs w:val="24"/>
        </w:rPr>
      </w:pPr>
      <w:r w:rsidRPr="006256E1">
        <w:rPr>
          <w:rFonts w:ascii="Times New Roman" w:hAnsi="Times New Roman" w:cs="Times New Roman"/>
          <w:sz w:val="24"/>
          <w:szCs w:val="24"/>
        </w:rPr>
        <w:t>Kommunen får således som i dag 50 pct. refusion af udgifterne til ansættelse af førtidspensionister med løntilskud</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Til nr. </w:t>
      </w:r>
      <w:r w:rsidR="00444316">
        <w:rPr>
          <w:rFonts w:ascii="Times New Roman" w:hAnsi="Times New Roman" w:cs="Times New Roman"/>
          <w:sz w:val="24"/>
          <w:szCs w:val="24"/>
        </w:rPr>
        <w:t>6</w:t>
      </w:r>
    </w:p>
    <w:p w:rsidR="006F7F8A" w:rsidRPr="004F5B23" w:rsidRDefault="006F7F8A" w:rsidP="006F7F8A">
      <w:pPr>
        <w:spacing w:after="0"/>
        <w:rPr>
          <w:rFonts w:ascii="Times New Roman" w:hAnsi="Times New Roman" w:cs="Times New Roman"/>
          <w:sz w:val="24"/>
          <w:szCs w:val="24"/>
        </w:rPr>
      </w:pPr>
      <w:r w:rsidRPr="004F5B23">
        <w:rPr>
          <w:rFonts w:ascii="Times New Roman" w:hAnsi="Times New Roman" w:cs="Times New Roman"/>
          <w:sz w:val="24"/>
          <w:szCs w:val="24"/>
        </w:rPr>
        <w:t>Kommunerne udbetaler</w:t>
      </w:r>
      <w:r>
        <w:rPr>
          <w:rFonts w:ascii="Times New Roman" w:hAnsi="Times New Roman" w:cs="Times New Roman"/>
          <w:sz w:val="24"/>
          <w:szCs w:val="24"/>
        </w:rPr>
        <w:t xml:space="preserve"> efter de gældende regler</w:t>
      </w:r>
      <w:r w:rsidRPr="004F5B23">
        <w:rPr>
          <w:rFonts w:ascii="Times New Roman" w:hAnsi="Times New Roman" w:cs="Times New Roman"/>
          <w:sz w:val="24"/>
          <w:szCs w:val="24"/>
        </w:rPr>
        <w:t xml:space="preserve"> fleksløntilskud til ansatte, der er ansat i et fleksjob og modtager løn fra en arbejdsgiver den 1. januar 2013 eller derefter. Kommunerne giver også tilbud om støtte i form af tilskud til selvstændig erhvervsvirksomhed til selvstændigt erhvervsdrivende, som har en væsentligt og varigt nedsat arbejdsevne i forhold til deres selvstændige virksomhed.</w:t>
      </w:r>
      <w:r>
        <w:rPr>
          <w:rFonts w:ascii="Times New Roman" w:hAnsi="Times New Roman" w:cs="Times New Roman"/>
          <w:sz w:val="24"/>
          <w:szCs w:val="24"/>
        </w:rPr>
        <w:t xml:space="preserve"> Dette følger af §§ 70 f, 70 g, 71 og 75 i lov om en aktiv beskæftigelsesindsats.</w:t>
      </w:r>
    </w:p>
    <w:p w:rsidR="006F7F8A" w:rsidRPr="004F5B23"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sidRPr="004F5B23">
        <w:rPr>
          <w:rFonts w:ascii="Times New Roman" w:hAnsi="Times New Roman" w:cs="Times New Roman"/>
          <w:sz w:val="24"/>
          <w:szCs w:val="24"/>
        </w:rPr>
        <w:t>Efter de gældende regler i lov om en aktiv beskæftigelsesindsats refunderer staten 65 pct. af en kommunes udgifter til fleksløntilskud og til tilskud til selvstændigt erhvervsdrivende.</w:t>
      </w:r>
      <w:r>
        <w:rPr>
          <w:rFonts w:ascii="Times New Roman" w:hAnsi="Times New Roman" w:cs="Times New Roman"/>
          <w:sz w:val="24"/>
          <w:szCs w:val="24"/>
        </w:rPr>
        <w:t xml:space="preserve"> Dette følger af § 122, stk. 1, nr. 1 og 2. i lov om en aktiv beskæftigelsesindsats.</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sidRPr="004F5B23">
        <w:rPr>
          <w:rFonts w:ascii="Times New Roman" w:hAnsi="Times New Roman" w:cs="Times New Roman"/>
          <w:sz w:val="24"/>
          <w:szCs w:val="24"/>
        </w:rPr>
        <w:t>For person</w:t>
      </w:r>
      <w:r>
        <w:rPr>
          <w:rFonts w:ascii="Times New Roman" w:hAnsi="Times New Roman" w:cs="Times New Roman"/>
          <w:sz w:val="24"/>
          <w:szCs w:val="24"/>
        </w:rPr>
        <w:t>er, der er ansat i et fleksjob eller modtager tilbud om støtte i form af tilskud til selvstændig erhvervsvirksomhed</w:t>
      </w:r>
      <w:r w:rsidRPr="004F5B23">
        <w:rPr>
          <w:rFonts w:ascii="Times New Roman" w:hAnsi="Times New Roman" w:cs="Times New Roman"/>
          <w:sz w:val="24"/>
          <w:szCs w:val="24"/>
        </w:rPr>
        <w:t xml:space="preserve"> før den 1.</w:t>
      </w:r>
      <w:r>
        <w:rPr>
          <w:rFonts w:ascii="Times New Roman" w:hAnsi="Times New Roman" w:cs="Times New Roman"/>
          <w:sz w:val="24"/>
          <w:szCs w:val="24"/>
        </w:rPr>
        <w:t xml:space="preserve"> juli 2014, foreslås det i </w:t>
      </w:r>
      <w:r w:rsidRPr="007B13FE">
        <w:rPr>
          <w:rFonts w:ascii="Times New Roman" w:hAnsi="Times New Roman" w:cs="Times New Roman"/>
          <w:sz w:val="24"/>
          <w:szCs w:val="24"/>
        </w:rPr>
        <w:t>§ 122, stk. 1,</w:t>
      </w:r>
      <w:r w:rsidRPr="004F5B23">
        <w:rPr>
          <w:rFonts w:ascii="Times New Roman" w:hAnsi="Times New Roman" w:cs="Times New Roman"/>
          <w:sz w:val="24"/>
          <w:szCs w:val="24"/>
        </w:rPr>
        <w:t xml:space="preserve"> </w:t>
      </w:r>
      <w:r>
        <w:rPr>
          <w:rFonts w:ascii="Times New Roman" w:hAnsi="Times New Roman" w:cs="Times New Roman"/>
          <w:sz w:val="24"/>
          <w:szCs w:val="24"/>
        </w:rPr>
        <w:t xml:space="preserve">i lov om en aktiv beskæftigelsesindsats, </w:t>
      </w:r>
      <w:r w:rsidRPr="004F5B23">
        <w:rPr>
          <w:rFonts w:ascii="Times New Roman" w:hAnsi="Times New Roman" w:cs="Times New Roman"/>
          <w:sz w:val="24"/>
          <w:szCs w:val="24"/>
        </w:rPr>
        <w:t xml:space="preserve">at </w:t>
      </w:r>
      <w:r>
        <w:rPr>
          <w:rFonts w:ascii="Times New Roman" w:hAnsi="Times New Roman" w:cs="Times New Roman"/>
          <w:sz w:val="24"/>
          <w:szCs w:val="24"/>
        </w:rPr>
        <w:t>kommunen fortsat skal modtage 65 pct. i refusion af udbetalt fleksløntilskud efter § 70 f, tilskud til selvstændigt erhvervsdrivende efter § 70 g, tilskud til arbejdsgiveren, som har en person ansat i fleksjob efter den før den 1. januar 2013 gældende fleksjobordning efter § 71 og tilskud til selvstændigt erhvervsdrivende efter § 75</w:t>
      </w:r>
      <w:r w:rsidRPr="004F5B23">
        <w:rPr>
          <w:rFonts w:ascii="Times New Roman" w:hAnsi="Times New Roman" w:cs="Times New Roman"/>
          <w:sz w:val="24"/>
          <w:szCs w:val="24"/>
        </w:rPr>
        <w:t xml:space="preserve">, så længe den pågældende </w:t>
      </w:r>
      <w:r>
        <w:rPr>
          <w:rFonts w:ascii="Times New Roman" w:hAnsi="Times New Roman" w:cs="Times New Roman"/>
          <w:sz w:val="24"/>
          <w:szCs w:val="24"/>
        </w:rPr>
        <w:t>fortsat er ansat i fleksjobbet eller modtager tilskud til selvstændig erhvervsvirksomhed</w:t>
      </w:r>
      <w:r w:rsidRPr="004F5B23">
        <w:rPr>
          <w:rFonts w:ascii="Times New Roman" w:hAnsi="Times New Roman" w:cs="Times New Roman"/>
          <w:sz w:val="24"/>
          <w:szCs w:val="24"/>
        </w:rPr>
        <w:t xml:space="preserve">. </w:t>
      </w:r>
      <w:r w:rsidR="00A77BEB">
        <w:rPr>
          <w:rFonts w:ascii="Times New Roman" w:hAnsi="Times New Roman" w:cs="Times New Roman"/>
          <w:sz w:val="24"/>
          <w:szCs w:val="24"/>
        </w:rPr>
        <w:t>Ydelser til disse personer vil således ikke være omfattet af refusionsomlægningen.</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sidRPr="008E003D">
        <w:rPr>
          <w:rFonts w:ascii="Times New Roman" w:hAnsi="Times New Roman" w:cs="Times New Roman"/>
          <w:sz w:val="24"/>
          <w:szCs w:val="24"/>
        </w:rPr>
        <w:t xml:space="preserve">Hvis personen er visiteret til et fleksjob </w:t>
      </w:r>
      <w:r w:rsidR="00B22EED">
        <w:rPr>
          <w:rFonts w:ascii="Times New Roman" w:hAnsi="Times New Roman" w:cs="Times New Roman"/>
          <w:sz w:val="24"/>
          <w:szCs w:val="24"/>
        </w:rPr>
        <w:t xml:space="preserve">den 1. januar 2013 til og med </w:t>
      </w:r>
      <w:r w:rsidRPr="008E003D">
        <w:rPr>
          <w:rFonts w:ascii="Times New Roman" w:hAnsi="Times New Roman" w:cs="Times New Roman"/>
          <w:sz w:val="24"/>
          <w:szCs w:val="24"/>
        </w:rPr>
        <w:t xml:space="preserve">den </w:t>
      </w:r>
      <w:r w:rsidR="00B22EED">
        <w:rPr>
          <w:rFonts w:ascii="Times New Roman" w:hAnsi="Times New Roman" w:cs="Times New Roman"/>
          <w:sz w:val="24"/>
          <w:szCs w:val="24"/>
        </w:rPr>
        <w:t>30</w:t>
      </w:r>
      <w:r w:rsidRPr="008E003D">
        <w:rPr>
          <w:rFonts w:ascii="Times New Roman" w:hAnsi="Times New Roman" w:cs="Times New Roman"/>
          <w:sz w:val="24"/>
          <w:szCs w:val="24"/>
        </w:rPr>
        <w:t>. ju</w:t>
      </w:r>
      <w:r w:rsidR="00B22EED">
        <w:rPr>
          <w:rFonts w:ascii="Times New Roman" w:hAnsi="Times New Roman" w:cs="Times New Roman"/>
          <w:sz w:val="24"/>
          <w:szCs w:val="24"/>
        </w:rPr>
        <w:t>n</w:t>
      </w:r>
      <w:r w:rsidRPr="008E003D">
        <w:rPr>
          <w:rFonts w:ascii="Times New Roman" w:hAnsi="Times New Roman" w:cs="Times New Roman"/>
          <w:sz w:val="24"/>
          <w:szCs w:val="24"/>
        </w:rPr>
        <w:t xml:space="preserve">i 2014 og er eller bliver ansat i et fleksjob den 1. juli 2014 eller senere, vil </w:t>
      </w:r>
      <w:r w:rsidR="00A77BEB">
        <w:rPr>
          <w:rFonts w:ascii="Times New Roman" w:hAnsi="Times New Roman" w:cs="Times New Roman"/>
          <w:sz w:val="24"/>
          <w:szCs w:val="24"/>
        </w:rPr>
        <w:t>ydelserne til disse personer</w:t>
      </w:r>
      <w:r w:rsidRPr="008E003D">
        <w:rPr>
          <w:rFonts w:ascii="Times New Roman" w:hAnsi="Times New Roman" w:cs="Times New Roman"/>
          <w:sz w:val="24"/>
          <w:szCs w:val="24"/>
        </w:rPr>
        <w:t xml:space="preserve"> blive omfattet af refusionstrappen i fo</w:t>
      </w:r>
      <w:r w:rsidR="00172BFF">
        <w:rPr>
          <w:rFonts w:ascii="Times New Roman" w:hAnsi="Times New Roman" w:cs="Times New Roman"/>
          <w:sz w:val="24"/>
          <w:szCs w:val="24"/>
        </w:rPr>
        <w:t>r</w:t>
      </w:r>
      <w:r w:rsidRPr="008E003D">
        <w:rPr>
          <w:rFonts w:ascii="Times New Roman" w:hAnsi="Times New Roman" w:cs="Times New Roman"/>
          <w:sz w:val="24"/>
          <w:szCs w:val="24"/>
        </w:rPr>
        <w:t xml:space="preserve">slaget til § 5, stk. 1, fra det tidspunkt, hvor personen </w:t>
      </w:r>
      <w:r w:rsidR="00172BFF">
        <w:rPr>
          <w:rFonts w:ascii="Times New Roman" w:hAnsi="Times New Roman" w:cs="Times New Roman"/>
          <w:sz w:val="24"/>
          <w:szCs w:val="24"/>
        </w:rPr>
        <w:t>bliver omfattet af</w:t>
      </w:r>
      <w:r w:rsidRPr="008E003D">
        <w:rPr>
          <w:rFonts w:ascii="Times New Roman" w:hAnsi="Times New Roman" w:cs="Times New Roman"/>
          <w:sz w:val="24"/>
          <w:szCs w:val="24"/>
        </w:rPr>
        <w:t xml:space="preserve"> § </w:t>
      </w:r>
      <w:r w:rsidR="00A45ECA">
        <w:rPr>
          <w:rFonts w:ascii="Times New Roman" w:hAnsi="Times New Roman" w:cs="Times New Roman"/>
          <w:sz w:val="24"/>
          <w:szCs w:val="24"/>
        </w:rPr>
        <w:t>2</w:t>
      </w:r>
      <w:r w:rsidRPr="008E003D">
        <w:rPr>
          <w:rFonts w:ascii="Times New Roman" w:hAnsi="Times New Roman" w:cs="Times New Roman"/>
          <w:sz w:val="24"/>
          <w:szCs w:val="24"/>
        </w:rPr>
        <w:t xml:space="preserve">3, stk. </w:t>
      </w:r>
      <w:r w:rsidR="00A45ECA">
        <w:rPr>
          <w:rFonts w:ascii="Times New Roman" w:hAnsi="Times New Roman" w:cs="Times New Roman"/>
          <w:sz w:val="24"/>
          <w:szCs w:val="24"/>
        </w:rPr>
        <w:t>3</w:t>
      </w:r>
      <w:r w:rsidRPr="008E003D">
        <w:rPr>
          <w:rFonts w:ascii="Times New Roman" w:hAnsi="Times New Roman" w:cs="Times New Roman"/>
          <w:sz w:val="24"/>
          <w:szCs w:val="24"/>
        </w:rPr>
        <w:t xml:space="preserve">. </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Hvis den pågældende bliver ledig, vil kommunen</w:t>
      </w:r>
      <w:r w:rsidR="00A45ECA">
        <w:rPr>
          <w:rFonts w:ascii="Times New Roman" w:hAnsi="Times New Roman" w:cs="Times New Roman"/>
          <w:sz w:val="24"/>
          <w:szCs w:val="24"/>
        </w:rPr>
        <w:t>s</w:t>
      </w:r>
      <w:r>
        <w:rPr>
          <w:rFonts w:ascii="Times New Roman" w:hAnsi="Times New Roman" w:cs="Times New Roman"/>
          <w:sz w:val="24"/>
          <w:szCs w:val="24"/>
        </w:rPr>
        <w:t xml:space="preserve"> udgifter til ledighedsydelse ligeledes være omfattet af refusionstrappen i </w:t>
      </w:r>
      <w:r w:rsidR="00102199">
        <w:rPr>
          <w:rFonts w:ascii="Times New Roman" w:hAnsi="Times New Roman" w:cs="Times New Roman"/>
          <w:sz w:val="24"/>
          <w:szCs w:val="24"/>
        </w:rPr>
        <w:t xml:space="preserve">den foreslåede </w:t>
      </w:r>
      <w:r>
        <w:rPr>
          <w:rFonts w:ascii="Times New Roman" w:hAnsi="Times New Roman" w:cs="Times New Roman"/>
          <w:sz w:val="24"/>
          <w:szCs w:val="24"/>
        </w:rPr>
        <w:t>§ 5.</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For personer, der har fået tilkendt støtte i form af tilskud til selvstændig virksomhed</w:t>
      </w:r>
      <w:r w:rsidR="00A777C7">
        <w:rPr>
          <w:rFonts w:ascii="Times New Roman" w:hAnsi="Times New Roman" w:cs="Times New Roman"/>
          <w:sz w:val="24"/>
          <w:szCs w:val="24"/>
        </w:rPr>
        <w:t xml:space="preserve"> den 1. januar 2013 til og med</w:t>
      </w:r>
      <w:r>
        <w:rPr>
          <w:rFonts w:ascii="Times New Roman" w:hAnsi="Times New Roman" w:cs="Times New Roman"/>
          <w:sz w:val="24"/>
          <w:szCs w:val="24"/>
        </w:rPr>
        <w:t xml:space="preserve"> den </w:t>
      </w:r>
      <w:r w:rsidR="00A777C7">
        <w:rPr>
          <w:rFonts w:ascii="Times New Roman" w:hAnsi="Times New Roman" w:cs="Times New Roman"/>
          <w:sz w:val="24"/>
          <w:szCs w:val="24"/>
        </w:rPr>
        <w:t>30</w:t>
      </w:r>
      <w:r>
        <w:rPr>
          <w:rFonts w:ascii="Times New Roman" w:hAnsi="Times New Roman" w:cs="Times New Roman"/>
          <w:sz w:val="24"/>
          <w:szCs w:val="24"/>
        </w:rPr>
        <w:t>. ju</w:t>
      </w:r>
      <w:r w:rsidR="00A777C7">
        <w:rPr>
          <w:rFonts w:ascii="Times New Roman" w:hAnsi="Times New Roman" w:cs="Times New Roman"/>
          <w:sz w:val="24"/>
          <w:szCs w:val="24"/>
        </w:rPr>
        <w:t>n</w:t>
      </w:r>
      <w:r>
        <w:rPr>
          <w:rFonts w:ascii="Times New Roman" w:hAnsi="Times New Roman" w:cs="Times New Roman"/>
          <w:sz w:val="24"/>
          <w:szCs w:val="24"/>
        </w:rPr>
        <w:t>i 2014, og som fortsætter med drift af selvstændig virksomhed, vil kommunens udgifter til tilskuddet blive omfattet af refusionstrappen i § 5, stk. 1, når kommunen efter 5 år tager stilling til, om pågældende fortsat er berettiget til tilskud til den selvstændige virksomhed og tilkender den pågældende tilskud på ny.</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Hvis den pågældende bliver ledig og er berettiget til en offentlig forsørgelsesydelse, som fremgår af </w:t>
      </w:r>
      <w:r w:rsidR="00102199">
        <w:rPr>
          <w:rFonts w:ascii="Times New Roman" w:hAnsi="Times New Roman" w:cs="Times New Roman"/>
          <w:sz w:val="24"/>
          <w:szCs w:val="24"/>
        </w:rPr>
        <w:t xml:space="preserve">forslagets </w:t>
      </w:r>
      <w:r>
        <w:rPr>
          <w:rFonts w:ascii="Times New Roman" w:hAnsi="Times New Roman" w:cs="Times New Roman"/>
          <w:sz w:val="24"/>
          <w:szCs w:val="24"/>
        </w:rPr>
        <w:t xml:space="preserve">§ 3, vil kommunens udgifter til ydelsen være omfattet af refusionstrappen i </w:t>
      </w:r>
      <w:r w:rsidR="00102199">
        <w:rPr>
          <w:rFonts w:ascii="Times New Roman" w:hAnsi="Times New Roman" w:cs="Times New Roman"/>
          <w:sz w:val="24"/>
          <w:szCs w:val="24"/>
        </w:rPr>
        <w:t xml:space="preserve">den foreslåede </w:t>
      </w:r>
      <w:r>
        <w:rPr>
          <w:rFonts w:ascii="Times New Roman" w:hAnsi="Times New Roman" w:cs="Times New Roman"/>
          <w:sz w:val="24"/>
          <w:szCs w:val="24"/>
        </w:rPr>
        <w:t>§ 5, stk. 1 eller 2.</w:t>
      </w:r>
    </w:p>
    <w:p w:rsidR="006F7F8A" w:rsidRDefault="006F7F8A" w:rsidP="006F7F8A">
      <w:pPr>
        <w:spacing w:after="0"/>
        <w:rPr>
          <w:rFonts w:ascii="Times New Roman" w:hAnsi="Times New Roman" w:cs="Times New Roman"/>
          <w:sz w:val="24"/>
          <w:szCs w:val="24"/>
        </w:rPr>
      </w:pPr>
    </w:p>
    <w:p w:rsidR="006F7F8A" w:rsidRPr="00E46795" w:rsidRDefault="006F7F8A" w:rsidP="006F7F8A">
      <w:pPr>
        <w:spacing w:after="0"/>
        <w:jc w:val="center"/>
        <w:rPr>
          <w:rFonts w:ascii="Times New Roman" w:hAnsi="Times New Roman" w:cs="Times New Roman"/>
          <w:i/>
          <w:sz w:val="24"/>
          <w:szCs w:val="24"/>
        </w:rPr>
      </w:pPr>
      <w:r w:rsidRPr="00E46795">
        <w:rPr>
          <w:rFonts w:ascii="Times New Roman" w:hAnsi="Times New Roman" w:cs="Times New Roman"/>
          <w:i/>
          <w:sz w:val="24"/>
          <w:szCs w:val="24"/>
        </w:rPr>
        <w:t>Til § 3</w:t>
      </w:r>
      <w:r w:rsidR="00A77BEB">
        <w:rPr>
          <w:rFonts w:ascii="Times New Roman" w:hAnsi="Times New Roman" w:cs="Times New Roman"/>
          <w:i/>
          <w:sz w:val="24"/>
          <w:szCs w:val="24"/>
        </w:rPr>
        <w:t>0</w:t>
      </w:r>
    </w:p>
    <w:p w:rsidR="006F7F8A" w:rsidRDefault="006F7F8A" w:rsidP="006F7F8A">
      <w:pPr>
        <w:spacing w:after="0"/>
        <w:jc w:val="center"/>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Efter gældende regler i lov om Udbetaling Danmark, varetager Udbetaling Danmark de opgaver, der tillægges Udbetaling Danmark efter bl.a. lov om social pension. Det fremgår af lov om Udbetaling Danmark, at Udbetaling Danmark ved udbetaling af kontante ydelser og økonomiske tilskud opkræver kommunernes og statens andel af ydelserne og tilskuddene direkte fra kommunerne og staten efter de procentmæssige fordelinger, der er fastsat i de i love, som Udbetaling Danmark varetager opgaver efter.</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Som konsekvens af forslaget om at samle bestemmelserne om fremtidige refusionssatser, opgørelsesperioder </w:t>
      </w:r>
      <w:r w:rsidR="00B078FE">
        <w:rPr>
          <w:rFonts w:ascii="Times New Roman" w:hAnsi="Times New Roman" w:cs="Times New Roman"/>
          <w:sz w:val="24"/>
          <w:szCs w:val="24"/>
        </w:rPr>
        <w:t>m.v.</w:t>
      </w:r>
      <w:r>
        <w:rPr>
          <w:rFonts w:ascii="Times New Roman" w:hAnsi="Times New Roman" w:cs="Times New Roman"/>
          <w:sz w:val="24"/>
          <w:szCs w:val="24"/>
        </w:rPr>
        <w:t xml:space="preserve"> i den foreslåede nye </w:t>
      </w:r>
      <w:r w:rsidR="00113E88">
        <w:rPr>
          <w:rFonts w:ascii="Times New Roman" w:hAnsi="Times New Roman" w:cs="Times New Roman"/>
          <w:sz w:val="24"/>
          <w:szCs w:val="24"/>
        </w:rPr>
        <w:t>l</w:t>
      </w:r>
      <w:r w:rsidR="00CB688A">
        <w:rPr>
          <w:rFonts w:ascii="Times New Roman" w:hAnsi="Times New Roman" w:cs="Times New Roman"/>
          <w:sz w:val="24"/>
          <w:szCs w:val="24"/>
        </w:rPr>
        <w:t>ov om kommunernes finansiering af visse offentlige ydelser udbetalt af kommunerne, Udbetaling Danmark og arbejdsløshedskasserne og om digital løsning til brug for opgørelse af refusion og medfinansiering</w:t>
      </w:r>
      <w:r>
        <w:rPr>
          <w:rFonts w:ascii="Times New Roman" w:hAnsi="Times New Roman" w:cs="Times New Roman"/>
          <w:sz w:val="24"/>
          <w:szCs w:val="24"/>
        </w:rPr>
        <w:t>, foreslås der indsat en henvisning til den foreslåede nye lov i lov om Udbetaling Danmark.</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Det foreslås tilføjet som et nyt punktum til den gældende bestemmelse i § 26 i lov om Udbetaling Danmark, at Udbetaling Danmark ved udbetaling af ydelser efter lov om social pension, tillige skal anvende de procentmæssige fordelinger, der er fastsat i § 5 i lovforslaget.  </w:t>
      </w:r>
    </w:p>
    <w:p w:rsidR="006F7F8A" w:rsidRDefault="006F7F8A" w:rsidP="006F7F8A">
      <w:pPr>
        <w:spacing w:after="0"/>
        <w:jc w:val="center"/>
        <w:rPr>
          <w:rFonts w:ascii="Times New Roman" w:hAnsi="Times New Roman" w:cs="Times New Roman"/>
          <w:sz w:val="24"/>
          <w:szCs w:val="24"/>
        </w:rPr>
      </w:pPr>
    </w:p>
    <w:p w:rsidR="006F7F8A" w:rsidRPr="00E46795" w:rsidRDefault="006F7F8A" w:rsidP="006F7F8A">
      <w:pPr>
        <w:spacing w:after="0"/>
        <w:jc w:val="center"/>
        <w:rPr>
          <w:rFonts w:ascii="Times New Roman" w:hAnsi="Times New Roman" w:cs="Times New Roman"/>
          <w:i/>
          <w:sz w:val="24"/>
          <w:szCs w:val="24"/>
        </w:rPr>
      </w:pPr>
      <w:r w:rsidRPr="00E46795">
        <w:rPr>
          <w:rFonts w:ascii="Times New Roman" w:hAnsi="Times New Roman" w:cs="Times New Roman"/>
          <w:i/>
          <w:sz w:val="24"/>
          <w:szCs w:val="24"/>
        </w:rPr>
        <w:t>Til § 3</w:t>
      </w:r>
      <w:r w:rsidR="00A77BEB">
        <w:rPr>
          <w:rFonts w:ascii="Times New Roman" w:hAnsi="Times New Roman" w:cs="Times New Roman"/>
          <w:i/>
          <w:sz w:val="24"/>
          <w:szCs w:val="24"/>
        </w:rPr>
        <w:t>1</w:t>
      </w:r>
    </w:p>
    <w:p w:rsidR="006F7F8A" w:rsidRDefault="006F7F8A" w:rsidP="006F7F8A">
      <w:pPr>
        <w:spacing w:after="0"/>
        <w:jc w:val="center"/>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Efter de gældende regler i retssikkerhedslovens § 9 c, stk. 7, er det, når der er forløbet 6 år fra tilkendelsen af førtidspension, som udgangspunkt den aktuelle opholdskommune, der fremadrettet finansierer den kommunale andel af førtidspensionen. </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Bestemmelsen i retssikkerhedslovens § 9 c, stk. 7, foreslås ændret, således at den tilkendende kommune fremover </w:t>
      </w:r>
      <w:r w:rsidR="0010559B">
        <w:rPr>
          <w:rFonts w:ascii="Times New Roman" w:hAnsi="Times New Roman" w:cs="Times New Roman"/>
          <w:sz w:val="24"/>
          <w:szCs w:val="24"/>
        </w:rPr>
        <w:t>skal</w:t>
      </w:r>
      <w:r>
        <w:rPr>
          <w:rFonts w:ascii="Times New Roman" w:hAnsi="Times New Roman" w:cs="Times New Roman"/>
          <w:sz w:val="24"/>
          <w:szCs w:val="24"/>
        </w:rPr>
        <w:t xml:space="preserve"> finansiere udgiften til førtidspension i 6 år </w:t>
      </w:r>
      <w:r w:rsidR="000842F0">
        <w:rPr>
          <w:rFonts w:ascii="Times New Roman" w:hAnsi="Times New Roman" w:cs="Times New Roman"/>
          <w:sz w:val="24"/>
          <w:szCs w:val="24"/>
        </w:rPr>
        <w:t>efter</w:t>
      </w:r>
      <w:r>
        <w:rPr>
          <w:rFonts w:ascii="Times New Roman" w:hAnsi="Times New Roman" w:cs="Times New Roman"/>
          <w:sz w:val="24"/>
          <w:szCs w:val="24"/>
        </w:rPr>
        <w:t xml:space="preserve"> det tidspunkt, hvor førtidspensionisten fraflytter kommunen. </w:t>
      </w:r>
    </w:p>
    <w:p w:rsidR="006F7F8A" w:rsidRDefault="006F7F8A" w:rsidP="006F7F8A">
      <w:pPr>
        <w:spacing w:after="0"/>
        <w:rPr>
          <w:rFonts w:ascii="Times New Roman" w:hAnsi="Times New Roman" w:cs="Times New Roman"/>
          <w:sz w:val="24"/>
          <w:szCs w:val="24"/>
        </w:rPr>
      </w:pPr>
    </w:p>
    <w:p w:rsidR="000842F0" w:rsidRDefault="000842F0" w:rsidP="000842F0">
      <w:pPr>
        <w:spacing w:after="0"/>
        <w:rPr>
          <w:rFonts w:ascii="Times New Roman" w:hAnsi="Times New Roman" w:cs="Times New Roman"/>
          <w:sz w:val="24"/>
          <w:szCs w:val="24"/>
        </w:rPr>
      </w:pPr>
      <w:r>
        <w:rPr>
          <w:rFonts w:ascii="Times New Roman" w:hAnsi="Times New Roman" w:cs="Times New Roman"/>
          <w:sz w:val="24"/>
          <w:szCs w:val="24"/>
        </w:rPr>
        <w:t>Refusion efter retssikkerhedslovens § 9 c, stk. 2, 4 og 5 vil også efter den foreslåede ændring udskyde refusionen efter stk. 7.</w:t>
      </w:r>
    </w:p>
    <w:p w:rsidR="000842F0" w:rsidRDefault="000842F0"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Der henvises til de almindelige bemærkninger </w:t>
      </w:r>
      <w:r w:rsidR="00102199">
        <w:rPr>
          <w:rFonts w:ascii="Times New Roman" w:hAnsi="Times New Roman" w:cs="Times New Roman"/>
          <w:sz w:val="24"/>
          <w:szCs w:val="24"/>
        </w:rPr>
        <w:t>afsnit</w:t>
      </w:r>
      <w:r w:rsidR="000842F0">
        <w:rPr>
          <w:rFonts w:ascii="Times New Roman" w:hAnsi="Times New Roman" w:cs="Times New Roman"/>
          <w:sz w:val="24"/>
          <w:szCs w:val="24"/>
        </w:rPr>
        <w:t xml:space="preserve"> 2.1.2.1</w:t>
      </w:r>
      <w:r w:rsidR="00102199">
        <w:rPr>
          <w:rFonts w:ascii="Times New Roman" w:hAnsi="Times New Roman" w:cs="Times New Roman"/>
          <w:sz w:val="24"/>
          <w:szCs w:val="24"/>
        </w:rPr>
        <w:t>4</w:t>
      </w:r>
      <w:r w:rsidR="000842F0">
        <w:rPr>
          <w:rFonts w:ascii="Times New Roman" w:hAnsi="Times New Roman" w:cs="Times New Roman"/>
          <w:sz w:val="24"/>
          <w:szCs w:val="24"/>
        </w:rPr>
        <w:t xml:space="preserve">. og 2.2.2. </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Ændringen vedrørende </w:t>
      </w:r>
      <w:r w:rsidR="00F526EE">
        <w:rPr>
          <w:rFonts w:ascii="Times New Roman" w:hAnsi="Times New Roman" w:cs="Times New Roman"/>
          <w:sz w:val="24"/>
          <w:szCs w:val="24"/>
        </w:rPr>
        <w:t>begyndelses</w:t>
      </w:r>
      <w:r>
        <w:rPr>
          <w:rFonts w:ascii="Times New Roman" w:hAnsi="Times New Roman" w:cs="Times New Roman"/>
          <w:sz w:val="24"/>
          <w:szCs w:val="24"/>
        </w:rPr>
        <w:t>tid</w:t>
      </w:r>
      <w:r w:rsidR="00332FD5">
        <w:rPr>
          <w:rFonts w:ascii="Times New Roman" w:hAnsi="Times New Roman" w:cs="Times New Roman"/>
          <w:sz w:val="24"/>
          <w:szCs w:val="24"/>
        </w:rPr>
        <w:t>s</w:t>
      </w:r>
      <w:r>
        <w:rPr>
          <w:rFonts w:ascii="Times New Roman" w:hAnsi="Times New Roman" w:cs="Times New Roman"/>
          <w:sz w:val="24"/>
          <w:szCs w:val="24"/>
        </w:rPr>
        <w:t xml:space="preserve">punktet for den 6-årige refusionsperiode skal alene gælde for førtidspensionister, der har fået tilkendt førtidspension den </w:t>
      </w:r>
      <w:r w:rsidR="0010559B">
        <w:rPr>
          <w:rFonts w:ascii="Times New Roman" w:hAnsi="Times New Roman" w:cs="Times New Roman"/>
          <w:sz w:val="24"/>
          <w:szCs w:val="24"/>
        </w:rPr>
        <w:t>2. februar 2015</w:t>
      </w:r>
      <w:r>
        <w:rPr>
          <w:rFonts w:ascii="Times New Roman" w:hAnsi="Times New Roman" w:cs="Times New Roman"/>
          <w:sz w:val="24"/>
          <w:szCs w:val="24"/>
        </w:rPr>
        <w:t xml:space="preserve"> eller senere, jf. den foreslåede overgangsbestemmelse i § </w:t>
      </w:r>
      <w:r w:rsidR="000C4B17">
        <w:rPr>
          <w:rFonts w:ascii="Times New Roman" w:hAnsi="Times New Roman" w:cs="Times New Roman"/>
          <w:sz w:val="24"/>
          <w:szCs w:val="24"/>
        </w:rPr>
        <w:t xml:space="preserve">23, stk. </w:t>
      </w:r>
      <w:r w:rsidR="0010559B">
        <w:rPr>
          <w:rFonts w:ascii="Times New Roman" w:hAnsi="Times New Roman" w:cs="Times New Roman"/>
          <w:sz w:val="24"/>
          <w:szCs w:val="24"/>
        </w:rPr>
        <w:t>5</w:t>
      </w:r>
      <w:r>
        <w:rPr>
          <w:rFonts w:ascii="Times New Roman" w:hAnsi="Times New Roman" w:cs="Times New Roman"/>
          <w:sz w:val="24"/>
          <w:szCs w:val="24"/>
        </w:rPr>
        <w:t>.</w:t>
      </w:r>
      <w:r w:rsidR="0010559B">
        <w:rPr>
          <w:rFonts w:ascii="Times New Roman" w:hAnsi="Times New Roman" w:cs="Times New Roman"/>
          <w:sz w:val="24"/>
          <w:szCs w:val="24"/>
        </w:rPr>
        <w:t xml:space="preserve"> For førtidspension tilkendt før den 2. februar 2015 regnes 6 års perioden i § 9 c, stk. 7, i lov om retssikkerhed og administration på det sociale område dog fra det tidspunkt, hvor førtidspensionen er blevet tilkendt.</w:t>
      </w:r>
    </w:p>
    <w:p w:rsidR="006F7F8A" w:rsidRDefault="006F7F8A" w:rsidP="006F7F8A">
      <w:pPr>
        <w:spacing w:after="0"/>
        <w:rPr>
          <w:rFonts w:ascii="Times New Roman" w:hAnsi="Times New Roman" w:cs="Times New Roman"/>
          <w:sz w:val="24"/>
          <w:szCs w:val="24"/>
        </w:rPr>
      </w:pPr>
    </w:p>
    <w:p w:rsidR="006F7F8A" w:rsidRPr="00E46795" w:rsidRDefault="00FA7C9D" w:rsidP="006F7F8A">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Til </w:t>
      </w:r>
      <w:r w:rsidR="006F7F8A" w:rsidRPr="00E46795">
        <w:rPr>
          <w:rFonts w:ascii="Times New Roman" w:hAnsi="Times New Roman" w:cs="Times New Roman"/>
          <w:i/>
          <w:sz w:val="24"/>
          <w:szCs w:val="24"/>
        </w:rPr>
        <w:t>§ 3</w:t>
      </w:r>
      <w:r w:rsidR="00A77BEB">
        <w:rPr>
          <w:rFonts w:ascii="Times New Roman" w:hAnsi="Times New Roman" w:cs="Times New Roman"/>
          <w:i/>
          <w:sz w:val="24"/>
          <w:szCs w:val="24"/>
        </w:rPr>
        <w:t>2</w:t>
      </w:r>
    </w:p>
    <w:p w:rsidR="006F7F8A" w:rsidRDefault="006F7F8A" w:rsidP="006F7F8A">
      <w:pPr>
        <w:spacing w:after="0"/>
        <w:jc w:val="center"/>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Til nr. 1</w:t>
      </w: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Efter gældende regler i lov om social pension afholder kommunen 65 pct. af udgifterne til førtidspension</w:t>
      </w:r>
      <w:r w:rsidR="00F526EE">
        <w:rPr>
          <w:rFonts w:ascii="Times New Roman" w:hAnsi="Times New Roman" w:cs="Times New Roman"/>
          <w:sz w:val="24"/>
          <w:szCs w:val="24"/>
        </w:rPr>
        <w:t xml:space="preserve"> efter lovens § 16</w:t>
      </w:r>
      <w:r>
        <w:rPr>
          <w:rFonts w:ascii="Times New Roman" w:hAnsi="Times New Roman" w:cs="Times New Roman"/>
          <w:sz w:val="24"/>
          <w:szCs w:val="24"/>
        </w:rPr>
        <w:t>, mens staten afholder de resterende 35 pct. af udgifterne.</w:t>
      </w:r>
    </w:p>
    <w:p w:rsidR="006F7F8A" w:rsidRDefault="006F7F8A" w:rsidP="006F7F8A">
      <w:pPr>
        <w:spacing w:after="0"/>
        <w:rPr>
          <w:rFonts w:ascii="Times New Roman" w:hAnsi="Times New Roman" w:cs="Times New Roman"/>
          <w:sz w:val="24"/>
          <w:szCs w:val="24"/>
        </w:rPr>
      </w:pP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Som konsekvens af, at førtidspension tilkendt den 1. juli 2014 og senere vil være omfattet af de nye refusionssatser i forslaget til § 5, foreslås det </w:t>
      </w:r>
      <w:r w:rsidR="000842F0">
        <w:rPr>
          <w:rFonts w:ascii="Times New Roman" w:hAnsi="Times New Roman" w:cs="Times New Roman"/>
          <w:sz w:val="24"/>
          <w:szCs w:val="24"/>
        </w:rPr>
        <w:t>fastsat</w:t>
      </w:r>
      <w:r>
        <w:rPr>
          <w:rFonts w:ascii="Times New Roman" w:hAnsi="Times New Roman" w:cs="Times New Roman"/>
          <w:sz w:val="24"/>
          <w:szCs w:val="24"/>
        </w:rPr>
        <w:t xml:space="preserve"> i lov om social pension, at det er udgifter til førtidspension tilkendt</w:t>
      </w:r>
      <w:r w:rsidR="00F526EE">
        <w:rPr>
          <w:rFonts w:ascii="Times New Roman" w:hAnsi="Times New Roman" w:cs="Times New Roman"/>
          <w:sz w:val="24"/>
          <w:szCs w:val="24"/>
        </w:rPr>
        <w:t xml:space="preserve"> efter lov om social pension</w:t>
      </w:r>
      <w:r>
        <w:rPr>
          <w:rFonts w:ascii="Times New Roman" w:hAnsi="Times New Roman" w:cs="Times New Roman"/>
          <w:sz w:val="24"/>
          <w:szCs w:val="24"/>
        </w:rPr>
        <w:t xml:space="preserve"> før 1. juli 2014, der afholdes af kommunen med 65 pct. og staten med 35 pct.</w:t>
      </w: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F7F8A" w:rsidRDefault="006F7F8A" w:rsidP="006F7F8A">
      <w:pPr>
        <w:spacing w:after="0"/>
        <w:rPr>
          <w:rFonts w:ascii="Times New Roman" w:hAnsi="Times New Roman" w:cs="Times New Roman"/>
          <w:sz w:val="24"/>
          <w:szCs w:val="24"/>
        </w:rPr>
      </w:pPr>
      <w:r>
        <w:rPr>
          <w:rFonts w:ascii="Times New Roman" w:hAnsi="Times New Roman" w:cs="Times New Roman"/>
          <w:sz w:val="24"/>
          <w:szCs w:val="24"/>
        </w:rPr>
        <w:lastRenderedPageBreak/>
        <w:t>Til nr. 2</w:t>
      </w:r>
    </w:p>
    <w:p w:rsidR="006F7F8A" w:rsidRDefault="006F7F8A" w:rsidP="006129F0">
      <w:pPr>
        <w:spacing w:after="0"/>
        <w:rPr>
          <w:rFonts w:ascii="Times New Roman" w:hAnsi="Times New Roman" w:cs="Times New Roman"/>
          <w:sz w:val="24"/>
          <w:szCs w:val="24"/>
        </w:rPr>
      </w:pPr>
      <w:r>
        <w:rPr>
          <w:rFonts w:ascii="Times New Roman" w:hAnsi="Times New Roman" w:cs="Times New Roman"/>
          <w:sz w:val="24"/>
          <w:szCs w:val="24"/>
        </w:rPr>
        <w:t xml:space="preserve">Forslaget er en konsekvens af, at nugældende </w:t>
      </w:r>
      <w:r w:rsidR="000842F0">
        <w:rPr>
          <w:rFonts w:ascii="Times New Roman" w:hAnsi="Times New Roman" w:cs="Times New Roman"/>
          <w:sz w:val="24"/>
          <w:szCs w:val="24"/>
        </w:rPr>
        <w:t xml:space="preserve">pensionslovs § 52, stk. 1, </w:t>
      </w:r>
      <w:r>
        <w:rPr>
          <w:rFonts w:ascii="Times New Roman" w:hAnsi="Times New Roman" w:cs="Times New Roman"/>
          <w:sz w:val="24"/>
          <w:szCs w:val="24"/>
        </w:rPr>
        <w:t>2. og 3. pkt.</w:t>
      </w:r>
      <w:r w:rsidR="000842F0">
        <w:rPr>
          <w:rFonts w:ascii="Times New Roman" w:hAnsi="Times New Roman" w:cs="Times New Roman"/>
          <w:sz w:val="24"/>
          <w:szCs w:val="24"/>
        </w:rPr>
        <w:t>, ved nr. 1 foreslås</w:t>
      </w:r>
      <w:r>
        <w:rPr>
          <w:rFonts w:ascii="Times New Roman" w:hAnsi="Times New Roman" w:cs="Times New Roman"/>
          <w:sz w:val="24"/>
          <w:szCs w:val="24"/>
        </w:rPr>
        <w:t xml:space="preserve"> sammenskr</w:t>
      </w:r>
      <w:r w:rsidR="000842F0">
        <w:rPr>
          <w:rFonts w:ascii="Times New Roman" w:hAnsi="Times New Roman" w:cs="Times New Roman"/>
          <w:sz w:val="24"/>
          <w:szCs w:val="24"/>
        </w:rPr>
        <w:t>evet</w:t>
      </w:r>
      <w:r>
        <w:rPr>
          <w:rFonts w:ascii="Times New Roman" w:hAnsi="Times New Roman" w:cs="Times New Roman"/>
          <w:sz w:val="24"/>
          <w:szCs w:val="24"/>
        </w:rPr>
        <w:t xml:space="preserve"> til et nyt 2. pkt. </w:t>
      </w:r>
    </w:p>
    <w:p w:rsidR="003A5163" w:rsidRDefault="003A5163" w:rsidP="006129F0">
      <w:pPr>
        <w:spacing w:after="0"/>
        <w:rPr>
          <w:rFonts w:ascii="Times New Roman" w:hAnsi="Times New Roman" w:cs="Times New Roman"/>
          <w:sz w:val="24"/>
          <w:szCs w:val="24"/>
        </w:rPr>
      </w:pPr>
    </w:p>
    <w:p w:rsidR="003A5163" w:rsidRDefault="00FA7C9D" w:rsidP="003A5163">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Til </w:t>
      </w:r>
      <w:r w:rsidR="003A5163">
        <w:rPr>
          <w:rFonts w:ascii="Times New Roman" w:hAnsi="Times New Roman" w:cs="Times New Roman"/>
          <w:i/>
          <w:sz w:val="24"/>
          <w:szCs w:val="24"/>
        </w:rPr>
        <w:t>§ 3</w:t>
      </w:r>
      <w:r w:rsidR="00A77BEB">
        <w:rPr>
          <w:rFonts w:ascii="Times New Roman" w:hAnsi="Times New Roman" w:cs="Times New Roman"/>
          <w:i/>
          <w:sz w:val="24"/>
          <w:szCs w:val="24"/>
        </w:rPr>
        <w:t>3</w:t>
      </w:r>
    </w:p>
    <w:p w:rsidR="00FA7C9D" w:rsidRDefault="00FA7C9D" w:rsidP="003A5163">
      <w:pPr>
        <w:spacing w:after="0"/>
        <w:jc w:val="center"/>
        <w:rPr>
          <w:rFonts w:ascii="Times New Roman" w:hAnsi="Times New Roman" w:cs="Times New Roman"/>
          <w:i/>
          <w:sz w:val="24"/>
          <w:szCs w:val="24"/>
        </w:rPr>
      </w:pPr>
    </w:p>
    <w:p w:rsidR="003A5163" w:rsidRDefault="003A5163" w:rsidP="003A5163">
      <w:pPr>
        <w:spacing w:after="0"/>
        <w:rPr>
          <w:rFonts w:ascii="Times New Roman" w:hAnsi="Times New Roman" w:cs="Times New Roman"/>
          <w:sz w:val="24"/>
          <w:szCs w:val="24"/>
        </w:rPr>
      </w:pPr>
      <w:r>
        <w:rPr>
          <w:rFonts w:ascii="Times New Roman" w:hAnsi="Times New Roman" w:cs="Times New Roman"/>
          <w:sz w:val="24"/>
          <w:szCs w:val="24"/>
        </w:rPr>
        <w:t>Til nr. 1</w:t>
      </w:r>
      <w:r w:rsidR="00564C37">
        <w:rPr>
          <w:rFonts w:ascii="Times New Roman" w:hAnsi="Times New Roman" w:cs="Times New Roman"/>
          <w:sz w:val="24"/>
          <w:szCs w:val="24"/>
        </w:rPr>
        <w:t xml:space="preserve"> og 2</w:t>
      </w:r>
    </w:p>
    <w:p w:rsidR="003A5163" w:rsidRDefault="003A5163" w:rsidP="003A5163">
      <w:pPr>
        <w:spacing w:after="0"/>
        <w:rPr>
          <w:rFonts w:ascii="Times New Roman" w:hAnsi="Times New Roman" w:cs="Times New Roman"/>
          <w:sz w:val="24"/>
          <w:szCs w:val="24"/>
        </w:rPr>
      </w:pPr>
    </w:p>
    <w:p w:rsidR="003A5163" w:rsidRDefault="003A5163" w:rsidP="003A5163">
      <w:pPr>
        <w:spacing w:after="0"/>
        <w:rPr>
          <w:rFonts w:ascii="Times New Roman" w:hAnsi="Times New Roman" w:cs="Times New Roman"/>
          <w:sz w:val="24"/>
          <w:szCs w:val="24"/>
        </w:rPr>
      </w:pPr>
      <w:r>
        <w:rPr>
          <w:rFonts w:ascii="Times New Roman" w:hAnsi="Times New Roman" w:cs="Times New Roman"/>
          <w:sz w:val="24"/>
          <w:szCs w:val="24"/>
        </w:rPr>
        <w:t xml:space="preserve">Det foreslås, at </w:t>
      </w:r>
      <w:r w:rsidRPr="003A5163">
        <w:rPr>
          <w:rFonts w:ascii="Times New Roman" w:hAnsi="Times New Roman" w:cs="Times New Roman"/>
          <w:i/>
          <w:sz w:val="24"/>
          <w:szCs w:val="24"/>
        </w:rPr>
        <w:t>stk. 2 og 3</w:t>
      </w:r>
      <w:r>
        <w:rPr>
          <w:rFonts w:ascii="Times New Roman" w:hAnsi="Times New Roman" w:cs="Times New Roman"/>
          <w:sz w:val="24"/>
          <w:szCs w:val="24"/>
        </w:rPr>
        <w:t>, vedrørende staten</w:t>
      </w:r>
      <w:r w:rsidR="00715BB0">
        <w:rPr>
          <w:rFonts w:ascii="Times New Roman" w:hAnsi="Times New Roman" w:cs="Times New Roman"/>
          <w:sz w:val="24"/>
          <w:szCs w:val="24"/>
        </w:rPr>
        <w:t>s</w:t>
      </w:r>
      <w:r>
        <w:rPr>
          <w:rFonts w:ascii="Times New Roman" w:hAnsi="Times New Roman" w:cs="Times New Roman"/>
          <w:sz w:val="24"/>
          <w:szCs w:val="24"/>
        </w:rPr>
        <w:t xml:space="preserve"> refusion til kommunerne for udgifter til kontantydelse, udgår af § 23 i lov om kontantydelse, idet kontantydelsen bliver omfattet af nærværende lovforslag, således at refusionen</w:t>
      </w:r>
      <w:r w:rsidR="00A77BEB">
        <w:rPr>
          <w:rFonts w:ascii="Times New Roman" w:hAnsi="Times New Roman" w:cs="Times New Roman"/>
          <w:sz w:val="24"/>
          <w:szCs w:val="24"/>
        </w:rPr>
        <w:t xml:space="preserve"> for denne ydelse</w:t>
      </w:r>
      <w:r>
        <w:rPr>
          <w:rFonts w:ascii="Times New Roman" w:hAnsi="Times New Roman" w:cs="Times New Roman"/>
          <w:sz w:val="24"/>
          <w:szCs w:val="24"/>
        </w:rPr>
        <w:t xml:space="preserve"> skal følge reglerne</w:t>
      </w:r>
      <w:r w:rsidR="00A77BEB">
        <w:rPr>
          <w:rFonts w:ascii="Times New Roman" w:hAnsi="Times New Roman" w:cs="Times New Roman"/>
          <w:sz w:val="24"/>
          <w:szCs w:val="24"/>
        </w:rPr>
        <w:t xml:space="preserve"> om refusionstrappen</w:t>
      </w:r>
      <w:r>
        <w:rPr>
          <w:rFonts w:ascii="Times New Roman" w:hAnsi="Times New Roman" w:cs="Times New Roman"/>
          <w:sz w:val="24"/>
          <w:szCs w:val="24"/>
        </w:rPr>
        <w:t xml:space="preserve"> i forslaget til § 5.</w:t>
      </w:r>
      <w:r w:rsidR="00564C37">
        <w:rPr>
          <w:rFonts w:ascii="Times New Roman" w:hAnsi="Times New Roman" w:cs="Times New Roman"/>
          <w:sz w:val="24"/>
          <w:szCs w:val="24"/>
        </w:rPr>
        <w:t xml:space="preserve"> Samtidig</w:t>
      </w:r>
      <w:r w:rsidR="008E6E57">
        <w:rPr>
          <w:rFonts w:ascii="Times New Roman" w:hAnsi="Times New Roman" w:cs="Times New Roman"/>
          <w:sz w:val="24"/>
          <w:szCs w:val="24"/>
        </w:rPr>
        <w:t xml:space="preserve"> </w:t>
      </w:r>
      <w:r w:rsidR="00564C37">
        <w:rPr>
          <w:rFonts w:ascii="Times New Roman" w:hAnsi="Times New Roman" w:cs="Times New Roman"/>
          <w:sz w:val="24"/>
          <w:szCs w:val="24"/>
        </w:rPr>
        <w:t xml:space="preserve">foreslås det, at konsekvensændre henvisningen i stk. 4 til stk. 1 og 2 i til alene at henvise til stk. 1, idet </w:t>
      </w:r>
      <w:r w:rsidR="00113E88">
        <w:rPr>
          <w:rFonts w:ascii="Times New Roman" w:hAnsi="Times New Roman" w:cs="Times New Roman"/>
          <w:sz w:val="24"/>
          <w:szCs w:val="24"/>
        </w:rPr>
        <w:t>stk. 2 og 3 efter forslaget udgå</w:t>
      </w:r>
      <w:r w:rsidR="00564C37">
        <w:rPr>
          <w:rFonts w:ascii="Times New Roman" w:hAnsi="Times New Roman" w:cs="Times New Roman"/>
          <w:sz w:val="24"/>
          <w:szCs w:val="24"/>
        </w:rPr>
        <w:t>r af § 23.</w:t>
      </w:r>
    </w:p>
    <w:p w:rsidR="003A5163" w:rsidRDefault="003A5163" w:rsidP="003A5163">
      <w:pPr>
        <w:spacing w:after="0"/>
        <w:rPr>
          <w:rFonts w:ascii="Times New Roman" w:hAnsi="Times New Roman" w:cs="Times New Roman"/>
          <w:sz w:val="24"/>
          <w:szCs w:val="24"/>
        </w:rPr>
      </w:pPr>
    </w:p>
    <w:p w:rsidR="003A5163" w:rsidRDefault="00FA7C9D" w:rsidP="007C3859">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Til </w:t>
      </w:r>
      <w:r w:rsidR="003A5163">
        <w:rPr>
          <w:rFonts w:ascii="Times New Roman" w:hAnsi="Times New Roman" w:cs="Times New Roman"/>
          <w:i/>
          <w:sz w:val="24"/>
          <w:szCs w:val="24"/>
        </w:rPr>
        <w:t>§ 3</w:t>
      </w:r>
      <w:r w:rsidR="006518D9">
        <w:rPr>
          <w:rFonts w:ascii="Times New Roman" w:hAnsi="Times New Roman" w:cs="Times New Roman"/>
          <w:i/>
          <w:sz w:val="24"/>
          <w:szCs w:val="24"/>
        </w:rPr>
        <w:t>4</w:t>
      </w:r>
    </w:p>
    <w:p w:rsidR="003A5163" w:rsidRDefault="003A5163" w:rsidP="003A5163">
      <w:pPr>
        <w:spacing w:after="0"/>
        <w:rPr>
          <w:rFonts w:ascii="Times New Roman" w:hAnsi="Times New Roman" w:cs="Times New Roman"/>
          <w:b/>
          <w:i/>
          <w:sz w:val="24"/>
          <w:szCs w:val="24"/>
        </w:rPr>
      </w:pPr>
    </w:p>
    <w:p w:rsidR="003A5163" w:rsidRDefault="003A5163" w:rsidP="003A5163">
      <w:pPr>
        <w:spacing w:after="0"/>
        <w:rPr>
          <w:rFonts w:ascii="Times New Roman" w:hAnsi="Times New Roman" w:cs="Times New Roman"/>
          <w:sz w:val="24"/>
          <w:szCs w:val="24"/>
        </w:rPr>
      </w:pPr>
      <w:r w:rsidRPr="007C3859">
        <w:rPr>
          <w:rFonts w:ascii="Times New Roman" w:hAnsi="Times New Roman" w:cs="Times New Roman"/>
          <w:sz w:val="24"/>
          <w:szCs w:val="24"/>
        </w:rPr>
        <w:t>Det foreslås, at</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FA17C4">
        <w:rPr>
          <w:rFonts w:ascii="Times New Roman" w:hAnsi="Times New Roman" w:cs="Times New Roman"/>
          <w:i/>
          <w:sz w:val="24"/>
          <w:szCs w:val="24"/>
        </w:rPr>
        <w:t>2</w:t>
      </w:r>
      <w:r>
        <w:rPr>
          <w:rFonts w:ascii="Times New Roman" w:hAnsi="Times New Roman" w:cs="Times New Roman"/>
          <w:i/>
          <w:sz w:val="24"/>
          <w:szCs w:val="24"/>
        </w:rPr>
        <w:t xml:space="preserve"> </w:t>
      </w:r>
      <w:r w:rsidR="00CD3394">
        <w:rPr>
          <w:rFonts w:ascii="Times New Roman" w:hAnsi="Times New Roman" w:cs="Times New Roman"/>
          <w:sz w:val="24"/>
          <w:szCs w:val="24"/>
        </w:rPr>
        <w:t>i lov nr.</w:t>
      </w:r>
      <w:r>
        <w:rPr>
          <w:rFonts w:ascii="Times New Roman" w:hAnsi="Times New Roman" w:cs="Times New Roman"/>
          <w:sz w:val="24"/>
          <w:szCs w:val="24"/>
        </w:rPr>
        <w:t xml:space="preserve"> </w:t>
      </w:r>
      <w:r w:rsidR="007C3859">
        <w:rPr>
          <w:rFonts w:ascii="Times New Roman" w:hAnsi="Times New Roman" w:cs="Times New Roman"/>
          <w:sz w:val="24"/>
          <w:szCs w:val="24"/>
        </w:rPr>
        <w:t xml:space="preserve">1034 af 17. december 2002 om ændring af lov om </w:t>
      </w:r>
      <w:r>
        <w:rPr>
          <w:rFonts w:ascii="Times New Roman" w:hAnsi="Times New Roman" w:cs="Times New Roman"/>
          <w:sz w:val="24"/>
          <w:szCs w:val="24"/>
        </w:rPr>
        <w:t>aktiv socialpolitik</w:t>
      </w:r>
      <w:r w:rsidR="007C3859">
        <w:rPr>
          <w:rFonts w:ascii="Times New Roman" w:hAnsi="Times New Roman" w:cs="Times New Roman"/>
          <w:sz w:val="24"/>
          <w:szCs w:val="24"/>
        </w:rPr>
        <w:t xml:space="preserve"> og integrationsloven,</w:t>
      </w:r>
      <w:r>
        <w:rPr>
          <w:rFonts w:ascii="Times New Roman" w:hAnsi="Times New Roman" w:cs="Times New Roman"/>
          <w:sz w:val="24"/>
          <w:szCs w:val="24"/>
        </w:rPr>
        <w:t xml:space="preserve"> ophæves, </w:t>
      </w:r>
      <w:r w:rsidR="00077873">
        <w:rPr>
          <w:rFonts w:ascii="Times New Roman" w:hAnsi="Times New Roman" w:cs="Times New Roman"/>
          <w:sz w:val="24"/>
          <w:szCs w:val="24"/>
        </w:rPr>
        <w:t>med den retsvirkning,</w:t>
      </w:r>
      <w:r>
        <w:rPr>
          <w:rFonts w:ascii="Times New Roman" w:hAnsi="Times New Roman" w:cs="Times New Roman"/>
          <w:sz w:val="24"/>
          <w:szCs w:val="24"/>
        </w:rPr>
        <w:t xml:space="preserve"> at kontanthjælpen fra</w:t>
      </w:r>
      <w:r w:rsidR="00914FA4">
        <w:rPr>
          <w:rFonts w:ascii="Times New Roman" w:hAnsi="Times New Roman" w:cs="Times New Roman"/>
          <w:sz w:val="24"/>
          <w:szCs w:val="24"/>
        </w:rPr>
        <w:t xml:space="preserve"> 4.</w:t>
      </w:r>
      <w:r>
        <w:rPr>
          <w:rFonts w:ascii="Times New Roman" w:hAnsi="Times New Roman" w:cs="Times New Roman"/>
          <w:sz w:val="24"/>
          <w:szCs w:val="24"/>
        </w:rPr>
        <w:t xml:space="preserve"> januar 2016 alene kan udbetales bagudbetalt</w:t>
      </w:r>
      <w:r w:rsidR="00077873">
        <w:rPr>
          <w:rFonts w:ascii="Times New Roman" w:hAnsi="Times New Roman" w:cs="Times New Roman"/>
          <w:sz w:val="24"/>
          <w:szCs w:val="24"/>
        </w:rPr>
        <w:t xml:space="preserve"> efter reglerne i § 89, stk. 1, 2. pkt. i lov om aktiv socialpolitik</w:t>
      </w:r>
      <w:r>
        <w:rPr>
          <w:rFonts w:ascii="Times New Roman" w:hAnsi="Times New Roman" w:cs="Times New Roman"/>
          <w:sz w:val="24"/>
          <w:szCs w:val="24"/>
        </w:rPr>
        <w:t xml:space="preserve">. Der henvises til bemærkningerne til </w:t>
      </w:r>
      <w:r w:rsidR="00102199">
        <w:rPr>
          <w:rFonts w:ascii="Times New Roman" w:hAnsi="Times New Roman" w:cs="Times New Roman"/>
          <w:sz w:val="24"/>
          <w:szCs w:val="24"/>
        </w:rPr>
        <w:t>afsnit</w:t>
      </w:r>
      <w:r>
        <w:rPr>
          <w:rFonts w:ascii="Times New Roman" w:hAnsi="Times New Roman" w:cs="Times New Roman"/>
          <w:sz w:val="24"/>
          <w:szCs w:val="24"/>
        </w:rPr>
        <w:t xml:space="preserve"> 2.</w:t>
      </w:r>
      <w:r w:rsidR="000C4B17">
        <w:rPr>
          <w:rFonts w:ascii="Times New Roman" w:hAnsi="Times New Roman" w:cs="Times New Roman"/>
          <w:sz w:val="24"/>
          <w:szCs w:val="24"/>
        </w:rPr>
        <w:t>2.6</w:t>
      </w:r>
      <w:r w:rsidR="007C3859">
        <w:rPr>
          <w:rFonts w:ascii="Times New Roman" w:hAnsi="Times New Roman" w:cs="Times New Roman"/>
          <w:sz w:val="24"/>
          <w:szCs w:val="24"/>
        </w:rPr>
        <w:t xml:space="preserve"> og </w:t>
      </w:r>
      <w:r w:rsidR="00102199">
        <w:rPr>
          <w:rFonts w:ascii="Times New Roman" w:hAnsi="Times New Roman" w:cs="Times New Roman"/>
          <w:sz w:val="24"/>
          <w:szCs w:val="24"/>
        </w:rPr>
        <w:t>den foreslåede</w:t>
      </w:r>
      <w:r w:rsidR="00564C37">
        <w:rPr>
          <w:rFonts w:ascii="Times New Roman" w:hAnsi="Times New Roman" w:cs="Times New Roman"/>
          <w:sz w:val="24"/>
          <w:szCs w:val="24"/>
        </w:rPr>
        <w:t xml:space="preserve"> </w:t>
      </w:r>
      <w:r w:rsidR="007C3859">
        <w:rPr>
          <w:rFonts w:ascii="Times New Roman" w:hAnsi="Times New Roman" w:cs="Times New Roman"/>
          <w:sz w:val="24"/>
          <w:szCs w:val="24"/>
        </w:rPr>
        <w:t>§ 23, stk. 8.</w:t>
      </w:r>
    </w:p>
    <w:p w:rsidR="00564C37" w:rsidRDefault="00564C37" w:rsidP="003A5163">
      <w:pPr>
        <w:spacing w:after="0"/>
        <w:rPr>
          <w:rFonts w:ascii="Times New Roman" w:hAnsi="Times New Roman" w:cs="Times New Roman"/>
          <w:sz w:val="24"/>
          <w:szCs w:val="24"/>
        </w:rPr>
      </w:pPr>
    </w:p>
    <w:p w:rsidR="00564C37" w:rsidRDefault="00FA7C9D" w:rsidP="00CD13C5">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Til </w:t>
      </w:r>
      <w:r w:rsidR="00564C37">
        <w:rPr>
          <w:rFonts w:ascii="Times New Roman" w:hAnsi="Times New Roman" w:cs="Times New Roman"/>
          <w:i/>
          <w:sz w:val="24"/>
          <w:szCs w:val="24"/>
        </w:rPr>
        <w:t>§ 35</w:t>
      </w:r>
    </w:p>
    <w:p w:rsidR="00564C37" w:rsidRDefault="00564C37" w:rsidP="00564C37">
      <w:pPr>
        <w:spacing w:after="0"/>
        <w:rPr>
          <w:rFonts w:ascii="Times New Roman" w:hAnsi="Times New Roman" w:cs="Times New Roman"/>
          <w:sz w:val="24"/>
          <w:szCs w:val="24"/>
        </w:rPr>
      </w:pPr>
    </w:p>
    <w:p w:rsidR="00564C37" w:rsidRDefault="00564C37" w:rsidP="00564C37">
      <w:pPr>
        <w:spacing w:after="0"/>
        <w:rPr>
          <w:rFonts w:ascii="Times New Roman" w:hAnsi="Times New Roman" w:cs="Times New Roman"/>
          <w:sz w:val="24"/>
          <w:szCs w:val="24"/>
        </w:rPr>
      </w:pPr>
      <w:r>
        <w:rPr>
          <w:rFonts w:ascii="Times New Roman" w:hAnsi="Times New Roman" w:cs="Times New Roman"/>
          <w:sz w:val="24"/>
          <w:szCs w:val="24"/>
        </w:rPr>
        <w:t>Det foreslås, at loven ik</w:t>
      </w:r>
      <w:r w:rsidR="00597631">
        <w:rPr>
          <w:rFonts w:ascii="Times New Roman" w:hAnsi="Times New Roman" w:cs="Times New Roman"/>
          <w:sz w:val="24"/>
          <w:szCs w:val="24"/>
        </w:rPr>
        <w:t>ke gælder i Grønland og på Færø</w:t>
      </w:r>
      <w:r>
        <w:rPr>
          <w:rFonts w:ascii="Times New Roman" w:hAnsi="Times New Roman" w:cs="Times New Roman"/>
          <w:sz w:val="24"/>
          <w:szCs w:val="24"/>
        </w:rPr>
        <w:t>erne.</w:t>
      </w: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64C37">
      <w:pPr>
        <w:spacing w:after="0"/>
        <w:rPr>
          <w:rFonts w:ascii="Times New Roman" w:hAnsi="Times New Roman" w:cs="Times New Roman"/>
          <w:sz w:val="24"/>
          <w:szCs w:val="24"/>
        </w:rPr>
      </w:pPr>
    </w:p>
    <w:p w:rsidR="00597631" w:rsidRDefault="00597631" w:rsidP="00597631"/>
    <w:tbl>
      <w:tblPr>
        <w:tblStyle w:val="Tabel-Gitter"/>
        <w:tblW w:w="0" w:type="auto"/>
        <w:tblLook w:val="04A0" w:firstRow="1" w:lastRow="0" w:firstColumn="1" w:lastColumn="0" w:noHBand="0" w:noVBand="1"/>
      </w:tblPr>
      <w:tblGrid>
        <w:gridCol w:w="4889"/>
        <w:gridCol w:w="4889"/>
      </w:tblGrid>
      <w:tr w:rsidR="00597631" w:rsidTr="00FF35C1">
        <w:tc>
          <w:tcPr>
            <w:tcW w:w="4889" w:type="dxa"/>
          </w:tcPr>
          <w:p w:rsidR="00597631" w:rsidRPr="00A40519" w:rsidRDefault="00597631" w:rsidP="00FF35C1">
            <w:pPr>
              <w:rPr>
                <w:rFonts w:ascii="Times New Roman" w:hAnsi="Times New Roman" w:cs="Times New Roman"/>
                <w:sz w:val="24"/>
                <w:szCs w:val="24"/>
              </w:rPr>
            </w:pPr>
            <w:r w:rsidRPr="00A40519">
              <w:rPr>
                <w:rFonts w:ascii="Times New Roman" w:hAnsi="Times New Roman" w:cs="Times New Roman"/>
                <w:sz w:val="24"/>
                <w:szCs w:val="24"/>
              </w:rPr>
              <w:t>Gældende formulering</w:t>
            </w:r>
          </w:p>
        </w:tc>
        <w:tc>
          <w:tcPr>
            <w:tcW w:w="4889" w:type="dxa"/>
          </w:tcPr>
          <w:p w:rsidR="00597631" w:rsidRPr="00A40519" w:rsidRDefault="00597631" w:rsidP="00FF35C1">
            <w:pPr>
              <w:rPr>
                <w:rFonts w:ascii="Times New Roman" w:hAnsi="Times New Roman" w:cs="Times New Roman"/>
                <w:sz w:val="24"/>
                <w:szCs w:val="24"/>
              </w:rPr>
            </w:pPr>
            <w:r w:rsidRPr="00A40519">
              <w:rPr>
                <w:rFonts w:ascii="Times New Roman" w:hAnsi="Times New Roman" w:cs="Times New Roman"/>
                <w:sz w:val="24"/>
                <w:szCs w:val="24"/>
              </w:rPr>
              <w:t>Lovforslaget</w:t>
            </w:r>
          </w:p>
        </w:tc>
      </w:tr>
      <w:tr w:rsidR="00597631" w:rsidTr="00FF35C1">
        <w:tc>
          <w:tcPr>
            <w:tcW w:w="4889" w:type="dxa"/>
          </w:tcPr>
          <w:p w:rsidR="00597631" w:rsidRPr="00686E07" w:rsidRDefault="00597631" w:rsidP="00FF35C1">
            <w:pPr>
              <w:rPr>
                <w:rFonts w:ascii="Times New Roman" w:hAnsi="Times New Roman" w:cs="Times New Roman"/>
                <w:sz w:val="24"/>
                <w:szCs w:val="24"/>
              </w:rPr>
            </w:pPr>
          </w:p>
        </w:tc>
        <w:tc>
          <w:tcPr>
            <w:tcW w:w="4889" w:type="dxa"/>
          </w:tcPr>
          <w:p w:rsidR="00597631" w:rsidRDefault="00597631" w:rsidP="00FF35C1">
            <w:pPr>
              <w:jc w:val="center"/>
              <w:rPr>
                <w:rFonts w:ascii="Times New Roman" w:hAnsi="Times New Roman" w:cs="Times New Roman"/>
                <w:sz w:val="24"/>
                <w:szCs w:val="24"/>
              </w:rPr>
            </w:pPr>
            <w:r>
              <w:rPr>
                <w:rFonts w:ascii="Times New Roman" w:hAnsi="Times New Roman" w:cs="Times New Roman"/>
                <w:sz w:val="24"/>
                <w:szCs w:val="24"/>
              </w:rPr>
              <w:t>Kapitel 5</w:t>
            </w:r>
          </w:p>
          <w:p w:rsidR="00597631" w:rsidRPr="00C26BC3" w:rsidRDefault="00597631" w:rsidP="00FF35C1">
            <w:pPr>
              <w:jc w:val="center"/>
              <w:rPr>
                <w:rFonts w:ascii="Times New Roman" w:hAnsi="Times New Roman" w:cs="Times New Roman"/>
                <w:sz w:val="24"/>
                <w:szCs w:val="24"/>
              </w:rPr>
            </w:pPr>
          </w:p>
          <w:p w:rsidR="00597631" w:rsidRPr="007C4009" w:rsidRDefault="00597631" w:rsidP="00FF35C1">
            <w:pPr>
              <w:jc w:val="center"/>
              <w:rPr>
                <w:rFonts w:ascii="Times New Roman" w:hAnsi="Times New Roman" w:cs="Times New Roman"/>
                <w:sz w:val="24"/>
                <w:szCs w:val="24"/>
              </w:rPr>
            </w:pPr>
            <w:r w:rsidRPr="00C26BC3">
              <w:rPr>
                <w:rFonts w:ascii="Times New Roman" w:hAnsi="Times New Roman" w:cs="Times New Roman"/>
                <w:sz w:val="24"/>
                <w:szCs w:val="24"/>
              </w:rPr>
              <w:t>Ikrafttræden</w:t>
            </w:r>
            <w:r>
              <w:rPr>
                <w:rFonts w:ascii="Times New Roman" w:hAnsi="Times New Roman" w:cs="Times New Roman"/>
                <w:sz w:val="24"/>
                <w:szCs w:val="24"/>
              </w:rPr>
              <w:t>,</w:t>
            </w:r>
            <w:r w:rsidRPr="00C26BC3">
              <w:rPr>
                <w:rFonts w:ascii="Times New Roman" w:hAnsi="Times New Roman" w:cs="Times New Roman"/>
                <w:sz w:val="24"/>
                <w:szCs w:val="24"/>
              </w:rPr>
              <w:t xml:space="preserve"> overgangsregler </w:t>
            </w:r>
            <w:r>
              <w:rPr>
                <w:rFonts w:ascii="Times New Roman" w:hAnsi="Times New Roman" w:cs="Times New Roman"/>
                <w:sz w:val="24"/>
                <w:szCs w:val="24"/>
              </w:rPr>
              <w:t>m.v.</w:t>
            </w:r>
          </w:p>
          <w:p w:rsidR="00597631" w:rsidRPr="00C26BC3" w:rsidRDefault="00597631" w:rsidP="00FF35C1">
            <w:pPr>
              <w:rPr>
                <w:rFonts w:ascii="Times New Roman" w:hAnsi="Times New Roman" w:cs="Times New Roman"/>
                <w:sz w:val="24"/>
                <w:szCs w:val="24"/>
              </w:rPr>
            </w:pPr>
          </w:p>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 22. </w:t>
            </w:r>
            <w:r>
              <w:rPr>
                <w:rFonts w:ascii="Times New Roman" w:hAnsi="Times New Roman" w:cs="Times New Roman"/>
                <w:sz w:val="24"/>
                <w:szCs w:val="24"/>
              </w:rPr>
              <w:t>Loven træder i kraft den 4. januar 2016.</w:t>
            </w:r>
          </w:p>
          <w:p w:rsidR="00597631" w:rsidRDefault="00597631" w:rsidP="00FF35C1"/>
        </w:tc>
      </w:tr>
      <w:tr w:rsidR="00597631" w:rsidTr="00FF35C1">
        <w:tc>
          <w:tcPr>
            <w:tcW w:w="4889" w:type="dxa"/>
          </w:tcPr>
          <w:p w:rsidR="00597631" w:rsidRPr="00686E07" w:rsidRDefault="00597631" w:rsidP="00FF35C1">
            <w:pPr>
              <w:rPr>
                <w:rFonts w:ascii="Times New Roman" w:hAnsi="Times New Roman" w:cs="Times New Roman"/>
                <w:sz w:val="24"/>
                <w:szCs w:val="24"/>
              </w:rPr>
            </w:pPr>
          </w:p>
        </w:tc>
        <w:tc>
          <w:tcPr>
            <w:tcW w:w="4889" w:type="dxa"/>
          </w:tcPr>
          <w:p w:rsidR="00597631" w:rsidRPr="008D2BFA" w:rsidRDefault="00597631" w:rsidP="00FF35C1">
            <w:pPr>
              <w:rPr>
                <w:rFonts w:ascii="Times New Roman" w:hAnsi="Times New Roman" w:cs="Times New Roman"/>
                <w:sz w:val="24"/>
                <w:szCs w:val="24"/>
              </w:rPr>
            </w:pPr>
            <w:r w:rsidRPr="00124FF7">
              <w:rPr>
                <w:rFonts w:ascii="Times New Roman" w:hAnsi="Times New Roman" w:cs="Times New Roman"/>
                <w:b/>
                <w:sz w:val="24"/>
                <w:szCs w:val="24"/>
              </w:rPr>
              <w:t>§</w:t>
            </w:r>
            <w:r>
              <w:rPr>
                <w:rFonts w:ascii="Times New Roman" w:hAnsi="Times New Roman" w:cs="Times New Roman"/>
                <w:b/>
                <w:sz w:val="24"/>
                <w:szCs w:val="24"/>
              </w:rPr>
              <w:t xml:space="preserve"> 23.</w:t>
            </w:r>
            <w:r w:rsidRPr="00124FF7">
              <w:rPr>
                <w:rFonts w:ascii="Times New Roman" w:hAnsi="Times New Roman" w:cs="Times New Roman"/>
                <w:b/>
                <w:sz w:val="24"/>
                <w:szCs w:val="24"/>
              </w:rPr>
              <w:t xml:space="preserve"> </w:t>
            </w:r>
            <w:r>
              <w:rPr>
                <w:rFonts w:ascii="Times New Roman" w:hAnsi="Times New Roman" w:cs="Times New Roman"/>
                <w:i/>
                <w:sz w:val="24"/>
                <w:szCs w:val="24"/>
              </w:rPr>
              <w:t xml:space="preserve"> </w:t>
            </w:r>
            <w:r w:rsidRPr="008D2BFA">
              <w:rPr>
                <w:rFonts w:ascii="Times New Roman" w:hAnsi="Times New Roman" w:cs="Times New Roman"/>
                <w:sz w:val="24"/>
                <w:szCs w:val="24"/>
              </w:rPr>
              <w:t>Ydelse</w:t>
            </w:r>
            <w:r w:rsidR="00CD13C5">
              <w:rPr>
                <w:rFonts w:ascii="Times New Roman" w:hAnsi="Times New Roman" w:cs="Times New Roman"/>
                <w:sz w:val="24"/>
                <w:szCs w:val="24"/>
              </w:rPr>
              <w:t>r</w:t>
            </w:r>
            <w:r w:rsidRPr="008D2BFA">
              <w:rPr>
                <w:rFonts w:ascii="Times New Roman" w:hAnsi="Times New Roman" w:cs="Times New Roman"/>
                <w:sz w:val="24"/>
                <w:szCs w:val="24"/>
              </w:rPr>
              <w:t xml:space="preserve"> efter § 3 indgår pr. </w:t>
            </w:r>
            <w:r>
              <w:rPr>
                <w:rFonts w:ascii="Times New Roman" w:hAnsi="Times New Roman" w:cs="Times New Roman"/>
                <w:sz w:val="24"/>
                <w:szCs w:val="24"/>
              </w:rPr>
              <w:t>4</w:t>
            </w:r>
            <w:r w:rsidRPr="008D2BFA">
              <w:rPr>
                <w:rFonts w:ascii="Times New Roman" w:hAnsi="Times New Roman" w:cs="Times New Roman"/>
                <w:sz w:val="24"/>
                <w:szCs w:val="24"/>
              </w:rPr>
              <w:t xml:space="preserve">. januar 2016 i </w:t>
            </w:r>
            <w:r>
              <w:rPr>
                <w:rFonts w:ascii="Times New Roman" w:hAnsi="Times New Roman" w:cs="Times New Roman"/>
                <w:sz w:val="24"/>
                <w:szCs w:val="24"/>
              </w:rPr>
              <w:t>opgørelsen</w:t>
            </w:r>
            <w:r w:rsidRPr="008D2BFA">
              <w:rPr>
                <w:rFonts w:ascii="Times New Roman" w:hAnsi="Times New Roman" w:cs="Times New Roman"/>
                <w:sz w:val="24"/>
                <w:szCs w:val="24"/>
              </w:rPr>
              <w:t xml:space="preserve"> efter § 5, stk. </w:t>
            </w:r>
            <w:r>
              <w:rPr>
                <w:rFonts w:ascii="Times New Roman" w:hAnsi="Times New Roman" w:cs="Times New Roman"/>
                <w:sz w:val="24"/>
                <w:szCs w:val="24"/>
              </w:rPr>
              <w:t>2</w:t>
            </w:r>
            <w:r w:rsidRPr="008D2BFA">
              <w:rPr>
                <w:rFonts w:ascii="Times New Roman" w:hAnsi="Times New Roman" w:cs="Times New Roman"/>
                <w:sz w:val="24"/>
                <w:szCs w:val="24"/>
              </w:rPr>
              <w:t xml:space="preserve"> og </w:t>
            </w:r>
            <w:r>
              <w:rPr>
                <w:rFonts w:ascii="Times New Roman" w:hAnsi="Times New Roman" w:cs="Times New Roman"/>
                <w:sz w:val="24"/>
                <w:szCs w:val="24"/>
              </w:rPr>
              <w:t>3, med den</w:t>
            </w:r>
            <w:r w:rsidRPr="008D2BFA">
              <w:rPr>
                <w:rFonts w:ascii="Times New Roman" w:hAnsi="Times New Roman" w:cs="Times New Roman"/>
                <w:sz w:val="24"/>
                <w:szCs w:val="24"/>
              </w:rPr>
              <w:t xml:space="preserve"> refusions</w:t>
            </w:r>
            <w:r>
              <w:rPr>
                <w:rFonts w:ascii="Times New Roman" w:hAnsi="Times New Roman" w:cs="Times New Roman"/>
                <w:sz w:val="24"/>
                <w:szCs w:val="24"/>
              </w:rPr>
              <w:t>- eller medfinansierings</w:t>
            </w:r>
            <w:r w:rsidRPr="008D2BFA">
              <w:rPr>
                <w:rFonts w:ascii="Times New Roman" w:hAnsi="Times New Roman" w:cs="Times New Roman"/>
                <w:sz w:val="24"/>
                <w:szCs w:val="24"/>
              </w:rPr>
              <w:t>sats, der svarer til</w:t>
            </w:r>
            <w:r>
              <w:rPr>
                <w:rFonts w:ascii="Times New Roman" w:hAnsi="Times New Roman" w:cs="Times New Roman"/>
                <w:sz w:val="24"/>
                <w:szCs w:val="24"/>
              </w:rPr>
              <w:t xml:space="preserve"> antallet af berørte kalenderuger med udbetalte ydelser og opgørelse af selvforsørgelse efter § 7</w:t>
            </w:r>
            <w:r w:rsidRPr="008D2BFA">
              <w:rPr>
                <w:rFonts w:ascii="Times New Roman" w:hAnsi="Times New Roman" w:cs="Times New Roman"/>
                <w:sz w:val="24"/>
                <w:szCs w:val="24"/>
              </w:rPr>
              <w:t xml:space="preserve"> fra</w:t>
            </w:r>
            <w:r>
              <w:rPr>
                <w:rFonts w:ascii="Times New Roman" w:hAnsi="Times New Roman" w:cs="Times New Roman"/>
                <w:sz w:val="24"/>
                <w:szCs w:val="24"/>
              </w:rPr>
              <w:t xml:space="preserve"> den 1. juli 2014, jf. dog stk. 2-4.</w:t>
            </w:r>
            <w:r w:rsidRPr="008D2BFA">
              <w:rPr>
                <w:rFonts w:ascii="Times New Roman" w:hAnsi="Times New Roman" w:cs="Times New Roman"/>
                <w:sz w:val="24"/>
                <w:szCs w:val="24"/>
              </w:rPr>
              <w:t xml:space="preserve"> </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 xml:space="preserve">Stk. 2. </w:t>
            </w:r>
            <w:r>
              <w:rPr>
                <w:rFonts w:ascii="Times New Roman" w:hAnsi="Times New Roman" w:cs="Times New Roman"/>
                <w:sz w:val="24"/>
                <w:szCs w:val="24"/>
              </w:rPr>
              <w:t>§ 5</w:t>
            </w:r>
            <w:r w:rsidRPr="008D2BFA">
              <w:rPr>
                <w:rFonts w:ascii="Times New Roman" w:hAnsi="Times New Roman" w:cs="Times New Roman"/>
                <w:sz w:val="24"/>
                <w:szCs w:val="24"/>
              </w:rPr>
              <w:t xml:space="preserve"> </w:t>
            </w:r>
            <w:r>
              <w:rPr>
                <w:rFonts w:ascii="Times New Roman" w:hAnsi="Times New Roman" w:cs="Times New Roman"/>
                <w:sz w:val="24"/>
                <w:szCs w:val="24"/>
              </w:rPr>
              <w:t>f</w:t>
            </w:r>
            <w:r w:rsidRPr="008D2BFA">
              <w:rPr>
                <w:rFonts w:ascii="Times New Roman" w:hAnsi="Times New Roman" w:cs="Times New Roman"/>
                <w:sz w:val="24"/>
                <w:szCs w:val="24"/>
              </w:rPr>
              <w:t>inder anvendelse for</w:t>
            </w:r>
            <w:r>
              <w:rPr>
                <w:rFonts w:ascii="Times New Roman" w:hAnsi="Times New Roman" w:cs="Times New Roman"/>
                <w:sz w:val="24"/>
                <w:szCs w:val="24"/>
              </w:rPr>
              <w:t xml:space="preserve"> ydelser udbetalt til personer, der er visiteret til fleksjob eller tilkendt støtte i form af tilskud til selvstændig virksomhed efter § 3, nr. 8 og 12, den 1. juli 2014 eller senere</w:t>
            </w:r>
            <w:r w:rsidRPr="008D2BFA">
              <w:rPr>
                <w:rFonts w:ascii="Times New Roman" w:hAnsi="Times New Roman" w:cs="Times New Roman"/>
                <w:sz w:val="24"/>
                <w:szCs w:val="24"/>
              </w:rPr>
              <w:t>.</w:t>
            </w:r>
          </w:p>
          <w:p w:rsidR="00597631" w:rsidRPr="001933A8" w:rsidRDefault="00597631" w:rsidP="00FF35C1">
            <w:pPr>
              <w:rPr>
                <w:rFonts w:ascii="Times New Roman" w:hAnsi="Times New Roman" w:cs="Times New Roman"/>
                <w:sz w:val="24"/>
                <w:szCs w:val="24"/>
              </w:rPr>
            </w:pPr>
            <w:r w:rsidRPr="001933A8">
              <w:rPr>
                <w:rFonts w:ascii="Times New Roman" w:hAnsi="Times New Roman" w:cs="Times New Roman"/>
                <w:i/>
                <w:sz w:val="24"/>
                <w:szCs w:val="24"/>
              </w:rPr>
              <w:t xml:space="preserve">Stk. </w:t>
            </w:r>
            <w:r>
              <w:rPr>
                <w:rFonts w:ascii="Times New Roman" w:hAnsi="Times New Roman" w:cs="Times New Roman"/>
                <w:i/>
                <w:sz w:val="24"/>
                <w:szCs w:val="24"/>
              </w:rPr>
              <w:t>3</w:t>
            </w:r>
            <w:r w:rsidRPr="006B3756">
              <w:rPr>
                <w:rFonts w:ascii="Times New Roman" w:hAnsi="Times New Roman" w:cs="Times New Roman"/>
                <w:i/>
                <w:sz w:val="24"/>
                <w:szCs w:val="24"/>
              </w:rPr>
              <w:t xml:space="preserve">. </w:t>
            </w:r>
            <w:r w:rsidRPr="001933A8">
              <w:rPr>
                <w:rFonts w:ascii="Times New Roman" w:hAnsi="Times New Roman" w:cs="Times New Roman"/>
                <w:sz w:val="24"/>
                <w:szCs w:val="24"/>
              </w:rPr>
              <w:t>Y</w:t>
            </w:r>
            <w:r>
              <w:rPr>
                <w:rFonts w:ascii="Times New Roman" w:hAnsi="Times New Roman" w:cs="Times New Roman"/>
                <w:sz w:val="24"/>
                <w:szCs w:val="24"/>
              </w:rPr>
              <w:t>delser efter § 3, nr. 8 og 12</w:t>
            </w:r>
            <w:r w:rsidRPr="001933A8">
              <w:rPr>
                <w:rFonts w:ascii="Times New Roman" w:hAnsi="Times New Roman" w:cs="Times New Roman"/>
                <w:sz w:val="24"/>
                <w:szCs w:val="24"/>
              </w:rPr>
              <w:t xml:space="preserve">, der udbetales til personer, der er visiteret til et fleksjob </w:t>
            </w:r>
            <w:r>
              <w:rPr>
                <w:rFonts w:ascii="Times New Roman" w:hAnsi="Times New Roman" w:cs="Times New Roman"/>
                <w:sz w:val="24"/>
                <w:szCs w:val="24"/>
              </w:rPr>
              <w:t xml:space="preserve">i perioden den 1. januar 2013 til og med </w:t>
            </w:r>
            <w:r w:rsidRPr="001933A8">
              <w:rPr>
                <w:rFonts w:ascii="Times New Roman" w:hAnsi="Times New Roman" w:cs="Times New Roman"/>
                <w:sz w:val="24"/>
                <w:szCs w:val="24"/>
              </w:rPr>
              <w:t xml:space="preserve">den </w:t>
            </w:r>
            <w:r>
              <w:rPr>
                <w:rFonts w:ascii="Times New Roman" w:hAnsi="Times New Roman" w:cs="Times New Roman"/>
                <w:sz w:val="24"/>
                <w:szCs w:val="24"/>
              </w:rPr>
              <w:t>30. juni</w:t>
            </w:r>
            <w:r w:rsidRPr="001933A8">
              <w:rPr>
                <w:rFonts w:ascii="Times New Roman" w:hAnsi="Times New Roman" w:cs="Times New Roman"/>
                <w:sz w:val="24"/>
                <w:szCs w:val="24"/>
              </w:rPr>
              <w:t xml:space="preserve"> 2014, bliver omfattet af</w:t>
            </w:r>
            <w:r>
              <w:rPr>
                <w:rFonts w:ascii="Times New Roman" w:hAnsi="Times New Roman" w:cs="Times New Roman"/>
                <w:sz w:val="24"/>
                <w:szCs w:val="24"/>
              </w:rPr>
              <w:t xml:space="preserve"> stk. 1 og</w:t>
            </w:r>
            <w:r w:rsidRPr="001933A8">
              <w:rPr>
                <w:rFonts w:ascii="Times New Roman" w:hAnsi="Times New Roman" w:cs="Times New Roman"/>
                <w:sz w:val="24"/>
                <w:szCs w:val="24"/>
              </w:rPr>
              <w:t xml:space="preserve"> § 5</w:t>
            </w:r>
            <w:r>
              <w:rPr>
                <w:rFonts w:ascii="Times New Roman" w:hAnsi="Times New Roman" w:cs="Times New Roman"/>
                <w:sz w:val="24"/>
                <w:szCs w:val="24"/>
              </w:rPr>
              <w:t xml:space="preserve"> </w:t>
            </w:r>
            <w:r w:rsidRPr="001933A8">
              <w:rPr>
                <w:rFonts w:ascii="Times New Roman" w:hAnsi="Times New Roman" w:cs="Times New Roman"/>
                <w:sz w:val="24"/>
                <w:szCs w:val="24"/>
              </w:rPr>
              <w:t>fra det tidspunkt, hvor de pågældende den 1. juli 2014 eller senere</w:t>
            </w:r>
          </w:p>
          <w:p w:rsidR="00597631" w:rsidRPr="001933A8" w:rsidRDefault="00597631" w:rsidP="00FF35C1">
            <w:pPr>
              <w:rPr>
                <w:rFonts w:ascii="Times New Roman" w:hAnsi="Times New Roman" w:cs="Times New Roman"/>
                <w:sz w:val="24"/>
                <w:szCs w:val="24"/>
              </w:rPr>
            </w:pPr>
            <w:r>
              <w:rPr>
                <w:rFonts w:ascii="Times New Roman" w:hAnsi="Times New Roman" w:cs="Times New Roman"/>
                <w:sz w:val="24"/>
                <w:szCs w:val="24"/>
              </w:rPr>
              <w:t xml:space="preserve">1) </w:t>
            </w:r>
            <w:r w:rsidRPr="001933A8">
              <w:rPr>
                <w:rFonts w:ascii="Times New Roman" w:hAnsi="Times New Roman" w:cs="Times New Roman"/>
                <w:sz w:val="24"/>
                <w:szCs w:val="24"/>
              </w:rPr>
              <w:t>bliver ansat i et fleksjob</w:t>
            </w:r>
            <w:r>
              <w:rPr>
                <w:rFonts w:ascii="Times New Roman" w:hAnsi="Times New Roman" w:cs="Times New Roman"/>
                <w:sz w:val="24"/>
                <w:szCs w:val="24"/>
              </w:rPr>
              <w:t>, jf. § 70 c i lov om en aktiv beskæftigelsesindsats,</w:t>
            </w:r>
            <w:r w:rsidRPr="001933A8">
              <w:rPr>
                <w:rFonts w:ascii="Times New Roman" w:hAnsi="Times New Roman" w:cs="Times New Roman"/>
                <w:sz w:val="24"/>
                <w:szCs w:val="24"/>
              </w:rPr>
              <w:t xml:space="preserve"> </w:t>
            </w:r>
          </w:p>
          <w:p w:rsidR="00597631" w:rsidRPr="001933A8" w:rsidRDefault="00597631" w:rsidP="00FF35C1">
            <w:pPr>
              <w:rPr>
                <w:rFonts w:ascii="Times New Roman" w:hAnsi="Times New Roman" w:cs="Times New Roman"/>
                <w:sz w:val="24"/>
                <w:szCs w:val="24"/>
              </w:rPr>
            </w:pPr>
            <w:r>
              <w:rPr>
                <w:rFonts w:ascii="Times New Roman" w:hAnsi="Times New Roman" w:cs="Times New Roman"/>
                <w:sz w:val="24"/>
                <w:szCs w:val="24"/>
              </w:rPr>
              <w:t xml:space="preserve">2) </w:t>
            </w:r>
            <w:r w:rsidRPr="001933A8">
              <w:rPr>
                <w:rFonts w:ascii="Times New Roman" w:hAnsi="Times New Roman" w:cs="Times New Roman"/>
                <w:sz w:val="24"/>
                <w:szCs w:val="24"/>
              </w:rPr>
              <w:t>bliver revisiteret til fleksjob, jf. § 70 c</w:t>
            </w:r>
            <w:r>
              <w:rPr>
                <w:rFonts w:ascii="Times New Roman" w:hAnsi="Times New Roman" w:cs="Times New Roman"/>
                <w:sz w:val="24"/>
                <w:szCs w:val="24"/>
              </w:rPr>
              <w:t xml:space="preserve"> i lov om en aktiv beskæftigelsesindsats</w:t>
            </w:r>
            <w:r w:rsidRPr="001933A8">
              <w:rPr>
                <w:rFonts w:ascii="Times New Roman" w:hAnsi="Times New Roman" w:cs="Times New Roman"/>
                <w:sz w:val="24"/>
                <w:szCs w:val="24"/>
              </w:rPr>
              <w:t xml:space="preserve"> hos samme arbejdsgiver, eller </w:t>
            </w:r>
          </w:p>
          <w:p w:rsidR="00597631" w:rsidRPr="008D2BFA" w:rsidRDefault="00597631" w:rsidP="00FF35C1">
            <w:pPr>
              <w:rPr>
                <w:rFonts w:ascii="Times New Roman" w:hAnsi="Times New Roman" w:cs="Times New Roman"/>
                <w:sz w:val="24"/>
                <w:szCs w:val="24"/>
              </w:rPr>
            </w:pPr>
            <w:r>
              <w:rPr>
                <w:rFonts w:ascii="Times New Roman" w:hAnsi="Times New Roman" w:cs="Times New Roman"/>
                <w:sz w:val="24"/>
                <w:szCs w:val="24"/>
              </w:rPr>
              <w:t xml:space="preserve">3) </w:t>
            </w:r>
            <w:r w:rsidRPr="001933A8">
              <w:rPr>
                <w:rFonts w:ascii="Times New Roman" w:hAnsi="Times New Roman" w:cs="Times New Roman"/>
                <w:sz w:val="24"/>
                <w:szCs w:val="24"/>
              </w:rPr>
              <w:t>på ny får tilkendt støtte i form af tilskud til selvstændig virksomhed</w:t>
            </w:r>
            <w:r>
              <w:rPr>
                <w:rFonts w:ascii="Times New Roman" w:hAnsi="Times New Roman" w:cs="Times New Roman"/>
                <w:sz w:val="24"/>
                <w:szCs w:val="24"/>
              </w:rPr>
              <w:t>, jf. § 70 g, i lov om en aktiv beskæftigelsesindsats</w:t>
            </w:r>
            <w:r w:rsidRPr="001933A8">
              <w:rPr>
                <w:rFonts w:ascii="Times New Roman" w:hAnsi="Times New Roman" w:cs="Times New Roman"/>
                <w:sz w:val="24"/>
                <w:szCs w:val="24"/>
              </w:rPr>
              <w:t>.</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 xml:space="preserve">Stk. 4. </w:t>
            </w:r>
            <w:r>
              <w:rPr>
                <w:rFonts w:ascii="Times New Roman" w:hAnsi="Times New Roman" w:cs="Times New Roman"/>
                <w:sz w:val="24"/>
                <w:szCs w:val="24"/>
              </w:rPr>
              <w:t>§ 5</w:t>
            </w:r>
            <w:r w:rsidRPr="008D2BFA">
              <w:rPr>
                <w:rFonts w:ascii="Times New Roman" w:hAnsi="Times New Roman" w:cs="Times New Roman"/>
                <w:sz w:val="24"/>
                <w:szCs w:val="24"/>
              </w:rPr>
              <w:t xml:space="preserve"> finder anvendelse for</w:t>
            </w:r>
            <w:r>
              <w:rPr>
                <w:rFonts w:ascii="Times New Roman" w:hAnsi="Times New Roman" w:cs="Times New Roman"/>
                <w:sz w:val="24"/>
                <w:szCs w:val="24"/>
              </w:rPr>
              <w:t xml:space="preserve"> </w:t>
            </w:r>
            <w:r w:rsidRPr="008D2BFA">
              <w:rPr>
                <w:rFonts w:ascii="Times New Roman" w:hAnsi="Times New Roman" w:cs="Times New Roman"/>
                <w:sz w:val="24"/>
                <w:szCs w:val="24"/>
              </w:rPr>
              <w:t>førtidspension tilkendt den 1. juli 2014 eller senere.</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 xml:space="preserve">Stk. 5. </w:t>
            </w:r>
            <w:r>
              <w:rPr>
                <w:rFonts w:ascii="Times New Roman" w:hAnsi="Times New Roman" w:cs="Times New Roman"/>
                <w:sz w:val="24"/>
                <w:szCs w:val="24"/>
              </w:rPr>
              <w:t>§ 9 c, stk. 7</w:t>
            </w:r>
            <w:r w:rsidR="008E6E57">
              <w:rPr>
                <w:rFonts w:ascii="Times New Roman" w:hAnsi="Times New Roman" w:cs="Times New Roman"/>
                <w:sz w:val="24"/>
                <w:szCs w:val="24"/>
              </w:rPr>
              <w:t>,</w:t>
            </w:r>
            <w:r>
              <w:rPr>
                <w:rFonts w:ascii="Times New Roman" w:hAnsi="Times New Roman" w:cs="Times New Roman"/>
                <w:sz w:val="24"/>
                <w:szCs w:val="24"/>
              </w:rPr>
              <w:t xml:space="preserve"> i lov om retssikkerhed og administration på det sociale område, som affattet ved denne lovs § 31, nr. 1, finder anvendelse for førtidspension tilkendt den 2. februar 2015 eller senere. For førtidspension tilkendt før 2. februar 2015 regnes 6 års perioden i § 9 c, stk. 7</w:t>
            </w:r>
            <w:r w:rsidR="008E6E57">
              <w:rPr>
                <w:rFonts w:ascii="Times New Roman" w:hAnsi="Times New Roman" w:cs="Times New Roman"/>
                <w:sz w:val="24"/>
                <w:szCs w:val="24"/>
              </w:rPr>
              <w:t>,</w:t>
            </w:r>
            <w:r>
              <w:rPr>
                <w:rFonts w:ascii="Times New Roman" w:hAnsi="Times New Roman" w:cs="Times New Roman"/>
                <w:sz w:val="24"/>
                <w:szCs w:val="24"/>
              </w:rPr>
              <w:t xml:space="preserve"> i lov om retssikkerhed og administration på det sociale område fra det tidspunkt, hvor førtidspensionen blev tilkendt.</w:t>
            </w:r>
          </w:p>
          <w:p w:rsidR="00597631" w:rsidRPr="00FF6350" w:rsidRDefault="00597631" w:rsidP="00FF35C1">
            <w:pPr>
              <w:rPr>
                <w:rFonts w:ascii="Times New Roman" w:hAnsi="Times New Roman" w:cs="Times New Roman"/>
                <w:sz w:val="24"/>
                <w:szCs w:val="24"/>
              </w:rPr>
            </w:pPr>
            <w:r>
              <w:rPr>
                <w:rFonts w:ascii="Times New Roman" w:hAnsi="Times New Roman" w:cs="Times New Roman"/>
                <w:i/>
                <w:sz w:val="24"/>
                <w:szCs w:val="24"/>
              </w:rPr>
              <w:lastRenderedPageBreak/>
              <w:t xml:space="preserve">Stk. 6. </w:t>
            </w:r>
            <w:r>
              <w:rPr>
                <w:rFonts w:ascii="Times New Roman" w:hAnsi="Times New Roman" w:cs="Times New Roman"/>
                <w:sz w:val="24"/>
                <w:szCs w:val="24"/>
              </w:rPr>
              <w:t xml:space="preserve">For ydelser, der er omfattet af § 3, hvor der den 4. januar 2016 eller senere er sket tilbagebetaling af en ydelse omfattet af § 3 for en periode, der ligger forud for lovens ikrafttræden, skal kommunen korrigere refusions- eller medfinansieringsbeløbet efter reglerne gældende før den 4. januar 2016. Kommunen har endvidere ansvaret for, at den tilbagebetalte ydelse indgår i opgørelserne efter §§ 5 og 7. </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Stk. 7.</w:t>
            </w:r>
            <w:r>
              <w:rPr>
                <w:rFonts w:ascii="Times New Roman" w:hAnsi="Times New Roman" w:cs="Times New Roman"/>
                <w:sz w:val="24"/>
                <w:szCs w:val="24"/>
              </w:rPr>
              <w:t xml:space="preserve"> For ydelser, der er omfattet af § 3, hvor kommunen den 4. januar 2016 eller senere har efterbetalt en ydelse omfattet af § 3 for en periode, der ligger forud for lovens ikrafttræden, skal kommunen korrigere refusions- eller medfinansieringsbeløbet efter reglerne gældende før den 4. januar 2016.  </w:t>
            </w:r>
            <w:r w:rsidRPr="00AD54D5">
              <w:rPr>
                <w:rFonts w:ascii="Times New Roman" w:hAnsi="Times New Roman" w:cs="Times New Roman"/>
                <w:sz w:val="24"/>
                <w:szCs w:val="24"/>
              </w:rPr>
              <w:t>Kommunen</w:t>
            </w:r>
            <w:r w:rsidRPr="008D705E">
              <w:rPr>
                <w:rFonts w:ascii="Times New Roman" w:hAnsi="Times New Roman" w:cs="Times New Roman"/>
                <w:sz w:val="24"/>
                <w:szCs w:val="24"/>
              </w:rPr>
              <w:t xml:space="preserve"> </w:t>
            </w:r>
            <w:r>
              <w:rPr>
                <w:rFonts w:ascii="Times New Roman" w:hAnsi="Times New Roman" w:cs="Times New Roman"/>
                <w:sz w:val="24"/>
                <w:szCs w:val="24"/>
              </w:rPr>
              <w:t>har endvidere ansvaret for, at den efterbetalte</w:t>
            </w:r>
            <w:r w:rsidRPr="00AD54D5">
              <w:rPr>
                <w:rFonts w:ascii="Times New Roman" w:hAnsi="Times New Roman" w:cs="Times New Roman"/>
                <w:sz w:val="24"/>
                <w:szCs w:val="24"/>
              </w:rPr>
              <w:t xml:space="preserve"> ydelse indgår i opgørelse</w:t>
            </w:r>
            <w:r>
              <w:rPr>
                <w:rFonts w:ascii="Times New Roman" w:hAnsi="Times New Roman" w:cs="Times New Roman"/>
                <w:sz w:val="24"/>
                <w:szCs w:val="24"/>
              </w:rPr>
              <w:t>r</w:t>
            </w:r>
            <w:r w:rsidRPr="00AD54D5">
              <w:rPr>
                <w:rFonts w:ascii="Times New Roman" w:hAnsi="Times New Roman" w:cs="Times New Roman"/>
                <w:sz w:val="24"/>
                <w:szCs w:val="24"/>
              </w:rPr>
              <w:t>n</w:t>
            </w:r>
            <w:r>
              <w:rPr>
                <w:rFonts w:ascii="Times New Roman" w:hAnsi="Times New Roman" w:cs="Times New Roman"/>
                <w:sz w:val="24"/>
                <w:szCs w:val="24"/>
              </w:rPr>
              <w:t>e</w:t>
            </w:r>
            <w:r w:rsidRPr="00AD54D5">
              <w:rPr>
                <w:rFonts w:ascii="Times New Roman" w:hAnsi="Times New Roman" w:cs="Times New Roman"/>
                <w:sz w:val="24"/>
                <w:szCs w:val="24"/>
              </w:rPr>
              <w:t xml:space="preserve"> efter §§ 5 og 7. </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 xml:space="preserve">Stk. 8. </w:t>
            </w:r>
            <w:r>
              <w:rPr>
                <w:rFonts w:ascii="Times New Roman" w:hAnsi="Times New Roman" w:cs="Times New Roman"/>
                <w:sz w:val="24"/>
                <w:szCs w:val="24"/>
              </w:rPr>
              <w:t>For ydelser, der er omfattet af § 3, nr. 1 og 2, fastsætter beskæftigelsesministeren efter forhandling med KL nærmere regler om, at medfinansiering af udbetalinger, der vedrører perioder før 4. januar 2016 skal være opgjort endeligt efter de hidtil gældende regler senest 30. juni 2016.</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Stk. 9.</w:t>
            </w:r>
            <w:r>
              <w:rPr>
                <w:rFonts w:ascii="Times New Roman" w:hAnsi="Times New Roman" w:cs="Times New Roman"/>
                <w:sz w:val="24"/>
                <w:szCs w:val="24"/>
              </w:rPr>
              <w:t xml:space="preserve"> Personer, der modtager forudbetalt kontanthjælp for perioden den 1. januar til den 3</w:t>
            </w:r>
            <w:r w:rsidR="00AC47C9">
              <w:rPr>
                <w:rFonts w:ascii="Times New Roman" w:hAnsi="Times New Roman" w:cs="Times New Roman"/>
                <w:sz w:val="24"/>
                <w:szCs w:val="24"/>
              </w:rPr>
              <w:t>1. januar 2016, jf. § 2</w:t>
            </w:r>
            <w:r w:rsidRPr="00697E59">
              <w:t xml:space="preserve"> </w:t>
            </w:r>
            <w:r>
              <w:t xml:space="preserve">i </w:t>
            </w:r>
            <w:r w:rsidRPr="00697E59">
              <w:rPr>
                <w:rFonts w:ascii="Times New Roman" w:hAnsi="Times New Roman" w:cs="Times New Roman"/>
                <w:sz w:val="24"/>
                <w:szCs w:val="24"/>
              </w:rPr>
              <w:t>lov nr. 1034 af 17. december 2002 om ændring af lov om aktiv socialpolitik og integrationsloven</w:t>
            </w:r>
            <w:r>
              <w:rPr>
                <w:rFonts w:ascii="Times New Roman" w:hAnsi="Times New Roman" w:cs="Times New Roman"/>
                <w:sz w:val="24"/>
                <w:szCs w:val="24"/>
              </w:rPr>
              <w:t>, får ret til bagudbetalt kontanthjælp for samme periode til udbetaling i slutningen af januar 2016, jf. § 89, stk. 1, i lov om aktiv socialpolitik. Der skal ikke foretages fradrag i kontanthjælpen efter § 30, stk. 1 og 2, i lov om aktiv socialpolitik for udbetalt hjælp efter 1. pkt.</w:t>
            </w:r>
          </w:p>
          <w:p w:rsidR="00597631" w:rsidRPr="00C6321B" w:rsidRDefault="00597631" w:rsidP="00FF35C1">
            <w:pPr>
              <w:rPr>
                <w:rFonts w:ascii="Times New Roman" w:hAnsi="Times New Roman" w:cs="Times New Roman"/>
                <w:sz w:val="24"/>
                <w:szCs w:val="24"/>
              </w:rPr>
            </w:pPr>
            <w:r>
              <w:rPr>
                <w:rFonts w:ascii="Times New Roman" w:hAnsi="Times New Roman" w:cs="Times New Roman"/>
                <w:i/>
                <w:sz w:val="24"/>
                <w:szCs w:val="24"/>
              </w:rPr>
              <w:t xml:space="preserve">Stk. 10. </w:t>
            </w:r>
            <w:r>
              <w:rPr>
                <w:rFonts w:ascii="Times New Roman" w:hAnsi="Times New Roman" w:cs="Times New Roman"/>
                <w:sz w:val="24"/>
                <w:szCs w:val="24"/>
              </w:rPr>
              <w:t xml:space="preserve">Udbetaling af den forudbetalte kontanthjælp primo 2016 indgår ikke i beregningen af eller medfører fradrag i andre ydelser udbetalt til kontanthjælpsmodtageren eller dennes ægtefælle eller samlever efter lov om aktiv socialpolitik, lov om social pension, lov om </w:t>
            </w:r>
            <w:r w:rsidRPr="00E55CFE">
              <w:rPr>
                <w:rFonts w:ascii="Times New Roman" w:hAnsi="Times New Roman" w:cs="Times New Roman"/>
                <w:sz w:val="24"/>
                <w:szCs w:val="24"/>
              </w:rPr>
              <w:t>højeste, mellemste, forhøjet almindelig og almindelig førtidspension m.v.</w:t>
            </w:r>
            <w:r>
              <w:rPr>
                <w:rFonts w:ascii="Times New Roman" w:hAnsi="Times New Roman" w:cs="Times New Roman"/>
                <w:sz w:val="24"/>
                <w:szCs w:val="24"/>
              </w:rPr>
              <w:t>, lov om individuel boligstøtte, lov om dag-, fritids- og klubtilbud m.v. til børn og unge, lov om børnetilskud og forskudsvis udbetalin</w:t>
            </w:r>
            <w:r w:rsidR="00A85BEC">
              <w:rPr>
                <w:rFonts w:ascii="Times New Roman" w:hAnsi="Times New Roman" w:cs="Times New Roman"/>
                <w:sz w:val="24"/>
                <w:szCs w:val="24"/>
              </w:rPr>
              <w:t xml:space="preserve">g af </w:t>
            </w:r>
            <w:r w:rsidR="00A85BEC">
              <w:rPr>
                <w:rFonts w:ascii="Times New Roman" w:hAnsi="Times New Roman" w:cs="Times New Roman"/>
                <w:sz w:val="24"/>
                <w:szCs w:val="24"/>
              </w:rPr>
              <w:lastRenderedPageBreak/>
              <w:t>børnebidrag og lov om social service</w:t>
            </w:r>
            <w:r>
              <w:rPr>
                <w:rFonts w:ascii="Times New Roman" w:hAnsi="Times New Roman" w:cs="Times New Roman"/>
                <w:sz w:val="24"/>
                <w:szCs w:val="24"/>
              </w:rPr>
              <w:t>.</w:t>
            </w:r>
            <w:r>
              <w:rPr>
                <w:rFonts w:ascii="Times New Roman" w:hAnsi="Times New Roman" w:cs="Times New Roman"/>
                <w:i/>
                <w:sz w:val="24"/>
                <w:szCs w:val="24"/>
              </w:rPr>
              <w:t xml:space="preserve"> </w:t>
            </w:r>
          </w:p>
          <w:p w:rsidR="00597631" w:rsidRDefault="00597631" w:rsidP="00FF35C1"/>
        </w:tc>
      </w:tr>
      <w:tr w:rsidR="00597631" w:rsidTr="00FF35C1">
        <w:tc>
          <w:tcPr>
            <w:tcW w:w="4889" w:type="dxa"/>
          </w:tcPr>
          <w:p w:rsidR="00597631" w:rsidRPr="00686E07" w:rsidRDefault="00597631" w:rsidP="00FF35C1">
            <w:pPr>
              <w:rPr>
                <w:rFonts w:ascii="Times New Roman" w:hAnsi="Times New Roman" w:cs="Times New Roman"/>
                <w:sz w:val="24"/>
                <w:szCs w:val="24"/>
              </w:rPr>
            </w:pPr>
          </w:p>
        </w:tc>
        <w:tc>
          <w:tcPr>
            <w:tcW w:w="4889" w:type="dxa"/>
          </w:tcPr>
          <w:p w:rsidR="00597631" w:rsidRDefault="00597631" w:rsidP="00FF35C1">
            <w:pPr>
              <w:jc w:val="center"/>
              <w:rPr>
                <w:rFonts w:ascii="Times New Roman" w:hAnsi="Times New Roman" w:cs="Times New Roman"/>
                <w:i/>
                <w:sz w:val="24"/>
                <w:szCs w:val="24"/>
              </w:rPr>
            </w:pPr>
            <w:r w:rsidRPr="00127473">
              <w:rPr>
                <w:rFonts w:ascii="Times New Roman" w:hAnsi="Times New Roman" w:cs="Times New Roman"/>
                <w:i/>
                <w:sz w:val="24"/>
                <w:szCs w:val="24"/>
              </w:rPr>
              <w:t>Midlertidig ordning</w:t>
            </w:r>
          </w:p>
          <w:p w:rsidR="00597631" w:rsidRPr="00127473" w:rsidRDefault="00597631" w:rsidP="00FF35C1">
            <w:pPr>
              <w:rPr>
                <w:rFonts w:ascii="Times New Roman" w:hAnsi="Times New Roman" w:cs="Times New Roman"/>
                <w:sz w:val="24"/>
                <w:szCs w:val="24"/>
              </w:rPr>
            </w:pPr>
          </w:p>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 24. </w:t>
            </w:r>
            <w:r>
              <w:rPr>
                <w:rFonts w:ascii="Times New Roman" w:hAnsi="Times New Roman" w:cs="Times New Roman"/>
                <w:sz w:val="24"/>
                <w:szCs w:val="24"/>
              </w:rPr>
              <w:t xml:space="preserve">Styrelsen for Arbejdsmarked og Rekruttering opgør vederlagsfrit efter hver opgørelsesperiode kommunens refusion og medfinansiering som a-conto betaling, hvis [Selskabet] ikke har etableret og idriftsat en funktionsdygtig digital løsning [Løsningen], eller datagrundlaget ikke kan leveres, </w:t>
            </w:r>
            <w:r w:rsidRPr="00980EC0">
              <w:rPr>
                <w:rFonts w:ascii="Times New Roman" w:hAnsi="Times New Roman" w:cs="Times New Roman"/>
                <w:sz w:val="24"/>
                <w:szCs w:val="24"/>
              </w:rPr>
              <w:t xml:space="preserve">jf. § </w:t>
            </w:r>
            <w:r>
              <w:rPr>
                <w:rFonts w:ascii="Times New Roman" w:hAnsi="Times New Roman" w:cs="Times New Roman"/>
                <w:sz w:val="24"/>
                <w:szCs w:val="24"/>
              </w:rPr>
              <w:t>9.</w:t>
            </w:r>
          </w:p>
          <w:p w:rsidR="00597631" w:rsidRDefault="00597631" w:rsidP="00FF35C1">
            <w:pPr>
              <w:rPr>
                <w:rFonts w:ascii="Times New Roman" w:hAnsi="Times New Roman" w:cs="Times New Roman"/>
                <w:sz w:val="24"/>
                <w:szCs w:val="24"/>
              </w:rPr>
            </w:pPr>
            <w:r w:rsidRPr="00AF77C1">
              <w:rPr>
                <w:rFonts w:ascii="Times New Roman" w:hAnsi="Times New Roman" w:cs="Times New Roman"/>
                <w:i/>
                <w:sz w:val="24"/>
                <w:szCs w:val="24"/>
              </w:rPr>
              <w:t>Stk. 2.</w:t>
            </w:r>
            <w:r>
              <w:rPr>
                <w:rFonts w:ascii="Times New Roman" w:hAnsi="Times New Roman" w:cs="Times New Roman"/>
                <w:sz w:val="24"/>
                <w:szCs w:val="24"/>
              </w:rPr>
              <w:t xml:space="preserve"> Beskæftigelsesministeren fastsætter efter forhandling med KL nærmere regler om opgørelse og betaling af a-conto bidrag. Der kan herunder fastsættes regler om datakilder, opgørelsesperioder, opgørelsesfrekvens, beregningsmetoder, betalings- og opkrævningstidspunkt, og om anvendelse af kommunens konto i </w:t>
            </w:r>
            <w:r w:rsidRPr="00C435B9">
              <w:rPr>
                <w:rFonts w:ascii="Times New Roman" w:hAnsi="Times New Roman" w:cs="Times New Roman"/>
                <w:sz w:val="24"/>
                <w:szCs w:val="24"/>
              </w:rPr>
              <w:t>Offentligt Betalingssystem</w:t>
            </w:r>
            <w:r>
              <w:rPr>
                <w:rFonts w:ascii="Times New Roman" w:hAnsi="Times New Roman" w:cs="Times New Roman"/>
                <w:sz w:val="24"/>
                <w:szCs w:val="24"/>
              </w:rPr>
              <w:t xml:space="preserve"> (OBS).</w:t>
            </w:r>
          </w:p>
          <w:p w:rsidR="00597631" w:rsidRDefault="00597631" w:rsidP="00FF35C1">
            <w:pPr>
              <w:rPr>
                <w:rFonts w:ascii="Times New Roman" w:hAnsi="Times New Roman" w:cs="Times New Roman"/>
                <w:sz w:val="24"/>
                <w:szCs w:val="24"/>
              </w:rPr>
            </w:pPr>
          </w:p>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25</w:t>
            </w:r>
            <w:r w:rsidRPr="00DA7EF8">
              <w:rPr>
                <w:rFonts w:ascii="Times New Roman" w:hAnsi="Times New Roman" w:cs="Times New Roman"/>
                <w:b/>
                <w:sz w:val="24"/>
                <w:szCs w:val="24"/>
              </w:rPr>
              <w:t xml:space="preserve">. </w:t>
            </w:r>
            <w:r>
              <w:rPr>
                <w:rFonts w:ascii="Times New Roman" w:hAnsi="Times New Roman" w:cs="Times New Roman"/>
                <w:sz w:val="24"/>
                <w:szCs w:val="24"/>
              </w:rPr>
              <w:t>Kommunerne, arbejdsløshedskasserne, Udbetaling Danmark og vedkommende minister er forpligtet til med virkning fra 4. januar 2016 at opbygge det nødvendige datagrundlag for, at refusion og medfinansiering kan genberegnes korrekt, når [Løsningen] er klar.</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Stk. 2.</w:t>
            </w:r>
            <w:r>
              <w:rPr>
                <w:rFonts w:ascii="Times New Roman" w:hAnsi="Times New Roman" w:cs="Times New Roman"/>
                <w:sz w:val="24"/>
                <w:szCs w:val="24"/>
              </w:rPr>
              <w:t xml:space="preserve"> Når [Løsningen], jf. </w:t>
            </w:r>
            <w:r w:rsidRPr="00980EC0">
              <w:rPr>
                <w:rFonts w:ascii="Times New Roman" w:hAnsi="Times New Roman" w:cs="Times New Roman"/>
                <w:sz w:val="24"/>
                <w:szCs w:val="24"/>
              </w:rPr>
              <w:t xml:space="preserve">§ </w:t>
            </w:r>
            <w:r>
              <w:rPr>
                <w:rFonts w:ascii="Times New Roman" w:hAnsi="Times New Roman" w:cs="Times New Roman"/>
                <w:sz w:val="24"/>
                <w:szCs w:val="24"/>
              </w:rPr>
              <w:t>9</w:t>
            </w:r>
            <w:r w:rsidRPr="00980EC0">
              <w:rPr>
                <w:rFonts w:ascii="Times New Roman" w:hAnsi="Times New Roman" w:cs="Times New Roman"/>
                <w:sz w:val="24"/>
                <w:szCs w:val="24"/>
              </w:rPr>
              <w:t>,</w:t>
            </w:r>
            <w:r>
              <w:rPr>
                <w:rFonts w:ascii="Times New Roman" w:hAnsi="Times New Roman" w:cs="Times New Roman"/>
                <w:sz w:val="24"/>
                <w:szCs w:val="24"/>
              </w:rPr>
              <w:t xml:space="preserve"> er klar, er kommunen forpligtet til i [Løsningen] at foretage genberegning af kommunens samlede refusion og medfinansiering fra lovens ikrafttræden. </w:t>
            </w:r>
          </w:p>
          <w:p w:rsidR="00597631" w:rsidRDefault="00597631" w:rsidP="00FF35C1">
            <w:pPr>
              <w:rPr>
                <w:rFonts w:ascii="Times New Roman" w:hAnsi="Times New Roman" w:cs="Times New Roman"/>
                <w:sz w:val="24"/>
                <w:szCs w:val="24"/>
              </w:rPr>
            </w:pPr>
            <w:r>
              <w:rPr>
                <w:rFonts w:ascii="Times New Roman" w:hAnsi="Times New Roman" w:cs="Times New Roman"/>
                <w:i/>
                <w:sz w:val="24"/>
                <w:szCs w:val="24"/>
              </w:rPr>
              <w:t>Stk. 3.</w:t>
            </w:r>
            <w:r>
              <w:rPr>
                <w:rFonts w:ascii="Times New Roman" w:hAnsi="Times New Roman" w:cs="Times New Roman"/>
                <w:sz w:val="24"/>
                <w:szCs w:val="24"/>
              </w:rPr>
              <w:t xml:space="preserve"> Beskæftigelsesministeren fastsætter efter forhandling med KL nærmere regler om, hvordan og på hvilket grundlag genberegningen skal foretages, om efterregulering af kommunens a-aconto betaling, samt om hvornår genberegningen og efterreguleringen senest skal finde sted. Beskæftigelsesministeren kan efter forhandling med KL endvidere fastsætte regler om, at [Løsningen] kan sættes i pilotdrift for enkelte kommuner, inden [Løsningen] anvendes til opgørelse af refusion og medfinansiering for alle kommuner.</w:t>
            </w:r>
          </w:p>
          <w:p w:rsidR="00597631" w:rsidRDefault="00597631" w:rsidP="00FF35C1"/>
        </w:tc>
      </w:tr>
      <w:tr w:rsidR="00597631" w:rsidTr="00FF35C1">
        <w:tc>
          <w:tcPr>
            <w:tcW w:w="4889" w:type="dxa"/>
          </w:tcPr>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Default="00597631" w:rsidP="00FF35C1">
            <w:pPr>
              <w:ind w:firstLine="240"/>
              <w:rPr>
                <w:rFonts w:ascii="Tahoma" w:eastAsia="Times New Roman" w:hAnsi="Tahoma" w:cs="Tahoma"/>
                <w:b/>
                <w:bCs/>
                <w:color w:val="000000"/>
                <w:sz w:val="17"/>
                <w:szCs w:val="17"/>
                <w:lang w:eastAsia="da-DK"/>
              </w:rPr>
            </w:pPr>
          </w:p>
          <w:p w:rsidR="00597631" w:rsidRPr="005021E2" w:rsidRDefault="00597631" w:rsidP="00FF35C1">
            <w:pPr>
              <w:ind w:firstLine="240"/>
              <w:rPr>
                <w:rStyle w:val="stknr1"/>
                <w:rFonts w:ascii="Times New Roman" w:hAnsi="Times New Roman" w:cs="Times New Roman"/>
              </w:rPr>
            </w:pPr>
            <w:r w:rsidRPr="005021E2">
              <w:rPr>
                <w:rFonts w:ascii="Times New Roman" w:eastAsia="Times New Roman" w:hAnsi="Times New Roman" w:cs="Times New Roman"/>
                <w:b/>
                <w:bCs/>
                <w:color w:val="000000"/>
                <w:sz w:val="24"/>
                <w:szCs w:val="24"/>
                <w:lang w:eastAsia="da-DK"/>
              </w:rPr>
              <w:t>§ 52 o.</w:t>
            </w:r>
            <w:r w:rsidRPr="005021E2">
              <w:rPr>
                <w:rFonts w:ascii="Times New Roman" w:eastAsia="Times New Roman" w:hAnsi="Times New Roman" w:cs="Times New Roman"/>
                <w:color w:val="000000"/>
                <w:sz w:val="24"/>
                <w:szCs w:val="24"/>
                <w:lang w:eastAsia="da-DK"/>
              </w:rPr>
              <w:t xml:space="preserve"> Kommunerne skal bidrage til finansieringen af statens udgifter til midlertidig arbejdsmarkedsydelse, jf. § 52 j, stk. 1. Bidraget udgør 70 pct. af udgifterne til midlertidig arbejdsmarkedsydelse. Under deltagelse i tilbud om nytteindsats og virksomhedspraktik efter § 75 m eller uddannelse efter §§ 75 p eller 75 q i lov om en aktiv beskæftigelsesindsats udgør bidraget dog 50 pct. af udgifterne til midlertidig arbejdsmarkedsydelse..</w:t>
            </w:r>
          </w:p>
          <w:p w:rsidR="00597631" w:rsidRPr="005021E2" w:rsidRDefault="00597631" w:rsidP="00FF35C1">
            <w:pPr>
              <w:ind w:firstLine="240"/>
              <w:rPr>
                <w:rFonts w:ascii="Times New Roman" w:eastAsia="Times New Roman" w:hAnsi="Times New Roman" w:cs="Times New Roman"/>
                <w:color w:val="000000"/>
                <w:sz w:val="24"/>
                <w:szCs w:val="24"/>
                <w:lang w:eastAsia="da-DK"/>
              </w:rPr>
            </w:pPr>
            <w:r w:rsidRPr="005021E2">
              <w:rPr>
                <w:rFonts w:ascii="Times New Roman" w:eastAsia="Times New Roman" w:hAnsi="Times New Roman" w:cs="Times New Roman"/>
                <w:sz w:val="24"/>
                <w:szCs w:val="24"/>
                <w:lang w:eastAsia="da-DK"/>
              </w:rPr>
              <w:t>Stk. 2.</w:t>
            </w:r>
            <w:r w:rsidRPr="005021E2">
              <w:rPr>
                <w:rFonts w:ascii="Times New Roman" w:eastAsia="Times New Roman" w:hAnsi="Times New Roman" w:cs="Times New Roman"/>
                <w:color w:val="000000"/>
                <w:sz w:val="24"/>
                <w:szCs w:val="24"/>
                <w:lang w:eastAsia="da-DK"/>
              </w:rPr>
              <w:t xml:space="preserve"> Kommunen skal dog ikke bidrage til finansieringen af udgifter til midlertidig arbejdsmarkedsydelse, der udbetales under de første 14 dages sygdom, jf. § 52 h, jf. § 62, stk. 3.</w:t>
            </w:r>
          </w:p>
          <w:p w:rsidR="00597631" w:rsidRPr="005021E2" w:rsidRDefault="00597631" w:rsidP="00FF35C1">
            <w:pPr>
              <w:rPr>
                <w:rFonts w:ascii="Times New Roman" w:hAnsi="Times New Roman" w:cs="Times New Roman"/>
                <w:sz w:val="24"/>
                <w:szCs w:val="24"/>
              </w:rPr>
            </w:pPr>
          </w:p>
          <w:p w:rsidR="00597631" w:rsidRPr="005021E2" w:rsidRDefault="00597631" w:rsidP="00FF35C1">
            <w:pPr>
              <w:spacing w:before="200"/>
              <w:ind w:firstLine="240"/>
              <w:rPr>
                <w:rFonts w:ascii="Times New Roman" w:eastAsia="Times New Roman" w:hAnsi="Times New Roman" w:cs="Times New Roman"/>
                <w:color w:val="000000"/>
                <w:sz w:val="24"/>
                <w:szCs w:val="24"/>
                <w:lang w:eastAsia="da-DK"/>
              </w:rPr>
            </w:pPr>
            <w:r w:rsidRPr="005021E2">
              <w:rPr>
                <w:rFonts w:ascii="Times New Roman" w:eastAsia="Times New Roman" w:hAnsi="Times New Roman" w:cs="Times New Roman"/>
                <w:b/>
                <w:bCs/>
                <w:color w:val="000000"/>
                <w:sz w:val="24"/>
                <w:szCs w:val="24"/>
                <w:lang w:eastAsia="da-DK"/>
              </w:rPr>
              <w:t>§ 82 a.</w:t>
            </w:r>
            <w:r w:rsidRPr="005021E2">
              <w:rPr>
                <w:rFonts w:ascii="Times New Roman" w:eastAsia="Times New Roman" w:hAnsi="Times New Roman" w:cs="Times New Roman"/>
                <w:color w:val="000000"/>
                <w:sz w:val="24"/>
                <w:szCs w:val="24"/>
                <w:lang w:eastAsia="da-DK"/>
              </w:rPr>
              <w:t xml:space="preserve"> Kommunen skal bidrage til finansiering af statens udgifter til dagpenge, jf. §§ 52 a og 52 e og § 55, stk. 1 og 2. Det gælder dog ikke udgifter til dagpenge, der udbetales under de første 14 dages sygdom, jf. § 62, stk. 3.</w:t>
            </w:r>
          </w:p>
          <w:p w:rsidR="00597631" w:rsidRPr="005021E2" w:rsidRDefault="00597631" w:rsidP="00FF35C1">
            <w:pPr>
              <w:ind w:firstLine="240"/>
              <w:rPr>
                <w:rFonts w:ascii="Times New Roman" w:eastAsia="Times New Roman" w:hAnsi="Times New Roman" w:cs="Times New Roman"/>
                <w:color w:val="000000"/>
                <w:sz w:val="24"/>
                <w:szCs w:val="24"/>
                <w:lang w:eastAsia="da-DK"/>
              </w:rPr>
            </w:pPr>
            <w:r w:rsidRPr="005021E2">
              <w:rPr>
                <w:rFonts w:ascii="Times New Roman" w:eastAsia="Times New Roman" w:hAnsi="Times New Roman" w:cs="Times New Roman"/>
                <w:i/>
                <w:iCs/>
                <w:color w:val="000000"/>
                <w:sz w:val="24"/>
                <w:szCs w:val="24"/>
                <w:lang w:eastAsia="da-DK"/>
              </w:rPr>
              <w:t>Stk. 2.</w:t>
            </w:r>
            <w:r w:rsidRPr="005021E2">
              <w:rPr>
                <w:rFonts w:ascii="Times New Roman" w:eastAsia="Times New Roman" w:hAnsi="Times New Roman" w:cs="Times New Roman"/>
                <w:color w:val="000000"/>
                <w:sz w:val="24"/>
                <w:szCs w:val="24"/>
                <w:lang w:eastAsia="da-DK"/>
              </w:rPr>
              <w:t xml:space="preserve"> Bidraget efter stk. 1 omfatter udgifter til personer, som har ophold i kommunen, jf. kapitel 3 i lov om retssikkerhed og administration på det sociale område.</w:t>
            </w:r>
          </w:p>
          <w:p w:rsidR="00597631" w:rsidRPr="005021E2" w:rsidRDefault="00597631" w:rsidP="00FF35C1">
            <w:pPr>
              <w:ind w:firstLine="240"/>
              <w:rPr>
                <w:rFonts w:ascii="Times New Roman" w:eastAsia="Times New Roman" w:hAnsi="Times New Roman" w:cs="Times New Roman"/>
                <w:i/>
                <w:iCs/>
                <w:color w:val="000000"/>
                <w:sz w:val="24"/>
                <w:szCs w:val="24"/>
                <w:lang w:eastAsia="da-DK"/>
              </w:rPr>
            </w:pPr>
            <w:r w:rsidRPr="005021E2">
              <w:rPr>
                <w:rFonts w:ascii="Times New Roman" w:eastAsia="Times New Roman" w:hAnsi="Times New Roman" w:cs="Times New Roman"/>
                <w:i/>
                <w:iCs/>
                <w:color w:val="000000"/>
                <w:sz w:val="24"/>
                <w:szCs w:val="24"/>
                <w:lang w:eastAsia="da-DK"/>
              </w:rPr>
              <w:t>Stk. 3.</w:t>
            </w:r>
            <w:r w:rsidRPr="005021E2">
              <w:rPr>
                <w:rFonts w:ascii="Times New Roman" w:eastAsia="Times New Roman" w:hAnsi="Times New Roman" w:cs="Times New Roman"/>
                <w:color w:val="000000"/>
                <w:sz w:val="24"/>
                <w:szCs w:val="24"/>
                <w:lang w:eastAsia="da-DK"/>
              </w:rPr>
              <w:t xml:space="preserve"> Bidraget efter stk. 1 udgør 70 pct. af udgifterne til dagpenge. Under deltagelse i tilbud efter § 32, stk. 1, nr. 1, § 33 a og kapitel 11 i lov om en aktiv beskæftigelsesindsats udgør bidraget dog 50 pct. af udgifterne til dagpenge. </w:t>
            </w:r>
          </w:p>
          <w:p w:rsidR="00597631" w:rsidRPr="005021E2" w:rsidRDefault="00597631" w:rsidP="00FF35C1">
            <w:pPr>
              <w:ind w:firstLine="240"/>
              <w:rPr>
                <w:rFonts w:ascii="Times New Roman" w:eastAsia="Times New Roman" w:hAnsi="Times New Roman" w:cs="Times New Roman"/>
                <w:color w:val="000000"/>
                <w:sz w:val="24"/>
                <w:szCs w:val="24"/>
                <w:lang w:eastAsia="da-DK"/>
              </w:rPr>
            </w:pPr>
            <w:r w:rsidRPr="005021E2">
              <w:rPr>
                <w:rFonts w:ascii="Times New Roman" w:eastAsia="Times New Roman" w:hAnsi="Times New Roman" w:cs="Times New Roman"/>
                <w:i/>
                <w:iCs/>
                <w:color w:val="000000"/>
                <w:sz w:val="24"/>
                <w:szCs w:val="24"/>
                <w:lang w:eastAsia="da-DK"/>
              </w:rPr>
              <w:t>Stk. 4.</w:t>
            </w:r>
            <w:r w:rsidRPr="005021E2">
              <w:rPr>
                <w:rFonts w:ascii="Times New Roman" w:eastAsia="Times New Roman" w:hAnsi="Times New Roman" w:cs="Times New Roman"/>
                <w:color w:val="000000"/>
                <w:sz w:val="24"/>
                <w:szCs w:val="24"/>
                <w:lang w:eastAsia="da-DK"/>
              </w:rPr>
              <w:t xml:space="preserve"> Kommunen bidrager ikke til finansieringen af dagpenge, der er udbetalt for de sammenlagt første 4 uger efter indplaceringen i en dagpengeperiode, jf. §§ 53 og 54. Perioden opgøres på grundlag af uger, hvori der er udbetalt dagpenge.</w:t>
            </w:r>
          </w:p>
          <w:p w:rsidR="00597631" w:rsidRPr="005021E2" w:rsidRDefault="00597631" w:rsidP="00FF35C1">
            <w:pPr>
              <w:ind w:firstLine="240"/>
              <w:rPr>
                <w:rFonts w:ascii="Times New Roman" w:eastAsia="Times New Roman" w:hAnsi="Times New Roman" w:cs="Times New Roman"/>
                <w:color w:val="000000"/>
                <w:sz w:val="24"/>
                <w:szCs w:val="24"/>
                <w:lang w:eastAsia="da-DK"/>
              </w:rPr>
            </w:pPr>
            <w:r w:rsidRPr="005021E2">
              <w:rPr>
                <w:rFonts w:ascii="Times New Roman" w:eastAsia="Times New Roman" w:hAnsi="Times New Roman" w:cs="Times New Roman"/>
                <w:i/>
                <w:iCs/>
                <w:color w:val="000000"/>
                <w:sz w:val="24"/>
                <w:szCs w:val="24"/>
                <w:lang w:eastAsia="da-DK"/>
              </w:rPr>
              <w:t>Stk. 5.</w:t>
            </w:r>
            <w:r w:rsidRPr="005021E2">
              <w:rPr>
                <w:rFonts w:ascii="Times New Roman" w:eastAsia="Times New Roman" w:hAnsi="Times New Roman" w:cs="Times New Roman"/>
                <w:color w:val="000000"/>
                <w:sz w:val="24"/>
                <w:szCs w:val="24"/>
                <w:lang w:eastAsia="da-DK"/>
              </w:rPr>
              <w:t xml:space="preserve"> Udgifterne til dagpenge opgøres før skat, men efter fradrag for ATP-bidrag, jf. kapitel 12 a.</w:t>
            </w:r>
          </w:p>
          <w:p w:rsidR="00597631" w:rsidRPr="005021E2" w:rsidRDefault="00597631" w:rsidP="00FF35C1">
            <w:pPr>
              <w:ind w:firstLine="240"/>
              <w:rPr>
                <w:rFonts w:ascii="Times New Roman" w:eastAsia="Times New Roman" w:hAnsi="Times New Roman" w:cs="Times New Roman"/>
                <w:color w:val="000000"/>
                <w:sz w:val="24"/>
                <w:szCs w:val="24"/>
                <w:lang w:eastAsia="da-DK"/>
              </w:rPr>
            </w:pPr>
            <w:r w:rsidRPr="005021E2">
              <w:rPr>
                <w:rFonts w:ascii="Times New Roman" w:eastAsia="Times New Roman" w:hAnsi="Times New Roman" w:cs="Times New Roman"/>
                <w:i/>
                <w:iCs/>
                <w:color w:val="000000"/>
                <w:sz w:val="24"/>
                <w:szCs w:val="24"/>
                <w:lang w:eastAsia="da-DK"/>
              </w:rPr>
              <w:t>Stk. 6.</w:t>
            </w:r>
            <w:r w:rsidRPr="005021E2">
              <w:rPr>
                <w:rFonts w:ascii="Times New Roman" w:eastAsia="Times New Roman" w:hAnsi="Times New Roman" w:cs="Times New Roman"/>
                <w:color w:val="000000"/>
                <w:sz w:val="24"/>
                <w:szCs w:val="24"/>
                <w:lang w:eastAsia="da-DK"/>
              </w:rPr>
              <w:t xml:space="preserve"> Beskæftigelsesministeren fastsætter efter forhandling med Beskæftigelsesrådet </w:t>
            </w:r>
            <w:r w:rsidRPr="005021E2">
              <w:rPr>
                <w:rFonts w:ascii="Times New Roman" w:eastAsia="Times New Roman" w:hAnsi="Times New Roman" w:cs="Times New Roman"/>
                <w:color w:val="000000"/>
                <w:sz w:val="24"/>
                <w:szCs w:val="24"/>
                <w:lang w:eastAsia="da-DK"/>
              </w:rPr>
              <w:lastRenderedPageBreak/>
              <w:t>nærmere regler om administrationen af stk. 1-5, herunder om kommunernes og arbejdsløshedskassernes opgaver i forbindelse hermed, samt om betingelser og dokumentation for beregningen af kommunens finansieringsbidrag.</w:t>
            </w:r>
            <w:r w:rsidRPr="005021E2">
              <w:rPr>
                <w:rFonts w:ascii="Times New Roman" w:hAnsi="Times New Roman" w:cs="Times New Roman"/>
                <w:sz w:val="24"/>
                <w:szCs w:val="24"/>
              </w:rPr>
              <w:t xml:space="preserve"> </w:t>
            </w:r>
            <w:r w:rsidRPr="005021E2">
              <w:rPr>
                <w:rFonts w:ascii="Times New Roman" w:eastAsia="Times New Roman" w:hAnsi="Times New Roman" w:cs="Times New Roman"/>
                <w:color w:val="000000"/>
                <w:sz w:val="24"/>
                <w:szCs w:val="24"/>
                <w:lang w:eastAsia="da-DK"/>
              </w:rPr>
              <w:t>Ministeren for børn, ligestilling, integration og sociale forhold fastsætter efter forhandling med beskæftigelsesministeren efter dennes forhandling med Beskæftigelsesrådet nærmere regler om regnskab og revision vedrørende bidrag efter stk. 1-5.</w:t>
            </w:r>
          </w:p>
          <w:p w:rsidR="00597631" w:rsidRPr="00686E07" w:rsidRDefault="00597631" w:rsidP="00FF35C1">
            <w:pPr>
              <w:rPr>
                <w:rFonts w:ascii="Times New Roman" w:hAnsi="Times New Roman" w:cs="Times New Roman"/>
                <w:sz w:val="24"/>
                <w:szCs w:val="24"/>
              </w:rPr>
            </w:pPr>
          </w:p>
        </w:tc>
        <w:tc>
          <w:tcPr>
            <w:tcW w:w="4889" w:type="dxa"/>
          </w:tcPr>
          <w:p w:rsidR="00597631" w:rsidRDefault="00597631" w:rsidP="00FF35C1">
            <w:pPr>
              <w:jc w:val="center"/>
              <w:rPr>
                <w:rFonts w:ascii="Times New Roman" w:hAnsi="Times New Roman" w:cs="Times New Roman"/>
                <w:sz w:val="24"/>
                <w:szCs w:val="24"/>
              </w:rPr>
            </w:pPr>
            <w:r>
              <w:rPr>
                <w:rFonts w:ascii="Times New Roman" w:hAnsi="Times New Roman" w:cs="Times New Roman"/>
                <w:sz w:val="24"/>
                <w:szCs w:val="24"/>
              </w:rPr>
              <w:lastRenderedPageBreak/>
              <w:t>Kapitel 6</w:t>
            </w:r>
          </w:p>
          <w:p w:rsidR="00597631" w:rsidRPr="008C7F66" w:rsidRDefault="00597631" w:rsidP="00FF35C1">
            <w:pPr>
              <w:jc w:val="center"/>
              <w:rPr>
                <w:rFonts w:ascii="Times New Roman" w:hAnsi="Times New Roman" w:cs="Times New Roman"/>
                <w:sz w:val="24"/>
                <w:szCs w:val="24"/>
              </w:rPr>
            </w:pPr>
          </w:p>
          <w:p w:rsidR="00597631" w:rsidRPr="008C7F66" w:rsidRDefault="00597631" w:rsidP="00FF35C1">
            <w:pPr>
              <w:jc w:val="center"/>
              <w:rPr>
                <w:rFonts w:ascii="Times New Roman" w:hAnsi="Times New Roman" w:cs="Times New Roman"/>
                <w:sz w:val="24"/>
                <w:szCs w:val="24"/>
              </w:rPr>
            </w:pPr>
            <w:r w:rsidRPr="008C7F66">
              <w:rPr>
                <w:rFonts w:ascii="Times New Roman" w:hAnsi="Times New Roman" w:cs="Times New Roman"/>
                <w:sz w:val="24"/>
                <w:szCs w:val="24"/>
              </w:rPr>
              <w:t>Ændring</w:t>
            </w:r>
            <w:r>
              <w:rPr>
                <w:rFonts w:ascii="Times New Roman" w:hAnsi="Times New Roman" w:cs="Times New Roman"/>
                <w:sz w:val="24"/>
                <w:szCs w:val="24"/>
              </w:rPr>
              <w:t>er</w:t>
            </w:r>
            <w:r w:rsidRPr="008C7F66">
              <w:rPr>
                <w:rFonts w:ascii="Times New Roman" w:hAnsi="Times New Roman" w:cs="Times New Roman"/>
                <w:sz w:val="24"/>
                <w:szCs w:val="24"/>
              </w:rPr>
              <w:t xml:space="preserve"> i and</w:t>
            </w:r>
            <w:r>
              <w:rPr>
                <w:rFonts w:ascii="Times New Roman" w:hAnsi="Times New Roman" w:cs="Times New Roman"/>
                <w:sz w:val="24"/>
                <w:szCs w:val="24"/>
              </w:rPr>
              <w:t>en</w:t>
            </w:r>
            <w:r w:rsidRPr="008C7F66">
              <w:rPr>
                <w:rFonts w:ascii="Times New Roman" w:hAnsi="Times New Roman" w:cs="Times New Roman"/>
                <w:sz w:val="24"/>
                <w:szCs w:val="24"/>
              </w:rPr>
              <w:t xml:space="preserve"> lov</w:t>
            </w:r>
            <w:r>
              <w:rPr>
                <w:rFonts w:ascii="Times New Roman" w:hAnsi="Times New Roman" w:cs="Times New Roman"/>
                <w:sz w:val="24"/>
                <w:szCs w:val="24"/>
              </w:rPr>
              <w:t>givning</w:t>
            </w:r>
          </w:p>
          <w:p w:rsidR="00597631" w:rsidRPr="008C7F66" w:rsidRDefault="00597631" w:rsidP="00FF35C1">
            <w:pPr>
              <w:rPr>
                <w:rFonts w:ascii="Times New Roman" w:hAnsi="Times New Roman" w:cs="Times New Roman"/>
                <w:sz w:val="24"/>
                <w:szCs w:val="24"/>
              </w:rPr>
            </w:pPr>
          </w:p>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 26. </w:t>
            </w:r>
            <w:r>
              <w:rPr>
                <w:rFonts w:ascii="Times New Roman" w:hAnsi="Times New Roman" w:cs="Times New Roman"/>
                <w:sz w:val="24"/>
                <w:szCs w:val="24"/>
              </w:rPr>
              <w:t xml:space="preserve">I lov om arbejdsløshedsforsikring m.v., jf. lovbekendtgørelse nr. 348 af 8. april 2014, som ændret ved § 5 i lov nr. 720 af 25. juni 2014, § 6 i lov nr. 722 af 25. juni 2014, § 64 i lov nr. 1482 af 23. december 2014, § 2 i </w:t>
            </w:r>
            <w:r w:rsidRPr="00541180">
              <w:rPr>
                <w:rFonts w:ascii="Times New Roman" w:hAnsi="Times New Roman" w:cs="Times New Roman"/>
                <w:sz w:val="24"/>
                <w:szCs w:val="24"/>
              </w:rPr>
              <w:t>lov nr. 1486 af 23. december 2014</w:t>
            </w:r>
            <w:r>
              <w:rPr>
                <w:rFonts w:ascii="Times New Roman" w:hAnsi="Times New Roman" w:cs="Times New Roman"/>
                <w:sz w:val="24"/>
                <w:szCs w:val="24"/>
              </w:rPr>
              <w:t xml:space="preserve"> og § 4 i lov nr. 1531 af 25. december 2014, foretages følgende ændringer:</w:t>
            </w:r>
          </w:p>
          <w:p w:rsidR="00597631" w:rsidRDefault="00597631" w:rsidP="00FF35C1">
            <w:pPr>
              <w:rPr>
                <w:rFonts w:ascii="Times New Roman" w:hAnsi="Times New Roman" w:cs="Times New Roman"/>
                <w:sz w:val="24"/>
                <w:szCs w:val="24"/>
              </w:rPr>
            </w:pPr>
          </w:p>
          <w:p w:rsidR="00597631" w:rsidRPr="001643E6" w:rsidRDefault="00597631" w:rsidP="00597631">
            <w:pPr>
              <w:pStyle w:val="Listeafsnit"/>
              <w:numPr>
                <w:ilvl w:val="0"/>
                <w:numId w:val="21"/>
              </w:numPr>
              <w:rPr>
                <w:rFonts w:ascii="Times New Roman" w:hAnsi="Times New Roman" w:cs="Times New Roman"/>
                <w:b/>
                <w:sz w:val="24"/>
                <w:szCs w:val="24"/>
              </w:rPr>
            </w:pPr>
            <w:r>
              <w:rPr>
                <w:rFonts w:ascii="Times New Roman" w:hAnsi="Times New Roman" w:cs="Times New Roman"/>
                <w:i/>
                <w:sz w:val="24"/>
                <w:szCs w:val="24"/>
              </w:rPr>
              <w:t xml:space="preserve">§ 52 o </w:t>
            </w:r>
            <w:r w:rsidRPr="00D85660">
              <w:rPr>
                <w:rFonts w:ascii="Times New Roman" w:hAnsi="Times New Roman" w:cs="Times New Roman"/>
                <w:sz w:val="24"/>
                <w:szCs w:val="24"/>
              </w:rPr>
              <w:t>og</w:t>
            </w:r>
            <w:r>
              <w:rPr>
                <w:rFonts w:ascii="Times New Roman" w:hAnsi="Times New Roman" w:cs="Times New Roman"/>
                <w:i/>
                <w:sz w:val="24"/>
                <w:szCs w:val="24"/>
              </w:rPr>
              <w:t xml:space="preserve"> 82 a</w:t>
            </w:r>
            <w:r>
              <w:rPr>
                <w:rFonts w:ascii="Times New Roman" w:hAnsi="Times New Roman" w:cs="Times New Roman"/>
                <w:sz w:val="24"/>
                <w:szCs w:val="24"/>
              </w:rPr>
              <w:t xml:space="preserve"> ophæves.</w:t>
            </w:r>
          </w:p>
          <w:p w:rsidR="00597631" w:rsidRDefault="00597631" w:rsidP="00FF35C1"/>
        </w:tc>
      </w:tr>
      <w:tr w:rsidR="00597631" w:rsidTr="00FF35C1">
        <w:tc>
          <w:tcPr>
            <w:tcW w:w="4889" w:type="dxa"/>
          </w:tcPr>
          <w:p w:rsidR="00597631" w:rsidRPr="00686E07" w:rsidRDefault="00597631" w:rsidP="00FF35C1">
            <w:pPr>
              <w:spacing w:before="200"/>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b/>
                <w:bCs/>
                <w:color w:val="000000"/>
                <w:sz w:val="24"/>
                <w:szCs w:val="24"/>
                <w:lang w:eastAsia="da-DK"/>
              </w:rPr>
              <w:lastRenderedPageBreak/>
              <w:t>§ 52 p.</w:t>
            </w:r>
            <w:r w:rsidRPr="00686E07">
              <w:rPr>
                <w:rFonts w:ascii="Times New Roman" w:eastAsia="Times New Roman" w:hAnsi="Times New Roman" w:cs="Times New Roman"/>
                <w:color w:val="000000"/>
                <w:sz w:val="24"/>
                <w:szCs w:val="24"/>
                <w:lang w:eastAsia="da-DK"/>
              </w:rPr>
              <w:t xml:space="preserve"> For medlemmer, som modtager midlertidig arbejdsmarkedsydelse, indbetales et bidrag til Arbejdsmarkedets Tillægspension, der udgør det dobbelte af det bidrag, der er fastsat efter § 15, stk. 1, sammenholdt med § 2 a, i lov om Arbejdsmarkedets Tillægspension, jf. dog stk. 3-5.</w:t>
            </w:r>
          </w:p>
          <w:p w:rsidR="00597631" w:rsidRPr="00686E07" w:rsidRDefault="00597631" w:rsidP="00FF35C1">
            <w:pPr>
              <w:ind w:firstLine="240"/>
              <w:rPr>
                <w:rFonts w:ascii="Times New Roman" w:hAnsi="Times New Roman" w:cs="Times New Roman"/>
                <w:sz w:val="24"/>
                <w:szCs w:val="24"/>
              </w:rPr>
            </w:pPr>
            <w:r w:rsidRPr="00686E07">
              <w:rPr>
                <w:rFonts w:ascii="Times New Roman" w:eastAsia="Times New Roman" w:hAnsi="Times New Roman" w:cs="Times New Roman"/>
                <w:i/>
                <w:iCs/>
                <w:color w:val="000000"/>
                <w:sz w:val="24"/>
                <w:szCs w:val="24"/>
                <w:lang w:eastAsia="da-DK"/>
              </w:rPr>
              <w:t>Stk. 2</w:t>
            </w:r>
            <w:r w:rsidRPr="00686E07">
              <w:rPr>
                <w:rFonts w:ascii="Times New Roman" w:eastAsia="Times New Roman" w:hAnsi="Times New Roman" w:cs="Times New Roman"/>
                <w:iCs/>
                <w:color w:val="000000"/>
                <w:sz w:val="24"/>
                <w:szCs w:val="24"/>
                <w:lang w:eastAsia="da-DK"/>
              </w:rPr>
              <w:t>.</w:t>
            </w:r>
            <w:r w:rsidRPr="00686E07">
              <w:rPr>
                <w:rFonts w:ascii="Times New Roman" w:eastAsia="Times New Roman" w:hAnsi="Times New Roman" w:cs="Times New Roman"/>
                <w:color w:val="000000"/>
                <w:sz w:val="24"/>
                <w:szCs w:val="24"/>
                <w:lang w:eastAsia="da-DK"/>
              </w:rPr>
              <w:t xml:space="preserve"> – 7….</w:t>
            </w:r>
          </w:p>
        </w:tc>
        <w:tc>
          <w:tcPr>
            <w:tcW w:w="4889" w:type="dxa"/>
          </w:tcPr>
          <w:p w:rsidR="00597631" w:rsidRPr="00E257A6"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2. </w:t>
            </w:r>
            <w:r w:rsidRPr="00E257A6">
              <w:rPr>
                <w:rFonts w:ascii="Times New Roman" w:hAnsi="Times New Roman" w:cs="Times New Roman"/>
                <w:i/>
                <w:sz w:val="24"/>
                <w:szCs w:val="24"/>
              </w:rPr>
              <w:t>§ 52 p, stk. 1,</w:t>
            </w:r>
            <w:r>
              <w:rPr>
                <w:rFonts w:ascii="Times New Roman" w:hAnsi="Times New Roman" w:cs="Times New Roman"/>
                <w:sz w:val="24"/>
                <w:szCs w:val="24"/>
              </w:rPr>
              <w:t xml:space="preserve"> affattes således:</w:t>
            </w:r>
          </w:p>
          <w:p w:rsidR="00597631" w:rsidRDefault="00597631" w:rsidP="00FF35C1">
            <w:pPr>
              <w:rPr>
                <w:rFonts w:ascii="Times New Roman" w:hAnsi="Times New Roman" w:cs="Times New Roman"/>
                <w:sz w:val="24"/>
                <w:szCs w:val="24"/>
              </w:rPr>
            </w:pPr>
            <w:r w:rsidRPr="00E257A6">
              <w:rPr>
                <w:rFonts w:ascii="Times New Roman" w:hAnsi="Times New Roman" w:cs="Times New Roman"/>
                <w:sz w:val="24"/>
                <w:szCs w:val="24"/>
              </w:rPr>
              <w:t xml:space="preserve">»For medlemmer, der modtager </w:t>
            </w:r>
            <w:r>
              <w:rPr>
                <w:rFonts w:ascii="Times New Roman" w:hAnsi="Times New Roman" w:cs="Times New Roman"/>
                <w:sz w:val="24"/>
                <w:szCs w:val="24"/>
              </w:rPr>
              <w:t>midlertidig arbejdsmarkedsydelse, indbetales der, jf. § 2 a i lov om Arbejdsmarkedets Tillægspension, et bidrag til Arbejdsmarkedets Tillægspension, der udgør det dobbelte af det bidrag, der er fastsat efter § 15, stk. 1, i lov om Arbejdsmarkedets Tillægspension.</w:t>
            </w:r>
            <w:r w:rsidRPr="00E257A6">
              <w:rPr>
                <w:rFonts w:ascii="Times New Roman" w:hAnsi="Times New Roman" w:cs="Times New Roman"/>
                <w:sz w:val="24"/>
                <w:szCs w:val="24"/>
              </w:rPr>
              <w:t>«</w:t>
            </w:r>
          </w:p>
          <w:p w:rsidR="00597631" w:rsidRDefault="00597631" w:rsidP="00FF35C1"/>
        </w:tc>
      </w:tr>
      <w:tr w:rsidR="00597631" w:rsidTr="00FF35C1">
        <w:tc>
          <w:tcPr>
            <w:tcW w:w="4889" w:type="dxa"/>
          </w:tcPr>
          <w:p w:rsidR="00597631" w:rsidRPr="00686E07" w:rsidRDefault="00597631" w:rsidP="00FF35C1">
            <w:pPr>
              <w:ind w:firstLine="240"/>
              <w:rPr>
                <w:rFonts w:ascii="Times New Roman" w:eastAsia="Times New Roman" w:hAnsi="Times New Roman" w:cs="Times New Roman"/>
                <w:iCs/>
                <w:color w:val="000000"/>
                <w:sz w:val="24"/>
                <w:szCs w:val="24"/>
                <w:lang w:eastAsia="da-DK"/>
              </w:rPr>
            </w:pPr>
            <w:r w:rsidRPr="00686E07">
              <w:rPr>
                <w:rFonts w:ascii="Times New Roman" w:eastAsia="Times New Roman" w:hAnsi="Times New Roman" w:cs="Times New Roman"/>
                <w:b/>
                <w:iCs/>
                <w:color w:val="000000"/>
                <w:sz w:val="24"/>
                <w:szCs w:val="24"/>
                <w:lang w:eastAsia="da-DK"/>
              </w:rPr>
              <w:t>§ 52 p</w:t>
            </w:r>
            <w:r w:rsidRPr="00686E07">
              <w:rPr>
                <w:rFonts w:ascii="Times New Roman" w:eastAsia="Times New Roman" w:hAnsi="Times New Roman" w:cs="Times New Roman"/>
                <w:iCs/>
                <w:color w:val="000000"/>
                <w:sz w:val="24"/>
                <w:szCs w:val="24"/>
                <w:lang w:eastAsia="da-DK"/>
              </w:rPr>
              <w:t>. …</w:t>
            </w:r>
          </w:p>
          <w:p w:rsidR="00597631" w:rsidRPr="00686E07" w:rsidRDefault="00597631" w:rsidP="00FF35C1">
            <w:pPr>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i/>
                <w:iCs/>
                <w:color w:val="000000"/>
                <w:sz w:val="24"/>
                <w:szCs w:val="24"/>
                <w:lang w:eastAsia="da-DK"/>
              </w:rPr>
              <w:t>Stk. 3.</w:t>
            </w:r>
            <w:r w:rsidRPr="00686E07">
              <w:rPr>
                <w:rFonts w:ascii="Times New Roman" w:eastAsia="Times New Roman" w:hAnsi="Times New Roman" w:cs="Times New Roman"/>
                <w:color w:val="000000"/>
                <w:sz w:val="24"/>
                <w:szCs w:val="24"/>
                <w:lang w:eastAsia="da-DK"/>
              </w:rPr>
              <w:t xml:space="preserve"> Stk. 3. Modtageren af midlertidig arbejdsmarkedsydelse betaler 1/3 af ATP-bidraget, arbejdsløshedskassen betaler</w:t>
            </w:r>
          </w:p>
          <w:p w:rsidR="00597631" w:rsidRPr="00686E07" w:rsidRDefault="00597631" w:rsidP="00FF35C1">
            <w:pPr>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color w:val="000000"/>
                <w:sz w:val="24"/>
                <w:szCs w:val="24"/>
                <w:lang w:eastAsia="da-DK"/>
              </w:rPr>
              <w:t>1/3, og private arbejdsgivere, der er registreret efter merværdiafgiftsloven (momsloven) eller lov om afgift af lønsum m.v., betaler 1/3, når kommunen ikke bidrager til finansieringen, jf. § 52 o, stk. 2, eller bidrager til finansieringen af den midlertidige arbejdsmarkedsydelse med 70 pct. af udgiften til den midlertidige arbejdsmarkedsydelse, jf. § 52 o, stk. 1, 2. pkt.</w:t>
            </w:r>
          </w:p>
          <w:p w:rsidR="00597631" w:rsidRPr="00686E07" w:rsidRDefault="00597631" w:rsidP="00FF35C1">
            <w:pPr>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i/>
                <w:iCs/>
                <w:color w:val="000000"/>
                <w:sz w:val="24"/>
                <w:szCs w:val="24"/>
                <w:lang w:eastAsia="da-DK"/>
              </w:rPr>
              <w:t>Stk. 4.</w:t>
            </w:r>
            <w:r w:rsidRPr="00686E07">
              <w:rPr>
                <w:rFonts w:ascii="Times New Roman" w:eastAsia="Times New Roman" w:hAnsi="Times New Roman" w:cs="Times New Roman"/>
                <w:color w:val="000000"/>
                <w:sz w:val="24"/>
                <w:szCs w:val="24"/>
                <w:lang w:eastAsia="da-DK"/>
              </w:rPr>
              <w:t xml:space="preserve"> Modtageren af midlertidig arbejdsmarkedsydelse betaler 1/3 af ATP-bidraget, og staten betaler 2/3 af bidraget, når kommunen bidrager til finansieringen af den midlertidige arbejdsmarkedsydelse med 50 pct. af udgiften til den midlertidige arbejdsmarkedsydelse, jf. § 52 o, 3. pkt.</w:t>
            </w:r>
          </w:p>
          <w:p w:rsidR="00597631" w:rsidRPr="00686E07" w:rsidRDefault="00597631" w:rsidP="00FF35C1">
            <w:pPr>
              <w:rPr>
                <w:rFonts w:ascii="Times New Roman" w:hAnsi="Times New Roman" w:cs="Times New Roman"/>
                <w:sz w:val="24"/>
                <w:szCs w:val="24"/>
              </w:rPr>
            </w:pPr>
          </w:p>
        </w:tc>
        <w:tc>
          <w:tcPr>
            <w:tcW w:w="4889" w:type="dxa"/>
          </w:tcPr>
          <w:p w:rsidR="00597631" w:rsidRDefault="00597631" w:rsidP="00FF35C1">
            <w:pPr>
              <w:rPr>
                <w:rFonts w:ascii="Times New Roman" w:hAnsi="Times New Roman" w:cs="Times New Roman"/>
                <w:b/>
                <w:sz w:val="24"/>
                <w:szCs w:val="24"/>
              </w:rPr>
            </w:pPr>
            <w:r>
              <w:rPr>
                <w:rFonts w:ascii="Times New Roman" w:hAnsi="Times New Roman" w:cs="Times New Roman"/>
                <w:b/>
                <w:sz w:val="24"/>
                <w:szCs w:val="24"/>
              </w:rPr>
              <w:t xml:space="preserve">3. </w:t>
            </w:r>
            <w:r w:rsidRPr="00E257A6">
              <w:rPr>
                <w:rFonts w:ascii="Times New Roman" w:hAnsi="Times New Roman" w:cs="Times New Roman"/>
                <w:i/>
                <w:sz w:val="24"/>
                <w:szCs w:val="24"/>
              </w:rPr>
              <w:t xml:space="preserve">§ 52 p, stk. 3 og 4, </w:t>
            </w:r>
            <w:r w:rsidRPr="00E257A6">
              <w:rPr>
                <w:rFonts w:ascii="Times New Roman" w:hAnsi="Times New Roman" w:cs="Times New Roman"/>
                <w:sz w:val="24"/>
                <w:szCs w:val="24"/>
              </w:rPr>
              <w:t>affattes således:</w:t>
            </w:r>
          </w:p>
          <w:p w:rsidR="00597631" w:rsidRPr="00E257A6" w:rsidRDefault="00597631" w:rsidP="00FF35C1">
            <w:pPr>
              <w:rPr>
                <w:rFonts w:ascii="Times New Roman" w:hAnsi="Times New Roman" w:cs="Times New Roman"/>
                <w:sz w:val="24"/>
                <w:szCs w:val="24"/>
              </w:rPr>
            </w:pPr>
            <w:r w:rsidRPr="00E257A6">
              <w:rPr>
                <w:rFonts w:ascii="Times New Roman" w:hAnsi="Times New Roman" w:cs="Times New Roman"/>
                <w:sz w:val="24"/>
                <w:szCs w:val="24"/>
              </w:rPr>
              <w:t>»</w:t>
            </w:r>
            <w:r w:rsidRPr="00E257A6">
              <w:rPr>
                <w:rFonts w:ascii="Times New Roman" w:hAnsi="Times New Roman" w:cs="Times New Roman"/>
                <w:i/>
                <w:sz w:val="24"/>
                <w:szCs w:val="24"/>
              </w:rPr>
              <w:t>Stk. 3.</w:t>
            </w:r>
            <w:r w:rsidRPr="00E257A6">
              <w:rPr>
                <w:rFonts w:ascii="Times New Roman" w:hAnsi="Times New Roman" w:cs="Times New Roman"/>
                <w:sz w:val="24"/>
                <w:szCs w:val="24"/>
              </w:rPr>
              <w:t xml:space="preserve"> ATP-bidraget efter stk. 1 betales af modtageren af midlertidig arbejdsmarkedsydelse med 1/3, arbejdsløshedskassen med 1/3 og arbejdsgivere, som er omfattet af § 85 c, stk. 1</w:t>
            </w:r>
            <w:r>
              <w:rPr>
                <w:rFonts w:ascii="Times New Roman" w:hAnsi="Times New Roman" w:cs="Times New Roman"/>
                <w:sz w:val="24"/>
                <w:szCs w:val="24"/>
              </w:rPr>
              <w:t>2</w:t>
            </w:r>
            <w:r w:rsidRPr="00E257A6">
              <w:rPr>
                <w:rFonts w:ascii="Times New Roman" w:hAnsi="Times New Roman" w:cs="Times New Roman"/>
                <w:sz w:val="24"/>
                <w:szCs w:val="24"/>
              </w:rPr>
              <w:t>, med 1/3, jf. dog stk. 4.</w:t>
            </w:r>
          </w:p>
          <w:p w:rsidR="00597631" w:rsidRPr="00E257A6" w:rsidRDefault="00597631" w:rsidP="00FF35C1">
            <w:pPr>
              <w:rPr>
                <w:rFonts w:ascii="Times New Roman" w:hAnsi="Times New Roman" w:cs="Times New Roman"/>
                <w:sz w:val="24"/>
                <w:szCs w:val="24"/>
              </w:rPr>
            </w:pPr>
            <w:r w:rsidRPr="00E257A6">
              <w:rPr>
                <w:rFonts w:ascii="Times New Roman" w:hAnsi="Times New Roman" w:cs="Times New Roman"/>
                <w:i/>
                <w:sz w:val="24"/>
                <w:szCs w:val="24"/>
              </w:rPr>
              <w:t>Stk. 4.</w:t>
            </w:r>
            <w:r w:rsidRPr="00E257A6">
              <w:rPr>
                <w:rFonts w:ascii="Times New Roman" w:hAnsi="Times New Roman" w:cs="Times New Roman"/>
                <w:sz w:val="24"/>
                <w:szCs w:val="24"/>
              </w:rPr>
              <w:t xml:space="preserve"> ATP-bidraget efter stk. 1 betales af modtageren af midlertidig arbejdsmarkedsydelse med 1/3 og af staten med 2/3, når modtageren deltager i tilbud om nytteindsats og virksomhedspraktik efter § 75 m eller uddannelse efter §§ 75 p eller 75 q i lov om en aktiv beskæftigelsesindsats.«</w:t>
            </w:r>
          </w:p>
          <w:p w:rsidR="00597631" w:rsidRDefault="00597631" w:rsidP="00FF35C1"/>
        </w:tc>
      </w:tr>
      <w:tr w:rsidR="00597631" w:rsidTr="00FF35C1">
        <w:tc>
          <w:tcPr>
            <w:tcW w:w="4889" w:type="dxa"/>
          </w:tcPr>
          <w:p w:rsidR="00597631" w:rsidRPr="00686E07" w:rsidRDefault="00597631" w:rsidP="00FF35C1">
            <w:pPr>
              <w:spacing w:before="200"/>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b/>
                <w:bCs/>
                <w:color w:val="000000"/>
                <w:sz w:val="24"/>
                <w:szCs w:val="24"/>
                <w:lang w:eastAsia="da-DK"/>
              </w:rPr>
              <w:t>§ 85 c.</w:t>
            </w:r>
            <w:r w:rsidRPr="00686E07">
              <w:rPr>
                <w:rFonts w:ascii="Times New Roman" w:eastAsia="Times New Roman" w:hAnsi="Times New Roman" w:cs="Times New Roman"/>
                <w:color w:val="000000"/>
                <w:sz w:val="24"/>
                <w:szCs w:val="24"/>
                <w:lang w:eastAsia="da-DK"/>
              </w:rPr>
              <w:t xml:space="preserve"> For medlemmer, som modtager dagpenge efter loven eller dagpenge efter artikel 64 eller 65 i forordning (EF) nr. 883/2004 om koordinering af de sociale sikringsordninger, </w:t>
            </w:r>
            <w:r w:rsidRPr="00686E07">
              <w:rPr>
                <w:rFonts w:ascii="Times New Roman" w:eastAsia="Times New Roman" w:hAnsi="Times New Roman" w:cs="Times New Roman"/>
                <w:color w:val="000000"/>
                <w:sz w:val="24"/>
                <w:szCs w:val="24"/>
                <w:lang w:eastAsia="da-DK"/>
              </w:rPr>
              <w:lastRenderedPageBreak/>
              <w:t>indbetales et bidrag, der udgør det dobbelte af det bidrag, der er fastsat efter § 15, stk. 1, sammenholdt med § 2 a i lov om Arbejdsmarkedets Tillægspension, jf. dog stk. 3-6.</w:t>
            </w:r>
          </w:p>
          <w:p w:rsidR="00597631" w:rsidRPr="00686E07" w:rsidRDefault="00597631" w:rsidP="00FF35C1">
            <w:pPr>
              <w:rPr>
                <w:rFonts w:ascii="Times New Roman" w:hAnsi="Times New Roman" w:cs="Times New Roman"/>
                <w:i/>
                <w:sz w:val="24"/>
                <w:szCs w:val="24"/>
              </w:rPr>
            </w:pPr>
            <w:r w:rsidRPr="00686E07">
              <w:rPr>
                <w:rFonts w:ascii="Times New Roman" w:hAnsi="Times New Roman" w:cs="Times New Roman"/>
                <w:i/>
                <w:sz w:val="24"/>
                <w:szCs w:val="24"/>
              </w:rPr>
              <w:t>Stk. 2-19. …</w:t>
            </w:r>
          </w:p>
        </w:tc>
        <w:tc>
          <w:tcPr>
            <w:tcW w:w="4889" w:type="dxa"/>
          </w:tcPr>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E257A6">
              <w:rPr>
                <w:rFonts w:ascii="Times New Roman" w:hAnsi="Times New Roman" w:cs="Times New Roman"/>
                <w:i/>
                <w:sz w:val="24"/>
                <w:szCs w:val="24"/>
              </w:rPr>
              <w:t xml:space="preserve">§ 85 c, stk. 1, </w:t>
            </w:r>
            <w:r>
              <w:rPr>
                <w:rFonts w:ascii="Times New Roman" w:hAnsi="Times New Roman" w:cs="Times New Roman"/>
                <w:sz w:val="24"/>
                <w:szCs w:val="24"/>
              </w:rPr>
              <w:t>affattes således:</w:t>
            </w:r>
          </w:p>
          <w:p w:rsidR="00597631" w:rsidRPr="00A62D0E" w:rsidRDefault="00597631" w:rsidP="00FF35C1">
            <w:pPr>
              <w:rPr>
                <w:rFonts w:ascii="Times New Roman" w:hAnsi="Times New Roman" w:cs="Times New Roman"/>
                <w:b/>
                <w:sz w:val="24"/>
                <w:szCs w:val="24"/>
              </w:rPr>
            </w:pPr>
            <w:r>
              <w:rPr>
                <w:rFonts w:ascii="Times New Roman" w:hAnsi="Times New Roman" w:cs="Times New Roman"/>
                <w:sz w:val="24"/>
                <w:szCs w:val="24"/>
              </w:rPr>
              <w:t>»</w:t>
            </w:r>
            <w:r w:rsidRPr="00A75474">
              <w:rPr>
                <w:rFonts w:ascii="Times New Roman" w:hAnsi="Times New Roman" w:cs="Times New Roman"/>
                <w:sz w:val="24"/>
                <w:szCs w:val="24"/>
              </w:rPr>
              <w:t>For medlemmer, som modtager dagpenge efter loven eller dagpenge efter artikel 64 eller 65 i forordning (EF) nr. 883/2004 om koordinering af de sociale sikringsordninger, indbetales</w:t>
            </w:r>
            <w:r>
              <w:rPr>
                <w:rFonts w:ascii="Times New Roman" w:hAnsi="Times New Roman" w:cs="Times New Roman"/>
                <w:sz w:val="24"/>
                <w:szCs w:val="24"/>
              </w:rPr>
              <w:t xml:space="preserve"> der, </w:t>
            </w:r>
            <w:r>
              <w:rPr>
                <w:rFonts w:ascii="Times New Roman" w:hAnsi="Times New Roman" w:cs="Times New Roman"/>
                <w:sz w:val="24"/>
                <w:szCs w:val="24"/>
              </w:rPr>
              <w:lastRenderedPageBreak/>
              <w:t>jf. § 2 a i lov om Arbejdsmarkedets Tillægspension, et bidrag til Arbejdsmarkedets Tillægspension, der udgør det dobbelte af det bidrag, der er fastsat efter § 15, stk. 1, i lov om Arbejdsmarkedets Tillægspension.«</w:t>
            </w:r>
          </w:p>
          <w:p w:rsidR="00597631" w:rsidRDefault="00597631" w:rsidP="00FF35C1"/>
        </w:tc>
      </w:tr>
      <w:tr w:rsidR="00597631" w:rsidTr="00FF35C1">
        <w:tc>
          <w:tcPr>
            <w:tcW w:w="4889" w:type="dxa"/>
          </w:tcPr>
          <w:p w:rsidR="00597631" w:rsidRPr="00686E07" w:rsidRDefault="00597631" w:rsidP="00FF35C1">
            <w:pPr>
              <w:spacing w:before="200"/>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b/>
                <w:bCs/>
                <w:color w:val="000000"/>
                <w:sz w:val="24"/>
                <w:szCs w:val="24"/>
                <w:lang w:eastAsia="da-DK"/>
              </w:rPr>
              <w:lastRenderedPageBreak/>
              <w:t>§ 85 c.</w:t>
            </w:r>
            <w:r w:rsidRPr="00686E07">
              <w:rPr>
                <w:rFonts w:ascii="Times New Roman" w:eastAsia="Times New Roman" w:hAnsi="Times New Roman" w:cs="Times New Roman"/>
                <w:color w:val="000000"/>
                <w:sz w:val="24"/>
                <w:szCs w:val="24"/>
                <w:lang w:eastAsia="da-DK"/>
              </w:rPr>
              <w:t xml:space="preserve"> …</w:t>
            </w:r>
          </w:p>
          <w:p w:rsidR="00597631" w:rsidRPr="00686E07" w:rsidRDefault="00597631" w:rsidP="00FF35C1">
            <w:pPr>
              <w:spacing w:before="200"/>
              <w:ind w:firstLine="240"/>
              <w:rPr>
                <w:rFonts w:ascii="Times New Roman" w:eastAsia="Times New Roman" w:hAnsi="Times New Roman" w:cs="Times New Roman"/>
                <w:i/>
                <w:color w:val="000000"/>
                <w:sz w:val="24"/>
                <w:szCs w:val="24"/>
                <w:lang w:eastAsia="da-DK"/>
              </w:rPr>
            </w:pPr>
            <w:r w:rsidRPr="00686E07">
              <w:rPr>
                <w:rFonts w:ascii="Times New Roman" w:eastAsia="Times New Roman" w:hAnsi="Times New Roman" w:cs="Times New Roman"/>
                <w:i/>
                <w:color w:val="000000"/>
                <w:sz w:val="24"/>
                <w:szCs w:val="24"/>
                <w:lang w:eastAsia="da-DK"/>
              </w:rPr>
              <w:t>Stk. 2. …</w:t>
            </w:r>
          </w:p>
          <w:p w:rsidR="00597631" w:rsidRPr="00686E07" w:rsidRDefault="00597631" w:rsidP="00FF35C1">
            <w:pPr>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i/>
                <w:iCs/>
                <w:color w:val="000000"/>
                <w:sz w:val="24"/>
                <w:szCs w:val="24"/>
                <w:lang w:eastAsia="da-DK"/>
              </w:rPr>
              <w:t>Stk. 3.</w:t>
            </w:r>
            <w:r w:rsidRPr="00686E07">
              <w:rPr>
                <w:rFonts w:ascii="Times New Roman" w:eastAsia="Times New Roman" w:hAnsi="Times New Roman" w:cs="Times New Roman"/>
                <w:color w:val="000000"/>
                <w:sz w:val="24"/>
                <w:szCs w:val="24"/>
                <w:lang w:eastAsia="da-DK"/>
              </w:rPr>
              <w:t xml:space="preserve"> ATP-bidraget for dagpengemodtagere betales af dagpengemodtageren med 1/3, arbejdsløshedskassen med 1/3 og arbejdsgivere omfattet af stk. 12 med 1/3,</w:t>
            </w:r>
          </w:p>
          <w:p w:rsidR="00597631" w:rsidRPr="00686E07" w:rsidRDefault="00597631" w:rsidP="00FF35C1">
            <w:pPr>
              <w:ind w:left="28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color w:val="000000"/>
                <w:sz w:val="24"/>
                <w:szCs w:val="24"/>
                <w:lang w:eastAsia="da-DK"/>
              </w:rPr>
              <w:t>1) hvor kommunen bidrager til finansieringen af dagpenge med 70 pct. af dagpengeudgiften, jf. § 82 a, stk. 3, 1. pkt., jf. dog stk. 5, eller</w:t>
            </w:r>
          </w:p>
          <w:p w:rsidR="00597631" w:rsidRPr="00686E07" w:rsidRDefault="00597631" w:rsidP="00FF35C1">
            <w:pPr>
              <w:ind w:left="28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color w:val="000000"/>
                <w:sz w:val="24"/>
                <w:szCs w:val="24"/>
                <w:lang w:eastAsia="da-DK"/>
              </w:rPr>
              <w:t>2) hvor kommunen ikke bidrager til finansieringen af dagpenge, jf. § 82 a, stk. 1, 2. pkt., og stk. 4.</w:t>
            </w:r>
          </w:p>
          <w:p w:rsidR="00597631" w:rsidRPr="00686E07" w:rsidRDefault="00597631" w:rsidP="00FF35C1">
            <w:pPr>
              <w:rPr>
                <w:rFonts w:ascii="Times New Roman" w:hAnsi="Times New Roman" w:cs="Times New Roman"/>
                <w:i/>
                <w:sz w:val="24"/>
                <w:szCs w:val="24"/>
              </w:rPr>
            </w:pPr>
            <w:r w:rsidRPr="00686E07">
              <w:rPr>
                <w:rFonts w:ascii="Times New Roman" w:hAnsi="Times New Roman" w:cs="Times New Roman"/>
                <w:i/>
                <w:sz w:val="24"/>
                <w:szCs w:val="24"/>
              </w:rPr>
              <w:t>Stk. 4- 19. …</w:t>
            </w:r>
          </w:p>
          <w:p w:rsidR="00597631" w:rsidRPr="00686E07" w:rsidRDefault="00597631" w:rsidP="00FF35C1">
            <w:pPr>
              <w:rPr>
                <w:rFonts w:ascii="Times New Roman" w:hAnsi="Times New Roman" w:cs="Times New Roman"/>
                <w:sz w:val="24"/>
                <w:szCs w:val="24"/>
              </w:rPr>
            </w:pPr>
          </w:p>
        </w:tc>
        <w:tc>
          <w:tcPr>
            <w:tcW w:w="4889" w:type="dxa"/>
          </w:tcPr>
          <w:p w:rsidR="00597631" w:rsidRDefault="00597631" w:rsidP="00FF35C1">
            <w:pPr>
              <w:rPr>
                <w:rFonts w:ascii="Times New Roman" w:hAnsi="Times New Roman" w:cs="Times New Roman"/>
                <w:b/>
                <w:sz w:val="24"/>
                <w:szCs w:val="24"/>
              </w:rPr>
            </w:pPr>
          </w:p>
          <w:p w:rsidR="00597631" w:rsidRPr="00E257A6"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5. </w:t>
            </w:r>
            <w:r w:rsidRPr="00E257A6">
              <w:rPr>
                <w:rFonts w:ascii="Times New Roman" w:hAnsi="Times New Roman" w:cs="Times New Roman"/>
                <w:i/>
                <w:sz w:val="24"/>
                <w:szCs w:val="24"/>
              </w:rPr>
              <w:t>§ 85 c, stk. 3</w:t>
            </w:r>
            <w:r>
              <w:rPr>
                <w:rFonts w:ascii="Times New Roman" w:hAnsi="Times New Roman" w:cs="Times New Roman"/>
                <w:i/>
                <w:sz w:val="24"/>
                <w:szCs w:val="24"/>
              </w:rPr>
              <w:t xml:space="preserve">, </w:t>
            </w:r>
            <w:r>
              <w:rPr>
                <w:rFonts w:ascii="Times New Roman" w:hAnsi="Times New Roman" w:cs="Times New Roman"/>
                <w:sz w:val="24"/>
                <w:szCs w:val="24"/>
              </w:rPr>
              <w:t>affattes således</w:t>
            </w:r>
            <w:r w:rsidRPr="00E257A6">
              <w:rPr>
                <w:rFonts w:ascii="Times New Roman" w:hAnsi="Times New Roman" w:cs="Times New Roman"/>
                <w:sz w:val="24"/>
                <w:szCs w:val="24"/>
              </w:rPr>
              <w:t>:</w:t>
            </w:r>
          </w:p>
          <w:p w:rsidR="00597631" w:rsidRDefault="00597631" w:rsidP="00FF35C1">
            <w:pPr>
              <w:rPr>
                <w:rFonts w:ascii="Times New Roman" w:hAnsi="Times New Roman" w:cs="Times New Roman"/>
                <w:sz w:val="24"/>
                <w:szCs w:val="24"/>
              </w:rPr>
            </w:pPr>
            <w:r w:rsidRPr="00E257A6">
              <w:rPr>
                <w:rFonts w:ascii="Times New Roman" w:hAnsi="Times New Roman" w:cs="Times New Roman"/>
                <w:sz w:val="24"/>
                <w:szCs w:val="24"/>
              </w:rPr>
              <w:t>»</w:t>
            </w:r>
            <w:r w:rsidRPr="00E257A6">
              <w:rPr>
                <w:rFonts w:ascii="Times New Roman" w:hAnsi="Times New Roman" w:cs="Times New Roman"/>
                <w:i/>
                <w:sz w:val="24"/>
                <w:szCs w:val="24"/>
              </w:rPr>
              <w:t>Stk. 3.</w:t>
            </w:r>
            <w:r w:rsidRPr="00E257A6">
              <w:rPr>
                <w:rFonts w:ascii="Times New Roman" w:hAnsi="Times New Roman" w:cs="Times New Roman"/>
                <w:sz w:val="24"/>
                <w:szCs w:val="24"/>
              </w:rPr>
              <w:t xml:space="preserve"> ATP-bidraget efter stk. 1</w:t>
            </w:r>
            <w:r>
              <w:rPr>
                <w:rFonts w:ascii="Times New Roman" w:hAnsi="Times New Roman" w:cs="Times New Roman"/>
                <w:sz w:val="24"/>
                <w:szCs w:val="24"/>
              </w:rPr>
              <w:t xml:space="preserve"> for dagpengemodtagere</w:t>
            </w:r>
            <w:r w:rsidRPr="00E257A6">
              <w:rPr>
                <w:rFonts w:ascii="Times New Roman" w:hAnsi="Times New Roman" w:cs="Times New Roman"/>
                <w:sz w:val="24"/>
                <w:szCs w:val="24"/>
              </w:rPr>
              <w:t xml:space="preserve"> betales af dagpengemodtageren med 1/3, arbejdsløshedskassen med 1/3 og arbejdsgivere, som er omfattet af stk. 1</w:t>
            </w:r>
            <w:r>
              <w:rPr>
                <w:rFonts w:ascii="Times New Roman" w:hAnsi="Times New Roman" w:cs="Times New Roman"/>
                <w:sz w:val="24"/>
                <w:szCs w:val="24"/>
              </w:rPr>
              <w:t>2</w:t>
            </w:r>
            <w:r w:rsidRPr="00E257A6">
              <w:rPr>
                <w:rFonts w:ascii="Times New Roman" w:hAnsi="Times New Roman" w:cs="Times New Roman"/>
                <w:sz w:val="24"/>
                <w:szCs w:val="24"/>
              </w:rPr>
              <w:t xml:space="preserve">, med 1/3, jf. dog stk. </w:t>
            </w:r>
            <w:r>
              <w:rPr>
                <w:rFonts w:ascii="Times New Roman" w:hAnsi="Times New Roman" w:cs="Times New Roman"/>
                <w:sz w:val="24"/>
                <w:szCs w:val="24"/>
              </w:rPr>
              <w:t>5</w:t>
            </w:r>
            <w:r w:rsidRPr="00E257A6">
              <w:rPr>
                <w:rFonts w:ascii="Times New Roman" w:hAnsi="Times New Roman" w:cs="Times New Roman"/>
                <w:sz w:val="24"/>
                <w:szCs w:val="24"/>
              </w:rPr>
              <w:t>.</w:t>
            </w:r>
            <w:r>
              <w:rPr>
                <w:rFonts w:ascii="Times New Roman" w:hAnsi="Times New Roman" w:cs="Times New Roman"/>
                <w:sz w:val="24"/>
                <w:szCs w:val="24"/>
              </w:rPr>
              <w:t>«</w:t>
            </w:r>
          </w:p>
          <w:p w:rsidR="00597631" w:rsidRDefault="00597631" w:rsidP="00FF35C1"/>
        </w:tc>
      </w:tr>
      <w:tr w:rsidR="00597631" w:rsidTr="00FF35C1">
        <w:tc>
          <w:tcPr>
            <w:tcW w:w="4889" w:type="dxa"/>
          </w:tcPr>
          <w:p w:rsidR="00597631" w:rsidRPr="00686E07" w:rsidRDefault="00597631" w:rsidP="00FF35C1">
            <w:pPr>
              <w:spacing w:before="200"/>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b/>
                <w:bCs/>
                <w:color w:val="000000"/>
                <w:sz w:val="24"/>
                <w:szCs w:val="24"/>
                <w:lang w:eastAsia="da-DK"/>
              </w:rPr>
              <w:t>§ 85 c.</w:t>
            </w:r>
            <w:r w:rsidRPr="00686E07">
              <w:rPr>
                <w:rFonts w:ascii="Times New Roman" w:eastAsia="Times New Roman" w:hAnsi="Times New Roman" w:cs="Times New Roman"/>
                <w:color w:val="000000"/>
                <w:sz w:val="24"/>
                <w:szCs w:val="24"/>
                <w:lang w:eastAsia="da-DK"/>
              </w:rPr>
              <w:t xml:space="preserve"> …</w:t>
            </w:r>
          </w:p>
          <w:p w:rsidR="00597631" w:rsidRPr="00686E07" w:rsidRDefault="00597631" w:rsidP="00FF35C1">
            <w:pPr>
              <w:spacing w:before="200"/>
              <w:ind w:firstLine="240"/>
              <w:rPr>
                <w:rFonts w:ascii="Times New Roman" w:eastAsia="Times New Roman" w:hAnsi="Times New Roman" w:cs="Times New Roman"/>
                <w:i/>
                <w:color w:val="000000"/>
                <w:sz w:val="24"/>
                <w:szCs w:val="24"/>
                <w:lang w:eastAsia="da-DK"/>
              </w:rPr>
            </w:pPr>
            <w:r w:rsidRPr="00686E07">
              <w:rPr>
                <w:rFonts w:ascii="Times New Roman" w:eastAsia="Times New Roman" w:hAnsi="Times New Roman" w:cs="Times New Roman"/>
                <w:i/>
                <w:color w:val="000000"/>
                <w:sz w:val="24"/>
                <w:szCs w:val="24"/>
                <w:lang w:eastAsia="da-DK"/>
              </w:rPr>
              <w:t>Stk. 2.- 4 …</w:t>
            </w:r>
          </w:p>
          <w:p w:rsidR="00597631" w:rsidRPr="00686E07" w:rsidRDefault="00597631" w:rsidP="00FF35C1">
            <w:pPr>
              <w:ind w:firstLine="24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i/>
                <w:iCs/>
                <w:color w:val="000000"/>
                <w:sz w:val="24"/>
                <w:szCs w:val="24"/>
                <w:lang w:eastAsia="da-DK"/>
              </w:rPr>
              <w:t>Stk. 5.</w:t>
            </w:r>
            <w:r w:rsidRPr="00686E07">
              <w:rPr>
                <w:rFonts w:ascii="Times New Roman" w:eastAsia="Times New Roman" w:hAnsi="Times New Roman" w:cs="Times New Roman"/>
                <w:color w:val="000000"/>
                <w:sz w:val="24"/>
                <w:szCs w:val="24"/>
                <w:lang w:eastAsia="da-DK"/>
              </w:rPr>
              <w:t xml:space="preserve"> ATP-bidraget for dagpengemodtagere betales af dagpengemodtageren med 1/3 og statskassen med 2/3, når</w:t>
            </w:r>
          </w:p>
          <w:p w:rsidR="00597631" w:rsidRPr="00686E07" w:rsidRDefault="00597631" w:rsidP="00FF35C1">
            <w:pPr>
              <w:ind w:left="28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color w:val="000000"/>
                <w:sz w:val="24"/>
                <w:szCs w:val="24"/>
                <w:lang w:eastAsia="da-DK"/>
              </w:rPr>
              <w:t>1) kommunen bidrager til finansieringen af dagpenge med 50 pct. af dagpengeudgiften, jf. § 82 a, stk. 3, 2. pkt.,</w:t>
            </w:r>
          </w:p>
          <w:p w:rsidR="00597631" w:rsidRPr="00686E07" w:rsidRDefault="00597631" w:rsidP="00FF35C1">
            <w:pPr>
              <w:ind w:left="28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color w:val="000000"/>
                <w:sz w:val="24"/>
                <w:szCs w:val="24"/>
                <w:lang w:eastAsia="da-DK"/>
              </w:rPr>
              <w:t>2) dagpengemodtageren deltager i jobrettet uddannelse efter kapitel 8 a i lov om en aktiv beskæftigelsesindsats eller</w:t>
            </w:r>
          </w:p>
          <w:p w:rsidR="00597631" w:rsidRPr="00686E07" w:rsidRDefault="00597631" w:rsidP="00FF35C1">
            <w:pPr>
              <w:ind w:left="280"/>
              <w:rPr>
                <w:rFonts w:ascii="Times New Roman" w:eastAsia="Times New Roman" w:hAnsi="Times New Roman" w:cs="Times New Roman"/>
                <w:color w:val="000000"/>
                <w:sz w:val="24"/>
                <w:szCs w:val="24"/>
                <w:lang w:eastAsia="da-DK"/>
              </w:rPr>
            </w:pPr>
            <w:r w:rsidRPr="00686E07">
              <w:rPr>
                <w:rFonts w:ascii="Times New Roman" w:eastAsia="Times New Roman" w:hAnsi="Times New Roman" w:cs="Times New Roman"/>
                <w:color w:val="000000"/>
                <w:sz w:val="24"/>
                <w:szCs w:val="24"/>
                <w:lang w:eastAsia="da-DK"/>
              </w:rPr>
              <w:t>3) dagpengemodtageren deltager i øvrige tilbud efter kapitel 10 i lov om en aktiv beskæftigelsesindsats.</w:t>
            </w:r>
          </w:p>
          <w:p w:rsidR="00597631" w:rsidRPr="00686E07" w:rsidRDefault="00597631" w:rsidP="00FF35C1">
            <w:pPr>
              <w:rPr>
                <w:rFonts w:ascii="Times New Roman" w:hAnsi="Times New Roman" w:cs="Times New Roman"/>
                <w:i/>
                <w:sz w:val="24"/>
                <w:szCs w:val="24"/>
              </w:rPr>
            </w:pPr>
            <w:r w:rsidRPr="00686E07">
              <w:rPr>
                <w:rFonts w:ascii="Times New Roman" w:hAnsi="Times New Roman" w:cs="Times New Roman"/>
                <w:i/>
                <w:sz w:val="24"/>
                <w:szCs w:val="24"/>
              </w:rPr>
              <w:t>Stk. 6. – 19. …</w:t>
            </w:r>
          </w:p>
        </w:tc>
        <w:tc>
          <w:tcPr>
            <w:tcW w:w="4889" w:type="dxa"/>
          </w:tcPr>
          <w:p w:rsidR="00597631" w:rsidRPr="00E257A6" w:rsidRDefault="00597631" w:rsidP="00FF35C1">
            <w:pPr>
              <w:rPr>
                <w:rFonts w:ascii="Times New Roman" w:hAnsi="Times New Roman" w:cs="Times New Roman"/>
                <w:sz w:val="24"/>
                <w:szCs w:val="24"/>
              </w:rPr>
            </w:pPr>
            <w:r>
              <w:rPr>
                <w:rFonts w:ascii="Times New Roman" w:hAnsi="Times New Roman" w:cs="Times New Roman"/>
                <w:b/>
                <w:sz w:val="24"/>
                <w:szCs w:val="24"/>
              </w:rPr>
              <w:t>6</w:t>
            </w:r>
            <w:r w:rsidRPr="00FF3A07">
              <w:rPr>
                <w:rFonts w:ascii="Times New Roman" w:hAnsi="Times New Roman" w:cs="Times New Roman"/>
                <w:b/>
                <w:sz w:val="24"/>
                <w:szCs w:val="24"/>
              </w:rPr>
              <w:t>.</w:t>
            </w:r>
            <w:r>
              <w:rPr>
                <w:rFonts w:ascii="Times New Roman" w:hAnsi="Times New Roman" w:cs="Times New Roman"/>
                <w:sz w:val="24"/>
                <w:szCs w:val="24"/>
              </w:rPr>
              <w:t xml:space="preserve"> </w:t>
            </w:r>
            <w:r w:rsidRPr="00FF3A07">
              <w:rPr>
                <w:rFonts w:ascii="Times New Roman" w:hAnsi="Times New Roman" w:cs="Times New Roman"/>
                <w:i/>
                <w:sz w:val="24"/>
                <w:szCs w:val="24"/>
              </w:rPr>
              <w:t>§ 85 c, stk. 5,</w:t>
            </w:r>
            <w:r>
              <w:rPr>
                <w:rFonts w:ascii="Times New Roman" w:hAnsi="Times New Roman" w:cs="Times New Roman"/>
                <w:sz w:val="24"/>
                <w:szCs w:val="24"/>
              </w:rPr>
              <w:t xml:space="preserve"> affattes således:</w:t>
            </w:r>
          </w:p>
          <w:p w:rsidR="00597631" w:rsidRPr="00E257A6" w:rsidRDefault="00597631" w:rsidP="00FF35C1">
            <w:pPr>
              <w:rPr>
                <w:rFonts w:ascii="Times New Roman" w:hAnsi="Times New Roman" w:cs="Times New Roman"/>
                <w:sz w:val="24"/>
                <w:szCs w:val="24"/>
              </w:rPr>
            </w:pPr>
            <w:r>
              <w:rPr>
                <w:rFonts w:ascii="Times New Roman" w:hAnsi="Times New Roman" w:cs="Times New Roman"/>
                <w:i/>
                <w:sz w:val="24"/>
                <w:szCs w:val="24"/>
              </w:rPr>
              <w:t>»</w:t>
            </w:r>
            <w:r w:rsidRPr="00E257A6">
              <w:rPr>
                <w:rFonts w:ascii="Times New Roman" w:hAnsi="Times New Roman" w:cs="Times New Roman"/>
                <w:i/>
                <w:sz w:val="24"/>
                <w:szCs w:val="24"/>
              </w:rPr>
              <w:t xml:space="preserve">Stk. </w:t>
            </w:r>
            <w:r>
              <w:rPr>
                <w:rFonts w:ascii="Times New Roman" w:hAnsi="Times New Roman" w:cs="Times New Roman"/>
                <w:i/>
                <w:sz w:val="24"/>
                <w:szCs w:val="24"/>
              </w:rPr>
              <w:t>5</w:t>
            </w:r>
            <w:r w:rsidRPr="00E257A6">
              <w:rPr>
                <w:rFonts w:ascii="Times New Roman" w:hAnsi="Times New Roman" w:cs="Times New Roman"/>
                <w:i/>
                <w:sz w:val="24"/>
                <w:szCs w:val="24"/>
              </w:rPr>
              <w:t>.</w:t>
            </w:r>
            <w:r w:rsidRPr="00E257A6">
              <w:rPr>
                <w:rFonts w:ascii="Times New Roman" w:hAnsi="Times New Roman" w:cs="Times New Roman"/>
                <w:sz w:val="24"/>
                <w:szCs w:val="24"/>
              </w:rPr>
              <w:t xml:space="preserve"> ATP-bidraget efter stk. 1</w:t>
            </w:r>
            <w:r>
              <w:rPr>
                <w:rFonts w:ascii="Times New Roman" w:hAnsi="Times New Roman" w:cs="Times New Roman"/>
                <w:sz w:val="24"/>
                <w:szCs w:val="24"/>
              </w:rPr>
              <w:t xml:space="preserve"> for dagpengemodtagere</w:t>
            </w:r>
            <w:r w:rsidRPr="00E257A6">
              <w:rPr>
                <w:rFonts w:ascii="Times New Roman" w:hAnsi="Times New Roman" w:cs="Times New Roman"/>
                <w:sz w:val="24"/>
                <w:szCs w:val="24"/>
              </w:rPr>
              <w:t xml:space="preserve"> betales af dagpengemodtageren med 1/3 og af staten med 2/3, når dagpengemodtageren deltager i </w:t>
            </w:r>
          </w:p>
          <w:p w:rsidR="00597631" w:rsidRPr="00E257A6" w:rsidRDefault="00597631" w:rsidP="00FF35C1">
            <w:pPr>
              <w:rPr>
                <w:rFonts w:ascii="Times New Roman" w:hAnsi="Times New Roman" w:cs="Times New Roman"/>
                <w:sz w:val="24"/>
                <w:szCs w:val="24"/>
              </w:rPr>
            </w:pPr>
            <w:r w:rsidRPr="00E257A6">
              <w:rPr>
                <w:rFonts w:ascii="Times New Roman" w:hAnsi="Times New Roman" w:cs="Times New Roman"/>
                <w:sz w:val="24"/>
                <w:szCs w:val="24"/>
              </w:rPr>
              <w:t>1) selvvalgt uddannelse efter kapitel 8 a i lov om en aktiv beskæftigelsesindsats, eller</w:t>
            </w:r>
          </w:p>
          <w:p w:rsidR="00597631" w:rsidRPr="00E257A6" w:rsidRDefault="00597631" w:rsidP="00FF35C1">
            <w:pPr>
              <w:rPr>
                <w:rFonts w:ascii="Times New Roman" w:hAnsi="Times New Roman" w:cs="Times New Roman"/>
                <w:sz w:val="24"/>
                <w:szCs w:val="24"/>
              </w:rPr>
            </w:pPr>
            <w:r w:rsidRPr="00E257A6">
              <w:rPr>
                <w:rFonts w:ascii="Times New Roman" w:hAnsi="Times New Roman" w:cs="Times New Roman"/>
                <w:sz w:val="24"/>
                <w:szCs w:val="24"/>
              </w:rPr>
              <w:t>2) tilbud efter kapitel 10 eller 11 i lov om en aktiv beskæftigelsesindsats.</w:t>
            </w:r>
            <w:r>
              <w:rPr>
                <w:rFonts w:ascii="Times New Roman" w:hAnsi="Times New Roman" w:cs="Times New Roman"/>
                <w:sz w:val="24"/>
                <w:szCs w:val="24"/>
              </w:rPr>
              <w:t>«</w:t>
            </w:r>
          </w:p>
          <w:p w:rsidR="00597631" w:rsidRDefault="00597631" w:rsidP="00FF35C1"/>
        </w:tc>
      </w:tr>
      <w:tr w:rsidR="00597631" w:rsidTr="00FF35C1">
        <w:tc>
          <w:tcPr>
            <w:tcW w:w="4889" w:type="dxa"/>
          </w:tcPr>
          <w:p w:rsidR="00597631" w:rsidRPr="00686E07" w:rsidRDefault="00597631" w:rsidP="00FF35C1">
            <w:pPr>
              <w:pStyle w:val="paragraf"/>
              <w:rPr>
                <w:rStyle w:val="paragrafnr1"/>
                <w:rFonts w:ascii="Times New Roman" w:hAnsi="Times New Roman" w:cs="Times New Roman"/>
              </w:rPr>
            </w:pPr>
          </w:p>
          <w:p w:rsidR="00597631" w:rsidRPr="00686E07" w:rsidRDefault="00597631" w:rsidP="00FF35C1">
            <w:pPr>
              <w:pStyle w:val="paragraf"/>
              <w:rPr>
                <w:rStyle w:val="paragrafnr1"/>
                <w:rFonts w:ascii="Times New Roman" w:hAnsi="Times New Roman" w:cs="Times New Roman"/>
              </w:rPr>
            </w:pPr>
          </w:p>
          <w:p w:rsidR="00597631" w:rsidRPr="00686E07" w:rsidRDefault="00597631" w:rsidP="00FF35C1">
            <w:pPr>
              <w:pStyle w:val="paragraf"/>
              <w:rPr>
                <w:rStyle w:val="paragrafnr1"/>
                <w:rFonts w:ascii="Times New Roman" w:hAnsi="Times New Roman" w:cs="Times New Roman"/>
              </w:rPr>
            </w:pPr>
          </w:p>
          <w:p w:rsidR="00597631" w:rsidRPr="00686E07" w:rsidRDefault="00597631" w:rsidP="00FF35C1">
            <w:pPr>
              <w:pStyle w:val="paragraf"/>
              <w:rPr>
                <w:rStyle w:val="paragrafnr1"/>
                <w:rFonts w:ascii="Times New Roman" w:hAnsi="Times New Roman" w:cs="Times New Roman"/>
              </w:rPr>
            </w:pPr>
          </w:p>
          <w:p w:rsidR="00597631" w:rsidRPr="00686E07" w:rsidRDefault="00597631" w:rsidP="00FF35C1">
            <w:pPr>
              <w:pStyle w:val="paragraf"/>
              <w:ind w:firstLine="0"/>
              <w:rPr>
                <w:rStyle w:val="paragrafnr1"/>
                <w:rFonts w:ascii="Times New Roman" w:hAnsi="Times New Roman" w:cs="Times New Roman"/>
              </w:rPr>
            </w:pPr>
          </w:p>
          <w:p w:rsidR="00597631" w:rsidRDefault="00597631" w:rsidP="00FF35C1">
            <w:pPr>
              <w:pStyle w:val="paragraf"/>
              <w:rPr>
                <w:rStyle w:val="paragrafnr1"/>
                <w:rFonts w:ascii="Times New Roman" w:hAnsi="Times New Roman" w:cs="Times New Roman"/>
              </w:rPr>
            </w:pPr>
          </w:p>
          <w:p w:rsidR="00597631" w:rsidRPr="00686E07" w:rsidRDefault="00597631" w:rsidP="00FF35C1">
            <w:pPr>
              <w:pStyle w:val="paragraf"/>
              <w:rPr>
                <w:rFonts w:ascii="Times New Roman" w:hAnsi="Times New Roman" w:cs="Times New Roman"/>
              </w:rPr>
            </w:pPr>
            <w:r w:rsidRPr="00686E07">
              <w:rPr>
                <w:rStyle w:val="paragrafnr1"/>
                <w:rFonts w:ascii="Times New Roman" w:hAnsi="Times New Roman" w:cs="Times New Roman"/>
              </w:rPr>
              <w:t>§ 100.</w:t>
            </w:r>
            <w:r w:rsidRPr="00686E07">
              <w:rPr>
                <w:rFonts w:ascii="Times New Roman" w:hAnsi="Times New Roman" w:cs="Times New Roman"/>
              </w:rPr>
              <w:t xml:space="preserve"> Staten refunderer 30 pct. af kommunens udgifter til hjælp efter kapitel 4, jf. dog stk. 2. Dog refunderer staten 50 pct. for personer, herunder personer under revalidering eller forrevalidering efter kapitel 6, der deltager i tilbud efter § 32, stk. 1, nr. 1, og kapitel 11 i lov om en aktiv beskæftigelsesindsats.</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2.</w:t>
            </w:r>
            <w:r w:rsidRPr="00686E07">
              <w:rPr>
                <w:rFonts w:ascii="Times New Roman" w:hAnsi="Times New Roman" w:cs="Times New Roman"/>
              </w:rPr>
              <w:t xml:space="preserve"> Staten refunderer 50 pct. af kommunens udgifter til hjælp efter kapitel 4 for personer, som er omfattet af et integrationsprogram efter integrationsloven.</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3.</w:t>
            </w:r>
            <w:r w:rsidRPr="00686E07">
              <w:rPr>
                <w:rFonts w:ascii="Times New Roman" w:hAnsi="Times New Roman" w:cs="Times New Roman"/>
              </w:rPr>
              <w:t xml:space="preserve"> Kommunen modtager ingen refusion fra det tidspunkt, hvor personen har ret og pligt til tilbud efter reglerne i kapitel 17 i lov om en aktiv beskæftigelsesindsats, og indtil tilbud påbegyndes, jf. dog stk. 6.</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4.</w:t>
            </w:r>
            <w:r w:rsidRPr="00686E07">
              <w:rPr>
                <w:rFonts w:ascii="Times New Roman" w:hAnsi="Times New Roman" w:cs="Times New Roman"/>
              </w:rPr>
              <w:t xml:space="preserve"> Beskæftigelsesministeren kan fastsætte nærmere regler om, hvornår kommunen opfylder betingelserne for at få 50 pct. refusion efter stk. 1, herunder om, hvilken dokumentation kommunen skal fremlægge.</w:t>
            </w:r>
          </w:p>
          <w:p w:rsidR="00597631" w:rsidRPr="00686E07" w:rsidRDefault="00597631" w:rsidP="00FF35C1">
            <w:pPr>
              <w:rPr>
                <w:rFonts w:ascii="Times New Roman" w:hAnsi="Times New Roman" w:cs="Times New Roman"/>
                <w:sz w:val="24"/>
                <w:szCs w:val="24"/>
              </w:rPr>
            </w:pPr>
          </w:p>
        </w:tc>
        <w:tc>
          <w:tcPr>
            <w:tcW w:w="4889" w:type="dxa"/>
          </w:tcPr>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lastRenderedPageBreak/>
              <w:t xml:space="preserve">§ 27. </w:t>
            </w:r>
            <w:r>
              <w:rPr>
                <w:rFonts w:ascii="Times New Roman" w:hAnsi="Times New Roman" w:cs="Times New Roman"/>
                <w:sz w:val="24"/>
                <w:szCs w:val="24"/>
              </w:rPr>
              <w:t xml:space="preserve">I lov om aktiv socialpolitik, jf. lovbekendtgørelse nr.1193 af 13. november 2014, som ændret </w:t>
            </w:r>
            <w:r w:rsidRPr="00541180">
              <w:rPr>
                <w:rFonts w:ascii="Times New Roman" w:hAnsi="Times New Roman" w:cs="Times New Roman"/>
                <w:sz w:val="24"/>
                <w:szCs w:val="24"/>
              </w:rPr>
              <w:t>ved lov nr. 13</w:t>
            </w:r>
            <w:r>
              <w:rPr>
                <w:rFonts w:ascii="Times New Roman" w:hAnsi="Times New Roman" w:cs="Times New Roman"/>
                <w:sz w:val="24"/>
                <w:szCs w:val="24"/>
              </w:rPr>
              <w:t>6</w:t>
            </w:r>
            <w:r w:rsidRPr="00541180">
              <w:rPr>
                <w:rFonts w:ascii="Times New Roman" w:hAnsi="Times New Roman" w:cs="Times New Roman"/>
                <w:sz w:val="24"/>
                <w:szCs w:val="24"/>
              </w:rPr>
              <w:t xml:space="preserve">7 af 16. december 2014, </w:t>
            </w:r>
            <w:r>
              <w:rPr>
                <w:rFonts w:ascii="Times New Roman" w:hAnsi="Times New Roman" w:cs="Times New Roman"/>
                <w:sz w:val="24"/>
                <w:szCs w:val="24"/>
              </w:rPr>
              <w:t xml:space="preserve">§ 61 i lov nr. 1482 af 23. december 2014, </w:t>
            </w:r>
            <w:r w:rsidRPr="00541180">
              <w:rPr>
                <w:rFonts w:ascii="Times New Roman" w:hAnsi="Times New Roman" w:cs="Times New Roman"/>
                <w:sz w:val="24"/>
                <w:szCs w:val="24"/>
              </w:rPr>
              <w:t>§ 3 i lov nr.</w:t>
            </w:r>
            <w:r>
              <w:rPr>
                <w:rFonts w:ascii="Times New Roman" w:hAnsi="Times New Roman" w:cs="Times New Roman"/>
                <w:sz w:val="24"/>
                <w:szCs w:val="24"/>
              </w:rPr>
              <w:t xml:space="preserve"> </w:t>
            </w:r>
            <w:r w:rsidRPr="00541180">
              <w:rPr>
                <w:rFonts w:ascii="Times New Roman" w:hAnsi="Times New Roman" w:cs="Times New Roman"/>
                <w:sz w:val="24"/>
                <w:szCs w:val="24"/>
              </w:rPr>
              <w:t>1486 af 23. december 2014, § 2 i lov nr. 1487 af 23. december 2014, lov nr. 1521 af 27. december 2014</w:t>
            </w:r>
            <w:r>
              <w:rPr>
                <w:rFonts w:ascii="Times New Roman" w:hAnsi="Times New Roman" w:cs="Times New Roman"/>
                <w:sz w:val="24"/>
                <w:szCs w:val="24"/>
              </w:rPr>
              <w:t>,</w:t>
            </w:r>
            <w:r w:rsidRPr="00541180">
              <w:rPr>
                <w:rFonts w:ascii="Times New Roman" w:hAnsi="Times New Roman" w:cs="Times New Roman"/>
                <w:sz w:val="24"/>
                <w:szCs w:val="24"/>
              </w:rPr>
              <w:t xml:space="preserve"> § 1 i lov nr. 1522 af 27. december 2014</w:t>
            </w:r>
            <w:r>
              <w:rPr>
                <w:rFonts w:ascii="Times New Roman" w:hAnsi="Times New Roman" w:cs="Times New Roman"/>
                <w:sz w:val="24"/>
                <w:szCs w:val="24"/>
              </w:rPr>
              <w:t xml:space="preserve"> og lov nr. 53 af 27. januar 2015</w:t>
            </w:r>
            <w:r w:rsidRPr="00541180">
              <w:rPr>
                <w:rFonts w:ascii="Times New Roman" w:hAnsi="Times New Roman" w:cs="Times New Roman"/>
                <w:sz w:val="24"/>
                <w:szCs w:val="24"/>
              </w:rPr>
              <w:t>,</w:t>
            </w:r>
            <w:r>
              <w:rPr>
                <w:rFonts w:ascii="Times New Roman" w:hAnsi="Times New Roman" w:cs="Times New Roman"/>
                <w:sz w:val="24"/>
                <w:szCs w:val="24"/>
              </w:rPr>
              <w:t xml:space="preserve"> foretages </w:t>
            </w:r>
            <w:r>
              <w:rPr>
                <w:rFonts w:ascii="Times New Roman" w:hAnsi="Times New Roman" w:cs="Times New Roman"/>
                <w:sz w:val="24"/>
                <w:szCs w:val="24"/>
              </w:rPr>
              <w:lastRenderedPageBreak/>
              <w:t>følgende ændringer:</w:t>
            </w:r>
          </w:p>
          <w:p w:rsidR="00597631" w:rsidRDefault="00597631" w:rsidP="00FF35C1">
            <w:pPr>
              <w:rPr>
                <w:rFonts w:ascii="Times New Roman" w:hAnsi="Times New Roman" w:cs="Times New Roman"/>
                <w:b/>
                <w:sz w:val="24"/>
                <w:szCs w:val="24"/>
              </w:rPr>
            </w:pPr>
          </w:p>
          <w:p w:rsidR="00597631" w:rsidRDefault="00597631" w:rsidP="00597631">
            <w:pPr>
              <w:pStyle w:val="Listeafsnit"/>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Pr="00D22252">
              <w:rPr>
                <w:rFonts w:ascii="Times New Roman" w:hAnsi="Times New Roman" w:cs="Times New Roman"/>
                <w:i/>
                <w:sz w:val="24"/>
                <w:szCs w:val="24"/>
              </w:rPr>
              <w:t>§</w:t>
            </w:r>
            <w:r>
              <w:rPr>
                <w:rFonts w:ascii="Times New Roman" w:hAnsi="Times New Roman" w:cs="Times New Roman"/>
                <w:i/>
                <w:sz w:val="24"/>
                <w:szCs w:val="24"/>
              </w:rPr>
              <w:t xml:space="preserve"> </w:t>
            </w:r>
            <w:r w:rsidRPr="00D22252">
              <w:rPr>
                <w:rFonts w:ascii="Times New Roman" w:hAnsi="Times New Roman" w:cs="Times New Roman"/>
                <w:i/>
                <w:sz w:val="24"/>
                <w:szCs w:val="24"/>
              </w:rPr>
              <w:t>100</w:t>
            </w:r>
            <w:r>
              <w:rPr>
                <w:rFonts w:ascii="Times New Roman" w:hAnsi="Times New Roman" w:cs="Times New Roman"/>
                <w:sz w:val="24"/>
                <w:szCs w:val="24"/>
              </w:rPr>
              <w:t xml:space="preserve"> ophæves stk. 1-3.</w:t>
            </w:r>
            <w:r w:rsidRPr="00D22252">
              <w:rPr>
                <w:rFonts w:ascii="Times New Roman" w:hAnsi="Times New Roman" w:cs="Times New Roman"/>
                <w:sz w:val="24"/>
                <w:szCs w:val="24"/>
              </w:rPr>
              <w:t xml:space="preserve"> </w:t>
            </w:r>
          </w:p>
          <w:p w:rsidR="00597631" w:rsidRPr="00784F51" w:rsidRDefault="00597631" w:rsidP="00FF35C1">
            <w:pPr>
              <w:spacing w:line="480" w:lineRule="auto"/>
              <w:rPr>
                <w:rFonts w:ascii="Times New Roman" w:hAnsi="Times New Roman" w:cs="Times New Roman"/>
                <w:sz w:val="24"/>
                <w:szCs w:val="24"/>
              </w:rPr>
            </w:pPr>
            <w:r>
              <w:rPr>
                <w:rFonts w:ascii="Times New Roman" w:hAnsi="Times New Roman" w:cs="Times New Roman"/>
                <w:sz w:val="24"/>
                <w:szCs w:val="24"/>
              </w:rPr>
              <w:t>Stk. 4 bliver herefter stk. 1.</w:t>
            </w:r>
          </w:p>
        </w:tc>
      </w:tr>
      <w:tr w:rsidR="00597631" w:rsidTr="00FF35C1">
        <w:tc>
          <w:tcPr>
            <w:tcW w:w="4889" w:type="dxa"/>
          </w:tcPr>
          <w:p w:rsidR="00597631" w:rsidRPr="00686E07" w:rsidRDefault="00597631" w:rsidP="00FF35C1">
            <w:pPr>
              <w:pStyle w:val="paragraf"/>
              <w:rPr>
                <w:rFonts w:ascii="Times New Roman" w:hAnsi="Times New Roman" w:cs="Times New Roman"/>
              </w:rPr>
            </w:pPr>
            <w:r w:rsidRPr="00686E07">
              <w:rPr>
                <w:rStyle w:val="paragrafnr1"/>
                <w:rFonts w:ascii="Times New Roman" w:hAnsi="Times New Roman" w:cs="Times New Roman"/>
              </w:rPr>
              <w:lastRenderedPageBreak/>
              <w:t>§ 103.</w:t>
            </w:r>
            <w:r w:rsidRPr="00686E07">
              <w:rPr>
                <w:rFonts w:ascii="Times New Roman" w:hAnsi="Times New Roman" w:cs="Times New Roman"/>
              </w:rPr>
              <w:t xml:space="preserve"> Staten refunderer 30 pct. af kommunens udgifter til revalideringsydelse efter § 51, stk. 2, og § 52. Dog refunderer staten 50 pct. for personer, der deltager i tilbud efter § 32, stk. 1, nr. 1, i lov om en aktiv beskæftigelsesindsats, og 65 pct. for personer, der deltager i tilbud efter kapitel 11 i lov om en aktiv beskæftigelsesindsats.</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2.</w:t>
            </w:r>
            <w:r w:rsidRPr="00686E07">
              <w:rPr>
                <w:rFonts w:ascii="Times New Roman" w:hAnsi="Times New Roman" w:cs="Times New Roman"/>
              </w:rPr>
              <w:t xml:space="preserve"> Staten refunderer 50 pct. af kommunens udgifter til boligtilskud til revalidender og forrevalidender med nedsat fysisk eller psykisk funktionsevne samt støtte til etablering af selvstændig virksomhed, jf. §§ 64, 64 a og 65.</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3.</w:t>
            </w:r>
            <w:r w:rsidRPr="00686E07">
              <w:rPr>
                <w:rFonts w:ascii="Times New Roman" w:hAnsi="Times New Roman" w:cs="Times New Roman"/>
              </w:rPr>
              <w:t xml:space="preserve"> Beskæftigelsesministeren kan fastsætte nærmere regler om, hvornår kommunen opfylder betingelserne for at få 50 pct. og 65 pct. refusion, herunder om, hvilken dokumentation kommunen skal fremlægge.</w:t>
            </w:r>
          </w:p>
          <w:p w:rsidR="00597631" w:rsidRPr="00686E07" w:rsidRDefault="00597631" w:rsidP="00FF35C1">
            <w:pPr>
              <w:pStyle w:val="paragraf"/>
              <w:rPr>
                <w:rFonts w:ascii="Times New Roman" w:hAnsi="Times New Roman" w:cs="Times New Roman"/>
              </w:rPr>
            </w:pPr>
            <w:r w:rsidRPr="00686E07">
              <w:rPr>
                <w:rStyle w:val="paragrafnr2"/>
                <w:rFonts w:ascii="Times New Roman" w:hAnsi="Times New Roman" w:cs="Times New Roman"/>
              </w:rPr>
              <w:t>§ 103 a.</w:t>
            </w:r>
            <w:r w:rsidRPr="00686E07">
              <w:rPr>
                <w:rFonts w:ascii="Times New Roman" w:hAnsi="Times New Roman" w:cs="Times New Roman"/>
              </w:rPr>
              <w:t xml:space="preserve"> Staten refunderer 30 pct. af kommunens udgifter til ressourceforløbsydelse efter § 68, jf. dog stk. 2 og 3.</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lastRenderedPageBreak/>
              <w:t>Stk. 2.</w:t>
            </w:r>
            <w:r w:rsidRPr="00686E07">
              <w:rPr>
                <w:rFonts w:ascii="Times New Roman" w:hAnsi="Times New Roman" w:cs="Times New Roman"/>
              </w:rPr>
              <w:t xml:space="preserve"> Staten refunderer 50 pct. af kommunens udgifter til ressourceforløbsydelse for personer, der deltager i tilbud efter § 32, stk. 1, nr. 1, og kapitel 11 i lov om en aktiv beskæftigelsesindsats.</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3.</w:t>
            </w:r>
            <w:r w:rsidRPr="00686E07">
              <w:rPr>
                <w:rFonts w:ascii="Times New Roman" w:hAnsi="Times New Roman" w:cs="Times New Roman"/>
              </w:rPr>
              <w:t xml:space="preserve"> Staten refunderer 50 pct. af kommunens udgifter til ressourceforløbsydelse efter kapitel 6 a for personer, som er omfattet af et integrationsprogram efter integrationsloven.</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4.</w:t>
            </w:r>
            <w:r w:rsidRPr="00686E07">
              <w:rPr>
                <w:rFonts w:ascii="Times New Roman" w:hAnsi="Times New Roman" w:cs="Times New Roman"/>
              </w:rPr>
              <w:t xml:space="preserve"> Beskæftigelsesministeren kan fastsætte nærmere regler om, hvornår kommunen opfylder betingelserne for at få 50 pct. refusion af kommunens udgifter til ressourceforløbsydelse efter stk. 2 og 3, herunder om, hvilken dokumentation kommunen skal fremlægge.</w:t>
            </w:r>
          </w:p>
          <w:p w:rsidR="00597631" w:rsidRPr="00686E07" w:rsidRDefault="00597631" w:rsidP="00FF35C1">
            <w:pPr>
              <w:pStyle w:val="paragraf"/>
              <w:rPr>
                <w:rFonts w:ascii="Times New Roman" w:hAnsi="Times New Roman" w:cs="Times New Roman"/>
              </w:rPr>
            </w:pPr>
            <w:r w:rsidRPr="00686E07">
              <w:rPr>
                <w:rStyle w:val="paragrafnr3"/>
                <w:rFonts w:ascii="Times New Roman" w:hAnsi="Times New Roman" w:cs="Times New Roman"/>
              </w:rPr>
              <w:t>§ 103 b.</w:t>
            </w:r>
            <w:r w:rsidRPr="00686E07">
              <w:rPr>
                <w:rFonts w:ascii="Times New Roman" w:hAnsi="Times New Roman" w:cs="Times New Roman"/>
              </w:rPr>
              <w:t xml:space="preserve"> Staten refunderer 30 pct. af kommunens udgifter til ressourceforløbsydelse efter § 69 j og § 69 k, stk. 4, til personer i jobafklaringsforløb efter kapitel 12 b i lov om en aktiv beskæftigelsesindsats, jf. dog stk. 2 og 3.</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2.</w:t>
            </w:r>
            <w:r w:rsidRPr="00686E07">
              <w:rPr>
                <w:rFonts w:ascii="Times New Roman" w:hAnsi="Times New Roman" w:cs="Times New Roman"/>
              </w:rPr>
              <w:t xml:space="preserve"> Staten refunderer 50 pct. af kommunens udgifter til ressourceforløbsydelse til personer i jobafklaringsforløb for de personer, der deltager i tilbud efter § 32, stk. 1, nr. 1, og kapitel 11 i lov om en aktiv beskæftigelsesindsats.</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3.</w:t>
            </w:r>
            <w:r w:rsidRPr="00686E07">
              <w:rPr>
                <w:rFonts w:ascii="Times New Roman" w:hAnsi="Times New Roman" w:cs="Times New Roman"/>
              </w:rPr>
              <w:t xml:space="preserve"> Der ydes refusion efter stk. 1 og 2 til og med 52. uge regnet fra den første sygedag i det aktuelle sygefravær. Kommunen afholder 100 pct. af udgifterne til ressourceforløbsydelse til personer i jobafklaringsforløb efter 52. uge regnet fra den første sygedag i det aktuelle sygefravær og ansættelsesforhold, jf. § 62 i lov om sygedagpenge.</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4.</w:t>
            </w:r>
            <w:r w:rsidRPr="00686E07">
              <w:rPr>
                <w:rFonts w:ascii="Times New Roman" w:hAnsi="Times New Roman" w:cs="Times New Roman"/>
              </w:rPr>
              <w:t xml:space="preserve"> Beskæftigelsesministeren kan fastsætte nærmere regler om, hvornår kommunen opfylder betingelserne for at få 50 pct. refusion af kommunens udgifter til ressourceforløbsydelse efter stk. 2, herunder om, hvilken dokumentation kommunen skal fremlægge.</w:t>
            </w:r>
          </w:p>
          <w:p w:rsidR="00597631" w:rsidRPr="00686E07" w:rsidRDefault="00597631" w:rsidP="00FF35C1">
            <w:pPr>
              <w:rPr>
                <w:rFonts w:ascii="Times New Roman" w:hAnsi="Times New Roman" w:cs="Times New Roman"/>
                <w:sz w:val="24"/>
                <w:szCs w:val="24"/>
              </w:rPr>
            </w:pPr>
          </w:p>
        </w:tc>
        <w:tc>
          <w:tcPr>
            <w:tcW w:w="4889" w:type="dxa"/>
          </w:tcPr>
          <w:p w:rsidR="00597631" w:rsidRPr="00721C5F" w:rsidRDefault="00597631" w:rsidP="00597631">
            <w:pPr>
              <w:pStyle w:val="Listeafsnit"/>
              <w:numPr>
                <w:ilvl w:val="0"/>
                <w:numId w:val="29"/>
              </w:numPr>
              <w:spacing w:line="480" w:lineRule="auto"/>
              <w:rPr>
                <w:rFonts w:ascii="Times New Roman" w:hAnsi="Times New Roman" w:cs="Times New Roman"/>
                <w:sz w:val="24"/>
                <w:szCs w:val="24"/>
              </w:rPr>
            </w:pPr>
            <w:r w:rsidRPr="00D22252">
              <w:rPr>
                <w:rFonts w:ascii="Times New Roman" w:hAnsi="Times New Roman" w:cs="Times New Roman"/>
                <w:i/>
                <w:sz w:val="24"/>
                <w:szCs w:val="24"/>
              </w:rPr>
              <w:lastRenderedPageBreak/>
              <w:t>§§ 103-103</w:t>
            </w:r>
            <w:r>
              <w:rPr>
                <w:rFonts w:ascii="Times New Roman" w:hAnsi="Times New Roman" w:cs="Times New Roman"/>
                <w:i/>
                <w:sz w:val="24"/>
                <w:szCs w:val="24"/>
              </w:rPr>
              <w:t xml:space="preserve"> </w:t>
            </w:r>
            <w:r w:rsidRPr="00D22252">
              <w:rPr>
                <w:rFonts w:ascii="Times New Roman" w:hAnsi="Times New Roman" w:cs="Times New Roman"/>
                <w:i/>
                <w:sz w:val="24"/>
                <w:szCs w:val="24"/>
              </w:rPr>
              <w:t>b</w:t>
            </w:r>
            <w:r w:rsidRPr="00D22252">
              <w:rPr>
                <w:rFonts w:ascii="Times New Roman" w:hAnsi="Times New Roman" w:cs="Times New Roman"/>
                <w:sz w:val="24"/>
                <w:szCs w:val="24"/>
              </w:rPr>
              <w:t xml:space="preserve"> ophæves.</w:t>
            </w:r>
          </w:p>
        </w:tc>
      </w:tr>
      <w:tr w:rsidR="00597631" w:rsidTr="00FF35C1">
        <w:tc>
          <w:tcPr>
            <w:tcW w:w="4889" w:type="dxa"/>
          </w:tcPr>
          <w:p w:rsidR="00597631" w:rsidRPr="00686E07" w:rsidRDefault="00597631" w:rsidP="00FF35C1">
            <w:pPr>
              <w:pStyle w:val="paragraf"/>
              <w:rPr>
                <w:rFonts w:ascii="Times New Roman" w:hAnsi="Times New Roman" w:cs="Times New Roman"/>
              </w:rPr>
            </w:pPr>
            <w:r w:rsidRPr="00686E07">
              <w:rPr>
                <w:rStyle w:val="paragrafnr1"/>
                <w:rFonts w:ascii="Times New Roman" w:hAnsi="Times New Roman" w:cs="Times New Roman"/>
              </w:rPr>
              <w:lastRenderedPageBreak/>
              <w:t>§ 104.</w:t>
            </w:r>
            <w:r w:rsidRPr="00686E07">
              <w:rPr>
                <w:rFonts w:ascii="Times New Roman" w:hAnsi="Times New Roman" w:cs="Times New Roman"/>
              </w:rPr>
              <w:t xml:space="preserve"> Staten refunderer 30 pct. af kommunens udgifter til ledighedsydelse efter § 74 a, stk. 2 og 3, § 74 e, § 74 f og § 74 h. Dog </w:t>
            </w:r>
            <w:r w:rsidRPr="00686E07">
              <w:rPr>
                <w:rFonts w:ascii="Times New Roman" w:hAnsi="Times New Roman" w:cs="Times New Roman"/>
              </w:rPr>
              <w:lastRenderedPageBreak/>
              <w:t>refunderer staten 50 pct. for personer, der deltager i tilbud efter kapitel 11 i lov om en aktiv beskæftigelsesindsats. Kommunen afholder dog fuldt ud udgifterne til ledighedsydelse til personer, der har modtaget ledighedsydelse i sammenlagt 18 måneder inden for 24 måneder. Hvis personen efterfølgende har været i fleksjob i en periode på 9 måneder inden for 18 måneder, genoptages refusionen.</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2.</w:t>
            </w:r>
            <w:r w:rsidRPr="00686E07">
              <w:rPr>
                <w:rFonts w:ascii="Times New Roman" w:hAnsi="Times New Roman" w:cs="Times New Roman"/>
              </w:rPr>
              <w:t xml:space="preserve"> Beskæftigelsesministeren kan fastsætte nærmere regler om, hvornår kommunen opfylder betingelserne for at få 50 pct. refusion efter stk. 1, herunder om, hvilken dokumentation kommunen skal fremlægge.</w:t>
            </w:r>
          </w:p>
          <w:p w:rsidR="00597631" w:rsidRPr="00686E07" w:rsidRDefault="00597631" w:rsidP="00FF35C1">
            <w:pPr>
              <w:rPr>
                <w:rFonts w:ascii="Times New Roman" w:hAnsi="Times New Roman" w:cs="Times New Roman"/>
                <w:sz w:val="24"/>
                <w:szCs w:val="24"/>
              </w:rPr>
            </w:pPr>
          </w:p>
        </w:tc>
        <w:tc>
          <w:tcPr>
            <w:tcW w:w="4889" w:type="dxa"/>
          </w:tcPr>
          <w:p w:rsidR="00597631" w:rsidRDefault="00597631" w:rsidP="00597631">
            <w:pPr>
              <w:pStyle w:val="Listeafsnit"/>
              <w:numPr>
                <w:ilvl w:val="0"/>
                <w:numId w:val="29"/>
              </w:numPr>
            </w:pPr>
            <w:r w:rsidRPr="007B738E">
              <w:rPr>
                <w:rFonts w:ascii="Times New Roman" w:hAnsi="Times New Roman" w:cs="Times New Roman"/>
                <w:sz w:val="24"/>
                <w:szCs w:val="24"/>
              </w:rPr>
              <w:lastRenderedPageBreak/>
              <w:t xml:space="preserve">I </w:t>
            </w:r>
            <w:r w:rsidRPr="007B738E">
              <w:rPr>
                <w:rFonts w:ascii="Times New Roman" w:hAnsi="Times New Roman" w:cs="Times New Roman"/>
                <w:i/>
                <w:sz w:val="24"/>
                <w:szCs w:val="24"/>
              </w:rPr>
              <w:t>§ 104, stk. 1, 1. pkt.</w:t>
            </w:r>
            <w:r w:rsidRPr="007B738E">
              <w:rPr>
                <w:rFonts w:ascii="Times New Roman" w:hAnsi="Times New Roman" w:cs="Times New Roman"/>
                <w:sz w:val="24"/>
                <w:szCs w:val="24"/>
              </w:rPr>
              <w:t>, indsættes efter</w:t>
            </w:r>
            <w:r w:rsidRPr="00A46849">
              <w:t xml:space="preserve"> </w:t>
            </w:r>
            <w:r w:rsidRPr="00A46849">
              <w:rPr>
                <w:rFonts w:ascii="Times New Roman" w:hAnsi="Times New Roman" w:cs="Times New Roman"/>
                <w:sz w:val="24"/>
                <w:szCs w:val="24"/>
              </w:rPr>
              <w:t>»</w:t>
            </w:r>
            <w:r w:rsidRPr="007B738E">
              <w:rPr>
                <w:rFonts w:ascii="Times New Roman" w:hAnsi="Times New Roman" w:cs="Times New Roman"/>
                <w:sz w:val="24"/>
                <w:szCs w:val="24"/>
              </w:rPr>
              <w:t>§ 74 h</w:t>
            </w:r>
            <w:r w:rsidRPr="005432DD">
              <w:rPr>
                <w:rFonts w:ascii="Times New Roman" w:hAnsi="Times New Roman" w:cs="Times New Roman"/>
                <w:sz w:val="24"/>
                <w:szCs w:val="24"/>
              </w:rPr>
              <w:t>«</w:t>
            </w:r>
            <w:r w:rsidRPr="007B738E">
              <w:rPr>
                <w:rFonts w:ascii="Times New Roman" w:hAnsi="Times New Roman" w:cs="Times New Roman"/>
                <w:sz w:val="24"/>
                <w:szCs w:val="24"/>
              </w:rPr>
              <w:t xml:space="preserve">: </w:t>
            </w:r>
            <w:r w:rsidRPr="00A46849">
              <w:rPr>
                <w:rFonts w:ascii="Times New Roman" w:hAnsi="Times New Roman" w:cs="Times New Roman"/>
                <w:sz w:val="24"/>
                <w:szCs w:val="24"/>
              </w:rPr>
              <w:t>»</w:t>
            </w:r>
            <w:r w:rsidRPr="007B738E">
              <w:rPr>
                <w:rFonts w:ascii="Times New Roman" w:hAnsi="Times New Roman" w:cs="Times New Roman"/>
                <w:sz w:val="24"/>
                <w:szCs w:val="24"/>
              </w:rPr>
              <w:t xml:space="preserve">til personer, der er visiteret til et fleksjob før den 1. juli 2014, og som ikke </w:t>
            </w:r>
            <w:r w:rsidRPr="007B738E">
              <w:rPr>
                <w:rFonts w:ascii="Times New Roman" w:hAnsi="Times New Roman" w:cs="Times New Roman"/>
                <w:sz w:val="24"/>
                <w:szCs w:val="24"/>
              </w:rPr>
              <w:lastRenderedPageBreak/>
              <w:t xml:space="preserve">efterfølgende </w:t>
            </w:r>
            <w:r>
              <w:rPr>
                <w:rFonts w:ascii="Times New Roman" w:hAnsi="Times New Roman" w:cs="Times New Roman"/>
                <w:sz w:val="24"/>
                <w:szCs w:val="24"/>
              </w:rPr>
              <w:t>er blevet</w:t>
            </w:r>
            <w:r w:rsidRPr="007B738E">
              <w:rPr>
                <w:rFonts w:ascii="Times New Roman" w:hAnsi="Times New Roman" w:cs="Times New Roman"/>
                <w:sz w:val="24"/>
                <w:szCs w:val="24"/>
              </w:rPr>
              <w:t xml:space="preserve"> omfattet af § </w:t>
            </w:r>
            <w:r>
              <w:rPr>
                <w:rFonts w:ascii="Times New Roman" w:hAnsi="Times New Roman" w:cs="Times New Roman"/>
                <w:sz w:val="24"/>
                <w:szCs w:val="24"/>
              </w:rPr>
              <w:t>2</w:t>
            </w:r>
            <w:r w:rsidRPr="007B738E">
              <w:rPr>
                <w:rFonts w:ascii="Times New Roman" w:hAnsi="Times New Roman" w:cs="Times New Roman"/>
                <w:sz w:val="24"/>
                <w:szCs w:val="24"/>
              </w:rPr>
              <w:t xml:space="preserve">3, stk. </w:t>
            </w:r>
            <w:r>
              <w:rPr>
                <w:rFonts w:ascii="Times New Roman" w:hAnsi="Times New Roman" w:cs="Times New Roman"/>
                <w:sz w:val="24"/>
                <w:szCs w:val="24"/>
              </w:rPr>
              <w:t>3</w:t>
            </w:r>
            <w:r w:rsidRPr="007B738E">
              <w:rPr>
                <w:rFonts w:ascii="Times New Roman" w:hAnsi="Times New Roman" w:cs="Times New Roman"/>
                <w:sz w:val="24"/>
                <w:szCs w:val="24"/>
              </w:rPr>
              <w:t>, i lov om kommunernes fina</w:t>
            </w:r>
            <w:r>
              <w:rPr>
                <w:rFonts w:ascii="Times New Roman" w:hAnsi="Times New Roman" w:cs="Times New Roman"/>
                <w:sz w:val="24"/>
                <w:szCs w:val="24"/>
              </w:rPr>
              <w:t>n</w:t>
            </w:r>
            <w:r w:rsidRPr="007B738E">
              <w:rPr>
                <w:rFonts w:ascii="Times New Roman" w:hAnsi="Times New Roman" w:cs="Times New Roman"/>
                <w:sz w:val="24"/>
                <w:szCs w:val="24"/>
              </w:rPr>
              <w:t>siering af visse offentlige ydelser udbetalt af kommunerne, Udbetaling Danmark og arbejdsløshedskasserne</w:t>
            </w:r>
            <w:r w:rsidRPr="00B64EBC">
              <w:t xml:space="preserve"> </w:t>
            </w:r>
            <w:r w:rsidRPr="00B64EBC">
              <w:rPr>
                <w:rFonts w:ascii="Times New Roman" w:hAnsi="Times New Roman" w:cs="Times New Roman"/>
                <w:sz w:val="24"/>
                <w:szCs w:val="24"/>
              </w:rPr>
              <w:t>og om digital løsning til brug for opgørelse af refusion og medfinansiering</w:t>
            </w:r>
            <w:r w:rsidRPr="005432DD">
              <w:rPr>
                <w:rFonts w:ascii="Times New Roman" w:hAnsi="Times New Roman" w:cs="Times New Roman"/>
                <w:sz w:val="24"/>
                <w:szCs w:val="24"/>
              </w:rPr>
              <w:t>«</w:t>
            </w:r>
            <w:r w:rsidRPr="007B738E">
              <w:rPr>
                <w:rFonts w:ascii="Times New Roman" w:hAnsi="Times New Roman" w:cs="Times New Roman"/>
                <w:sz w:val="24"/>
                <w:szCs w:val="24"/>
              </w:rPr>
              <w:t>.</w:t>
            </w:r>
          </w:p>
          <w:p w:rsidR="00597631" w:rsidRDefault="00597631" w:rsidP="00FF35C1"/>
        </w:tc>
      </w:tr>
      <w:tr w:rsidR="00597631" w:rsidTr="00FF35C1">
        <w:tc>
          <w:tcPr>
            <w:tcW w:w="4889" w:type="dxa"/>
          </w:tcPr>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Pr="00E30573" w:rsidRDefault="00597631" w:rsidP="00FF35C1">
            <w:r w:rsidRPr="00E30573">
              <w:rPr>
                <w:rFonts w:ascii="Times New Roman" w:hAnsi="Times New Roman" w:cs="Times New Roman"/>
                <w:b/>
                <w:sz w:val="24"/>
                <w:szCs w:val="24"/>
              </w:rPr>
              <w:t>§ 6.</w:t>
            </w:r>
            <w:r w:rsidRPr="00E30573">
              <w:t xml:space="preserve"> </w:t>
            </w:r>
            <w:r w:rsidRPr="00E30573">
              <w:rPr>
                <w:rFonts w:ascii="Times New Roman" w:hAnsi="Times New Roman" w:cs="Times New Roman"/>
                <w:sz w:val="24"/>
                <w:szCs w:val="24"/>
              </w:rPr>
              <w:t>Kommunen udbetaler sygedagpenge under sygefravær. Dog udbetaler arbejdsgiveren sygedagpenge til ansatte ved sygefravær i 30 kalenderdage fra første fraværsdag, jf. § 30.</w:t>
            </w:r>
          </w:p>
          <w:p w:rsidR="00597631" w:rsidRPr="00E30573" w:rsidRDefault="00597631" w:rsidP="00FF35C1">
            <w:pPr>
              <w:rPr>
                <w:rFonts w:ascii="Times New Roman" w:hAnsi="Times New Roman" w:cs="Times New Roman"/>
                <w:i/>
                <w:sz w:val="24"/>
                <w:szCs w:val="24"/>
              </w:rPr>
            </w:pPr>
            <w:r w:rsidRPr="00E30573">
              <w:rPr>
                <w:rFonts w:ascii="Times New Roman" w:hAnsi="Times New Roman" w:cs="Times New Roman"/>
                <w:i/>
                <w:sz w:val="24"/>
                <w:szCs w:val="24"/>
              </w:rPr>
              <w:t>Stk. 2. …</w:t>
            </w:r>
          </w:p>
          <w:p w:rsidR="00597631" w:rsidRDefault="00597631" w:rsidP="00FF35C1"/>
        </w:tc>
        <w:tc>
          <w:tcPr>
            <w:tcW w:w="4889" w:type="dxa"/>
          </w:tcPr>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 28. </w:t>
            </w:r>
            <w:r w:rsidRPr="00607CDA">
              <w:rPr>
                <w:rFonts w:ascii="Times New Roman" w:hAnsi="Times New Roman" w:cs="Times New Roman"/>
                <w:sz w:val="24"/>
                <w:szCs w:val="24"/>
              </w:rPr>
              <w:t>I lov om sygedagpenge</w:t>
            </w:r>
            <w:r>
              <w:rPr>
                <w:rFonts w:ascii="Times New Roman" w:hAnsi="Times New Roman" w:cs="Times New Roman"/>
                <w:sz w:val="24"/>
                <w:szCs w:val="24"/>
              </w:rPr>
              <w:t>, jf. lovbekendtgørelse nr. 43 af 23. januar 2015</w:t>
            </w:r>
            <w:r w:rsidRPr="00541180">
              <w:rPr>
                <w:rFonts w:ascii="Times New Roman" w:hAnsi="Times New Roman" w:cs="Times New Roman"/>
                <w:sz w:val="24"/>
                <w:szCs w:val="24"/>
              </w:rPr>
              <w:t>,</w:t>
            </w:r>
            <w:r>
              <w:rPr>
                <w:rFonts w:ascii="Times New Roman" w:hAnsi="Times New Roman" w:cs="Times New Roman"/>
                <w:sz w:val="24"/>
                <w:szCs w:val="24"/>
              </w:rPr>
              <w:t xml:space="preserve"> foretages følgende ændringer:</w:t>
            </w:r>
          </w:p>
          <w:p w:rsidR="00597631" w:rsidRPr="00FF3805" w:rsidRDefault="00597631" w:rsidP="00FF35C1">
            <w:pPr>
              <w:rPr>
                <w:rFonts w:ascii="Times New Roman" w:hAnsi="Times New Roman" w:cs="Times New Roman"/>
                <w:b/>
                <w:sz w:val="24"/>
                <w:szCs w:val="24"/>
              </w:rPr>
            </w:pPr>
          </w:p>
          <w:p w:rsidR="00597631" w:rsidRPr="00721C5F" w:rsidRDefault="00597631" w:rsidP="00597631">
            <w:pPr>
              <w:pStyle w:val="Listeafsnit"/>
              <w:numPr>
                <w:ilvl w:val="0"/>
                <w:numId w:val="30"/>
              </w:numPr>
              <w:spacing w:line="480" w:lineRule="auto"/>
              <w:rPr>
                <w:rFonts w:ascii="Times New Roman" w:hAnsi="Times New Roman" w:cs="Times New Roman"/>
                <w:sz w:val="24"/>
                <w:szCs w:val="24"/>
              </w:rPr>
            </w:pPr>
            <w:r w:rsidRPr="00B012F6">
              <w:rPr>
                <w:rFonts w:ascii="Times New Roman" w:hAnsi="Times New Roman" w:cs="Times New Roman"/>
                <w:sz w:val="24"/>
                <w:szCs w:val="24"/>
              </w:rPr>
              <w:t xml:space="preserve">I </w:t>
            </w:r>
            <w:r w:rsidRPr="00B012F6">
              <w:rPr>
                <w:rFonts w:ascii="Times New Roman" w:hAnsi="Times New Roman" w:cs="Times New Roman"/>
                <w:i/>
                <w:sz w:val="24"/>
                <w:szCs w:val="24"/>
              </w:rPr>
              <w:t>§ 6, stk. 1,</w:t>
            </w:r>
            <w:r w:rsidRPr="00B012F6">
              <w:rPr>
                <w:rFonts w:ascii="Times New Roman" w:hAnsi="Times New Roman" w:cs="Times New Roman"/>
                <w:sz w:val="24"/>
                <w:szCs w:val="24"/>
              </w:rPr>
              <w:t xml:space="preserve"> ændres </w:t>
            </w:r>
            <w:r w:rsidRPr="005432DD">
              <w:rPr>
                <w:rFonts w:ascii="Times New Roman" w:hAnsi="Times New Roman" w:cs="Times New Roman"/>
                <w:sz w:val="24"/>
                <w:szCs w:val="24"/>
              </w:rPr>
              <w:t>»</w:t>
            </w:r>
            <w:r w:rsidRPr="00B012F6">
              <w:rPr>
                <w:rFonts w:ascii="Times New Roman" w:hAnsi="Times New Roman" w:cs="Times New Roman"/>
                <w:sz w:val="24"/>
                <w:szCs w:val="24"/>
              </w:rPr>
              <w:t>, jf. § 30</w:t>
            </w:r>
            <w:r w:rsidRPr="005432DD">
              <w:rPr>
                <w:rFonts w:ascii="Times New Roman" w:hAnsi="Times New Roman" w:cs="Times New Roman"/>
                <w:sz w:val="24"/>
                <w:szCs w:val="24"/>
              </w:rPr>
              <w:t>«</w:t>
            </w:r>
            <w:r w:rsidRPr="00B012F6">
              <w:rPr>
                <w:rFonts w:ascii="Times New Roman" w:hAnsi="Times New Roman" w:cs="Times New Roman"/>
                <w:sz w:val="24"/>
                <w:szCs w:val="24"/>
              </w:rPr>
              <w:t xml:space="preserve"> til: </w:t>
            </w:r>
            <w:r w:rsidRPr="005432DD">
              <w:rPr>
                <w:rFonts w:ascii="Times New Roman" w:hAnsi="Times New Roman" w:cs="Times New Roman"/>
                <w:sz w:val="24"/>
                <w:szCs w:val="24"/>
              </w:rPr>
              <w:t>»</w:t>
            </w:r>
            <w:r w:rsidRPr="00B012F6">
              <w:rPr>
                <w:rFonts w:ascii="Times New Roman" w:hAnsi="Times New Roman" w:cs="Times New Roman"/>
                <w:sz w:val="24"/>
                <w:szCs w:val="24"/>
              </w:rPr>
              <w:t>jf. kapitel 10</w:t>
            </w:r>
            <w:r w:rsidRPr="005432DD">
              <w:rPr>
                <w:rFonts w:ascii="Times New Roman" w:hAnsi="Times New Roman" w:cs="Times New Roman"/>
                <w:sz w:val="24"/>
                <w:szCs w:val="24"/>
              </w:rPr>
              <w:t>«</w:t>
            </w:r>
            <w:r w:rsidRPr="00B012F6">
              <w:rPr>
                <w:rFonts w:ascii="Times New Roman" w:hAnsi="Times New Roman" w:cs="Times New Roman"/>
                <w:sz w:val="24"/>
                <w:szCs w:val="24"/>
              </w:rPr>
              <w:t>.</w:t>
            </w:r>
          </w:p>
        </w:tc>
      </w:tr>
      <w:tr w:rsidR="00597631" w:rsidTr="00FF35C1">
        <w:tc>
          <w:tcPr>
            <w:tcW w:w="4889" w:type="dxa"/>
          </w:tcPr>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sz w:val="24"/>
                <w:szCs w:val="24"/>
              </w:rPr>
              <w:t>Kapitel 24</w:t>
            </w:r>
          </w:p>
          <w:p w:rsidR="00597631" w:rsidRPr="00E30573" w:rsidRDefault="00597631" w:rsidP="00FF35C1">
            <w:pPr>
              <w:rPr>
                <w:rFonts w:ascii="Times New Roman" w:eastAsia="Times New Roman" w:hAnsi="Times New Roman" w:cs="Times New Roman"/>
                <w:i/>
                <w:iCs/>
                <w:color w:val="000000"/>
                <w:sz w:val="24"/>
                <w:szCs w:val="24"/>
                <w:lang w:eastAsia="da-DK"/>
              </w:rPr>
            </w:pPr>
            <w:r w:rsidRPr="00E30573">
              <w:rPr>
                <w:rFonts w:ascii="Times New Roman" w:eastAsia="Times New Roman" w:hAnsi="Times New Roman" w:cs="Times New Roman"/>
                <w:i/>
                <w:iCs/>
                <w:color w:val="000000"/>
                <w:sz w:val="24"/>
                <w:szCs w:val="24"/>
                <w:lang w:eastAsia="da-DK"/>
              </w:rPr>
              <w:t>Finansiering</w:t>
            </w:r>
          </w:p>
          <w:p w:rsidR="00597631" w:rsidRDefault="00597631" w:rsidP="00FF35C1"/>
        </w:tc>
        <w:tc>
          <w:tcPr>
            <w:tcW w:w="4889" w:type="dxa"/>
          </w:tcPr>
          <w:p w:rsidR="00597631" w:rsidRPr="00723C9F" w:rsidRDefault="00597631" w:rsidP="00597631">
            <w:pPr>
              <w:pStyle w:val="Listeafsnit"/>
              <w:numPr>
                <w:ilvl w:val="0"/>
                <w:numId w:val="30"/>
              </w:numPr>
              <w:rPr>
                <w:rFonts w:ascii="Times New Roman" w:hAnsi="Times New Roman" w:cs="Times New Roman"/>
                <w:b/>
                <w:sz w:val="24"/>
                <w:szCs w:val="24"/>
              </w:rPr>
            </w:pPr>
            <w:r>
              <w:rPr>
                <w:rFonts w:ascii="Times New Roman" w:hAnsi="Times New Roman" w:cs="Times New Roman"/>
                <w:i/>
                <w:sz w:val="24"/>
                <w:szCs w:val="24"/>
              </w:rPr>
              <w:t xml:space="preserve">Overskriften </w:t>
            </w:r>
            <w:r w:rsidRPr="00723C9F">
              <w:rPr>
                <w:rFonts w:ascii="Times New Roman" w:hAnsi="Times New Roman" w:cs="Times New Roman"/>
                <w:sz w:val="24"/>
                <w:szCs w:val="24"/>
              </w:rPr>
              <w:t>til kapitel 24 affattes således</w:t>
            </w:r>
            <w:r>
              <w:rPr>
                <w:rFonts w:ascii="Times New Roman" w:hAnsi="Times New Roman" w:cs="Times New Roman"/>
                <w:i/>
                <w:sz w:val="24"/>
                <w:szCs w:val="24"/>
              </w:rPr>
              <w:t>:</w:t>
            </w:r>
          </w:p>
          <w:p w:rsidR="00597631" w:rsidRPr="00721C5F" w:rsidRDefault="00597631" w:rsidP="00FF35C1">
            <w:pPr>
              <w:pStyle w:val="Listeafsnit"/>
              <w:ind w:left="360"/>
              <w:jc w:val="center"/>
              <w:rPr>
                <w:rFonts w:ascii="Times New Roman" w:hAnsi="Times New Roman" w:cs="Times New Roman"/>
                <w:b/>
                <w:sz w:val="24"/>
                <w:szCs w:val="24"/>
              </w:rPr>
            </w:pPr>
            <w:r w:rsidRPr="005432DD">
              <w:rPr>
                <w:rFonts w:ascii="Times New Roman" w:hAnsi="Times New Roman" w:cs="Times New Roman"/>
                <w:sz w:val="24"/>
                <w:szCs w:val="24"/>
              </w:rPr>
              <w:t>»</w:t>
            </w:r>
            <w:r w:rsidRPr="00723C9F">
              <w:rPr>
                <w:rFonts w:ascii="Times New Roman" w:eastAsia="Times New Roman" w:hAnsi="Times New Roman" w:cs="Times New Roman"/>
                <w:i/>
                <w:iCs/>
                <w:color w:val="000000"/>
                <w:sz w:val="24"/>
                <w:szCs w:val="24"/>
                <w:lang w:eastAsia="da-DK"/>
              </w:rPr>
              <w:t>Arbejdsgiver</w:t>
            </w:r>
            <w:r>
              <w:rPr>
                <w:rFonts w:ascii="Times New Roman" w:eastAsia="Times New Roman" w:hAnsi="Times New Roman" w:cs="Times New Roman"/>
                <w:i/>
                <w:iCs/>
                <w:color w:val="000000"/>
                <w:sz w:val="24"/>
                <w:szCs w:val="24"/>
                <w:lang w:eastAsia="da-DK"/>
              </w:rPr>
              <w:t>en</w:t>
            </w:r>
            <w:r w:rsidRPr="00723C9F">
              <w:rPr>
                <w:rFonts w:ascii="Times New Roman" w:eastAsia="Times New Roman" w:hAnsi="Times New Roman" w:cs="Times New Roman"/>
                <w:i/>
                <w:iCs/>
                <w:color w:val="000000"/>
                <w:sz w:val="24"/>
                <w:szCs w:val="24"/>
                <w:lang w:eastAsia="da-DK"/>
              </w:rPr>
              <w:t>s finansiering</w:t>
            </w:r>
            <w:r w:rsidRPr="005432DD">
              <w:rPr>
                <w:rFonts w:ascii="Times New Roman" w:eastAsia="Times New Roman" w:hAnsi="Times New Roman" w:cs="Times New Roman"/>
                <w:i/>
                <w:iCs/>
                <w:color w:val="000000"/>
                <w:sz w:val="24"/>
                <w:szCs w:val="24"/>
                <w:lang w:eastAsia="da-DK"/>
              </w:rPr>
              <w:t>«</w:t>
            </w:r>
            <w:r w:rsidRPr="00723C9F">
              <w:rPr>
                <w:rFonts w:ascii="Times New Roman" w:hAnsi="Times New Roman" w:cs="Times New Roman"/>
                <w:sz w:val="24"/>
                <w:szCs w:val="24"/>
              </w:rPr>
              <w:t>.</w:t>
            </w:r>
          </w:p>
        </w:tc>
      </w:tr>
      <w:tr w:rsidR="00597631" w:rsidTr="00FF35C1">
        <w:tc>
          <w:tcPr>
            <w:tcW w:w="4889" w:type="dxa"/>
          </w:tcPr>
          <w:p w:rsidR="00597631" w:rsidRDefault="00597631" w:rsidP="00FF35C1">
            <w:pPr>
              <w:rPr>
                <w:rFonts w:ascii="Times New Roman" w:hAnsi="Times New Roman" w:cs="Times New Roman"/>
                <w:b/>
                <w:sz w:val="24"/>
                <w:szCs w:val="24"/>
              </w:rPr>
            </w:pPr>
          </w:p>
          <w:p w:rsidR="00597631" w:rsidRDefault="00597631" w:rsidP="00FF35C1">
            <w:r w:rsidRPr="00E30573">
              <w:rPr>
                <w:rFonts w:ascii="Times New Roman" w:hAnsi="Times New Roman" w:cs="Times New Roman"/>
                <w:b/>
                <w:sz w:val="24"/>
                <w:szCs w:val="24"/>
              </w:rPr>
              <w:t>§ 61</w:t>
            </w:r>
            <w:r w:rsidRPr="00E30573">
              <w:rPr>
                <w:rFonts w:ascii="Times New Roman" w:hAnsi="Times New Roman" w:cs="Times New Roman"/>
                <w:sz w:val="24"/>
                <w:szCs w:val="24"/>
              </w:rPr>
              <w:t>. Arbejdsgiveren afholder udgifterne til sygedagpenge i de første 30 kalenderdage af en fraværsperiode under sygdom, jf. dog § 62, stk. 1.</w:t>
            </w:r>
          </w:p>
        </w:tc>
        <w:tc>
          <w:tcPr>
            <w:tcW w:w="4889" w:type="dxa"/>
          </w:tcPr>
          <w:p w:rsidR="00597631" w:rsidRPr="00723C9F" w:rsidRDefault="00597631" w:rsidP="00597631">
            <w:pPr>
              <w:pStyle w:val="Listeafsnit"/>
              <w:numPr>
                <w:ilvl w:val="0"/>
                <w:numId w:val="30"/>
              </w:numPr>
              <w:rPr>
                <w:rFonts w:ascii="Times New Roman" w:hAnsi="Times New Roman" w:cs="Times New Roman"/>
                <w:b/>
                <w:sz w:val="24"/>
                <w:szCs w:val="24"/>
              </w:rPr>
            </w:pPr>
            <w:r w:rsidRPr="00163540">
              <w:rPr>
                <w:rFonts w:ascii="Times New Roman" w:hAnsi="Times New Roman" w:cs="Times New Roman"/>
                <w:i/>
                <w:sz w:val="24"/>
                <w:szCs w:val="24"/>
              </w:rPr>
              <w:t>§ 6</w:t>
            </w:r>
            <w:r>
              <w:rPr>
                <w:rFonts w:ascii="Times New Roman" w:hAnsi="Times New Roman" w:cs="Times New Roman"/>
                <w:i/>
                <w:sz w:val="24"/>
                <w:szCs w:val="24"/>
              </w:rPr>
              <w:t>1</w:t>
            </w:r>
            <w:r w:rsidRPr="00723C9F">
              <w:rPr>
                <w:rFonts w:ascii="Times New Roman" w:hAnsi="Times New Roman" w:cs="Times New Roman"/>
                <w:i/>
                <w:sz w:val="24"/>
                <w:szCs w:val="24"/>
              </w:rPr>
              <w:t xml:space="preserve"> </w:t>
            </w:r>
            <w:r w:rsidRPr="00723C9F">
              <w:rPr>
                <w:rFonts w:ascii="Times New Roman" w:hAnsi="Times New Roman" w:cs="Times New Roman"/>
                <w:sz w:val="24"/>
                <w:szCs w:val="24"/>
              </w:rPr>
              <w:t>affattes således</w:t>
            </w:r>
            <w:r w:rsidRPr="005475B5">
              <w:rPr>
                <w:rFonts w:ascii="Times New Roman" w:hAnsi="Times New Roman" w:cs="Times New Roman"/>
                <w:sz w:val="24"/>
                <w:szCs w:val="24"/>
              </w:rPr>
              <w:t xml:space="preserve">: </w:t>
            </w:r>
          </w:p>
          <w:p w:rsidR="00597631" w:rsidRDefault="00597631" w:rsidP="00FF35C1">
            <w:pPr>
              <w:pStyle w:val="Listeafsnit"/>
              <w:ind w:left="360"/>
              <w:rPr>
                <w:rFonts w:ascii="Times New Roman" w:hAnsi="Times New Roman" w:cs="Times New Roman"/>
                <w:sz w:val="24"/>
                <w:szCs w:val="24"/>
              </w:rPr>
            </w:pPr>
            <w:r w:rsidRPr="005432DD">
              <w:rPr>
                <w:rFonts w:ascii="Times New Roman" w:hAnsi="Times New Roman" w:cs="Times New Roman"/>
                <w:sz w:val="24"/>
                <w:szCs w:val="24"/>
              </w:rPr>
              <w:t>»</w:t>
            </w:r>
            <w:r w:rsidRPr="00723C9F">
              <w:rPr>
                <w:rFonts w:ascii="Times New Roman" w:hAnsi="Times New Roman" w:cs="Times New Roman"/>
                <w:b/>
                <w:sz w:val="24"/>
                <w:szCs w:val="24"/>
              </w:rPr>
              <w:t xml:space="preserve">§ 61. </w:t>
            </w:r>
            <w:r w:rsidRPr="004050E8">
              <w:rPr>
                <w:rFonts w:ascii="Times New Roman" w:hAnsi="Times New Roman" w:cs="Times New Roman"/>
                <w:sz w:val="24"/>
                <w:szCs w:val="24"/>
              </w:rPr>
              <w:t>Arbejdsgiveren afholder udgifterne til sygedagpenge efter kapitel 10. Det gælder dog ikke, i det omfang arbejdsgiveren har ret til refusion fra kommunen.</w:t>
            </w:r>
            <w:r w:rsidRPr="005432DD">
              <w:rPr>
                <w:rFonts w:ascii="Times New Roman" w:hAnsi="Times New Roman" w:cs="Times New Roman"/>
                <w:sz w:val="24"/>
                <w:szCs w:val="24"/>
              </w:rPr>
              <w:t>«</w:t>
            </w:r>
          </w:p>
          <w:p w:rsidR="00597631" w:rsidRDefault="00597631" w:rsidP="00FF35C1"/>
        </w:tc>
      </w:tr>
      <w:tr w:rsidR="00597631" w:rsidTr="00FF35C1">
        <w:tc>
          <w:tcPr>
            <w:tcW w:w="4889" w:type="dxa"/>
          </w:tcPr>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b/>
                <w:sz w:val="24"/>
                <w:szCs w:val="24"/>
              </w:rPr>
              <w:t>§ 62.</w:t>
            </w:r>
            <w:r w:rsidRPr="00E30573">
              <w:rPr>
                <w:rFonts w:ascii="Times New Roman" w:hAnsi="Times New Roman" w:cs="Times New Roman"/>
                <w:sz w:val="24"/>
                <w:szCs w:val="24"/>
              </w:rPr>
              <w:t xml:space="preserve"> Staten afholder 100 pct. af kommunens udgifter til sygedagpenge i de første 4 uger af en fraværsperiode under sygdom, jf. § 61.</w:t>
            </w:r>
          </w:p>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i/>
                <w:sz w:val="24"/>
                <w:szCs w:val="24"/>
              </w:rPr>
              <w:t>Stk. 2.</w:t>
            </w:r>
            <w:r w:rsidRPr="00E30573">
              <w:rPr>
                <w:rFonts w:ascii="Times New Roman" w:hAnsi="Times New Roman" w:cs="Times New Roman"/>
                <w:sz w:val="24"/>
                <w:szCs w:val="24"/>
              </w:rPr>
              <w:t xml:space="preserve"> Staten afholder 50 pct. af kommunens udgifter til sygedagpenge fra og med 5. uge og til og med 8. uge regnet fra 1. sygedag i det aktuelle sygefravær og ansættelsesforhold.</w:t>
            </w:r>
          </w:p>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i/>
                <w:sz w:val="24"/>
                <w:szCs w:val="24"/>
              </w:rPr>
              <w:t>Stk. 3.</w:t>
            </w:r>
            <w:r w:rsidRPr="00E30573">
              <w:rPr>
                <w:rFonts w:ascii="Times New Roman" w:hAnsi="Times New Roman" w:cs="Times New Roman"/>
                <w:sz w:val="24"/>
                <w:szCs w:val="24"/>
              </w:rPr>
              <w:t xml:space="preserve"> Staten afholder 30 pct. af kommunens udgifter til sygedagpenge fra og med 9. uge og til og med 52. uge regnet fra første sygedag i det aktuelle sygefravær og ansættelsesforhold, jf. dog stk. 4 og 5.</w:t>
            </w:r>
          </w:p>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i/>
                <w:sz w:val="24"/>
                <w:szCs w:val="24"/>
              </w:rPr>
              <w:t>Stk. 4.</w:t>
            </w:r>
            <w:r w:rsidRPr="00E30573">
              <w:rPr>
                <w:rFonts w:ascii="Times New Roman" w:hAnsi="Times New Roman" w:cs="Times New Roman"/>
                <w:sz w:val="24"/>
                <w:szCs w:val="24"/>
              </w:rPr>
              <w:t xml:space="preserve"> Er den sygemeldte i den periode, der er nævnt i stk. 3, vendt gradvis tilbage i arbejde, </w:t>
            </w:r>
            <w:r w:rsidRPr="00E30573">
              <w:rPr>
                <w:rFonts w:ascii="Times New Roman" w:hAnsi="Times New Roman" w:cs="Times New Roman"/>
                <w:sz w:val="24"/>
                <w:szCs w:val="24"/>
              </w:rPr>
              <w:lastRenderedPageBreak/>
              <w:t>afholder staten 50 pct. af kommunens udgifter til sygedagpenge fra det tidspunkt, hvor den sygemeldte påbegynder arbejdet gradvist.</w:t>
            </w:r>
          </w:p>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i/>
                <w:sz w:val="24"/>
                <w:szCs w:val="24"/>
              </w:rPr>
              <w:t>Stk. 5.</w:t>
            </w:r>
            <w:r w:rsidRPr="00E30573">
              <w:rPr>
                <w:rFonts w:ascii="Times New Roman" w:hAnsi="Times New Roman" w:cs="Times New Roman"/>
                <w:sz w:val="24"/>
                <w:szCs w:val="24"/>
              </w:rPr>
              <w:t xml:space="preserve"> Deltager den sygemeldte i den periode, der er nævnt i stk. 3, i tilbud efter § 32, stk. 1, nr. 1, i lov om en aktiv beskæftigelsesindsats eller i tilbud efter kapitel 11 og kapitel 12 i lov om en aktiv beskæftigelsesindsats, afholder staten 50 pct. af kommunens udgifter fra det tidspunkt, hvor den sygemeldte påbegynder tilbud.</w:t>
            </w:r>
          </w:p>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i/>
                <w:sz w:val="24"/>
                <w:szCs w:val="24"/>
              </w:rPr>
              <w:t>Stk. 6.</w:t>
            </w:r>
            <w:r w:rsidRPr="00E30573">
              <w:rPr>
                <w:rFonts w:ascii="Times New Roman" w:hAnsi="Times New Roman" w:cs="Times New Roman"/>
                <w:sz w:val="24"/>
                <w:szCs w:val="24"/>
              </w:rPr>
              <w:t xml:space="preserve"> Kommunen afholder 100 pct. af udgifterne til sygedagpenge efter 52. uge.</w:t>
            </w:r>
          </w:p>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i/>
                <w:sz w:val="24"/>
                <w:szCs w:val="24"/>
              </w:rPr>
              <w:t>Stk. 7.</w:t>
            </w:r>
            <w:r w:rsidRPr="00E30573">
              <w:rPr>
                <w:rFonts w:ascii="Times New Roman" w:hAnsi="Times New Roman" w:cs="Times New Roman"/>
                <w:sz w:val="24"/>
                <w:szCs w:val="24"/>
              </w:rPr>
              <w:t xml:space="preserve"> Staten afholder 50 pct. af kommunens udgifter til sygedagpenge efter § 53, stk. 2, nr. 3, i op til 13 uger regnet fra det tidspunkt, hvor kommunen får oplyst, at der ikke kan ske gradvis tilbagevenden til arbejdet.</w:t>
            </w:r>
          </w:p>
          <w:p w:rsidR="00597631" w:rsidRDefault="00597631" w:rsidP="00FF35C1">
            <w:pPr>
              <w:rPr>
                <w:rFonts w:ascii="Times New Roman" w:hAnsi="Times New Roman" w:cs="Times New Roman"/>
                <w:sz w:val="24"/>
                <w:szCs w:val="24"/>
              </w:rPr>
            </w:pPr>
            <w:r w:rsidRPr="00E30573">
              <w:rPr>
                <w:rFonts w:ascii="Times New Roman" w:hAnsi="Times New Roman" w:cs="Times New Roman"/>
                <w:i/>
                <w:sz w:val="24"/>
                <w:szCs w:val="24"/>
              </w:rPr>
              <w:t>Stk. 8.</w:t>
            </w:r>
            <w:r w:rsidRPr="00E30573">
              <w:rPr>
                <w:rFonts w:ascii="Times New Roman" w:hAnsi="Times New Roman" w:cs="Times New Roman"/>
                <w:sz w:val="24"/>
                <w:szCs w:val="24"/>
              </w:rPr>
              <w:t xml:space="preserve"> Beskæftigelsesministeren kan fastsætte nærmere regler for, hvornår kommunerne opfylder betingelserne for at få 50 pct. refusion efter stk. 4-5.</w:t>
            </w:r>
          </w:p>
          <w:p w:rsidR="00597631" w:rsidRPr="00E30573" w:rsidRDefault="00597631" w:rsidP="00FF35C1">
            <w:pPr>
              <w:rPr>
                <w:rFonts w:ascii="Times New Roman" w:hAnsi="Times New Roman" w:cs="Times New Roman"/>
                <w:sz w:val="24"/>
                <w:szCs w:val="24"/>
              </w:rPr>
            </w:pPr>
          </w:p>
          <w:p w:rsidR="00597631" w:rsidRPr="00E30573" w:rsidRDefault="00597631" w:rsidP="00FF35C1">
            <w:pPr>
              <w:rPr>
                <w:rFonts w:ascii="Times New Roman" w:hAnsi="Times New Roman" w:cs="Times New Roman"/>
                <w:sz w:val="24"/>
                <w:szCs w:val="24"/>
              </w:rPr>
            </w:pPr>
            <w:r w:rsidRPr="00E30573">
              <w:rPr>
                <w:rFonts w:ascii="Times New Roman" w:hAnsi="Times New Roman" w:cs="Times New Roman"/>
                <w:b/>
                <w:sz w:val="24"/>
                <w:szCs w:val="24"/>
              </w:rPr>
              <w:t>§ 63.</w:t>
            </w:r>
            <w:r w:rsidRPr="00E30573">
              <w:rPr>
                <w:rFonts w:ascii="Times New Roman" w:hAnsi="Times New Roman" w:cs="Times New Roman"/>
                <w:sz w:val="24"/>
                <w:szCs w:val="24"/>
              </w:rPr>
              <w:t xml:space="preserve"> Staten yder forskudsrefusion af en kommunes refusionsberettigede udgifter efter denne lov.</w:t>
            </w:r>
          </w:p>
          <w:p w:rsidR="00597631" w:rsidRDefault="00597631" w:rsidP="00FF35C1"/>
        </w:tc>
        <w:tc>
          <w:tcPr>
            <w:tcW w:w="4889" w:type="dxa"/>
          </w:tcPr>
          <w:p w:rsidR="00597631" w:rsidRPr="00723C9F" w:rsidRDefault="00597631" w:rsidP="00597631">
            <w:pPr>
              <w:pStyle w:val="Listeafsnit"/>
              <w:numPr>
                <w:ilvl w:val="0"/>
                <w:numId w:val="30"/>
              </w:numPr>
              <w:rPr>
                <w:rFonts w:ascii="Times New Roman" w:hAnsi="Times New Roman" w:cs="Times New Roman"/>
                <w:b/>
                <w:sz w:val="24"/>
                <w:szCs w:val="24"/>
              </w:rPr>
            </w:pPr>
            <w:r>
              <w:rPr>
                <w:rFonts w:ascii="Times New Roman" w:hAnsi="Times New Roman" w:cs="Times New Roman"/>
                <w:i/>
                <w:sz w:val="24"/>
                <w:szCs w:val="24"/>
              </w:rPr>
              <w:lastRenderedPageBreak/>
              <w:t xml:space="preserve">§§ 62 </w:t>
            </w:r>
            <w:r w:rsidRPr="00723C9F">
              <w:rPr>
                <w:rFonts w:ascii="Times New Roman" w:hAnsi="Times New Roman" w:cs="Times New Roman"/>
                <w:sz w:val="24"/>
                <w:szCs w:val="24"/>
              </w:rPr>
              <w:t>og</w:t>
            </w:r>
            <w:r>
              <w:rPr>
                <w:rFonts w:ascii="Times New Roman" w:hAnsi="Times New Roman" w:cs="Times New Roman"/>
                <w:i/>
                <w:sz w:val="24"/>
                <w:szCs w:val="24"/>
              </w:rPr>
              <w:t xml:space="preserve"> 63</w:t>
            </w:r>
            <w:r>
              <w:rPr>
                <w:rFonts w:ascii="Times New Roman" w:hAnsi="Times New Roman" w:cs="Times New Roman"/>
                <w:sz w:val="24"/>
                <w:szCs w:val="24"/>
              </w:rPr>
              <w:t xml:space="preserve"> ophæves.</w:t>
            </w:r>
          </w:p>
          <w:p w:rsidR="00597631" w:rsidRDefault="00597631" w:rsidP="00FF35C1"/>
        </w:tc>
      </w:tr>
      <w:tr w:rsidR="00597631" w:rsidTr="00FF35C1">
        <w:tc>
          <w:tcPr>
            <w:tcW w:w="4889" w:type="dxa"/>
          </w:tcPr>
          <w:p w:rsidR="00597631" w:rsidRDefault="00597631" w:rsidP="00FF35C1"/>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pPr>
              <w:rPr>
                <w:rFonts w:ascii="Times New Roman" w:hAnsi="Times New Roman" w:cs="Times New Roman"/>
                <w:b/>
                <w:sz w:val="24"/>
                <w:szCs w:val="24"/>
              </w:rPr>
            </w:pPr>
          </w:p>
          <w:p w:rsidR="00597631" w:rsidRDefault="00597631" w:rsidP="00FF35C1">
            <w:r w:rsidRPr="00143D25">
              <w:rPr>
                <w:rFonts w:ascii="Times New Roman" w:hAnsi="Times New Roman" w:cs="Times New Roman"/>
                <w:b/>
                <w:sz w:val="24"/>
                <w:szCs w:val="24"/>
              </w:rPr>
              <w:t>§ 75 x.</w:t>
            </w:r>
            <w:r w:rsidRPr="00143D25">
              <w:rPr>
                <w:rFonts w:ascii="Times New Roman" w:hAnsi="Times New Roman" w:cs="Times New Roman"/>
                <w:sz w:val="24"/>
                <w:szCs w:val="24"/>
              </w:rPr>
              <w:t xml:space="preserve"> Staten refunderer kommunens udgifter til tilbud og jobrotation efter §§ 75 m-75 q og udgifter til befordringsgodtgørelse efter § 75 t efter de regler, der gælder for personer omfattet af § 2, nr. 1, i kapitel 23, dog således at udgifterne til tilbud efter §§ 75 p og 75 q ikke omfattes af rådighedsbeløbet i § 118.</w:t>
            </w:r>
          </w:p>
        </w:tc>
        <w:tc>
          <w:tcPr>
            <w:tcW w:w="4889" w:type="dxa"/>
          </w:tcPr>
          <w:p w:rsidR="00597631" w:rsidRDefault="00597631" w:rsidP="00FF35C1">
            <w:pPr>
              <w:rPr>
                <w:rFonts w:ascii="Times New Roman" w:hAnsi="Times New Roman" w:cs="Times New Roman"/>
                <w:b/>
                <w:sz w:val="24"/>
                <w:szCs w:val="24"/>
              </w:rPr>
            </w:pPr>
          </w:p>
          <w:p w:rsidR="00597631" w:rsidRDefault="00597631" w:rsidP="00FF35C1">
            <w:r>
              <w:rPr>
                <w:rFonts w:ascii="Times New Roman" w:hAnsi="Times New Roman" w:cs="Times New Roman"/>
                <w:b/>
                <w:sz w:val="24"/>
                <w:szCs w:val="24"/>
              </w:rPr>
              <w:t>§ 29.</w:t>
            </w:r>
            <w:r>
              <w:rPr>
                <w:rFonts w:ascii="Times New Roman" w:hAnsi="Times New Roman" w:cs="Times New Roman"/>
                <w:sz w:val="24"/>
                <w:szCs w:val="24"/>
              </w:rPr>
              <w:t xml:space="preserve"> </w:t>
            </w:r>
            <w:r w:rsidRPr="00384052">
              <w:rPr>
                <w:rFonts w:ascii="Times New Roman" w:hAnsi="Times New Roman" w:cs="Times New Roman"/>
                <w:sz w:val="24"/>
                <w:szCs w:val="24"/>
              </w:rPr>
              <w:t>I lov om en aktiv beskæftigelsesindsats</w:t>
            </w:r>
            <w:r>
              <w:rPr>
                <w:rFonts w:ascii="Times New Roman" w:hAnsi="Times New Roman" w:cs="Times New Roman"/>
                <w:sz w:val="24"/>
                <w:szCs w:val="24"/>
              </w:rPr>
              <w:t xml:space="preserve">, </w:t>
            </w:r>
            <w:r w:rsidRPr="00384052">
              <w:rPr>
                <w:rFonts w:ascii="Times New Roman" w:hAnsi="Times New Roman" w:cs="Times New Roman"/>
                <w:sz w:val="24"/>
                <w:szCs w:val="24"/>
              </w:rPr>
              <w:t>jf. lovbekendtgørelse</w:t>
            </w:r>
            <w:r>
              <w:rPr>
                <w:rFonts w:ascii="Times New Roman" w:hAnsi="Times New Roman" w:cs="Times New Roman"/>
                <w:sz w:val="24"/>
                <w:szCs w:val="24"/>
              </w:rPr>
              <w:t xml:space="preserve"> 990 af 12. september 2014, som</w:t>
            </w:r>
            <w:r w:rsidRPr="00384052">
              <w:rPr>
                <w:rFonts w:ascii="Times New Roman" w:hAnsi="Times New Roman" w:cs="Times New Roman"/>
                <w:sz w:val="24"/>
                <w:szCs w:val="24"/>
              </w:rPr>
              <w:t xml:space="preserve"> ændret ved</w:t>
            </w:r>
            <w:r>
              <w:rPr>
                <w:rFonts w:ascii="Times New Roman" w:hAnsi="Times New Roman" w:cs="Times New Roman"/>
                <w:sz w:val="24"/>
                <w:szCs w:val="24"/>
              </w:rPr>
              <w:t xml:space="preserve"> § 2 i lov nr. 720 af 25. juni 2014, § 1 i lov nr. 1486 af 23. december 2014 og § 1 i lov nr. 1487 af 23. december 2014, </w:t>
            </w:r>
            <w:r w:rsidRPr="00384052">
              <w:rPr>
                <w:rFonts w:ascii="Times New Roman" w:hAnsi="Times New Roman" w:cs="Times New Roman"/>
                <w:sz w:val="24"/>
                <w:szCs w:val="24"/>
              </w:rPr>
              <w:t>foretages følgende ændringer:</w:t>
            </w:r>
            <w:r w:rsidRPr="00397CA7">
              <w:t xml:space="preserve"> </w:t>
            </w:r>
          </w:p>
          <w:p w:rsidR="00597631" w:rsidRPr="00397CA7" w:rsidRDefault="00597631" w:rsidP="00FF35C1">
            <w:pPr>
              <w:rPr>
                <w:rFonts w:ascii="Times New Roman" w:hAnsi="Times New Roman" w:cs="Times New Roman"/>
                <w:sz w:val="24"/>
                <w:szCs w:val="24"/>
              </w:rPr>
            </w:pPr>
          </w:p>
          <w:p w:rsidR="00597631" w:rsidRPr="0057431A" w:rsidRDefault="00597631" w:rsidP="00FF35C1">
            <w:pPr>
              <w:rPr>
                <w:rFonts w:ascii="Times New Roman" w:hAnsi="Times New Roman" w:cs="Times New Roman"/>
                <w:sz w:val="24"/>
                <w:szCs w:val="24"/>
              </w:rPr>
            </w:pPr>
            <w:r w:rsidRPr="002525E7">
              <w:rPr>
                <w:rFonts w:ascii="Times New Roman" w:hAnsi="Times New Roman" w:cs="Times New Roman"/>
                <w:b/>
                <w:sz w:val="24"/>
                <w:szCs w:val="24"/>
              </w:rPr>
              <w:t xml:space="preserve">1. </w:t>
            </w:r>
            <w:r w:rsidRPr="0057431A">
              <w:rPr>
                <w:rFonts w:ascii="Times New Roman" w:hAnsi="Times New Roman" w:cs="Times New Roman"/>
                <w:i/>
                <w:sz w:val="24"/>
                <w:szCs w:val="24"/>
              </w:rPr>
              <w:t>§ 75 x, stk. 1</w:t>
            </w:r>
            <w:r w:rsidRPr="0057431A">
              <w:rPr>
                <w:rFonts w:ascii="Times New Roman" w:hAnsi="Times New Roman" w:cs="Times New Roman"/>
                <w:sz w:val="24"/>
                <w:szCs w:val="24"/>
              </w:rPr>
              <w:t>, affattes således:</w:t>
            </w:r>
          </w:p>
          <w:p w:rsidR="00597631" w:rsidRPr="0057431A" w:rsidRDefault="00597631" w:rsidP="00FF35C1">
            <w:pPr>
              <w:rPr>
                <w:rFonts w:ascii="Times New Roman" w:hAnsi="Times New Roman" w:cs="Times New Roman"/>
                <w:sz w:val="24"/>
                <w:szCs w:val="24"/>
              </w:rPr>
            </w:pPr>
            <w:r w:rsidRPr="005432DD">
              <w:rPr>
                <w:rFonts w:ascii="Times New Roman" w:hAnsi="Times New Roman" w:cs="Times New Roman"/>
                <w:sz w:val="24"/>
                <w:szCs w:val="24"/>
              </w:rPr>
              <w:t>»</w:t>
            </w:r>
            <w:r w:rsidRPr="0057431A">
              <w:rPr>
                <w:rFonts w:ascii="Times New Roman" w:hAnsi="Times New Roman" w:cs="Times New Roman"/>
                <w:sz w:val="24"/>
                <w:szCs w:val="24"/>
              </w:rPr>
              <w:t>§ 75 x. Staten refunderer kommunens udgifter til vejledning og opkvalificering, virksomhedspra</w:t>
            </w:r>
            <w:r>
              <w:rPr>
                <w:rFonts w:ascii="Times New Roman" w:hAnsi="Times New Roman" w:cs="Times New Roman"/>
                <w:sz w:val="24"/>
                <w:szCs w:val="24"/>
              </w:rPr>
              <w:t>k</w:t>
            </w:r>
            <w:r w:rsidRPr="0057431A">
              <w:rPr>
                <w:rFonts w:ascii="Times New Roman" w:hAnsi="Times New Roman" w:cs="Times New Roman"/>
                <w:sz w:val="24"/>
                <w:szCs w:val="24"/>
              </w:rPr>
              <w:t>tik, nytteindsats og jobrotation efter § 75 m og §§ 75 o-75 q og udgifter til befordringsgodtgørelse efter § 75 t efter de regler, der gælder for personer omfattet af § 2, nr. 1, i kapitel 23, dog således at udgifterne til tilbud efter §§ 75 p og 75 q ikke omfattes af rådighedsbeløbet i § 118.</w:t>
            </w:r>
            <w:r w:rsidRPr="005432DD">
              <w:rPr>
                <w:rFonts w:ascii="Times New Roman" w:hAnsi="Times New Roman" w:cs="Times New Roman"/>
                <w:sz w:val="24"/>
                <w:szCs w:val="24"/>
              </w:rPr>
              <w:t>«</w:t>
            </w:r>
          </w:p>
          <w:p w:rsidR="00597631" w:rsidRDefault="00597631" w:rsidP="00FF35C1"/>
        </w:tc>
      </w:tr>
      <w:tr w:rsidR="00597631" w:rsidTr="00FF35C1">
        <w:tc>
          <w:tcPr>
            <w:tcW w:w="4889" w:type="dxa"/>
          </w:tcPr>
          <w:p w:rsidR="00597631" w:rsidRDefault="00597631" w:rsidP="00FF35C1"/>
        </w:tc>
        <w:tc>
          <w:tcPr>
            <w:tcW w:w="4889" w:type="dxa"/>
          </w:tcPr>
          <w:p w:rsidR="00597631" w:rsidRPr="0057431A" w:rsidRDefault="00597631" w:rsidP="00FF35C1">
            <w:pPr>
              <w:rPr>
                <w:rFonts w:ascii="Times New Roman" w:hAnsi="Times New Roman" w:cs="Times New Roman"/>
                <w:sz w:val="24"/>
                <w:szCs w:val="24"/>
              </w:rPr>
            </w:pPr>
            <w:r w:rsidRPr="002525E7">
              <w:rPr>
                <w:rFonts w:ascii="Times New Roman" w:hAnsi="Times New Roman" w:cs="Times New Roman"/>
                <w:b/>
                <w:sz w:val="24"/>
                <w:szCs w:val="24"/>
              </w:rPr>
              <w:t xml:space="preserve">2. </w:t>
            </w:r>
            <w:r w:rsidRPr="0057431A">
              <w:rPr>
                <w:rFonts w:ascii="Times New Roman" w:hAnsi="Times New Roman" w:cs="Times New Roman"/>
                <w:sz w:val="24"/>
                <w:szCs w:val="24"/>
              </w:rPr>
              <w:t xml:space="preserve">I </w:t>
            </w:r>
            <w:r w:rsidRPr="0057431A">
              <w:rPr>
                <w:rFonts w:ascii="Times New Roman" w:hAnsi="Times New Roman" w:cs="Times New Roman"/>
                <w:i/>
                <w:sz w:val="24"/>
                <w:szCs w:val="24"/>
              </w:rPr>
              <w:t>§ 75 x</w:t>
            </w:r>
            <w:r w:rsidRPr="0057431A">
              <w:rPr>
                <w:rFonts w:ascii="Times New Roman" w:hAnsi="Times New Roman" w:cs="Times New Roman"/>
                <w:sz w:val="24"/>
                <w:szCs w:val="24"/>
              </w:rPr>
              <w:t xml:space="preserve"> indsættes som stk. 2:</w:t>
            </w:r>
          </w:p>
          <w:p w:rsidR="00597631" w:rsidRDefault="00597631" w:rsidP="00FF35C1">
            <w:pPr>
              <w:rPr>
                <w:rFonts w:ascii="Times New Roman" w:hAnsi="Times New Roman" w:cs="Times New Roman"/>
                <w:sz w:val="24"/>
                <w:szCs w:val="24"/>
              </w:rPr>
            </w:pPr>
            <w:r w:rsidRPr="005432DD">
              <w:rPr>
                <w:rFonts w:ascii="Times New Roman" w:hAnsi="Times New Roman" w:cs="Times New Roman"/>
                <w:sz w:val="24"/>
                <w:szCs w:val="24"/>
              </w:rPr>
              <w:t>»</w:t>
            </w:r>
            <w:r w:rsidRPr="0057431A">
              <w:rPr>
                <w:rFonts w:ascii="Times New Roman" w:hAnsi="Times New Roman" w:cs="Times New Roman"/>
                <w:i/>
                <w:sz w:val="24"/>
                <w:szCs w:val="24"/>
              </w:rPr>
              <w:t>Stk. 2</w:t>
            </w:r>
            <w:r w:rsidRPr="0057431A">
              <w:rPr>
                <w:rFonts w:ascii="Times New Roman" w:hAnsi="Times New Roman" w:cs="Times New Roman"/>
                <w:sz w:val="24"/>
                <w:szCs w:val="24"/>
              </w:rPr>
              <w:t xml:space="preserve">. Kommunens udgifter til tilbud om </w:t>
            </w:r>
            <w:r w:rsidRPr="0057431A">
              <w:rPr>
                <w:rFonts w:ascii="Times New Roman" w:hAnsi="Times New Roman" w:cs="Times New Roman"/>
                <w:sz w:val="24"/>
                <w:szCs w:val="24"/>
              </w:rPr>
              <w:lastRenderedPageBreak/>
              <w:t>ansættelse med løntilskud efter § 75 m og § 75 n refunderes efter reglerne i lov om kommunernes finansiering af visse offentlige ydelser</w:t>
            </w:r>
            <w:r w:rsidRPr="00B64EBC">
              <w:t xml:space="preserve"> </w:t>
            </w:r>
            <w:r w:rsidRPr="00B64EBC">
              <w:rPr>
                <w:rFonts w:ascii="Times New Roman" w:hAnsi="Times New Roman" w:cs="Times New Roman"/>
                <w:sz w:val="24"/>
                <w:szCs w:val="24"/>
              </w:rPr>
              <w:t>og om digital løsning til brug for opgørelse af refusion og medfinansiering.</w:t>
            </w:r>
            <w:r>
              <w:rPr>
                <w:rFonts w:ascii="Times New Roman" w:hAnsi="Times New Roman" w:cs="Times New Roman"/>
                <w:sz w:val="24"/>
                <w:szCs w:val="24"/>
              </w:rPr>
              <w:t xml:space="preserve"> </w:t>
            </w:r>
            <w:r w:rsidRPr="0057431A">
              <w:rPr>
                <w:rFonts w:ascii="Times New Roman" w:hAnsi="Times New Roman" w:cs="Times New Roman"/>
                <w:sz w:val="24"/>
                <w:szCs w:val="24"/>
              </w:rPr>
              <w:t>udbetalt af kommunerne, Udbetaling Danmark og arbejdsløshedskasserne</w:t>
            </w:r>
            <w:r w:rsidRPr="00B64EBC">
              <w:t xml:space="preserve"> </w:t>
            </w:r>
            <w:r w:rsidRPr="005432DD">
              <w:rPr>
                <w:rFonts w:ascii="Times New Roman" w:hAnsi="Times New Roman" w:cs="Times New Roman"/>
                <w:sz w:val="24"/>
                <w:szCs w:val="24"/>
              </w:rPr>
              <w:t>«</w:t>
            </w:r>
          </w:p>
          <w:p w:rsidR="00597631" w:rsidRDefault="00597631" w:rsidP="00FF35C1"/>
        </w:tc>
      </w:tr>
      <w:tr w:rsidR="00597631" w:rsidTr="00FF35C1">
        <w:tc>
          <w:tcPr>
            <w:tcW w:w="4889" w:type="dxa"/>
          </w:tcPr>
          <w:p w:rsidR="00597631" w:rsidRPr="00143D25" w:rsidRDefault="00597631" w:rsidP="00FF35C1">
            <w:pPr>
              <w:rPr>
                <w:rFonts w:ascii="Times New Roman" w:hAnsi="Times New Roman" w:cs="Times New Roman"/>
                <w:sz w:val="24"/>
                <w:szCs w:val="24"/>
              </w:rPr>
            </w:pPr>
            <w:r w:rsidRPr="00143D25">
              <w:rPr>
                <w:rFonts w:ascii="Times New Roman" w:hAnsi="Times New Roman" w:cs="Times New Roman"/>
                <w:b/>
                <w:sz w:val="24"/>
                <w:szCs w:val="24"/>
              </w:rPr>
              <w:lastRenderedPageBreak/>
              <w:t>§ 109.</w:t>
            </w:r>
            <w:r w:rsidRPr="00143D25">
              <w:rPr>
                <w:rFonts w:ascii="Times New Roman" w:hAnsi="Times New Roman" w:cs="Times New Roman"/>
                <w:sz w:val="24"/>
                <w:szCs w:val="24"/>
              </w:rPr>
              <w:t xml:space="preserve"> Arbejdsløshedskassen træffer afgørelse om og udbetaler befordringsgodtgørelse efter kapitel 15 bortset fra § 82, stk. 4, til personer, der er omfattet af § 2, nr. 1.</w:t>
            </w:r>
          </w:p>
          <w:p w:rsidR="00597631" w:rsidRPr="00143D25" w:rsidRDefault="00597631" w:rsidP="00FF35C1">
            <w:pPr>
              <w:rPr>
                <w:rFonts w:ascii="Times New Roman" w:hAnsi="Times New Roman" w:cs="Times New Roman"/>
                <w:sz w:val="24"/>
                <w:szCs w:val="24"/>
              </w:rPr>
            </w:pPr>
            <w:r w:rsidRPr="00143D25">
              <w:rPr>
                <w:rFonts w:ascii="Times New Roman" w:hAnsi="Times New Roman" w:cs="Times New Roman"/>
                <w:sz w:val="24"/>
                <w:szCs w:val="24"/>
              </w:rPr>
              <w:t xml:space="preserve">   </w:t>
            </w:r>
            <w:r w:rsidRPr="00143D25">
              <w:rPr>
                <w:rFonts w:ascii="Times New Roman" w:hAnsi="Times New Roman" w:cs="Times New Roman"/>
                <w:i/>
                <w:sz w:val="24"/>
                <w:szCs w:val="24"/>
              </w:rPr>
              <w:t>Stk. 2.</w:t>
            </w:r>
            <w:r w:rsidRPr="00143D25">
              <w:rPr>
                <w:rFonts w:ascii="Times New Roman" w:hAnsi="Times New Roman" w:cs="Times New Roman"/>
                <w:sz w:val="24"/>
                <w:szCs w:val="24"/>
              </w:rPr>
              <w:t xml:space="preserve"> Kommunen skal bidrage til finansiering af statens udgifter til befordringsgodtgørelse efter denne lovs § 82, jf. § 79, stk. 1, i lov om arbejdsløshedsforsikring m.v. Reglerne i § 82 a, stk. 2, 5 og 6, i lov om arbejdsløshedsforsikring m.v. finder tilsvarende anvendelse.</w:t>
            </w:r>
          </w:p>
          <w:p w:rsidR="00597631" w:rsidRDefault="00597631" w:rsidP="00FF35C1">
            <w:r w:rsidRPr="00143D25">
              <w:rPr>
                <w:rFonts w:ascii="Times New Roman" w:hAnsi="Times New Roman" w:cs="Times New Roman"/>
                <w:sz w:val="24"/>
                <w:szCs w:val="24"/>
              </w:rPr>
              <w:t xml:space="preserve">   </w:t>
            </w:r>
            <w:r w:rsidRPr="00143D25">
              <w:rPr>
                <w:rFonts w:ascii="Times New Roman" w:hAnsi="Times New Roman" w:cs="Times New Roman"/>
                <w:i/>
                <w:sz w:val="24"/>
                <w:szCs w:val="24"/>
              </w:rPr>
              <w:t>Stk. 3.</w:t>
            </w:r>
            <w:r w:rsidRPr="00143D25">
              <w:rPr>
                <w:rFonts w:ascii="Times New Roman" w:hAnsi="Times New Roman" w:cs="Times New Roman"/>
                <w:sz w:val="24"/>
                <w:szCs w:val="24"/>
              </w:rPr>
              <w:t xml:space="preserve"> Kommunens bidrag efter stk. 2 udgør 50 pct. af statens udgifter.</w:t>
            </w:r>
          </w:p>
        </w:tc>
        <w:tc>
          <w:tcPr>
            <w:tcW w:w="4889" w:type="dxa"/>
          </w:tcPr>
          <w:p w:rsidR="00597631" w:rsidRPr="00031AD0" w:rsidRDefault="00597631" w:rsidP="00FF35C1">
            <w:pPr>
              <w:rPr>
                <w:rFonts w:ascii="Times New Roman" w:hAnsi="Times New Roman" w:cs="Times New Roman"/>
                <w:sz w:val="24"/>
                <w:szCs w:val="24"/>
              </w:rPr>
            </w:pPr>
            <w:r w:rsidRPr="00031AD0">
              <w:rPr>
                <w:rFonts w:ascii="Times New Roman" w:hAnsi="Times New Roman" w:cs="Times New Roman"/>
                <w:b/>
                <w:sz w:val="24"/>
                <w:szCs w:val="24"/>
              </w:rPr>
              <w:t>3.</w:t>
            </w:r>
            <w:r w:rsidRPr="00031AD0">
              <w:rPr>
                <w:rFonts w:ascii="Times New Roman" w:hAnsi="Times New Roman" w:cs="Times New Roman"/>
                <w:sz w:val="24"/>
                <w:szCs w:val="24"/>
              </w:rPr>
              <w:t xml:space="preserve"> </w:t>
            </w:r>
            <w:r w:rsidRPr="00031AD0">
              <w:rPr>
                <w:rFonts w:ascii="Times New Roman" w:hAnsi="Times New Roman" w:cs="Times New Roman"/>
                <w:i/>
                <w:sz w:val="24"/>
                <w:szCs w:val="24"/>
              </w:rPr>
              <w:t>§ 109, stk. 2, 2. pkt.</w:t>
            </w:r>
            <w:r w:rsidRPr="00031AD0">
              <w:rPr>
                <w:rFonts w:ascii="Times New Roman" w:hAnsi="Times New Roman" w:cs="Times New Roman"/>
                <w:sz w:val="24"/>
                <w:szCs w:val="24"/>
              </w:rPr>
              <w:t>, affattes således:</w:t>
            </w:r>
          </w:p>
          <w:p w:rsidR="00597631" w:rsidRPr="00397CA7" w:rsidRDefault="00597631" w:rsidP="00FF35C1">
            <w:pPr>
              <w:rPr>
                <w:rFonts w:ascii="Times New Roman" w:hAnsi="Times New Roman" w:cs="Times New Roman"/>
                <w:sz w:val="24"/>
                <w:szCs w:val="24"/>
              </w:rPr>
            </w:pPr>
            <w:r w:rsidRPr="005432DD">
              <w:rPr>
                <w:rFonts w:ascii="Times New Roman" w:hAnsi="Times New Roman" w:cs="Times New Roman"/>
                <w:sz w:val="24"/>
                <w:szCs w:val="24"/>
              </w:rPr>
              <w:t>»</w:t>
            </w:r>
            <w:r w:rsidRPr="00031AD0">
              <w:rPr>
                <w:rFonts w:ascii="Times New Roman" w:hAnsi="Times New Roman" w:cs="Times New Roman"/>
                <w:sz w:val="24"/>
                <w:szCs w:val="24"/>
              </w:rPr>
              <w:t>Reglerne i § 4</w:t>
            </w:r>
            <w:r w:rsidRPr="00FD05D8">
              <w:rPr>
                <w:rFonts w:ascii="Times New Roman" w:hAnsi="Times New Roman" w:cs="Times New Roman"/>
                <w:sz w:val="24"/>
                <w:szCs w:val="24"/>
              </w:rPr>
              <w:t xml:space="preserve"> i lov om kommunernes finansiering af visse offentlige ydelser udbetalt af kommunerne, Udbetaling Danmark og arbejdsløshedskasserne</w:t>
            </w:r>
            <w:r w:rsidRPr="00B64EBC">
              <w:t xml:space="preserve"> </w:t>
            </w:r>
            <w:r w:rsidRPr="00B64EBC">
              <w:rPr>
                <w:rFonts w:ascii="Times New Roman" w:hAnsi="Times New Roman" w:cs="Times New Roman"/>
                <w:sz w:val="24"/>
                <w:szCs w:val="24"/>
              </w:rPr>
              <w:t>og om digital løsning til brug for opgørelse af refusion og medfinansiering</w:t>
            </w:r>
            <w:r>
              <w:rPr>
                <w:rFonts w:ascii="Times New Roman" w:hAnsi="Times New Roman" w:cs="Times New Roman"/>
                <w:sz w:val="24"/>
                <w:szCs w:val="24"/>
              </w:rPr>
              <w:t xml:space="preserve"> </w:t>
            </w:r>
            <w:r w:rsidRPr="00031AD0">
              <w:rPr>
                <w:rFonts w:ascii="Times New Roman" w:hAnsi="Times New Roman" w:cs="Times New Roman"/>
                <w:sz w:val="24"/>
                <w:szCs w:val="24"/>
              </w:rPr>
              <w:t xml:space="preserve">og regler udstedt i medfør af § 5, stk. </w:t>
            </w:r>
            <w:r>
              <w:rPr>
                <w:rFonts w:ascii="Times New Roman" w:hAnsi="Times New Roman" w:cs="Times New Roman"/>
                <w:sz w:val="24"/>
                <w:szCs w:val="24"/>
              </w:rPr>
              <w:t>4</w:t>
            </w:r>
            <w:r w:rsidRPr="00031AD0">
              <w:rPr>
                <w:rFonts w:ascii="Times New Roman" w:hAnsi="Times New Roman" w:cs="Times New Roman"/>
                <w:sz w:val="24"/>
                <w:szCs w:val="24"/>
              </w:rPr>
              <w:t>, i lov om kommunernes finansiering af visse offentlige ydelser udbetalt af kommunerne, Udbetaling Danmark og arbejdsløshedskasserne</w:t>
            </w:r>
            <w:r w:rsidRPr="00B64EBC">
              <w:t xml:space="preserve"> </w:t>
            </w:r>
            <w:r w:rsidRPr="00B64EBC">
              <w:rPr>
                <w:rFonts w:ascii="Times New Roman" w:hAnsi="Times New Roman" w:cs="Times New Roman"/>
                <w:sz w:val="24"/>
                <w:szCs w:val="24"/>
              </w:rPr>
              <w:t>og om digital løsning til brug for opgørelse af refusion og medfinansiering</w:t>
            </w:r>
            <w:r w:rsidRPr="00031AD0">
              <w:rPr>
                <w:rFonts w:ascii="Times New Roman" w:hAnsi="Times New Roman" w:cs="Times New Roman"/>
                <w:sz w:val="24"/>
                <w:szCs w:val="24"/>
              </w:rPr>
              <w:t xml:space="preserve"> finder tilsvarende anvendelse for kommunernes udgifter til befordringsgodtgørelse efter § 82.</w:t>
            </w:r>
            <w:r w:rsidRPr="005432DD">
              <w:rPr>
                <w:rFonts w:ascii="Times New Roman" w:hAnsi="Times New Roman" w:cs="Times New Roman"/>
                <w:sz w:val="24"/>
                <w:szCs w:val="24"/>
              </w:rPr>
              <w:t>«</w:t>
            </w:r>
          </w:p>
          <w:p w:rsidR="00597631" w:rsidRDefault="00597631" w:rsidP="00FF35C1"/>
        </w:tc>
      </w:tr>
      <w:tr w:rsidR="00597631" w:rsidTr="00FF35C1">
        <w:tc>
          <w:tcPr>
            <w:tcW w:w="4889" w:type="dxa"/>
          </w:tcPr>
          <w:p w:rsidR="00597631" w:rsidRDefault="00597631" w:rsidP="00FF35C1">
            <w:pPr>
              <w:rPr>
                <w:rFonts w:ascii="Times New Roman" w:hAnsi="Times New Roman" w:cs="Times New Roman"/>
                <w:b/>
                <w:sz w:val="24"/>
              </w:rPr>
            </w:pPr>
          </w:p>
          <w:p w:rsidR="00597631" w:rsidRDefault="00597631" w:rsidP="00FF35C1">
            <w:pPr>
              <w:rPr>
                <w:rFonts w:ascii="Times New Roman" w:hAnsi="Times New Roman" w:cs="Times New Roman"/>
                <w:b/>
                <w:sz w:val="24"/>
              </w:rPr>
            </w:pPr>
          </w:p>
          <w:p w:rsidR="00597631" w:rsidRPr="00143D25" w:rsidRDefault="00597631" w:rsidP="00FF35C1">
            <w:pPr>
              <w:rPr>
                <w:rFonts w:ascii="Times New Roman" w:hAnsi="Times New Roman" w:cs="Times New Roman"/>
                <w:sz w:val="24"/>
              </w:rPr>
            </w:pPr>
            <w:r w:rsidRPr="00143D25">
              <w:rPr>
                <w:rFonts w:ascii="Times New Roman" w:hAnsi="Times New Roman" w:cs="Times New Roman"/>
                <w:b/>
                <w:sz w:val="24"/>
              </w:rPr>
              <w:t>§ 120.</w:t>
            </w:r>
            <w:r w:rsidRPr="00143D25">
              <w:rPr>
                <w:rFonts w:ascii="Times New Roman" w:hAnsi="Times New Roman" w:cs="Times New Roman"/>
                <w:sz w:val="24"/>
              </w:rPr>
              <w:t xml:space="preserve"> Staten refunderer 50 pct. af en kommunes udgifter for personer, der er omfattet af § 2, når udgiften angår</w:t>
            </w:r>
          </w:p>
          <w:p w:rsidR="00597631" w:rsidRPr="00143D25" w:rsidRDefault="00597631" w:rsidP="00FF35C1">
            <w:pPr>
              <w:rPr>
                <w:rFonts w:ascii="Times New Roman" w:hAnsi="Times New Roman" w:cs="Times New Roman"/>
                <w:sz w:val="24"/>
              </w:rPr>
            </w:pPr>
            <w:r w:rsidRPr="00143D25">
              <w:rPr>
                <w:rFonts w:ascii="Times New Roman" w:hAnsi="Times New Roman" w:cs="Times New Roman"/>
                <w:sz w:val="24"/>
              </w:rPr>
              <w:t>1) løntilskud efter kapitel 12, jf. dog § 121,</w:t>
            </w:r>
          </w:p>
          <w:p w:rsidR="00597631" w:rsidRPr="00143D25" w:rsidRDefault="00597631" w:rsidP="00FF35C1">
            <w:pPr>
              <w:rPr>
                <w:rFonts w:ascii="Times New Roman" w:hAnsi="Times New Roman" w:cs="Times New Roman"/>
                <w:sz w:val="24"/>
              </w:rPr>
            </w:pPr>
            <w:r w:rsidRPr="00143D25">
              <w:rPr>
                <w:rFonts w:ascii="Times New Roman" w:hAnsi="Times New Roman" w:cs="Times New Roman"/>
                <w:sz w:val="24"/>
              </w:rPr>
              <w:t>2) hjælpemidler efter §§ 76 og 77, jf. dog § 118, stk. 1, nr. 2, og § 119, stk. 1, nr. 2, og</w:t>
            </w:r>
          </w:p>
          <w:p w:rsidR="00597631" w:rsidRPr="00143D25" w:rsidRDefault="00597631" w:rsidP="00FF35C1">
            <w:pPr>
              <w:rPr>
                <w:rFonts w:ascii="Times New Roman" w:hAnsi="Times New Roman" w:cs="Times New Roman"/>
                <w:sz w:val="24"/>
              </w:rPr>
            </w:pPr>
            <w:r w:rsidRPr="00143D25">
              <w:rPr>
                <w:rFonts w:ascii="Times New Roman" w:hAnsi="Times New Roman" w:cs="Times New Roman"/>
                <w:sz w:val="24"/>
              </w:rPr>
              <w:t>3) befordringsgodtgørelse efter § 82.</w:t>
            </w:r>
          </w:p>
          <w:p w:rsidR="00597631" w:rsidRDefault="00597631" w:rsidP="00FF35C1">
            <w:r w:rsidRPr="00143D25">
              <w:rPr>
                <w:rFonts w:ascii="Times New Roman" w:hAnsi="Times New Roman" w:cs="Times New Roman"/>
                <w:sz w:val="24"/>
              </w:rPr>
              <w:t xml:space="preserve"> </w:t>
            </w:r>
            <w:r w:rsidRPr="00143D25">
              <w:rPr>
                <w:rFonts w:ascii="Times New Roman" w:hAnsi="Times New Roman" w:cs="Times New Roman"/>
                <w:i/>
                <w:sz w:val="24"/>
              </w:rPr>
              <w:t>Stk. 2.</w:t>
            </w:r>
            <w:r w:rsidRPr="00143D25">
              <w:rPr>
                <w:rFonts w:ascii="Times New Roman" w:hAnsi="Times New Roman" w:cs="Times New Roman"/>
                <w:sz w:val="24"/>
              </w:rPr>
              <w:t xml:space="preserve"> Staten refunderer 50 pct. af en kommunes udgifter til mentorstøtte efter kapitel 9 b til personer, der er omfattet af § 2, nr. 11 og 14.</w:t>
            </w:r>
          </w:p>
        </w:tc>
        <w:tc>
          <w:tcPr>
            <w:tcW w:w="4889" w:type="dxa"/>
          </w:tcPr>
          <w:p w:rsidR="00597631" w:rsidRPr="00397CA7" w:rsidRDefault="00597631" w:rsidP="00FF35C1">
            <w:pPr>
              <w:rPr>
                <w:rFonts w:ascii="Times New Roman" w:hAnsi="Times New Roman" w:cs="Times New Roman"/>
                <w:sz w:val="24"/>
                <w:szCs w:val="24"/>
              </w:rPr>
            </w:pPr>
          </w:p>
          <w:p w:rsidR="00597631" w:rsidRPr="00397CA7" w:rsidRDefault="00597631" w:rsidP="00FF35C1">
            <w:pPr>
              <w:rPr>
                <w:rFonts w:ascii="Times New Roman" w:hAnsi="Times New Roman" w:cs="Times New Roman"/>
                <w:sz w:val="24"/>
                <w:szCs w:val="24"/>
              </w:rPr>
            </w:pPr>
            <w:r>
              <w:rPr>
                <w:rFonts w:ascii="Times New Roman" w:hAnsi="Times New Roman" w:cs="Times New Roman"/>
                <w:b/>
                <w:sz w:val="24"/>
                <w:szCs w:val="24"/>
              </w:rPr>
              <w:t>4</w:t>
            </w:r>
            <w:r w:rsidRPr="00DB6600">
              <w:rPr>
                <w:rFonts w:ascii="Times New Roman" w:hAnsi="Times New Roman" w:cs="Times New Roman"/>
                <w:b/>
                <w:sz w:val="24"/>
                <w:szCs w:val="24"/>
              </w:rPr>
              <w:t>.</w:t>
            </w:r>
            <w:r w:rsidRPr="00397CA7">
              <w:rPr>
                <w:rFonts w:ascii="Times New Roman" w:hAnsi="Times New Roman" w:cs="Times New Roman"/>
                <w:sz w:val="24"/>
                <w:szCs w:val="24"/>
              </w:rPr>
              <w:t xml:space="preserve"> </w:t>
            </w:r>
            <w:r w:rsidRPr="00DB6600">
              <w:rPr>
                <w:rFonts w:ascii="Times New Roman" w:hAnsi="Times New Roman" w:cs="Times New Roman"/>
                <w:i/>
                <w:sz w:val="24"/>
                <w:szCs w:val="24"/>
              </w:rPr>
              <w:t>§ 120, stk. 1, nr. 1</w:t>
            </w:r>
            <w:r w:rsidRPr="00397CA7">
              <w:rPr>
                <w:rFonts w:ascii="Times New Roman" w:hAnsi="Times New Roman" w:cs="Times New Roman"/>
                <w:sz w:val="24"/>
                <w:szCs w:val="24"/>
              </w:rPr>
              <w:t xml:space="preserve">, ophæves. </w:t>
            </w:r>
          </w:p>
          <w:p w:rsidR="00597631" w:rsidRPr="00397CA7" w:rsidRDefault="00597631" w:rsidP="00FF35C1">
            <w:pPr>
              <w:rPr>
                <w:rFonts w:ascii="Times New Roman" w:hAnsi="Times New Roman" w:cs="Times New Roman"/>
                <w:sz w:val="24"/>
                <w:szCs w:val="24"/>
              </w:rPr>
            </w:pPr>
            <w:r w:rsidRPr="00397CA7">
              <w:rPr>
                <w:rFonts w:ascii="Times New Roman" w:hAnsi="Times New Roman" w:cs="Times New Roman"/>
                <w:sz w:val="24"/>
                <w:szCs w:val="24"/>
              </w:rPr>
              <w:t xml:space="preserve">Nr. 2 og 3 bliver herefter nr. 1 og 2. </w:t>
            </w:r>
          </w:p>
          <w:p w:rsidR="00597631" w:rsidRDefault="00597631" w:rsidP="00FF35C1"/>
        </w:tc>
      </w:tr>
      <w:tr w:rsidR="00597631" w:rsidTr="00FF35C1">
        <w:tc>
          <w:tcPr>
            <w:tcW w:w="4889" w:type="dxa"/>
          </w:tcPr>
          <w:p w:rsidR="00597631" w:rsidRDefault="00597631" w:rsidP="00FF35C1">
            <w:r w:rsidRPr="00143D25">
              <w:rPr>
                <w:rFonts w:ascii="Times New Roman" w:hAnsi="Times New Roman" w:cs="Times New Roman"/>
                <w:b/>
                <w:sz w:val="24"/>
              </w:rPr>
              <w:t>§ 121.</w:t>
            </w:r>
            <w:r w:rsidRPr="00143D25">
              <w:rPr>
                <w:rFonts w:ascii="Times New Roman" w:hAnsi="Times New Roman" w:cs="Times New Roman"/>
                <w:sz w:val="24"/>
              </w:rPr>
              <w:t xml:space="preserve"> Staten refunderer 65 pct. af en kommunes udgifter til løntilskud efter kapitel 12 for personer, der er omfattet af § 2, nr. 4.</w:t>
            </w:r>
          </w:p>
        </w:tc>
        <w:tc>
          <w:tcPr>
            <w:tcW w:w="4889" w:type="dxa"/>
          </w:tcPr>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5</w:t>
            </w:r>
            <w:r w:rsidRPr="00DB6600">
              <w:rPr>
                <w:rFonts w:ascii="Times New Roman" w:hAnsi="Times New Roman" w:cs="Times New Roman"/>
                <w:b/>
                <w:sz w:val="24"/>
                <w:szCs w:val="24"/>
              </w:rPr>
              <w:t>.</w:t>
            </w:r>
            <w:r w:rsidRPr="00397CA7">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DB6600">
              <w:rPr>
                <w:rFonts w:ascii="Times New Roman" w:hAnsi="Times New Roman" w:cs="Times New Roman"/>
                <w:i/>
                <w:sz w:val="24"/>
                <w:szCs w:val="24"/>
              </w:rPr>
              <w:t>§ 121</w:t>
            </w:r>
            <w:r>
              <w:rPr>
                <w:rFonts w:ascii="Times New Roman" w:hAnsi="Times New Roman" w:cs="Times New Roman"/>
                <w:sz w:val="24"/>
                <w:szCs w:val="24"/>
              </w:rPr>
              <w:t xml:space="preserve"> ændres </w:t>
            </w:r>
            <w:r w:rsidRPr="005432DD">
              <w:rPr>
                <w:rFonts w:ascii="Times New Roman" w:hAnsi="Times New Roman" w:cs="Times New Roman"/>
                <w:sz w:val="24"/>
                <w:szCs w:val="24"/>
              </w:rPr>
              <w:t>»</w:t>
            </w:r>
            <w:r>
              <w:rPr>
                <w:rFonts w:ascii="Times New Roman" w:hAnsi="Times New Roman" w:cs="Times New Roman"/>
                <w:sz w:val="24"/>
                <w:szCs w:val="24"/>
              </w:rPr>
              <w:t>65 pct.</w:t>
            </w:r>
            <w:r w:rsidRPr="00BF3093">
              <w:rPr>
                <w:rFonts w:ascii="Times New Roman" w:hAnsi="Times New Roman" w:cs="Times New Roman"/>
                <w:sz w:val="24"/>
                <w:szCs w:val="24"/>
              </w:rPr>
              <w:t>«</w:t>
            </w:r>
            <w:r>
              <w:rPr>
                <w:rFonts w:ascii="Times New Roman" w:hAnsi="Times New Roman" w:cs="Times New Roman"/>
                <w:sz w:val="24"/>
                <w:szCs w:val="24"/>
              </w:rPr>
              <w:t xml:space="preserve"> til: »50 pct.« og »§ 2, nr. 4« til: »§ 2, nr. 6«.</w:t>
            </w:r>
          </w:p>
          <w:p w:rsidR="00597631" w:rsidRDefault="00597631" w:rsidP="00FF35C1"/>
        </w:tc>
      </w:tr>
      <w:tr w:rsidR="00597631" w:rsidTr="00FF35C1">
        <w:tc>
          <w:tcPr>
            <w:tcW w:w="4889" w:type="dxa"/>
          </w:tcPr>
          <w:p w:rsidR="00597631" w:rsidRPr="00686E07" w:rsidRDefault="00597631" w:rsidP="00FF35C1">
            <w:pPr>
              <w:pStyle w:val="paragraf"/>
              <w:rPr>
                <w:rFonts w:ascii="Times New Roman" w:hAnsi="Times New Roman" w:cs="Times New Roman"/>
              </w:rPr>
            </w:pPr>
            <w:r w:rsidRPr="00686E07">
              <w:rPr>
                <w:rStyle w:val="paragrafnr1"/>
                <w:rFonts w:ascii="Times New Roman" w:hAnsi="Times New Roman" w:cs="Times New Roman"/>
              </w:rPr>
              <w:t>§ 122.</w:t>
            </w:r>
            <w:r w:rsidRPr="00686E07">
              <w:rPr>
                <w:rFonts w:ascii="Times New Roman" w:hAnsi="Times New Roman" w:cs="Times New Roman"/>
              </w:rPr>
              <w:t xml:space="preserve"> Staten refunderer 65 pct. af en kommunes udgifter til</w:t>
            </w:r>
          </w:p>
          <w:p w:rsidR="00597631" w:rsidRPr="00686E07" w:rsidRDefault="00597631" w:rsidP="00FF35C1">
            <w:pPr>
              <w:pStyle w:val="liste1"/>
              <w:rPr>
                <w:rFonts w:ascii="Times New Roman" w:hAnsi="Times New Roman" w:cs="Times New Roman"/>
              </w:rPr>
            </w:pPr>
            <w:r w:rsidRPr="00686E07">
              <w:rPr>
                <w:rStyle w:val="liste1nr1"/>
                <w:rFonts w:ascii="Times New Roman" w:hAnsi="Times New Roman" w:cs="Times New Roman"/>
              </w:rPr>
              <w:t>1)</w:t>
            </w:r>
            <w:r w:rsidRPr="00686E07">
              <w:rPr>
                <w:rFonts w:ascii="Times New Roman" w:hAnsi="Times New Roman" w:cs="Times New Roman"/>
              </w:rPr>
              <w:t xml:space="preserve"> fleksløntilskud efter § 70 f,</w:t>
            </w:r>
          </w:p>
          <w:p w:rsidR="00597631" w:rsidRPr="00686E07" w:rsidRDefault="00597631" w:rsidP="00FF35C1">
            <w:pPr>
              <w:pStyle w:val="liste1"/>
              <w:rPr>
                <w:rFonts w:ascii="Times New Roman" w:hAnsi="Times New Roman" w:cs="Times New Roman"/>
              </w:rPr>
            </w:pPr>
            <w:r w:rsidRPr="00686E07">
              <w:rPr>
                <w:rStyle w:val="liste1nr1"/>
                <w:rFonts w:ascii="Times New Roman" w:hAnsi="Times New Roman" w:cs="Times New Roman"/>
              </w:rPr>
              <w:t>2)</w:t>
            </w:r>
            <w:r w:rsidRPr="00686E07">
              <w:rPr>
                <w:rFonts w:ascii="Times New Roman" w:hAnsi="Times New Roman" w:cs="Times New Roman"/>
              </w:rPr>
              <w:t xml:space="preserve"> tilskud til selvstændigt erhvervsdrivende efter § 70 g,</w:t>
            </w:r>
          </w:p>
          <w:p w:rsidR="00597631" w:rsidRPr="00686E07" w:rsidRDefault="00597631" w:rsidP="00FF35C1">
            <w:pPr>
              <w:pStyle w:val="liste1"/>
              <w:rPr>
                <w:rFonts w:ascii="Times New Roman" w:hAnsi="Times New Roman" w:cs="Times New Roman"/>
              </w:rPr>
            </w:pPr>
            <w:r w:rsidRPr="00686E07">
              <w:rPr>
                <w:rStyle w:val="liste1nr1"/>
                <w:rFonts w:ascii="Times New Roman" w:hAnsi="Times New Roman" w:cs="Times New Roman"/>
              </w:rPr>
              <w:t>3)</w:t>
            </w:r>
            <w:r w:rsidRPr="00686E07">
              <w:rPr>
                <w:rFonts w:ascii="Times New Roman" w:hAnsi="Times New Roman" w:cs="Times New Roman"/>
              </w:rPr>
              <w:t xml:space="preserve"> tilskud til fleksjob efter § 71 og</w:t>
            </w:r>
          </w:p>
          <w:p w:rsidR="00597631" w:rsidRPr="00686E07" w:rsidRDefault="00597631" w:rsidP="00FF35C1">
            <w:pPr>
              <w:pStyle w:val="liste1"/>
              <w:rPr>
                <w:rFonts w:ascii="Times New Roman" w:hAnsi="Times New Roman" w:cs="Times New Roman"/>
              </w:rPr>
            </w:pPr>
            <w:r w:rsidRPr="00686E07">
              <w:rPr>
                <w:rStyle w:val="liste1nr1"/>
                <w:rFonts w:ascii="Times New Roman" w:hAnsi="Times New Roman" w:cs="Times New Roman"/>
              </w:rPr>
              <w:t>4)</w:t>
            </w:r>
            <w:r w:rsidRPr="00686E07">
              <w:rPr>
                <w:rFonts w:ascii="Times New Roman" w:hAnsi="Times New Roman" w:cs="Times New Roman"/>
              </w:rPr>
              <w:t xml:space="preserve"> tilskud til selvstændigt erhvervsdrivende </w:t>
            </w:r>
            <w:r w:rsidRPr="00686E07">
              <w:rPr>
                <w:rFonts w:ascii="Times New Roman" w:hAnsi="Times New Roman" w:cs="Times New Roman"/>
              </w:rPr>
              <w:lastRenderedPageBreak/>
              <w:t>efter § 75.</w:t>
            </w:r>
          </w:p>
          <w:p w:rsidR="00597631" w:rsidRPr="00686E07" w:rsidRDefault="00597631" w:rsidP="00FF35C1">
            <w:pPr>
              <w:pStyle w:val="stk2"/>
              <w:rPr>
                <w:rFonts w:ascii="Times New Roman" w:hAnsi="Times New Roman" w:cs="Times New Roman"/>
              </w:rPr>
            </w:pPr>
            <w:r w:rsidRPr="00686E07">
              <w:rPr>
                <w:rStyle w:val="stknr1"/>
                <w:rFonts w:ascii="Times New Roman" w:hAnsi="Times New Roman" w:cs="Times New Roman"/>
              </w:rPr>
              <w:t>Stk. 2.</w:t>
            </w:r>
            <w:r w:rsidRPr="00686E07">
              <w:rPr>
                <w:rFonts w:ascii="Times New Roman" w:hAnsi="Times New Roman" w:cs="Times New Roman"/>
              </w:rPr>
              <w:t xml:space="preserve"> Staten refunderer 50 pct. af en kommunes udgifter efter § 74.</w:t>
            </w:r>
          </w:p>
          <w:p w:rsidR="00597631" w:rsidRDefault="00597631" w:rsidP="00FF35C1"/>
        </w:tc>
        <w:tc>
          <w:tcPr>
            <w:tcW w:w="4889" w:type="dxa"/>
          </w:tcPr>
          <w:p w:rsidR="00597631" w:rsidRDefault="00597631" w:rsidP="00FF35C1">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6</w:t>
            </w:r>
            <w:r w:rsidRPr="00DB6600">
              <w:rPr>
                <w:rFonts w:ascii="Times New Roman" w:hAnsi="Times New Roman" w:cs="Times New Roman"/>
                <w:b/>
                <w:sz w:val="24"/>
                <w:szCs w:val="24"/>
              </w:rPr>
              <w:t>.</w:t>
            </w:r>
            <w:r w:rsidRPr="00D25C85">
              <w:rPr>
                <w:rFonts w:ascii="Times New Roman" w:hAnsi="Times New Roman" w:cs="Times New Roman"/>
                <w:sz w:val="24"/>
                <w:szCs w:val="24"/>
              </w:rPr>
              <w:t xml:space="preserve"> I</w:t>
            </w:r>
            <w:r w:rsidRPr="00D25C85">
              <w:rPr>
                <w:rFonts w:ascii="Times New Roman" w:hAnsi="Times New Roman" w:cs="Times New Roman"/>
                <w:i/>
                <w:sz w:val="24"/>
                <w:szCs w:val="24"/>
              </w:rPr>
              <w:t xml:space="preserve"> § 122, stk. 1, </w:t>
            </w:r>
            <w:r w:rsidRPr="00D25C85">
              <w:rPr>
                <w:rFonts w:ascii="Times New Roman" w:hAnsi="Times New Roman" w:cs="Times New Roman"/>
                <w:sz w:val="24"/>
                <w:szCs w:val="24"/>
              </w:rPr>
              <w:t xml:space="preserve">ændres </w:t>
            </w:r>
            <w:r w:rsidRPr="005432DD">
              <w:rPr>
                <w:rFonts w:ascii="Times New Roman" w:hAnsi="Times New Roman" w:cs="Times New Roman"/>
                <w:sz w:val="24"/>
                <w:szCs w:val="24"/>
              </w:rPr>
              <w:t>»</w:t>
            </w:r>
            <w:r w:rsidRPr="00D25C85">
              <w:rPr>
                <w:rFonts w:ascii="Times New Roman" w:hAnsi="Times New Roman" w:cs="Times New Roman"/>
                <w:sz w:val="24"/>
                <w:szCs w:val="24"/>
              </w:rPr>
              <w:t>Staten refunderer</w:t>
            </w:r>
            <w:r w:rsidRPr="005432DD">
              <w:rPr>
                <w:rFonts w:ascii="Times New Roman" w:hAnsi="Times New Roman" w:cs="Times New Roman"/>
                <w:sz w:val="24"/>
                <w:szCs w:val="24"/>
              </w:rPr>
              <w:t>«</w:t>
            </w:r>
            <w:r w:rsidRPr="00D25C85">
              <w:rPr>
                <w:rFonts w:ascii="Times New Roman" w:hAnsi="Times New Roman" w:cs="Times New Roman"/>
                <w:sz w:val="24"/>
                <w:szCs w:val="24"/>
              </w:rPr>
              <w:t xml:space="preserve"> til: </w:t>
            </w:r>
            <w:r w:rsidRPr="005432DD">
              <w:rPr>
                <w:rFonts w:ascii="Times New Roman" w:hAnsi="Times New Roman" w:cs="Times New Roman"/>
                <w:sz w:val="24"/>
                <w:szCs w:val="24"/>
              </w:rPr>
              <w:t>»</w:t>
            </w:r>
            <w:r w:rsidRPr="00D25C85">
              <w:rPr>
                <w:rFonts w:ascii="Times New Roman" w:hAnsi="Times New Roman" w:cs="Times New Roman"/>
                <w:sz w:val="24"/>
                <w:szCs w:val="24"/>
              </w:rPr>
              <w:t>For fleksjob og støtte i form af tilskud til selvstændigt erhvervsdrivende,</w:t>
            </w:r>
            <w:r w:rsidRPr="001E3006">
              <w:rPr>
                <w:rFonts w:ascii="Times New Roman" w:hAnsi="Times New Roman" w:cs="Times New Roman"/>
                <w:sz w:val="24"/>
                <w:szCs w:val="24"/>
              </w:rPr>
              <w:t xml:space="preserve"> hvor visitat</w:t>
            </w:r>
            <w:r>
              <w:rPr>
                <w:rFonts w:ascii="Times New Roman" w:hAnsi="Times New Roman" w:cs="Times New Roman"/>
                <w:sz w:val="24"/>
                <w:szCs w:val="24"/>
              </w:rPr>
              <w:t>i</w:t>
            </w:r>
            <w:r w:rsidRPr="001E3006">
              <w:rPr>
                <w:rFonts w:ascii="Times New Roman" w:hAnsi="Times New Roman" w:cs="Times New Roman"/>
                <w:sz w:val="24"/>
                <w:szCs w:val="24"/>
              </w:rPr>
              <w:t>on til fleksj</w:t>
            </w:r>
            <w:r>
              <w:rPr>
                <w:rFonts w:ascii="Times New Roman" w:hAnsi="Times New Roman" w:cs="Times New Roman"/>
                <w:sz w:val="24"/>
                <w:szCs w:val="24"/>
              </w:rPr>
              <w:t>ob eller tilkendelsen af støtte</w:t>
            </w:r>
            <w:r w:rsidRPr="001E3006">
              <w:rPr>
                <w:rFonts w:ascii="Times New Roman" w:hAnsi="Times New Roman" w:cs="Times New Roman"/>
                <w:sz w:val="24"/>
                <w:szCs w:val="24"/>
              </w:rPr>
              <w:t xml:space="preserve"> </w:t>
            </w:r>
            <w:r>
              <w:rPr>
                <w:rFonts w:ascii="Times New Roman" w:hAnsi="Times New Roman" w:cs="Times New Roman"/>
                <w:sz w:val="24"/>
                <w:szCs w:val="24"/>
              </w:rPr>
              <w:t xml:space="preserve">til selvstændig virksomhed </w:t>
            </w:r>
            <w:r w:rsidRPr="001E3006">
              <w:rPr>
                <w:rFonts w:ascii="Times New Roman" w:hAnsi="Times New Roman" w:cs="Times New Roman"/>
                <w:sz w:val="24"/>
                <w:szCs w:val="24"/>
              </w:rPr>
              <w:t xml:space="preserve">er sket før </w:t>
            </w:r>
            <w:r>
              <w:rPr>
                <w:rFonts w:ascii="Times New Roman" w:hAnsi="Times New Roman" w:cs="Times New Roman"/>
                <w:sz w:val="24"/>
                <w:szCs w:val="24"/>
              </w:rPr>
              <w:t>den 1. juli 2014, og som</w:t>
            </w:r>
            <w:r w:rsidRPr="00D25C85">
              <w:rPr>
                <w:rFonts w:ascii="Times New Roman" w:hAnsi="Times New Roman" w:cs="Times New Roman"/>
                <w:sz w:val="24"/>
                <w:szCs w:val="24"/>
              </w:rPr>
              <w:t xml:space="preserve"> ikke er </w:t>
            </w:r>
            <w:r>
              <w:rPr>
                <w:rFonts w:ascii="Times New Roman" w:hAnsi="Times New Roman" w:cs="Times New Roman"/>
                <w:sz w:val="24"/>
                <w:szCs w:val="24"/>
              </w:rPr>
              <w:t xml:space="preserve">blevet </w:t>
            </w:r>
            <w:r w:rsidRPr="00D25C85">
              <w:rPr>
                <w:rFonts w:ascii="Times New Roman" w:hAnsi="Times New Roman" w:cs="Times New Roman"/>
                <w:sz w:val="24"/>
                <w:szCs w:val="24"/>
              </w:rPr>
              <w:t xml:space="preserve">omfattet af bestemmelserne i § </w:t>
            </w:r>
            <w:r>
              <w:rPr>
                <w:rFonts w:ascii="Times New Roman" w:hAnsi="Times New Roman" w:cs="Times New Roman"/>
                <w:sz w:val="24"/>
                <w:szCs w:val="24"/>
              </w:rPr>
              <w:t>2</w:t>
            </w:r>
            <w:r w:rsidRPr="00D25C85">
              <w:rPr>
                <w:rFonts w:ascii="Times New Roman" w:hAnsi="Times New Roman" w:cs="Times New Roman"/>
                <w:sz w:val="24"/>
                <w:szCs w:val="24"/>
              </w:rPr>
              <w:t xml:space="preserve">3, stk. </w:t>
            </w:r>
            <w:r>
              <w:rPr>
                <w:rFonts w:ascii="Times New Roman" w:hAnsi="Times New Roman" w:cs="Times New Roman"/>
                <w:sz w:val="24"/>
                <w:szCs w:val="24"/>
              </w:rPr>
              <w:t>3</w:t>
            </w:r>
            <w:r w:rsidRPr="00D25C85">
              <w:rPr>
                <w:rFonts w:ascii="Times New Roman" w:hAnsi="Times New Roman" w:cs="Times New Roman"/>
                <w:sz w:val="24"/>
                <w:szCs w:val="24"/>
              </w:rPr>
              <w:t xml:space="preserve">, i lov om </w:t>
            </w:r>
            <w:r>
              <w:rPr>
                <w:rFonts w:ascii="Times New Roman" w:hAnsi="Times New Roman" w:cs="Times New Roman"/>
                <w:sz w:val="24"/>
                <w:szCs w:val="24"/>
              </w:rPr>
              <w:t xml:space="preserve">kommunernes finansiering af visse offentlige </w:t>
            </w:r>
            <w:r>
              <w:rPr>
                <w:rFonts w:ascii="Times New Roman" w:hAnsi="Times New Roman" w:cs="Times New Roman"/>
                <w:sz w:val="24"/>
                <w:szCs w:val="24"/>
              </w:rPr>
              <w:lastRenderedPageBreak/>
              <w:t>ydelser udbetalt af kommunerne, Udbetaling Danmark og arbejdsløshedskasserne</w:t>
            </w:r>
            <w:r w:rsidRPr="00B64EBC">
              <w:t xml:space="preserve"> </w:t>
            </w:r>
            <w:r w:rsidRPr="00B64EBC">
              <w:rPr>
                <w:rFonts w:ascii="Times New Roman" w:hAnsi="Times New Roman" w:cs="Times New Roman"/>
                <w:sz w:val="24"/>
                <w:szCs w:val="24"/>
              </w:rPr>
              <w:t>og om digital løsning til brug for opgørelse af refusion og medfinansiering</w:t>
            </w:r>
            <w:r w:rsidRPr="00D25C85">
              <w:rPr>
                <w:rFonts w:ascii="Times New Roman" w:hAnsi="Times New Roman" w:cs="Times New Roman"/>
                <w:sz w:val="24"/>
                <w:szCs w:val="24"/>
              </w:rPr>
              <w:t>, refunderer staten</w:t>
            </w:r>
            <w:r w:rsidRPr="005432DD">
              <w:rPr>
                <w:rFonts w:ascii="Times New Roman" w:hAnsi="Times New Roman" w:cs="Times New Roman"/>
                <w:sz w:val="24"/>
                <w:szCs w:val="24"/>
              </w:rPr>
              <w:t>«</w:t>
            </w:r>
            <w:r>
              <w:rPr>
                <w:rFonts w:ascii="Times New Roman" w:hAnsi="Times New Roman" w:cs="Times New Roman"/>
                <w:sz w:val="24"/>
                <w:szCs w:val="24"/>
              </w:rPr>
              <w:t>.</w:t>
            </w:r>
          </w:p>
          <w:p w:rsidR="00597631" w:rsidRPr="00721C5F" w:rsidRDefault="00597631" w:rsidP="00FF35C1">
            <w:pPr>
              <w:rPr>
                <w:rFonts w:ascii="Times New Roman" w:hAnsi="Times New Roman" w:cs="Times New Roman"/>
                <w:sz w:val="24"/>
                <w:szCs w:val="24"/>
              </w:rPr>
            </w:pPr>
            <w:r>
              <w:rPr>
                <w:rFonts w:ascii="Times New Roman" w:hAnsi="Times New Roman" w:cs="Times New Roman"/>
                <w:sz w:val="24"/>
                <w:szCs w:val="24"/>
              </w:rPr>
              <w:t xml:space="preserve">     </w:t>
            </w:r>
          </w:p>
        </w:tc>
      </w:tr>
      <w:tr w:rsidR="00597631" w:rsidTr="00FF35C1">
        <w:tc>
          <w:tcPr>
            <w:tcW w:w="4889" w:type="dxa"/>
          </w:tcPr>
          <w:p w:rsidR="00597631" w:rsidRDefault="00597631" w:rsidP="00FF35C1">
            <w:pPr>
              <w:rPr>
                <w:rFonts w:ascii="Times New Roman" w:eastAsia="Calibri" w:hAnsi="Times New Roman" w:cs="Times New Roman"/>
                <w:b/>
                <w:bCs/>
                <w:sz w:val="24"/>
                <w:szCs w:val="24"/>
              </w:rPr>
            </w:pPr>
          </w:p>
          <w:p w:rsidR="00597631" w:rsidRDefault="00597631" w:rsidP="00FF35C1">
            <w:pPr>
              <w:rPr>
                <w:rFonts w:ascii="Times New Roman" w:eastAsia="Calibri" w:hAnsi="Times New Roman" w:cs="Times New Roman"/>
                <w:b/>
                <w:bCs/>
                <w:sz w:val="24"/>
                <w:szCs w:val="24"/>
              </w:rPr>
            </w:pPr>
          </w:p>
          <w:p w:rsidR="00597631" w:rsidRDefault="00597631" w:rsidP="00FF35C1">
            <w:pPr>
              <w:rPr>
                <w:rFonts w:ascii="Times New Roman" w:eastAsia="Calibri" w:hAnsi="Times New Roman" w:cs="Times New Roman"/>
                <w:b/>
                <w:bCs/>
                <w:sz w:val="24"/>
                <w:szCs w:val="24"/>
              </w:rPr>
            </w:pPr>
          </w:p>
          <w:p w:rsidR="00597631" w:rsidRDefault="00597631" w:rsidP="00FF35C1">
            <w:pPr>
              <w:rPr>
                <w:rFonts w:ascii="Times New Roman" w:eastAsia="Calibri" w:hAnsi="Times New Roman" w:cs="Times New Roman"/>
                <w:b/>
                <w:bCs/>
                <w:sz w:val="24"/>
                <w:szCs w:val="24"/>
              </w:rPr>
            </w:pPr>
          </w:p>
          <w:p w:rsidR="00597631" w:rsidRDefault="00597631" w:rsidP="00FF35C1">
            <w:pPr>
              <w:rPr>
                <w:rFonts w:ascii="Times New Roman" w:eastAsia="Calibri" w:hAnsi="Times New Roman" w:cs="Times New Roman"/>
                <w:b/>
                <w:bCs/>
                <w:sz w:val="24"/>
                <w:szCs w:val="24"/>
              </w:rPr>
            </w:pPr>
          </w:p>
          <w:p w:rsidR="00597631" w:rsidRPr="008D31FE" w:rsidRDefault="00597631" w:rsidP="00FF35C1">
            <w:pPr>
              <w:rPr>
                <w:rFonts w:ascii="Times New Roman" w:eastAsia="Calibri" w:hAnsi="Times New Roman" w:cs="Times New Roman"/>
                <w:sz w:val="24"/>
                <w:szCs w:val="24"/>
              </w:rPr>
            </w:pPr>
            <w:r w:rsidRPr="008D31FE">
              <w:rPr>
                <w:rFonts w:ascii="Times New Roman" w:eastAsia="Calibri" w:hAnsi="Times New Roman" w:cs="Times New Roman"/>
                <w:b/>
                <w:bCs/>
                <w:sz w:val="24"/>
                <w:szCs w:val="24"/>
              </w:rPr>
              <w:t>§ 26.</w:t>
            </w:r>
            <w:r w:rsidRPr="008D31FE">
              <w:rPr>
                <w:rFonts w:ascii="Times New Roman" w:eastAsia="Calibri" w:hAnsi="Times New Roman" w:cs="Times New Roman"/>
                <w:sz w:val="24"/>
                <w:szCs w:val="24"/>
              </w:rPr>
              <w:t xml:space="preserve"> Ved Udbetaling Danmarks udbetaling af kontante ydelser og økonomiske tilskud opkræver Udbetaling Danmark kommunernes og statens andel af ydelserne og tilskuddene direkte fra kommunerne og staten, jf. § 27, efter de procentmæssige fordelinger, der er fastsat i de i § 1 nævnte love.</w:t>
            </w:r>
          </w:p>
          <w:p w:rsidR="00597631" w:rsidRDefault="00597631" w:rsidP="00FF35C1">
            <w:r w:rsidRPr="008D31FE">
              <w:rPr>
                <w:rFonts w:ascii="Times New Roman" w:eastAsia="Calibri" w:hAnsi="Times New Roman" w:cs="Times New Roman"/>
                <w:sz w:val="24"/>
                <w:szCs w:val="24"/>
              </w:rPr>
              <w:t xml:space="preserve"> </w:t>
            </w:r>
            <w:r w:rsidRPr="008D31FE">
              <w:rPr>
                <w:rFonts w:ascii="Times New Roman" w:eastAsia="Calibri" w:hAnsi="Times New Roman" w:cs="Times New Roman"/>
                <w:i/>
                <w:sz w:val="24"/>
                <w:szCs w:val="24"/>
              </w:rPr>
              <w:t>Stk. 2. …</w:t>
            </w:r>
          </w:p>
        </w:tc>
        <w:tc>
          <w:tcPr>
            <w:tcW w:w="4889" w:type="dxa"/>
          </w:tcPr>
          <w:p w:rsidR="00597631" w:rsidRPr="00AF77C1" w:rsidRDefault="00597631" w:rsidP="00FF35C1">
            <w:pPr>
              <w:rPr>
                <w:rFonts w:ascii="Times New Roman" w:hAnsi="Times New Roman" w:cs="Times New Roman"/>
                <w:b/>
                <w:sz w:val="24"/>
                <w:szCs w:val="24"/>
              </w:rPr>
            </w:pPr>
            <w:r>
              <w:rPr>
                <w:rFonts w:ascii="Times New Roman" w:hAnsi="Times New Roman" w:cs="Times New Roman"/>
                <w:b/>
                <w:sz w:val="24"/>
                <w:szCs w:val="24"/>
              </w:rPr>
              <w:t xml:space="preserve">§ 30. </w:t>
            </w:r>
            <w:r>
              <w:rPr>
                <w:rFonts w:ascii="Times New Roman" w:hAnsi="Times New Roman" w:cs="Times New Roman"/>
                <w:sz w:val="24"/>
                <w:szCs w:val="24"/>
              </w:rPr>
              <w:t xml:space="preserve">I lov om Udbetaling Danmark, som ændret ved § 1 i lov nr. 494 af 21. maj 2013 og § 12 i lov nr. 552 af 6. juni 2014, foretages følgende ændring:   </w:t>
            </w:r>
          </w:p>
          <w:p w:rsidR="00597631" w:rsidRDefault="00597631" w:rsidP="00FF35C1">
            <w:pPr>
              <w:rPr>
                <w:rFonts w:ascii="Times New Roman" w:hAnsi="Times New Roman" w:cs="Times New Roman"/>
                <w:sz w:val="24"/>
                <w:szCs w:val="24"/>
              </w:rPr>
            </w:pPr>
          </w:p>
          <w:p w:rsidR="00597631" w:rsidRPr="0047455F" w:rsidRDefault="00597631" w:rsidP="00597631">
            <w:pPr>
              <w:pStyle w:val="Listeafsnit"/>
              <w:numPr>
                <w:ilvl w:val="0"/>
                <w:numId w:val="53"/>
              </w:numPr>
              <w:rPr>
                <w:rFonts w:ascii="Times New Roman" w:hAnsi="Times New Roman" w:cs="Times New Roman"/>
                <w:sz w:val="24"/>
                <w:szCs w:val="24"/>
              </w:rPr>
            </w:pPr>
            <w:r w:rsidRPr="0047455F">
              <w:rPr>
                <w:rFonts w:ascii="Times New Roman" w:hAnsi="Times New Roman" w:cs="Times New Roman"/>
                <w:sz w:val="24"/>
                <w:szCs w:val="24"/>
              </w:rPr>
              <w:t xml:space="preserve">I </w:t>
            </w:r>
            <w:r>
              <w:rPr>
                <w:rFonts w:ascii="Times New Roman" w:hAnsi="Times New Roman" w:cs="Times New Roman"/>
                <w:i/>
                <w:sz w:val="24"/>
                <w:szCs w:val="24"/>
              </w:rPr>
              <w:t xml:space="preserve">§ </w:t>
            </w:r>
            <w:r w:rsidRPr="0047455F">
              <w:rPr>
                <w:rFonts w:ascii="Times New Roman" w:hAnsi="Times New Roman" w:cs="Times New Roman"/>
                <w:i/>
                <w:sz w:val="24"/>
                <w:szCs w:val="24"/>
              </w:rPr>
              <w:t xml:space="preserve">26, stk. 1, </w:t>
            </w:r>
            <w:r w:rsidRPr="0047455F">
              <w:rPr>
                <w:rFonts w:ascii="Times New Roman" w:hAnsi="Times New Roman" w:cs="Times New Roman"/>
                <w:sz w:val="24"/>
                <w:szCs w:val="24"/>
              </w:rPr>
              <w:t xml:space="preserve">indsættes som </w:t>
            </w:r>
            <w:r w:rsidRPr="0047455F">
              <w:rPr>
                <w:rFonts w:ascii="Times New Roman" w:hAnsi="Times New Roman" w:cs="Times New Roman"/>
                <w:i/>
                <w:sz w:val="24"/>
                <w:szCs w:val="24"/>
              </w:rPr>
              <w:t>2. pkt.:</w:t>
            </w:r>
          </w:p>
          <w:p w:rsidR="00597631" w:rsidRDefault="00597631" w:rsidP="00FF35C1">
            <w:pPr>
              <w:pStyle w:val="Listeafsnit"/>
              <w:ind w:left="360"/>
              <w:rPr>
                <w:rFonts w:ascii="Times New Roman" w:hAnsi="Times New Roman" w:cs="Times New Roman"/>
                <w:sz w:val="24"/>
                <w:szCs w:val="24"/>
              </w:rPr>
            </w:pPr>
            <w:r w:rsidRPr="005432DD">
              <w:rPr>
                <w:rFonts w:ascii="Times New Roman" w:hAnsi="Times New Roman" w:cs="Times New Roman"/>
                <w:sz w:val="24"/>
                <w:szCs w:val="24"/>
              </w:rPr>
              <w:t>»</w:t>
            </w:r>
            <w:r>
              <w:rPr>
                <w:rFonts w:ascii="Times New Roman" w:hAnsi="Times New Roman" w:cs="Times New Roman"/>
                <w:sz w:val="24"/>
                <w:szCs w:val="24"/>
              </w:rPr>
              <w:t>Ved udbetaling af ydelser efter lov om social pension anvendes tillige de procentmæssige fordelinger, der er fastsat i § 5 i lov om kommunernes finansiering af visse offentlige ydelser udbetalt af kommunerne, Udbetaling Danmark og arbejdsløshedskasserne og om digital løsning til brug for opgørelse af refusion og medfinansiering.</w:t>
            </w:r>
            <w:r w:rsidRPr="005432DD">
              <w:rPr>
                <w:rFonts w:ascii="Times New Roman" w:hAnsi="Times New Roman" w:cs="Times New Roman"/>
                <w:sz w:val="24"/>
                <w:szCs w:val="24"/>
              </w:rPr>
              <w:t>«</w:t>
            </w:r>
          </w:p>
          <w:p w:rsidR="00597631" w:rsidRDefault="00597631" w:rsidP="00FF35C1"/>
        </w:tc>
      </w:tr>
      <w:tr w:rsidR="00597631" w:rsidTr="00FF35C1">
        <w:tc>
          <w:tcPr>
            <w:tcW w:w="4889" w:type="dxa"/>
          </w:tcPr>
          <w:p w:rsidR="00597631" w:rsidRPr="008D31FE" w:rsidRDefault="00597631" w:rsidP="00FF35C1">
            <w:pPr>
              <w:rPr>
                <w:rFonts w:ascii="Calibri" w:eastAsia="Calibri" w:hAnsi="Calibri" w:cs="Times New Roman"/>
              </w:rPr>
            </w:pPr>
          </w:p>
          <w:p w:rsidR="00597631" w:rsidRDefault="00597631" w:rsidP="00FF35C1">
            <w:pPr>
              <w:rPr>
                <w:rFonts w:ascii="Times New Roman" w:eastAsia="Calibri" w:hAnsi="Times New Roman" w:cs="Times New Roman"/>
                <w:b/>
                <w:sz w:val="24"/>
                <w:szCs w:val="24"/>
              </w:rPr>
            </w:pPr>
          </w:p>
          <w:p w:rsidR="00597631" w:rsidRDefault="00597631" w:rsidP="00FF35C1">
            <w:pPr>
              <w:rPr>
                <w:rFonts w:ascii="Times New Roman" w:eastAsia="Calibri" w:hAnsi="Times New Roman" w:cs="Times New Roman"/>
                <w:b/>
                <w:sz w:val="24"/>
                <w:szCs w:val="24"/>
              </w:rPr>
            </w:pPr>
          </w:p>
          <w:p w:rsidR="00597631" w:rsidRDefault="00597631" w:rsidP="00FF35C1">
            <w:pPr>
              <w:rPr>
                <w:rFonts w:ascii="Times New Roman" w:eastAsia="Calibri" w:hAnsi="Times New Roman" w:cs="Times New Roman"/>
                <w:b/>
                <w:sz w:val="24"/>
                <w:szCs w:val="24"/>
              </w:rPr>
            </w:pPr>
          </w:p>
          <w:p w:rsidR="00597631" w:rsidRPr="008D31FE" w:rsidRDefault="00597631" w:rsidP="00FF35C1">
            <w:pPr>
              <w:rPr>
                <w:rFonts w:ascii="Times New Roman" w:eastAsia="Calibri" w:hAnsi="Times New Roman" w:cs="Times New Roman"/>
                <w:b/>
                <w:sz w:val="24"/>
                <w:szCs w:val="24"/>
              </w:rPr>
            </w:pPr>
            <w:r w:rsidRPr="008D31FE">
              <w:rPr>
                <w:rFonts w:ascii="Times New Roman" w:eastAsia="Calibri" w:hAnsi="Times New Roman" w:cs="Times New Roman"/>
                <w:b/>
                <w:sz w:val="24"/>
                <w:szCs w:val="24"/>
              </w:rPr>
              <w:t>§ 9 c. …</w:t>
            </w:r>
          </w:p>
          <w:p w:rsidR="00597631" w:rsidRPr="008D31FE" w:rsidRDefault="00597631" w:rsidP="00FF35C1">
            <w:pPr>
              <w:rPr>
                <w:rFonts w:ascii="Calibri" w:eastAsia="Calibri" w:hAnsi="Calibri" w:cs="Times New Roman"/>
              </w:rPr>
            </w:pPr>
            <w:r w:rsidRPr="008D31FE">
              <w:rPr>
                <w:rFonts w:ascii="Calibri" w:eastAsia="Calibri" w:hAnsi="Calibri" w:cs="Times New Roman"/>
              </w:rPr>
              <w:t xml:space="preserve">… </w:t>
            </w:r>
          </w:p>
          <w:p w:rsidR="00597631" w:rsidRPr="008D31FE" w:rsidRDefault="00597631" w:rsidP="00FF35C1">
            <w:pPr>
              <w:rPr>
                <w:rFonts w:ascii="Times New Roman" w:eastAsia="Calibri" w:hAnsi="Times New Roman" w:cs="Times New Roman"/>
                <w:sz w:val="24"/>
                <w:szCs w:val="24"/>
              </w:rPr>
            </w:pPr>
            <w:r w:rsidRPr="008D31FE">
              <w:rPr>
                <w:rFonts w:ascii="Times New Roman" w:eastAsia="Calibri" w:hAnsi="Times New Roman" w:cs="Times New Roman"/>
                <w:i/>
                <w:iCs/>
                <w:sz w:val="24"/>
                <w:szCs w:val="24"/>
              </w:rPr>
              <w:t>Stk. 7.</w:t>
            </w:r>
            <w:r w:rsidRPr="008D31FE">
              <w:rPr>
                <w:rFonts w:ascii="Times New Roman" w:eastAsia="Calibri" w:hAnsi="Times New Roman" w:cs="Times New Roman"/>
                <w:sz w:val="24"/>
                <w:szCs w:val="24"/>
              </w:rPr>
              <w:t xml:space="preserve"> Opholdskommunens udgifter til førtidspension efter kapitel 3 og § 52, stk. 1, i lov om social pension, refunderes af den kommune, der var pensionistens opholdskommune på tilkendelsestidspunktet, i op til 6 år fra det tidspunkt, hvor pensionisten blev tilkendt førtidspensionen. Refusion efter stk. 2, 4 og 5 udskyder retten til refusion efter 1. pkt.</w:t>
            </w:r>
          </w:p>
          <w:p w:rsidR="00597631" w:rsidRDefault="00597631" w:rsidP="00FF35C1">
            <w:r w:rsidRPr="008D31FE">
              <w:rPr>
                <w:rFonts w:ascii="Times New Roman" w:eastAsia="Calibri" w:hAnsi="Times New Roman" w:cs="Times New Roman"/>
                <w:sz w:val="24"/>
                <w:szCs w:val="24"/>
              </w:rPr>
              <w:t xml:space="preserve"> </w:t>
            </w:r>
            <w:r w:rsidRPr="008D31FE">
              <w:rPr>
                <w:rFonts w:ascii="Times New Roman" w:eastAsia="Calibri" w:hAnsi="Times New Roman" w:cs="Times New Roman"/>
                <w:i/>
                <w:sz w:val="24"/>
                <w:szCs w:val="24"/>
              </w:rPr>
              <w:t>Stk. 8. …</w:t>
            </w:r>
          </w:p>
        </w:tc>
        <w:tc>
          <w:tcPr>
            <w:tcW w:w="4889" w:type="dxa"/>
          </w:tcPr>
          <w:p w:rsidR="00597631" w:rsidRPr="00AF77C1" w:rsidRDefault="00597631" w:rsidP="00FF35C1">
            <w:pPr>
              <w:rPr>
                <w:rFonts w:ascii="Times New Roman" w:hAnsi="Times New Roman" w:cs="Times New Roman"/>
                <w:b/>
                <w:sz w:val="24"/>
                <w:szCs w:val="24"/>
              </w:rPr>
            </w:pPr>
            <w:r>
              <w:rPr>
                <w:rFonts w:ascii="Times New Roman" w:hAnsi="Times New Roman" w:cs="Times New Roman"/>
                <w:b/>
                <w:sz w:val="24"/>
                <w:szCs w:val="24"/>
              </w:rPr>
              <w:t xml:space="preserve">§ 31. </w:t>
            </w:r>
            <w:r>
              <w:rPr>
                <w:rFonts w:ascii="Times New Roman" w:hAnsi="Times New Roman" w:cs="Times New Roman"/>
                <w:sz w:val="24"/>
                <w:szCs w:val="24"/>
              </w:rPr>
              <w:t xml:space="preserve">I lov om retssikkerhed og administration på det sociale område, jf. lovbekendtgørelse nr. 1019 af 23. september 2014, </w:t>
            </w:r>
            <w:r w:rsidRPr="008D31FE">
              <w:rPr>
                <w:rFonts w:ascii="Times New Roman" w:hAnsi="Times New Roman" w:cs="Times New Roman"/>
                <w:sz w:val="24"/>
                <w:szCs w:val="24"/>
              </w:rPr>
              <w:t xml:space="preserve">som ændret ved § 7 i lov nr. 1486 af 23. december 2014, </w:t>
            </w:r>
            <w:r>
              <w:rPr>
                <w:rFonts w:ascii="Times New Roman" w:hAnsi="Times New Roman" w:cs="Times New Roman"/>
                <w:sz w:val="24"/>
                <w:szCs w:val="24"/>
              </w:rPr>
              <w:t>foretages følgende ændring:</w:t>
            </w:r>
          </w:p>
          <w:p w:rsidR="00597631" w:rsidRDefault="00597631" w:rsidP="00FF35C1">
            <w:pPr>
              <w:rPr>
                <w:rFonts w:ascii="Times New Roman" w:hAnsi="Times New Roman" w:cs="Times New Roman"/>
                <w:sz w:val="24"/>
                <w:szCs w:val="28"/>
              </w:rPr>
            </w:pPr>
          </w:p>
          <w:p w:rsidR="00597631" w:rsidRPr="00EC5227" w:rsidRDefault="00597631" w:rsidP="00597631">
            <w:pPr>
              <w:numPr>
                <w:ilvl w:val="0"/>
                <w:numId w:val="42"/>
              </w:numPr>
              <w:contextualSpacing/>
              <w:rPr>
                <w:rFonts w:ascii="Times New Roman" w:hAnsi="Times New Roman" w:cs="Times New Roman"/>
                <w:sz w:val="24"/>
                <w:szCs w:val="28"/>
              </w:rPr>
            </w:pPr>
            <w:r w:rsidRPr="00EC5227">
              <w:rPr>
                <w:rFonts w:ascii="Times New Roman" w:hAnsi="Times New Roman" w:cs="Times New Roman"/>
                <w:sz w:val="24"/>
                <w:szCs w:val="24"/>
              </w:rPr>
              <w:t xml:space="preserve">I </w:t>
            </w:r>
            <w:r w:rsidRPr="00EC5227">
              <w:rPr>
                <w:rFonts w:ascii="Times New Roman" w:hAnsi="Times New Roman" w:cs="Times New Roman"/>
                <w:i/>
                <w:sz w:val="24"/>
                <w:szCs w:val="24"/>
              </w:rPr>
              <w:t>§ 9 c, stk. 7, 1. pkt.</w:t>
            </w:r>
            <w:r w:rsidRPr="00EC5227">
              <w:rPr>
                <w:rFonts w:ascii="Times New Roman" w:hAnsi="Times New Roman" w:cs="Times New Roman"/>
                <w:sz w:val="24"/>
                <w:szCs w:val="24"/>
              </w:rPr>
              <w:t>,</w:t>
            </w:r>
            <w:r w:rsidRPr="00EC5227">
              <w:rPr>
                <w:rFonts w:ascii="Times New Roman" w:hAnsi="Times New Roman" w:cs="Times New Roman"/>
                <w:i/>
                <w:sz w:val="24"/>
                <w:szCs w:val="24"/>
              </w:rPr>
              <w:t xml:space="preserve"> </w:t>
            </w:r>
            <w:r w:rsidRPr="00EC5227">
              <w:rPr>
                <w:rFonts w:ascii="Times New Roman" w:hAnsi="Times New Roman" w:cs="Times New Roman"/>
                <w:sz w:val="24"/>
                <w:szCs w:val="24"/>
              </w:rPr>
              <w:t>indsættes efter »lov om social pension,«: »samt § 5 i lov om kommunernes finansiering af visse offentlige ydelser udbetalt af kommunerne, Udbetaling Danmark og arbejdsløshedskasserne og om digital løsning til brug for opgørelse af refusion og medfinansiering</w:t>
            </w:r>
            <w:r w:rsidRPr="00EC5227">
              <w:rPr>
                <w:rFonts w:ascii="Times New Roman" w:hAnsi="Times New Roman" w:cs="Times New Roman"/>
                <w:sz w:val="24"/>
                <w:szCs w:val="28"/>
              </w:rPr>
              <w:t xml:space="preserve">,« og »blev tilkendt førtidspensionen.« ændres til: </w:t>
            </w:r>
            <w:r w:rsidRPr="00EC5227">
              <w:t xml:space="preserve"> </w:t>
            </w:r>
            <w:r w:rsidRPr="00EC5227">
              <w:rPr>
                <w:rFonts w:ascii="Times New Roman" w:hAnsi="Times New Roman" w:cs="Times New Roman"/>
                <w:sz w:val="24"/>
                <w:szCs w:val="28"/>
              </w:rPr>
              <w:t>»er fraflyttet tilkendelseskommunen.«</w:t>
            </w:r>
          </w:p>
          <w:p w:rsidR="00597631" w:rsidRDefault="00597631" w:rsidP="00FF35C1"/>
        </w:tc>
      </w:tr>
      <w:tr w:rsidR="00597631" w:rsidTr="00FF35C1">
        <w:tc>
          <w:tcPr>
            <w:tcW w:w="4889" w:type="dxa"/>
          </w:tcPr>
          <w:p w:rsidR="00597631" w:rsidRDefault="00597631" w:rsidP="00FF35C1">
            <w:pPr>
              <w:rPr>
                <w:rFonts w:ascii="Times New Roman" w:eastAsia="Calibri" w:hAnsi="Times New Roman" w:cs="Times New Roman"/>
                <w:b/>
                <w:bCs/>
                <w:sz w:val="24"/>
                <w:szCs w:val="24"/>
              </w:rPr>
            </w:pPr>
          </w:p>
          <w:p w:rsidR="00597631" w:rsidRDefault="00597631" w:rsidP="00FF35C1">
            <w:pPr>
              <w:rPr>
                <w:rFonts w:ascii="Times New Roman" w:eastAsia="Calibri" w:hAnsi="Times New Roman" w:cs="Times New Roman"/>
                <w:b/>
                <w:bCs/>
                <w:sz w:val="24"/>
                <w:szCs w:val="24"/>
              </w:rPr>
            </w:pPr>
          </w:p>
          <w:p w:rsidR="00597631" w:rsidRDefault="00597631" w:rsidP="00FF35C1">
            <w:pPr>
              <w:rPr>
                <w:rFonts w:ascii="Times New Roman" w:eastAsia="Calibri" w:hAnsi="Times New Roman" w:cs="Times New Roman"/>
                <w:b/>
                <w:bCs/>
                <w:sz w:val="24"/>
                <w:szCs w:val="24"/>
              </w:rPr>
            </w:pPr>
          </w:p>
          <w:p w:rsidR="00597631" w:rsidRDefault="00597631" w:rsidP="00FF35C1">
            <w:pPr>
              <w:rPr>
                <w:rFonts w:ascii="Times New Roman" w:eastAsia="Calibri" w:hAnsi="Times New Roman" w:cs="Times New Roman"/>
                <w:b/>
                <w:bCs/>
                <w:sz w:val="24"/>
                <w:szCs w:val="24"/>
              </w:rPr>
            </w:pPr>
          </w:p>
          <w:p w:rsidR="00597631" w:rsidRPr="008D31FE" w:rsidRDefault="00597631" w:rsidP="00FF35C1">
            <w:pPr>
              <w:rPr>
                <w:rFonts w:ascii="Times New Roman" w:eastAsia="Calibri" w:hAnsi="Times New Roman" w:cs="Times New Roman"/>
                <w:sz w:val="24"/>
                <w:szCs w:val="24"/>
              </w:rPr>
            </w:pPr>
            <w:r w:rsidRPr="008D31FE">
              <w:rPr>
                <w:rFonts w:ascii="Times New Roman" w:eastAsia="Calibri" w:hAnsi="Times New Roman" w:cs="Times New Roman"/>
                <w:b/>
                <w:bCs/>
                <w:sz w:val="24"/>
                <w:szCs w:val="24"/>
              </w:rPr>
              <w:t>§ 52.</w:t>
            </w:r>
            <w:r w:rsidRPr="008D31FE">
              <w:rPr>
                <w:rFonts w:ascii="Times New Roman" w:eastAsia="Calibri" w:hAnsi="Times New Roman" w:cs="Times New Roman"/>
                <w:sz w:val="24"/>
                <w:szCs w:val="24"/>
              </w:rPr>
              <w:t xml:space="preserve"> Staten afholder udgifterne til pension efter § 12 og kapitel 2 a. Kommunen afholder 65 pct. af udgifterne til pension efter § 16. …</w:t>
            </w:r>
          </w:p>
          <w:p w:rsidR="00597631" w:rsidRPr="008D31FE" w:rsidRDefault="00597631" w:rsidP="00FF35C1">
            <w:pPr>
              <w:rPr>
                <w:rFonts w:ascii="Times New Roman" w:eastAsia="Calibri" w:hAnsi="Times New Roman" w:cs="Times New Roman"/>
                <w:sz w:val="24"/>
                <w:szCs w:val="24"/>
              </w:rPr>
            </w:pPr>
            <w:r w:rsidRPr="008D31FE">
              <w:rPr>
                <w:rFonts w:ascii="Times New Roman" w:eastAsia="Calibri" w:hAnsi="Times New Roman" w:cs="Times New Roman"/>
                <w:i/>
                <w:iCs/>
                <w:sz w:val="24"/>
                <w:szCs w:val="24"/>
              </w:rPr>
              <w:t>Stk. 2</w:t>
            </w:r>
            <w:r>
              <w:rPr>
                <w:rFonts w:ascii="Times New Roman" w:eastAsia="Calibri" w:hAnsi="Times New Roman" w:cs="Times New Roman"/>
                <w:i/>
                <w:iCs/>
                <w:sz w:val="24"/>
                <w:szCs w:val="24"/>
              </w:rPr>
              <w:t>….</w:t>
            </w:r>
          </w:p>
          <w:p w:rsidR="00597631" w:rsidRDefault="00597631" w:rsidP="00FF35C1"/>
        </w:tc>
        <w:tc>
          <w:tcPr>
            <w:tcW w:w="4889" w:type="dxa"/>
          </w:tcPr>
          <w:p w:rsidR="00597631" w:rsidRPr="00AF77C1" w:rsidRDefault="00597631" w:rsidP="00FF35C1">
            <w:pPr>
              <w:rPr>
                <w:rFonts w:ascii="Times New Roman" w:hAnsi="Times New Roman" w:cs="Times New Roman"/>
                <w:b/>
                <w:sz w:val="24"/>
                <w:szCs w:val="24"/>
              </w:rPr>
            </w:pPr>
            <w:r>
              <w:rPr>
                <w:rFonts w:ascii="Times New Roman" w:hAnsi="Times New Roman" w:cs="Times New Roman"/>
                <w:b/>
                <w:sz w:val="24"/>
                <w:szCs w:val="24"/>
              </w:rPr>
              <w:t xml:space="preserve">§ 32. </w:t>
            </w:r>
            <w:r>
              <w:rPr>
                <w:rFonts w:ascii="Times New Roman" w:hAnsi="Times New Roman" w:cs="Times New Roman"/>
                <w:sz w:val="24"/>
                <w:szCs w:val="24"/>
              </w:rPr>
              <w:t>I lov om social pension, jf. lovbekendtgørelse nr. 10 af 12. januar 2015, foretages følgende ændringer:</w:t>
            </w:r>
          </w:p>
          <w:p w:rsidR="00597631" w:rsidRDefault="00597631" w:rsidP="00FF35C1">
            <w:pPr>
              <w:pStyle w:val="Listeafsnit"/>
              <w:ind w:left="0"/>
              <w:rPr>
                <w:rFonts w:ascii="Times New Roman" w:hAnsi="Times New Roman" w:cs="Times New Roman"/>
                <w:sz w:val="24"/>
                <w:szCs w:val="24"/>
              </w:rPr>
            </w:pPr>
          </w:p>
          <w:p w:rsidR="00597631" w:rsidRPr="00A112D7"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1. </w:t>
            </w:r>
            <w:r w:rsidRPr="00A112D7">
              <w:rPr>
                <w:rFonts w:ascii="Times New Roman" w:hAnsi="Times New Roman" w:cs="Times New Roman"/>
                <w:i/>
                <w:sz w:val="24"/>
                <w:szCs w:val="24"/>
              </w:rPr>
              <w:t>§ 52, stk. 1, 2. pkt.</w:t>
            </w:r>
            <w:r w:rsidRPr="00A112D7">
              <w:rPr>
                <w:rFonts w:ascii="Times New Roman" w:hAnsi="Times New Roman" w:cs="Times New Roman"/>
                <w:sz w:val="24"/>
                <w:szCs w:val="24"/>
              </w:rPr>
              <w:t>,</w:t>
            </w:r>
            <w:r w:rsidRPr="00A112D7">
              <w:rPr>
                <w:rFonts w:ascii="Times New Roman" w:hAnsi="Times New Roman" w:cs="Times New Roman"/>
                <w:i/>
                <w:sz w:val="24"/>
                <w:szCs w:val="24"/>
              </w:rPr>
              <w:t xml:space="preserve"> </w:t>
            </w:r>
            <w:r w:rsidRPr="00A112D7">
              <w:rPr>
                <w:rFonts w:ascii="Times New Roman" w:hAnsi="Times New Roman" w:cs="Times New Roman"/>
                <w:sz w:val="24"/>
                <w:szCs w:val="24"/>
              </w:rPr>
              <w:t>affattes således:</w:t>
            </w:r>
          </w:p>
          <w:p w:rsidR="00597631" w:rsidRPr="005432DD" w:rsidRDefault="00597631" w:rsidP="00FF35C1">
            <w:pPr>
              <w:pStyle w:val="Listeafsnit"/>
              <w:ind w:left="360"/>
              <w:rPr>
                <w:rFonts w:ascii="Times New Roman" w:hAnsi="Times New Roman" w:cs="Times New Roman"/>
                <w:sz w:val="24"/>
                <w:szCs w:val="24"/>
              </w:rPr>
            </w:pPr>
            <w:r w:rsidRPr="005432DD">
              <w:rPr>
                <w:rFonts w:ascii="Times New Roman" w:hAnsi="Times New Roman" w:cs="Times New Roman"/>
                <w:sz w:val="24"/>
                <w:szCs w:val="24"/>
              </w:rPr>
              <w:t>»Udgifterne til førtidspension tilkendt efter lov om social pension før 1. juli 2014 afholdes af kommunen med 65 pct. og staten med 35 pct.«</w:t>
            </w:r>
          </w:p>
          <w:p w:rsidR="00597631" w:rsidRDefault="00597631" w:rsidP="00FF35C1"/>
        </w:tc>
      </w:tr>
      <w:tr w:rsidR="00597631" w:rsidTr="00FF35C1">
        <w:tc>
          <w:tcPr>
            <w:tcW w:w="4889" w:type="dxa"/>
          </w:tcPr>
          <w:p w:rsidR="00597631" w:rsidRPr="008D31FE" w:rsidRDefault="00597631" w:rsidP="00FF35C1">
            <w:pPr>
              <w:rPr>
                <w:rFonts w:ascii="Times New Roman" w:eastAsia="Calibri" w:hAnsi="Times New Roman" w:cs="Times New Roman"/>
                <w:b/>
                <w:sz w:val="24"/>
                <w:szCs w:val="24"/>
              </w:rPr>
            </w:pPr>
            <w:r w:rsidRPr="008D31FE">
              <w:rPr>
                <w:rFonts w:ascii="Times New Roman" w:eastAsia="Calibri" w:hAnsi="Times New Roman" w:cs="Times New Roman"/>
                <w:b/>
                <w:sz w:val="24"/>
                <w:szCs w:val="24"/>
              </w:rPr>
              <w:lastRenderedPageBreak/>
              <w:t>§ 52</w:t>
            </w:r>
            <w:r w:rsidRPr="008D31FE">
              <w:rPr>
                <w:rFonts w:ascii="Times New Roman" w:eastAsia="Calibri" w:hAnsi="Times New Roman" w:cs="Times New Roman"/>
                <w:sz w:val="24"/>
                <w:szCs w:val="24"/>
              </w:rPr>
              <w:t xml:space="preserve">. </w:t>
            </w:r>
            <w:r w:rsidRPr="008D31FE">
              <w:rPr>
                <w:rFonts w:ascii="Times New Roman" w:eastAsia="Calibri" w:hAnsi="Times New Roman" w:cs="Times New Roman"/>
                <w:b/>
                <w:sz w:val="24"/>
                <w:szCs w:val="24"/>
              </w:rPr>
              <w:t xml:space="preserve">… </w:t>
            </w:r>
            <w:r w:rsidRPr="008D31FE">
              <w:rPr>
                <w:rFonts w:ascii="Times New Roman" w:eastAsia="Calibri" w:hAnsi="Times New Roman" w:cs="Times New Roman"/>
                <w:sz w:val="24"/>
                <w:szCs w:val="24"/>
              </w:rPr>
              <w:t>Staten afholder de resterende 35 pct. af udgifterne. …-</w:t>
            </w:r>
          </w:p>
          <w:p w:rsidR="00597631" w:rsidRDefault="00597631" w:rsidP="00FF35C1"/>
        </w:tc>
        <w:tc>
          <w:tcPr>
            <w:tcW w:w="4889" w:type="dxa"/>
          </w:tcPr>
          <w:p w:rsidR="00597631" w:rsidRDefault="00597631" w:rsidP="00597631">
            <w:pPr>
              <w:pStyle w:val="Listeafsnit"/>
              <w:numPr>
                <w:ilvl w:val="0"/>
                <w:numId w:val="42"/>
              </w:numPr>
              <w:rPr>
                <w:rFonts w:ascii="Times New Roman" w:hAnsi="Times New Roman" w:cs="Times New Roman"/>
                <w:sz w:val="24"/>
                <w:szCs w:val="24"/>
              </w:rPr>
            </w:pPr>
            <w:r>
              <w:rPr>
                <w:rFonts w:ascii="Times New Roman" w:hAnsi="Times New Roman" w:cs="Times New Roman"/>
                <w:i/>
                <w:sz w:val="24"/>
                <w:szCs w:val="24"/>
              </w:rPr>
              <w:t>§ 52, stk. 1, 3. pkt.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ophæves.</w:t>
            </w:r>
          </w:p>
          <w:p w:rsidR="00597631" w:rsidRDefault="00597631" w:rsidP="00FF35C1"/>
        </w:tc>
      </w:tr>
      <w:tr w:rsidR="00597631" w:rsidTr="00FF35C1">
        <w:tc>
          <w:tcPr>
            <w:tcW w:w="4889" w:type="dxa"/>
          </w:tcPr>
          <w:p w:rsidR="00597631" w:rsidRDefault="00597631" w:rsidP="00FF35C1">
            <w:pPr>
              <w:ind w:firstLine="284"/>
              <w:rPr>
                <w:rFonts w:ascii="Times New Roman" w:hAnsi="Times New Roman" w:cs="Times New Roman"/>
                <w:b/>
                <w:bCs/>
                <w:sz w:val="24"/>
                <w:szCs w:val="24"/>
              </w:rPr>
            </w:pPr>
          </w:p>
          <w:p w:rsidR="00597631" w:rsidRDefault="00597631" w:rsidP="00FF35C1">
            <w:pPr>
              <w:ind w:firstLine="284"/>
              <w:rPr>
                <w:rFonts w:ascii="Times New Roman" w:hAnsi="Times New Roman" w:cs="Times New Roman"/>
                <w:b/>
                <w:bCs/>
                <w:sz w:val="24"/>
                <w:szCs w:val="24"/>
              </w:rPr>
            </w:pPr>
          </w:p>
          <w:p w:rsidR="00597631" w:rsidRDefault="00597631" w:rsidP="00FF35C1">
            <w:pPr>
              <w:ind w:firstLine="284"/>
              <w:rPr>
                <w:rFonts w:ascii="Times New Roman" w:hAnsi="Times New Roman" w:cs="Times New Roman"/>
                <w:b/>
                <w:bCs/>
                <w:sz w:val="24"/>
                <w:szCs w:val="24"/>
              </w:rPr>
            </w:pPr>
          </w:p>
          <w:p w:rsidR="00597631" w:rsidRPr="0052722E" w:rsidRDefault="00597631" w:rsidP="00FF35C1">
            <w:pPr>
              <w:ind w:firstLine="284"/>
              <w:rPr>
                <w:rFonts w:ascii="Times New Roman" w:hAnsi="Times New Roman" w:cs="Times New Roman"/>
                <w:sz w:val="24"/>
                <w:szCs w:val="24"/>
              </w:rPr>
            </w:pPr>
            <w:r w:rsidRPr="0052722E">
              <w:rPr>
                <w:rFonts w:ascii="Times New Roman" w:hAnsi="Times New Roman" w:cs="Times New Roman"/>
                <w:b/>
                <w:bCs/>
                <w:sz w:val="24"/>
                <w:szCs w:val="24"/>
              </w:rPr>
              <w:t>§ 23.</w:t>
            </w:r>
            <w:r w:rsidRPr="0052722E">
              <w:rPr>
                <w:rFonts w:ascii="Times New Roman" w:hAnsi="Times New Roman" w:cs="Times New Roman"/>
                <w:sz w:val="24"/>
                <w:szCs w:val="24"/>
              </w:rPr>
              <w:t xml:space="preserve"> Kommunen afholder endeligt udgifterne til vejledning, sagsbehandling, opfølgning og til administration i øvrigt.</w:t>
            </w:r>
          </w:p>
          <w:p w:rsidR="00597631" w:rsidRPr="0052722E" w:rsidRDefault="00597631" w:rsidP="00FF35C1">
            <w:pPr>
              <w:ind w:firstLine="284"/>
              <w:rPr>
                <w:rFonts w:ascii="Times New Roman" w:hAnsi="Times New Roman" w:cs="Times New Roman"/>
                <w:sz w:val="24"/>
                <w:szCs w:val="24"/>
              </w:rPr>
            </w:pPr>
            <w:r w:rsidRPr="0052722E">
              <w:rPr>
                <w:rFonts w:ascii="Times New Roman" w:hAnsi="Times New Roman" w:cs="Times New Roman"/>
                <w:i/>
                <w:sz w:val="24"/>
                <w:szCs w:val="24"/>
              </w:rPr>
              <w:t>Stk. 2.</w:t>
            </w:r>
            <w:r w:rsidRPr="0052722E">
              <w:rPr>
                <w:rFonts w:ascii="Times New Roman" w:hAnsi="Times New Roman" w:cs="Times New Roman"/>
                <w:sz w:val="24"/>
                <w:szCs w:val="24"/>
              </w:rPr>
              <w:t xml:space="preserve"> Staten refunderer 30 pct. af kommunens udgifter til kontantydelse. Dog refunderer staten 50 pct. for personer, der deltager i tilbud om virksomhedspraktik eller nytteindsats efter kapitel 13 e i lov om en aktiv beskæftigelsesindsats.</w:t>
            </w:r>
          </w:p>
          <w:p w:rsidR="00597631" w:rsidRPr="0052722E" w:rsidRDefault="00597631" w:rsidP="00FF35C1">
            <w:pPr>
              <w:ind w:firstLine="284"/>
              <w:rPr>
                <w:rFonts w:ascii="Times New Roman" w:hAnsi="Times New Roman" w:cs="Times New Roman"/>
                <w:iCs/>
                <w:sz w:val="24"/>
                <w:szCs w:val="24"/>
              </w:rPr>
            </w:pPr>
            <w:r w:rsidRPr="0052722E">
              <w:rPr>
                <w:rFonts w:ascii="Times New Roman" w:hAnsi="Times New Roman" w:cs="Times New Roman"/>
                <w:i/>
                <w:iCs/>
                <w:sz w:val="24"/>
                <w:szCs w:val="24"/>
              </w:rPr>
              <w:t xml:space="preserve">Stk. 3. </w:t>
            </w:r>
            <w:r w:rsidRPr="0052722E">
              <w:rPr>
                <w:rFonts w:ascii="Times New Roman" w:hAnsi="Times New Roman" w:cs="Times New Roman"/>
                <w:iCs/>
                <w:sz w:val="24"/>
                <w:szCs w:val="24"/>
              </w:rPr>
              <w:t xml:space="preserve">Beskæftigelsesministeren kan fastsætte nærmere regler om, hvornår kommunen opfylder betingelserne for at få 50 pct. refusion efter stk. 2, herunder om, hvilken dokumentation kommunen skal fremlægge. </w:t>
            </w:r>
          </w:p>
          <w:p w:rsidR="00597631" w:rsidRPr="0052722E" w:rsidRDefault="00597631" w:rsidP="00FF35C1">
            <w:pPr>
              <w:ind w:firstLine="284"/>
              <w:rPr>
                <w:rFonts w:ascii="Times New Roman" w:hAnsi="Times New Roman" w:cs="Times New Roman"/>
                <w:sz w:val="24"/>
                <w:szCs w:val="24"/>
              </w:rPr>
            </w:pPr>
            <w:r w:rsidRPr="0052722E">
              <w:rPr>
                <w:rFonts w:ascii="Times New Roman" w:hAnsi="Times New Roman" w:cs="Times New Roman"/>
                <w:i/>
                <w:iCs/>
                <w:sz w:val="24"/>
                <w:szCs w:val="24"/>
              </w:rPr>
              <w:t>Stk. 4.</w:t>
            </w:r>
            <w:r w:rsidRPr="0052722E">
              <w:rPr>
                <w:rFonts w:ascii="Times New Roman" w:hAnsi="Times New Roman" w:cs="Times New Roman"/>
                <w:sz w:val="24"/>
                <w:szCs w:val="24"/>
              </w:rPr>
              <w:t xml:space="preserve"> Beskæftigelsesministeren fastsætter nærmere regler om udbetaling, administration, regnskab, revision og tilsyn m.v. for refusionen efter stk. 1 og 2, og kan herunder bestemme, at administrationen og udbetalingen til kommunerne kan varetages af en anden offentlig myndighed.</w:t>
            </w:r>
          </w:p>
          <w:p w:rsidR="00597631" w:rsidRDefault="00597631" w:rsidP="00FF35C1"/>
        </w:tc>
        <w:tc>
          <w:tcPr>
            <w:tcW w:w="4889" w:type="dxa"/>
          </w:tcPr>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 33. </w:t>
            </w:r>
            <w:r w:rsidRPr="007135F7">
              <w:rPr>
                <w:rFonts w:ascii="Times New Roman" w:hAnsi="Times New Roman" w:cs="Times New Roman"/>
                <w:sz w:val="24"/>
                <w:szCs w:val="24"/>
              </w:rPr>
              <w:t>I lov nr.</w:t>
            </w:r>
            <w:r>
              <w:rPr>
                <w:rFonts w:ascii="Times New Roman" w:hAnsi="Times New Roman" w:cs="Times New Roman"/>
                <w:sz w:val="24"/>
                <w:szCs w:val="24"/>
              </w:rPr>
              <w:t xml:space="preserve"> </w:t>
            </w:r>
            <w:commentRangeStart w:id="6"/>
            <w:r>
              <w:rPr>
                <w:rFonts w:ascii="Times New Roman" w:hAnsi="Times New Roman" w:cs="Times New Roman"/>
                <w:sz w:val="24"/>
                <w:szCs w:val="24"/>
              </w:rPr>
              <w:t xml:space="preserve">LF 111 </w:t>
            </w:r>
            <w:commentRangeEnd w:id="6"/>
            <w:r>
              <w:rPr>
                <w:rStyle w:val="Kommentarhenvisning"/>
              </w:rPr>
              <w:commentReference w:id="6"/>
            </w:r>
            <w:r>
              <w:rPr>
                <w:rFonts w:ascii="Times New Roman" w:hAnsi="Times New Roman" w:cs="Times New Roman"/>
                <w:sz w:val="24"/>
                <w:szCs w:val="24"/>
              </w:rPr>
              <w:t>om kontantydelse, foretages følgende ændring:</w:t>
            </w:r>
          </w:p>
          <w:p w:rsidR="00597631" w:rsidRDefault="00597631" w:rsidP="00FF35C1">
            <w:pPr>
              <w:rPr>
                <w:rFonts w:ascii="Times New Roman" w:hAnsi="Times New Roman" w:cs="Times New Roman"/>
                <w:sz w:val="24"/>
                <w:szCs w:val="24"/>
              </w:rPr>
            </w:pPr>
          </w:p>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I </w:t>
            </w:r>
            <w:r>
              <w:rPr>
                <w:rFonts w:ascii="Times New Roman" w:hAnsi="Times New Roman" w:cs="Times New Roman"/>
                <w:i/>
                <w:sz w:val="24"/>
                <w:szCs w:val="24"/>
              </w:rPr>
              <w:t xml:space="preserve">§ 23 </w:t>
            </w:r>
            <w:r>
              <w:rPr>
                <w:rFonts w:ascii="Times New Roman" w:hAnsi="Times New Roman" w:cs="Times New Roman"/>
                <w:sz w:val="24"/>
                <w:szCs w:val="24"/>
              </w:rPr>
              <w:t>udgår stk. 2 og 3.</w:t>
            </w:r>
          </w:p>
          <w:p w:rsidR="00597631" w:rsidRPr="007135F7" w:rsidRDefault="00597631" w:rsidP="00FF35C1">
            <w:pPr>
              <w:rPr>
                <w:rFonts w:ascii="Times New Roman" w:hAnsi="Times New Roman" w:cs="Times New Roman"/>
                <w:sz w:val="24"/>
                <w:szCs w:val="24"/>
              </w:rPr>
            </w:pPr>
            <w:r>
              <w:rPr>
                <w:rFonts w:ascii="Times New Roman" w:hAnsi="Times New Roman" w:cs="Times New Roman"/>
                <w:sz w:val="24"/>
                <w:szCs w:val="24"/>
              </w:rPr>
              <w:t>Stk. 4 bliver herefter stk. 2.</w:t>
            </w:r>
          </w:p>
          <w:p w:rsidR="00597631" w:rsidRDefault="00597631" w:rsidP="00FF35C1"/>
        </w:tc>
      </w:tr>
      <w:tr w:rsidR="00597631" w:rsidTr="00FF35C1">
        <w:tc>
          <w:tcPr>
            <w:tcW w:w="4889" w:type="dxa"/>
          </w:tcPr>
          <w:p w:rsidR="00597631" w:rsidRPr="008D31FE" w:rsidRDefault="00597631" w:rsidP="00FF35C1">
            <w:pPr>
              <w:ind w:firstLine="284"/>
              <w:rPr>
                <w:rFonts w:ascii="Times New Roman" w:hAnsi="Times New Roman" w:cs="Times New Roman"/>
                <w:b/>
                <w:iCs/>
                <w:sz w:val="24"/>
                <w:szCs w:val="24"/>
              </w:rPr>
            </w:pPr>
            <w:r>
              <w:rPr>
                <w:rFonts w:ascii="Times New Roman" w:hAnsi="Times New Roman" w:cs="Times New Roman"/>
                <w:b/>
                <w:iCs/>
                <w:sz w:val="24"/>
                <w:szCs w:val="24"/>
              </w:rPr>
              <w:t xml:space="preserve">§ 23, </w:t>
            </w:r>
            <w:r w:rsidRPr="008D31FE">
              <w:rPr>
                <w:rFonts w:ascii="Times New Roman" w:hAnsi="Times New Roman" w:cs="Times New Roman"/>
                <w:i/>
                <w:iCs/>
                <w:sz w:val="24"/>
                <w:szCs w:val="24"/>
              </w:rPr>
              <w:t>stk. 1-2. …</w:t>
            </w:r>
          </w:p>
          <w:p w:rsidR="00597631" w:rsidRPr="0052722E" w:rsidRDefault="00597631" w:rsidP="00FF35C1">
            <w:pPr>
              <w:ind w:firstLine="284"/>
              <w:rPr>
                <w:rFonts w:ascii="Times New Roman" w:hAnsi="Times New Roman" w:cs="Times New Roman"/>
                <w:sz w:val="24"/>
                <w:szCs w:val="24"/>
              </w:rPr>
            </w:pPr>
            <w:r w:rsidRPr="0052722E">
              <w:rPr>
                <w:rFonts w:ascii="Times New Roman" w:hAnsi="Times New Roman" w:cs="Times New Roman"/>
                <w:i/>
                <w:iCs/>
                <w:sz w:val="24"/>
                <w:szCs w:val="24"/>
              </w:rPr>
              <w:t>Stk. 4.</w:t>
            </w:r>
            <w:r w:rsidRPr="0052722E">
              <w:rPr>
                <w:rFonts w:ascii="Times New Roman" w:hAnsi="Times New Roman" w:cs="Times New Roman"/>
                <w:sz w:val="24"/>
                <w:szCs w:val="24"/>
              </w:rPr>
              <w:t xml:space="preserve"> Beskæftigelsesministeren fastsætter nærmere regler om udbetaling, administration, regnskab, revision og tilsyn m.v. for refusionen efter stk. 1 og 2, og kan herunder bestemme, at administrationen og udbetalingen til kommunerne kan varetages af en anden offentlig myndighed.</w:t>
            </w:r>
          </w:p>
          <w:p w:rsidR="00597631" w:rsidRDefault="00597631" w:rsidP="00FF35C1">
            <w:pPr>
              <w:ind w:firstLine="284"/>
              <w:rPr>
                <w:rFonts w:ascii="Times New Roman" w:hAnsi="Times New Roman" w:cs="Times New Roman"/>
                <w:b/>
                <w:bCs/>
                <w:sz w:val="24"/>
                <w:szCs w:val="24"/>
              </w:rPr>
            </w:pPr>
          </w:p>
        </w:tc>
        <w:tc>
          <w:tcPr>
            <w:tcW w:w="4889" w:type="dxa"/>
          </w:tcPr>
          <w:p w:rsidR="00597631" w:rsidRDefault="00597631" w:rsidP="00FF35C1">
            <w:pPr>
              <w:rPr>
                <w:rFonts w:ascii="Times New Roman" w:hAnsi="Times New Roman" w:cs="Times New Roman"/>
                <w:b/>
                <w:sz w:val="24"/>
                <w:szCs w:val="24"/>
              </w:rPr>
            </w:pPr>
          </w:p>
          <w:p w:rsidR="00597631" w:rsidRPr="00B27620"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I </w:t>
            </w:r>
            <w:r>
              <w:rPr>
                <w:rFonts w:ascii="Times New Roman" w:hAnsi="Times New Roman" w:cs="Times New Roman"/>
                <w:i/>
                <w:sz w:val="24"/>
                <w:szCs w:val="24"/>
              </w:rPr>
              <w:t xml:space="preserve">§ 23, stk. 4, </w:t>
            </w:r>
            <w:r>
              <w:rPr>
                <w:rFonts w:ascii="Times New Roman" w:hAnsi="Times New Roman" w:cs="Times New Roman"/>
                <w:sz w:val="24"/>
                <w:szCs w:val="24"/>
              </w:rPr>
              <w:t xml:space="preserve">ændres </w:t>
            </w:r>
            <w:r w:rsidRPr="00B27620">
              <w:rPr>
                <w:rFonts w:ascii="Times New Roman" w:hAnsi="Times New Roman" w:cs="Times New Roman"/>
                <w:sz w:val="24"/>
                <w:szCs w:val="24"/>
              </w:rPr>
              <w:t>»</w:t>
            </w:r>
            <w:r>
              <w:rPr>
                <w:rFonts w:ascii="Times New Roman" w:hAnsi="Times New Roman" w:cs="Times New Roman"/>
                <w:sz w:val="24"/>
                <w:szCs w:val="24"/>
              </w:rPr>
              <w:t>stk. 1 og 2,</w:t>
            </w:r>
            <w:r w:rsidRPr="00B27620">
              <w:rPr>
                <w:rFonts w:ascii="Times New Roman" w:hAnsi="Times New Roman" w:cs="Times New Roman"/>
                <w:sz w:val="24"/>
                <w:szCs w:val="24"/>
              </w:rPr>
              <w:t>«</w:t>
            </w:r>
            <w:r>
              <w:rPr>
                <w:rFonts w:ascii="Times New Roman" w:hAnsi="Times New Roman" w:cs="Times New Roman"/>
                <w:sz w:val="24"/>
                <w:szCs w:val="24"/>
              </w:rPr>
              <w:t xml:space="preserve"> til: »stk. 1,</w:t>
            </w:r>
            <w:r w:rsidRPr="00B27620">
              <w:rPr>
                <w:rFonts w:ascii="Times New Roman" w:hAnsi="Times New Roman" w:cs="Times New Roman"/>
                <w:sz w:val="24"/>
                <w:szCs w:val="24"/>
              </w:rPr>
              <w:t>«</w:t>
            </w:r>
            <w:r>
              <w:rPr>
                <w:rFonts w:ascii="Times New Roman" w:hAnsi="Times New Roman" w:cs="Times New Roman"/>
                <w:sz w:val="24"/>
                <w:szCs w:val="24"/>
              </w:rPr>
              <w:t>.</w:t>
            </w:r>
          </w:p>
          <w:p w:rsidR="00597631" w:rsidRDefault="00597631" w:rsidP="00FF35C1">
            <w:pPr>
              <w:rPr>
                <w:rFonts w:ascii="Times New Roman" w:hAnsi="Times New Roman" w:cs="Times New Roman"/>
                <w:b/>
                <w:sz w:val="24"/>
                <w:szCs w:val="24"/>
              </w:rPr>
            </w:pPr>
          </w:p>
        </w:tc>
      </w:tr>
      <w:tr w:rsidR="00597631" w:rsidTr="00FF35C1">
        <w:tc>
          <w:tcPr>
            <w:tcW w:w="4889" w:type="dxa"/>
          </w:tcPr>
          <w:p w:rsidR="00597631" w:rsidRDefault="00597631" w:rsidP="00FF35C1">
            <w:pPr>
              <w:pStyle w:val="cparagraftekst"/>
              <w:jc w:val="center"/>
              <w:rPr>
                <w:rFonts w:ascii="Times New Roman" w:hAnsi="Times New Roman" w:cs="Times New Roman"/>
                <w:b/>
              </w:rPr>
            </w:pPr>
          </w:p>
          <w:p w:rsidR="00597631" w:rsidRDefault="00597631" w:rsidP="00FF35C1">
            <w:pPr>
              <w:pStyle w:val="cparagraftekst"/>
              <w:jc w:val="center"/>
              <w:rPr>
                <w:rFonts w:ascii="Times New Roman" w:hAnsi="Times New Roman" w:cs="Times New Roman"/>
                <w:b/>
              </w:rPr>
            </w:pPr>
          </w:p>
          <w:p w:rsidR="00597631" w:rsidRPr="002511F2" w:rsidRDefault="00597631" w:rsidP="00FF35C1">
            <w:pPr>
              <w:pStyle w:val="cparagraftekst"/>
              <w:jc w:val="center"/>
              <w:rPr>
                <w:rFonts w:ascii="Times New Roman" w:hAnsi="Times New Roman" w:cs="Times New Roman"/>
                <w:b/>
              </w:rPr>
            </w:pPr>
            <w:r>
              <w:rPr>
                <w:rFonts w:ascii="Times New Roman" w:hAnsi="Times New Roman" w:cs="Times New Roman"/>
                <w:b/>
              </w:rPr>
              <w:t>§ 2</w:t>
            </w:r>
          </w:p>
          <w:p w:rsidR="00597631" w:rsidRPr="002511F2" w:rsidRDefault="00597631" w:rsidP="00FF35C1">
            <w:pPr>
              <w:pStyle w:val="cparagraftekst"/>
              <w:rPr>
                <w:rFonts w:ascii="Times New Roman" w:hAnsi="Times New Roman" w:cs="Times New Roman"/>
              </w:rPr>
            </w:pPr>
            <w:r w:rsidRPr="002511F2">
              <w:rPr>
                <w:rFonts w:ascii="Times New Roman" w:hAnsi="Times New Roman" w:cs="Times New Roman"/>
              </w:rPr>
              <w:t xml:space="preserve">I lov nr. 438 af 10. juni 2002 om ændring af lov om aktiv socialpolitik, integrationsloven, lov om fleksydelse og lov om retssikkerhed og administration på det sociale område m.fl. love. (Bagudbetaling af kontanthjælp m.v., ændring </w:t>
            </w:r>
            <w:r w:rsidRPr="002511F2">
              <w:rPr>
                <w:rFonts w:ascii="Times New Roman" w:hAnsi="Times New Roman" w:cs="Times New Roman"/>
              </w:rPr>
              <w:lastRenderedPageBreak/>
              <w:t xml:space="preserve">af reglerne om ledighedsydelse, indførelse af bemyndigelse vedrørende personer fra Færøerne og Grønland på døgninstitutioner m.v., ændring af reglerne om fleksydelse og om lægers honorering i koordinationsudvalg) foretages følgende ændringer: </w:t>
            </w:r>
          </w:p>
          <w:p w:rsidR="00597631" w:rsidRPr="002511F2" w:rsidRDefault="00597631" w:rsidP="00FF35C1">
            <w:pPr>
              <w:pStyle w:val="aendringspunkt"/>
              <w:rPr>
                <w:rFonts w:ascii="Times New Roman" w:hAnsi="Times New Roman" w:cs="Times New Roman"/>
              </w:rPr>
            </w:pPr>
            <w:r w:rsidRPr="002511F2">
              <w:rPr>
                <w:rFonts w:ascii="Times New Roman" w:hAnsi="Times New Roman" w:cs="Times New Roman"/>
                <w:b/>
                <w:bCs/>
              </w:rPr>
              <w:t xml:space="preserve">1. </w:t>
            </w:r>
            <w:r w:rsidRPr="002511F2">
              <w:rPr>
                <w:rFonts w:ascii="Times New Roman" w:hAnsi="Times New Roman" w:cs="Times New Roman"/>
              </w:rPr>
              <w:t xml:space="preserve">I </w:t>
            </w:r>
            <w:r w:rsidRPr="002511F2">
              <w:rPr>
                <w:rStyle w:val="aendretbestemmelse1"/>
                <w:rFonts w:ascii="Times New Roman" w:hAnsi="Times New Roman" w:cs="Times New Roman"/>
              </w:rPr>
              <w:t xml:space="preserve">§ 7, stk. 2, indsættes efter »2003«: », jf. dog stk. 5 og 6«. </w:t>
            </w:r>
          </w:p>
          <w:p w:rsidR="00597631" w:rsidRPr="002511F2" w:rsidRDefault="00597631" w:rsidP="00FF35C1">
            <w:pPr>
              <w:pStyle w:val="aendringspunkt"/>
              <w:rPr>
                <w:rFonts w:ascii="Times New Roman" w:hAnsi="Times New Roman" w:cs="Times New Roman"/>
              </w:rPr>
            </w:pPr>
            <w:r w:rsidRPr="002511F2">
              <w:rPr>
                <w:rFonts w:ascii="Times New Roman" w:hAnsi="Times New Roman" w:cs="Times New Roman"/>
                <w:b/>
                <w:bCs/>
              </w:rPr>
              <w:t xml:space="preserve">2. </w:t>
            </w:r>
            <w:r w:rsidRPr="002511F2">
              <w:rPr>
                <w:rStyle w:val="aendretbestemmelse1"/>
                <w:rFonts w:ascii="Times New Roman" w:hAnsi="Times New Roman" w:cs="Times New Roman"/>
              </w:rPr>
              <w:t xml:space="preserve">§ 7, stk. 5 og 6, affattes således: </w:t>
            </w:r>
          </w:p>
          <w:p w:rsidR="00597631" w:rsidRPr="002511F2" w:rsidRDefault="00597631" w:rsidP="00FF35C1">
            <w:pPr>
              <w:pStyle w:val="stk"/>
              <w:rPr>
                <w:rFonts w:ascii="Times New Roman" w:hAnsi="Times New Roman" w:cs="Times New Roman"/>
              </w:rPr>
            </w:pPr>
            <w:r w:rsidRPr="002511F2">
              <w:rPr>
                <w:rFonts w:ascii="Times New Roman" w:hAnsi="Times New Roman" w:cs="Times New Roman"/>
                <w:i/>
                <w:iCs/>
              </w:rPr>
              <w:t xml:space="preserve">»Stk. 5. </w:t>
            </w:r>
            <w:r w:rsidRPr="002511F2">
              <w:rPr>
                <w:rFonts w:ascii="Times New Roman" w:hAnsi="Times New Roman" w:cs="Times New Roman"/>
              </w:rPr>
              <w:t xml:space="preserve">§ 1, nr. 1-11, 21-23 og 27, samt § 2 gælder ikke for personer, der modtager introduktionsydelse, starthjælp eller kontanthjælp ved lovens ikrafttræden. Disse bevarer retten til hjælp efter de hidtil gældende regler, indtil udbetalingen har været afbrudt i mindst 1 måned. Ønsker disse personer efterfølgende at modtage hjælp som følge af ændring i deres forhold, vil de være omfattet af de ændrede regler. </w:t>
            </w:r>
          </w:p>
          <w:p w:rsidR="00597631" w:rsidRPr="002511F2" w:rsidRDefault="00597631" w:rsidP="00FF35C1">
            <w:pPr>
              <w:pStyle w:val="stk"/>
              <w:rPr>
                <w:rFonts w:ascii="Times New Roman" w:hAnsi="Times New Roman" w:cs="Times New Roman"/>
              </w:rPr>
            </w:pPr>
            <w:r w:rsidRPr="002511F2">
              <w:rPr>
                <w:rFonts w:ascii="Times New Roman" w:hAnsi="Times New Roman" w:cs="Times New Roman"/>
                <w:i/>
                <w:iCs/>
              </w:rPr>
              <w:t xml:space="preserve">Stk. 6. </w:t>
            </w:r>
            <w:r w:rsidRPr="002511F2">
              <w:rPr>
                <w:rFonts w:ascii="Times New Roman" w:hAnsi="Times New Roman" w:cs="Times New Roman"/>
              </w:rPr>
              <w:t xml:space="preserve">Kommunen kan træffe beslutning om, at en person, der har ansøgt om eller får forudbetalt hjælp, overgår fra forudbetalt hjælp til bagudbetalt hjælp, hvis den pågældendes ægtefælle modtager bagudbetalt hjælp. Tilsvarende gælder samlevende, hvis beregningen af kontanthjælp er afhængig af ægtefællens eller samleverens forhold.« </w:t>
            </w:r>
          </w:p>
          <w:p w:rsidR="00597631" w:rsidRDefault="00597631" w:rsidP="00FF35C1"/>
        </w:tc>
        <w:tc>
          <w:tcPr>
            <w:tcW w:w="4889" w:type="dxa"/>
          </w:tcPr>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lastRenderedPageBreak/>
              <w:t xml:space="preserve">§ 34. </w:t>
            </w:r>
            <w:r>
              <w:rPr>
                <w:rFonts w:ascii="Times New Roman" w:hAnsi="Times New Roman" w:cs="Times New Roman"/>
                <w:sz w:val="24"/>
                <w:szCs w:val="24"/>
              </w:rPr>
              <w:t xml:space="preserve">I lov nr. 1034 af 17. december 2002 om </w:t>
            </w:r>
            <w:r w:rsidRPr="00B45C57">
              <w:rPr>
                <w:rFonts w:ascii="Times New Roman" w:hAnsi="Times New Roman" w:cs="Times New Roman"/>
                <w:sz w:val="24"/>
                <w:szCs w:val="24"/>
              </w:rPr>
              <w:t>ændring af lov om aktiv socialpolitik og integrationsloven</w:t>
            </w:r>
            <w:r>
              <w:rPr>
                <w:rFonts w:ascii="Times New Roman" w:hAnsi="Times New Roman" w:cs="Times New Roman"/>
                <w:sz w:val="24"/>
                <w:szCs w:val="24"/>
              </w:rPr>
              <w:t xml:space="preserve"> foretages følgende ændringer:</w:t>
            </w:r>
          </w:p>
          <w:p w:rsidR="00597631" w:rsidRDefault="00597631" w:rsidP="00FF35C1">
            <w:pPr>
              <w:rPr>
                <w:rFonts w:ascii="Times New Roman" w:hAnsi="Times New Roman" w:cs="Times New Roman"/>
                <w:sz w:val="24"/>
                <w:szCs w:val="24"/>
              </w:rPr>
            </w:pPr>
          </w:p>
          <w:p w:rsidR="00597631"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1. </w:t>
            </w:r>
            <w:r w:rsidRPr="00E25099">
              <w:rPr>
                <w:rFonts w:ascii="Times New Roman" w:hAnsi="Times New Roman" w:cs="Times New Roman"/>
                <w:i/>
                <w:sz w:val="24"/>
                <w:szCs w:val="24"/>
              </w:rPr>
              <w:t>§ 2</w:t>
            </w:r>
            <w:r>
              <w:rPr>
                <w:rFonts w:ascii="Times New Roman" w:hAnsi="Times New Roman" w:cs="Times New Roman"/>
                <w:sz w:val="24"/>
                <w:szCs w:val="24"/>
              </w:rPr>
              <w:t xml:space="preserve"> ophæves. </w:t>
            </w:r>
          </w:p>
          <w:p w:rsidR="00597631" w:rsidRPr="00E25099" w:rsidRDefault="00597631" w:rsidP="00FF35C1">
            <w:pPr>
              <w:rPr>
                <w:rFonts w:ascii="Times New Roman" w:hAnsi="Times New Roman" w:cs="Times New Roman"/>
                <w:vanish/>
                <w:sz w:val="24"/>
                <w:szCs w:val="24"/>
                <w:specVanish/>
              </w:rPr>
            </w:pPr>
            <w:r w:rsidRPr="00E25099">
              <w:rPr>
                <w:rFonts w:ascii="Times New Roman" w:hAnsi="Times New Roman" w:cs="Times New Roman"/>
                <w:sz w:val="24"/>
                <w:szCs w:val="24"/>
              </w:rPr>
              <w:br w:type="page"/>
            </w:r>
          </w:p>
          <w:p w:rsidR="00597631" w:rsidRDefault="00597631" w:rsidP="00FF35C1"/>
        </w:tc>
      </w:tr>
      <w:tr w:rsidR="00597631" w:rsidTr="00FF35C1">
        <w:tc>
          <w:tcPr>
            <w:tcW w:w="4889" w:type="dxa"/>
          </w:tcPr>
          <w:p w:rsidR="00597631" w:rsidRDefault="00597631" w:rsidP="00FF35C1">
            <w:pPr>
              <w:pStyle w:val="cparagraftekst"/>
              <w:jc w:val="center"/>
              <w:rPr>
                <w:rFonts w:ascii="Times New Roman" w:hAnsi="Times New Roman" w:cs="Times New Roman"/>
                <w:b/>
              </w:rPr>
            </w:pPr>
          </w:p>
        </w:tc>
        <w:tc>
          <w:tcPr>
            <w:tcW w:w="4889" w:type="dxa"/>
          </w:tcPr>
          <w:p w:rsidR="00597631" w:rsidRPr="00A774F0" w:rsidRDefault="00597631" w:rsidP="00FF35C1">
            <w:pPr>
              <w:rPr>
                <w:rFonts w:ascii="Times New Roman" w:hAnsi="Times New Roman" w:cs="Times New Roman"/>
                <w:sz w:val="24"/>
                <w:szCs w:val="24"/>
              </w:rPr>
            </w:pPr>
            <w:r>
              <w:rPr>
                <w:rFonts w:ascii="Times New Roman" w:hAnsi="Times New Roman" w:cs="Times New Roman"/>
                <w:b/>
                <w:sz w:val="24"/>
                <w:szCs w:val="24"/>
              </w:rPr>
              <w:t xml:space="preserve">§ 35. </w:t>
            </w:r>
            <w:r>
              <w:rPr>
                <w:rFonts w:ascii="Times New Roman" w:hAnsi="Times New Roman" w:cs="Times New Roman"/>
                <w:sz w:val="24"/>
                <w:szCs w:val="24"/>
              </w:rPr>
              <w:t>Loven gælder ikke for Grønland og Færøerne.</w:t>
            </w:r>
          </w:p>
          <w:p w:rsidR="00597631" w:rsidRDefault="00597631" w:rsidP="00FF35C1">
            <w:pPr>
              <w:rPr>
                <w:rFonts w:ascii="Times New Roman" w:hAnsi="Times New Roman" w:cs="Times New Roman"/>
                <w:b/>
                <w:sz w:val="24"/>
                <w:szCs w:val="24"/>
              </w:rPr>
            </w:pPr>
          </w:p>
        </w:tc>
      </w:tr>
    </w:tbl>
    <w:p w:rsidR="00597631" w:rsidRDefault="00597631" w:rsidP="00597631"/>
    <w:p w:rsidR="00597631" w:rsidRPr="00564C37" w:rsidRDefault="00597631" w:rsidP="00564C37">
      <w:pPr>
        <w:spacing w:after="0"/>
        <w:rPr>
          <w:rFonts w:ascii="Times New Roman" w:hAnsi="Times New Roman" w:cs="Times New Roman"/>
          <w:sz w:val="24"/>
          <w:szCs w:val="24"/>
        </w:rPr>
      </w:pPr>
    </w:p>
    <w:sectPr w:rsidR="00597631" w:rsidRPr="00564C37">
      <w:footerReference w:type="default" r:id="rId1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e Hedegaard" w:date="2015-02-09T11:33:00Z" w:initials="AH">
    <w:p w:rsidR="00D11675" w:rsidRDefault="00D11675">
      <w:pPr>
        <w:pStyle w:val="Kommentartekst"/>
      </w:pPr>
      <w:r>
        <w:rPr>
          <w:rStyle w:val="Kommentarhenvisning"/>
        </w:rPr>
        <w:annotationRef/>
      </w:r>
      <w:r>
        <w:t xml:space="preserve"> L 111 om kontantydelse er under behandling i Folketinget</w:t>
      </w:r>
    </w:p>
  </w:comment>
  <w:comment w:id="2" w:author="Anne Hedegaard" w:date="2015-02-09T11:35:00Z" w:initials="AH">
    <w:p w:rsidR="00D11675" w:rsidRDefault="00D11675">
      <w:pPr>
        <w:pStyle w:val="Kommentartekst"/>
      </w:pPr>
      <w:r>
        <w:rPr>
          <w:rStyle w:val="Kommentarhenvisning"/>
        </w:rPr>
        <w:annotationRef/>
      </w:r>
      <w:r>
        <w:t>L 111 om kontantydelse er under behandling i Folketinget</w:t>
      </w:r>
    </w:p>
  </w:comment>
  <w:comment w:id="3" w:author="Anne Hedegaard" w:date="2015-02-09T11:36:00Z" w:initials="AH">
    <w:p w:rsidR="00D11675" w:rsidRDefault="00D11675">
      <w:pPr>
        <w:pStyle w:val="Kommentartekst"/>
      </w:pPr>
      <w:r>
        <w:rPr>
          <w:rStyle w:val="Kommentarhenvisning"/>
        </w:rPr>
        <w:annotationRef/>
      </w:r>
      <w:r>
        <w:t xml:space="preserve"> L111 om kontantydelses er under behandling i Folketinget</w:t>
      </w:r>
    </w:p>
  </w:comment>
  <w:comment w:id="4" w:author="Anne Hedegaard" w:date="2015-02-09T11:38:00Z" w:initials="AH">
    <w:p w:rsidR="00D11675" w:rsidRDefault="00D11675">
      <w:pPr>
        <w:pStyle w:val="Kommentartekst"/>
      </w:pPr>
      <w:r>
        <w:rPr>
          <w:rStyle w:val="Kommentarhenvisning"/>
        </w:rPr>
        <w:annotationRef/>
      </w:r>
      <w:r>
        <w:t>L 111 om kontantydelse er under behandling i Folketinget</w:t>
      </w:r>
    </w:p>
  </w:comment>
  <w:comment w:id="5" w:author="Anne Hedegaard" w:date="2015-02-09T11:40:00Z" w:initials="AH">
    <w:p w:rsidR="00D11675" w:rsidRDefault="00D11675">
      <w:pPr>
        <w:pStyle w:val="Kommentartekst"/>
      </w:pPr>
      <w:r>
        <w:rPr>
          <w:rStyle w:val="Kommentarhenvisning"/>
        </w:rPr>
        <w:annotationRef/>
      </w:r>
      <w:r>
        <w:t xml:space="preserve"> L 111 om kontantydelse er under behandling i Folketinget</w:t>
      </w:r>
    </w:p>
  </w:comment>
  <w:comment w:id="6" w:author="Anne Hedegaard" w:date="2015-02-09T12:46:00Z" w:initials="AH">
    <w:p w:rsidR="00D11675" w:rsidRDefault="00D11675" w:rsidP="00597631">
      <w:pPr>
        <w:pStyle w:val="Kommentartekst"/>
      </w:pPr>
      <w:r>
        <w:rPr>
          <w:rStyle w:val="Kommentarhenvisning"/>
        </w:rPr>
        <w:annotationRef/>
      </w:r>
      <w:r w:rsidR="002A61C8">
        <w:t>L 111 om kontantydelse er under behandling i Folketinget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2F" w:rsidRDefault="00E3782F" w:rsidP="002B4BED">
      <w:pPr>
        <w:spacing w:after="0" w:line="240" w:lineRule="auto"/>
      </w:pPr>
      <w:r>
        <w:separator/>
      </w:r>
    </w:p>
  </w:endnote>
  <w:endnote w:type="continuationSeparator" w:id="0">
    <w:p w:rsidR="00E3782F" w:rsidRDefault="00E3782F" w:rsidP="002B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59465"/>
      <w:docPartObj>
        <w:docPartGallery w:val="Page Numbers (Bottom of Page)"/>
        <w:docPartUnique/>
      </w:docPartObj>
    </w:sdtPr>
    <w:sdtEndPr/>
    <w:sdtContent>
      <w:p w:rsidR="00D11675" w:rsidRDefault="00D11675">
        <w:pPr>
          <w:pStyle w:val="Sidefod"/>
          <w:jc w:val="right"/>
        </w:pPr>
        <w:r>
          <w:fldChar w:fldCharType="begin"/>
        </w:r>
        <w:r>
          <w:instrText>PAGE   \* MERGEFORMAT</w:instrText>
        </w:r>
        <w:r>
          <w:fldChar w:fldCharType="separate"/>
        </w:r>
        <w:r w:rsidR="00DC75EC">
          <w:rPr>
            <w:noProof/>
          </w:rPr>
          <w:t>1</w:t>
        </w:r>
        <w:r>
          <w:fldChar w:fldCharType="end"/>
        </w:r>
      </w:p>
    </w:sdtContent>
  </w:sdt>
  <w:p w:rsidR="00D11675" w:rsidRDefault="00D116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2F" w:rsidRDefault="00E3782F" w:rsidP="002B4BED">
      <w:pPr>
        <w:spacing w:after="0" w:line="240" w:lineRule="auto"/>
      </w:pPr>
      <w:r>
        <w:separator/>
      </w:r>
    </w:p>
  </w:footnote>
  <w:footnote w:type="continuationSeparator" w:id="0">
    <w:p w:rsidR="00E3782F" w:rsidRDefault="00E3782F" w:rsidP="002B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C61"/>
    <w:multiLevelType w:val="hybridMultilevel"/>
    <w:tmpl w:val="DD06C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A168B8"/>
    <w:multiLevelType w:val="hybridMultilevel"/>
    <w:tmpl w:val="3C9826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A747B7"/>
    <w:multiLevelType w:val="hybridMultilevel"/>
    <w:tmpl w:val="EB388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9F7320"/>
    <w:multiLevelType w:val="multilevel"/>
    <w:tmpl w:val="DF9E6CA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ED7896"/>
    <w:multiLevelType w:val="hybridMultilevel"/>
    <w:tmpl w:val="A4061514"/>
    <w:lvl w:ilvl="0" w:tplc="9860008E">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A3E0B4B"/>
    <w:multiLevelType w:val="hybridMultilevel"/>
    <w:tmpl w:val="C578368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C275DA7"/>
    <w:multiLevelType w:val="hybridMultilevel"/>
    <w:tmpl w:val="1E2E2F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C390F75"/>
    <w:multiLevelType w:val="hybridMultilevel"/>
    <w:tmpl w:val="61F45326"/>
    <w:lvl w:ilvl="0" w:tplc="2634E6A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0216320"/>
    <w:multiLevelType w:val="hybridMultilevel"/>
    <w:tmpl w:val="903610F0"/>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10496450"/>
    <w:multiLevelType w:val="multilevel"/>
    <w:tmpl w:val="DF9E6CA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6003D5F"/>
    <w:multiLevelType w:val="hybridMultilevel"/>
    <w:tmpl w:val="DAD6D8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162239A5"/>
    <w:multiLevelType w:val="hybridMultilevel"/>
    <w:tmpl w:val="D7DA46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6E27E5E"/>
    <w:multiLevelType w:val="hybridMultilevel"/>
    <w:tmpl w:val="726AEFA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nsid w:val="191737DA"/>
    <w:multiLevelType w:val="hybridMultilevel"/>
    <w:tmpl w:val="920E97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AA437B8"/>
    <w:multiLevelType w:val="hybridMultilevel"/>
    <w:tmpl w:val="920E97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B8325BB"/>
    <w:multiLevelType w:val="hybridMultilevel"/>
    <w:tmpl w:val="480C8108"/>
    <w:lvl w:ilvl="0" w:tplc="C98C84FA">
      <w:start w:val="1"/>
      <w:numFmt w:val="decimal"/>
      <w:lvlText w:val="%1)"/>
      <w:lvlJc w:val="left"/>
      <w:pPr>
        <w:ind w:left="4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CC269A4"/>
    <w:multiLevelType w:val="hybridMultilevel"/>
    <w:tmpl w:val="6FB88760"/>
    <w:lvl w:ilvl="0" w:tplc="69124D2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DDE793B"/>
    <w:multiLevelType w:val="hybridMultilevel"/>
    <w:tmpl w:val="838C1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1FE842C9"/>
    <w:multiLevelType w:val="hybridMultilevel"/>
    <w:tmpl w:val="F2DA4E68"/>
    <w:lvl w:ilvl="0" w:tplc="592A22A8">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9">
    <w:nsid w:val="223758BB"/>
    <w:multiLevelType w:val="hybridMultilevel"/>
    <w:tmpl w:val="770A54F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2B7785A"/>
    <w:multiLevelType w:val="hybridMultilevel"/>
    <w:tmpl w:val="65DAC3AE"/>
    <w:lvl w:ilvl="0" w:tplc="EBD4CF8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2C06576"/>
    <w:multiLevelType w:val="multilevel"/>
    <w:tmpl w:val="4F68AF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9"/>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2D61EEB"/>
    <w:multiLevelType w:val="hybridMultilevel"/>
    <w:tmpl w:val="9C027906"/>
    <w:lvl w:ilvl="0" w:tplc="16BA6720">
      <w:numFmt w:val="bullet"/>
      <w:lvlText w:val="-"/>
      <w:lvlJc w:val="left"/>
      <w:pPr>
        <w:ind w:left="720" w:hanging="360"/>
      </w:pPr>
      <w:rPr>
        <w:rFonts w:ascii="Times New Roman" w:eastAsiaTheme="minorHAnsi" w:hAnsi="Times New Roman"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5E5081E"/>
    <w:multiLevelType w:val="hybridMultilevel"/>
    <w:tmpl w:val="0E682C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6C9354E"/>
    <w:multiLevelType w:val="hybridMultilevel"/>
    <w:tmpl w:val="BB203F30"/>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2ADC7CE1"/>
    <w:multiLevelType w:val="hybridMultilevel"/>
    <w:tmpl w:val="4698A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2D2656E6"/>
    <w:multiLevelType w:val="hybridMultilevel"/>
    <w:tmpl w:val="31CCB230"/>
    <w:lvl w:ilvl="0" w:tplc="33F21B9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2F4C33F8"/>
    <w:multiLevelType w:val="hybridMultilevel"/>
    <w:tmpl w:val="D5CEED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2FA91A27"/>
    <w:multiLevelType w:val="hybridMultilevel"/>
    <w:tmpl w:val="1A127FEA"/>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31705D65"/>
    <w:multiLevelType w:val="hybridMultilevel"/>
    <w:tmpl w:val="47FE5F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33FF0CE0"/>
    <w:multiLevelType w:val="hybridMultilevel"/>
    <w:tmpl w:val="BB16D39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36330B11"/>
    <w:multiLevelType w:val="hybridMultilevel"/>
    <w:tmpl w:val="AC7CA680"/>
    <w:lvl w:ilvl="0" w:tplc="F6666010">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38B7119C"/>
    <w:multiLevelType w:val="hybridMultilevel"/>
    <w:tmpl w:val="528640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395A6A85"/>
    <w:multiLevelType w:val="hybridMultilevel"/>
    <w:tmpl w:val="C8D88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3C890D96"/>
    <w:multiLevelType w:val="hybridMultilevel"/>
    <w:tmpl w:val="D0944B5A"/>
    <w:lvl w:ilvl="0" w:tplc="3C645502">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3D2F7299"/>
    <w:multiLevelType w:val="hybridMultilevel"/>
    <w:tmpl w:val="5DCA9A66"/>
    <w:lvl w:ilvl="0" w:tplc="9DD09CE4">
      <w:start w:val="1"/>
      <w:numFmt w:val="decimal"/>
      <w:lvlText w:val="%1."/>
      <w:lvlJc w:val="left"/>
      <w:pPr>
        <w:ind w:left="420" w:hanging="360"/>
      </w:pPr>
      <w:rPr>
        <w:rFonts w:hint="default"/>
        <w:b/>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36">
    <w:nsid w:val="3E0E59DF"/>
    <w:multiLevelType w:val="hybridMultilevel"/>
    <w:tmpl w:val="43C2F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415D5924"/>
    <w:multiLevelType w:val="hybridMultilevel"/>
    <w:tmpl w:val="202EC9F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41A22171"/>
    <w:multiLevelType w:val="multilevel"/>
    <w:tmpl w:val="DF9E6CA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2D93D93"/>
    <w:multiLevelType w:val="hybridMultilevel"/>
    <w:tmpl w:val="A8FE8CC4"/>
    <w:lvl w:ilvl="0" w:tplc="92E85314">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436F3F15"/>
    <w:multiLevelType w:val="hybridMultilevel"/>
    <w:tmpl w:val="79E232CC"/>
    <w:lvl w:ilvl="0" w:tplc="0D48C448">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43F667ED"/>
    <w:multiLevelType w:val="hybridMultilevel"/>
    <w:tmpl w:val="FA7ABA06"/>
    <w:lvl w:ilvl="0" w:tplc="0988FC4E">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nsid w:val="4D91754E"/>
    <w:multiLevelType w:val="hybridMultilevel"/>
    <w:tmpl w:val="AEBA8A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51322EDF"/>
    <w:multiLevelType w:val="hybridMultilevel"/>
    <w:tmpl w:val="F13061C6"/>
    <w:lvl w:ilvl="0" w:tplc="04060011">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4">
    <w:nsid w:val="518C2696"/>
    <w:multiLevelType w:val="hybridMultilevel"/>
    <w:tmpl w:val="1C0AEA9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5">
    <w:nsid w:val="52F67682"/>
    <w:multiLevelType w:val="hybridMultilevel"/>
    <w:tmpl w:val="F9D617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530D532D"/>
    <w:multiLevelType w:val="hybridMultilevel"/>
    <w:tmpl w:val="731A121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56442536"/>
    <w:multiLevelType w:val="hybridMultilevel"/>
    <w:tmpl w:val="A9A47BCC"/>
    <w:lvl w:ilvl="0" w:tplc="16BA6720">
      <w:numFmt w:val="bullet"/>
      <w:lvlText w:val="-"/>
      <w:lvlJc w:val="left"/>
      <w:pPr>
        <w:ind w:left="360" w:hanging="360"/>
      </w:pPr>
      <w:rPr>
        <w:rFonts w:ascii="Times New Roman" w:eastAsiaTheme="minorHAnsi" w:hAnsi="Times New Roman" w:cs="Times New Roman" w:hint="default"/>
        <w:b w:val="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nsid w:val="58615B0B"/>
    <w:multiLevelType w:val="hybridMultilevel"/>
    <w:tmpl w:val="ED7EAE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5CEB6E7C"/>
    <w:multiLevelType w:val="hybridMultilevel"/>
    <w:tmpl w:val="801A08B2"/>
    <w:lvl w:ilvl="0" w:tplc="60C4AB3A">
      <w:start w:val="1"/>
      <w:numFmt w:val="decimal"/>
      <w:lvlText w:val="%1."/>
      <w:lvlJc w:val="left"/>
      <w:pPr>
        <w:ind w:left="360" w:hanging="360"/>
      </w:pPr>
      <w:rPr>
        <w:b/>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50">
    <w:nsid w:val="5E3E3061"/>
    <w:multiLevelType w:val="hybridMultilevel"/>
    <w:tmpl w:val="99FA8A9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1">
    <w:nsid w:val="5FCD0A8B"/>
    <w:multiLevelType w:val="hybridMultilevel"/>
    <w:tmpl w:val="BB16D39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64A42CAE"/>
    <w:multiLevelType w:val="hybridMultilevel"/>
    <w:tmpl w:val="347282F8"/>
    <w:lvl w:ilvl="0" w:tplc="E8E41338">
      <w:start w:val="1"/>
      <w:numFmt w:val="lowerLetter"/>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668C6809"/>
    <w:multiLevelType w:val="multilevel"/>
    <w:tmpl w:val="F03A8596"/>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0"/>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D314CD9"/>
    <w:multiLevelType w:val="hybridMultilevel"/>
    <w:tmpl w:val="D21638AA"/>
    <w:lvl w:ilvl="0" w:tplc="C98C84FA">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55">
    <w:nsid w:val="70606A89"/>
    <w:multiLevelType w:val="hybridMultilevel"/>
    <w:tmpl w:val="E0803E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nsid w:val="7124324B"/>
    <w:multiLevelType w:val="hybridMultilevel"/>
    <w:tmpl w:val="81CE3BEC"/>
    <w:lvl w:ilvl="0" w:tplc="68609288">
      <w:start w:val="1"/>
      <w:numFmt w:val="bullet"/>
      <w:pStyle w:val="BMBullets"/>
      <w:lvlText w:val=""/>
      <w:lvlJc w:val="left"/>
      <w:pPr>
        <w:tabs>
          <w:tab w:val="num" w:pos="284"/>
        </w:tabs>
        <w:ind w:left="284" w:hanging="284"/>
      </w:pPr>
      <w:rPr>
        <w:rFonts w:ascii="Symbol" w:hAnsi="Symbol" w:hint="default"/>
        <w:sz w:val="18"/>
      </w:rPr>
    </w:lvl>
    <w:lvl w:ilvl="1" w:tplc="D5023786" w:tentative="1">
      <w:start w:val="1"/>
      <w:numFmt w:val="bullet"/>
      <w:lvlText w:val="o"/>
      <w:lvlJc w:val="left"/>
      <w:pPr>
        <w:tabs>
          <w:tab w:val="num" w:pos="1440"/>
        </w:tabs>
        <w:ind w:left="1440" w:hanging="360"/>
      </w:pPr>
      <w:rPr>
        <w:rFonts w:ascii="Courier New" w:hAnsi="Courier New" w:cs="Courier New" w:hint="default"/>
      </w:rPr>
    </w:lvl>
    <w:lvl w:ilvl="2" w:tplc="7CEE4582" w:tentative="1">
      <w:start w:val="1"/>
      <w:numFmt w:val="bullet"/>
      <w:lvlText w:val=""/>
      <w:lvlJc w:val="left"/>
      <w:pPr>
        <w:tabs>
          <w:tab w:val="num" w:pos="2160"/>
        </w:tabs>
        <w:ind w:left="2160" w:hanging="360"/>
      </w:pPr>
      <w:rPr>
        <w:rFonts w:ascii="Wingdings" w:hAnsi="Wingdings" w:hint="default"/>
      </w:rPr>
    </w:lvl>
    <w:lvl w:ilvl="3" w:tplc="DA2ED2A4" w:tentative="1">
      <w:start w:val="1"/>
      <w:numFmt w:val="bullet"/>
      <w:lvlText w:val=""/>
      <w:lvlJc w:val="left"/>
      <w:pPr>
        <w:tabs>
          <w:tab w:val="num" w:pos="2880"/>
        </w:tabs>
        <w:ind w:left="2880" w:hanging="360"/>
      </w:pPr>
      <w:rPr>
        <w:rFonts w:ascii="Symbol" w:hAnsi="Symbol" w:hint="default"/>
      </w:rPr>
    </w:lvl>
    <w:lvl w:ilvl="4" w:tplc="7E3403BC" w:tentative="1">
      <w:start w:val="1"/>
      <w:numFmt w:val="bullet"/>
      <w:lvlText w:val="o"/>
      <w:lvlJc w:val="left"/>
      <w:pPr>
        <w:tabs>
          <w:tab w:val="num" w:pos="3600"/>
        </w:tabs>
        <w:ind w:left="3600" w:hanging="360"/>
      </w:pPr>
      <w:rPr>
        <w:rFonts w:ascii="Courier New" w:hAnsi="Courier New" w:cs="Courier New" w:hint="default"/>
      </w:rPr>
    </w:lvl>
    <w:lvl w:ilvl="5" w:tplc="906E56EA" w:tentative="1">
      <w:start w:val="1"/>
      <w:numFmt w:val="bullet"/>
      <w:lvlText w:val=""/>
      <w:lvlJc w:val="left"/>
      <w:pPr>
        <w:tabs>
          <w:tab w:val="num" w:pos="4320"/>
        </w:tabs>
        <w:ind w:left="4320" w:hanging="360"/>
      </w:pPr>
      <w:rPr>
        <w:rFonts w:ascii="Wingdings" w:hAnsi="Wingdings" w:hint="default"/>
      </w:rPr>
    </w:lvl>
    <w:lvl w:ilvl="6" w:tplc="E2B0F7F4" w:tentative="1">
      <w:start w:val="1"/>
      <w:numFmt w:val="bullet"/>
      <w:lvlText w:val=""/>
      <w:lvlJc w:val="left"/>
      <w:pPr>
        <w:tabs>
          <w:tab w:val="num" w:pos="5040"/>
        </w:tabs>
        <w:ind w:left="5040" w:hanging="360"/>
      </w:pPr>
      <w:rPr>
        <w:rFonts w:ascii="Symbol" w:hAnsi="Symbol" w:hint="default"/>
      </w:rPr>
    </w:lvl>
    <w:lvl w:ilvl="7" w:tplc="D9D2D760" w:tentative="1">
      <w:start w:val="1"/>
      <w:numFmt w:val="bullet"/>
      <w:lvlText w:val="o"/>
      <w:lvlJc w:val="left"/>
      <w:pPr>
        <w:tabs>
          <w:tab w:val="num" w:pos="5760"/>
        </w:tabs>
        <w:ind w:left="5760" w:hanging="360"/>
      </w:pPr>
      <w:rPr>
        <w:rFonts w:ascii="Courier New" w:hAnsi="Courier New" w:cs="Courier New" w:hint="default"/>
      </w:rPr>
    </w:lvl>
    <w:lvl w:ilvl="8" w:tplc="2EEC7B86" w:tentative="1">
      <w:start w:val="1"/>
      <w:numFmt w:val="bullet"/>
      <w:lvlText w:val=""/>
      <w:lvlJc w:val="left"/>
      <w:pPr>
        <w:tabs>
          <w:tab w:val="num" w:pos="6480"/>
        </w:tabs>
        <w:ind w:left="6480" w:hanging="360"/>
      </w:pPr>
      <w:rPr>
        <w:rFonts w:ascii="Wingdings" w:hAnsi="Wingdings" w:hint="default"/>
      </w:rPr>
    </w:lvl>
  </w:abstractNum>
  <w:abstractNum w:abstractNumId="57">
    <w:nsid w:val="72DB1E86"/>
    <w:multiLevelType w:val="hybridMultilevel"/>
    <w:tmpl w:val="62A860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nsid w:val="74BC319C"/>
    <w:multiLevelType w:val="hybridMultilevel"/>
    <w:tmpl w:val="D94CED4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9">
    <w:nsid w:val="74D737B3"/>
    <w:multiLevelType w:val="hybridMultilevel"/>
    <w:tmpl w:val="41A02268"/>
    <w:lvl w:ilvl="0" w:tplc="4C12BCD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nsid w:val="76532C87"/>
    <w:multiLevelType w:val="multilevel"/>
    <w:tmpl w:val="990A88EE"/>
    <w:lvl w:ilvl="0">
      <w:start w:val="1"/>
      <w:numFmt w:val="decimal"/>
      <w:lvlText w:val="%1."/>
      <w:lvlJc w:val="left"/>
      <w:pPr>
        <w:ind w:left="360" w:hanging="360"/>
      </w:pPr>
      <w:rPr>
        <w:rFonts w:hint="default"/>
        <w:b/>
      </w:rPr>
    </w:lvl>
    <w:lvl w:ilvl="1">
      <w:start w:val="1"/>
      <w:numFmt w:val="decimal"/>
      <w:isLgl/>
      <w:lvlText w:val="%1.%2."/>
      <w:lvlJc w:val="left"/>
      <w:pPr>
        <w:ind w:left="900" w:hanging="900"/>
      </w:pPr>
      <w:rPr>
        <w:rFonts w:hint="default"/>
      </w:rPr>
    </w:lvl>
    <w:lvl w:ilvl="2">
      <w:start w:val="1"/>
      <w:numFmt w:val="decimal"/>
      <w:isLgl/>
      <w:lvlText w:val="%1.%2.%3."/>
      <w:lvlJc w:val="left"/>
      <w:pPr>
        <w:ind w:left="900" w:hanging="900"/>
      </w:pPr>
      <w:rPr>
        <w:rFonts w:hint="default"/>
      </w:rPr>
    </w:lvl>
    <w:lvl w:ilvl="3">
      <w:start w:val="10"/>
      <w:numFmt w:val="decimal"/>
      <w:isLgl/>
      <w:lvlText w:val="%1.%2.%3.%4."/>
      <w:lvlJc w:val="left"/>
      <w:pPr>
        <w:ind w:left="9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7E8339B0"/>
    <w:multiLevelType w:val="multilevel"/>
    <w:tmpl w:val="26CCC9C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EFA173B"/>
    <w:multiLevelType w:val="multilevel"/>
    <w:tmpl w:val="D354C6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3"/>
  </w:num>
  <w:num w:numId="3">
    <w:abstractNumId w:val="31"/>
  </w:num>
  <w:num w:numId="4">
    <w:abstractNumId w:val="7"/>
  </w:num>
  <w:num w:numId="5">
    <w:abstractNumId w:val="59"/>
  </w:num>
  <w:num w:numId="6">
    <w:abstractNumId w:val="40"/>
  </w:num>
  <w:num w:numId="7">
    <w:abstractNumId w:val="61"/>
  </w:num>
  <w:num w:numId="8">
    <w:abstractNumId w:val="3"/>
  </w:num>
  <w:num w:numId="9">
    <w:abstractNumId w:val="39"/>
  </w:num>
  <w:num w:numId="10">
    <w:abstractNumId w:val="9"/>
  </w:num>
  <w:num w:numId="11">
    <w:abstractNumId w:val="38"/>
  </w:num>
  <w:num w:numId="12">
    <w:abstractNumId w:val="0"/>
  </w:num>
  <w:num w:numId="13">
    <w:abstractNumId w:val="29"/>
  </w:num>
  <w:num w:numId="14">
    <w:abstractNumId w:val="62"/>
  </w:num>
  <w:num w:numId="15">
    <w:abstractNumId w:val="28"/>
  </w:num>
  <w:num w:numId="16">
    <w:abstractNumId w:val="43"/>
  </w:num>
  <w:num w:numId="17">
    <w:abstractNumId w:val="24"/>
  </w:num>
  <w:num w:numId="18">
    <w:abstractNumId w:val="56"/>
  </w:num>
  <w:num w:numId="19">
    <w:abstractNumId w:val="36"/>
  </w:num>
  <w:num w:numId="20">
    <w:abstractNumId w:val="18"/>
  </w:num>
  <w:num w:numId="21">
    <w:abstractNumId w:val="35"/>
  </w:num>
  <w:num w:numId="22">
    <w:abstractNumId w:val="14"/>
  </w:num>
  <w:num w:numId="23">
    <w:abstractNumId w:val="5"/>
  </w:num>
  <w:num w:numId="24">
    <w:abstractNumId w:val="19"/>
  </w:num>
  <w:num w:numId="25">
    <w:abstractNumId w:val="22"/>
  </w:num>
  <w:num w:numId="26">
    <w:abstractNumId w:val="20"/>
  </w:num>
  <w:num w:numId="27">
    <w:abstractNumId w:val="13"/>
  </w:num>
  <w:num w:numId="28">
    <w:abstractNumId w:val="30"/>
  </w:num>
  <w:num w:numId="29">
    <w:abstractNumId w:val="60"/>
  </w:num>
  <w:num w:numId="30">
    <w:abstractNumId w:val="21"/>
  </w:num>
  <w:num w:numId="31">
    <w:abstractNumId w:val="34"/>
  </w:num>
  <w:num w:numId="32">
    <w:abstractNumId w:val="53"/>
  </w:num>
  <w:num w:numId="33">
    <w:abstractNumId w:val="8"/>
  </w:num>
  <w:num w:numId="34">
    <w:abstractNumId w:val="55"/>
  </w:num>
  <w:num w:numId="35">
    <w:abstractNumId w:val="42"/>
  </w:num>
  <w:num w:numId="36">
    <w:abstractNumId w:val="52"/>
  </w:num>
  <w:num w:numId="37">
    <w:abstractNumId w:val="51"/>
  </w:num>
  <w:num w:numId="38">
    <w:abstractNumId w:val="58"/>
  </w:num>
  <w:num w:numId="39">
    <w:abstractNumId w:val="16"/>
  </w:num>
  <w:num w:numId="40">
    <w:abstractNumId w:val="4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53"/>
    <w:lvlOverride w:ilvl="0">
      <w:startOverride w:val="2"/>
    </w:lvlOverride>
    <w:lvlOverride w:ilvl="1">
      <w:startOverride w:val="1"/>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3"/>
  </w:num>
  <w:num w:numId="49">
    <w:abstractNumId w:val="1"/>
  </w:num>
  <w:num w:numId="50">
    <w:abstractNumId w:val="54"/>
  </w:num>
  <w:num w:numId="51">
    <w:abstractNumId w:val="15"/>
  </w:num>
  <w:num w:numId="52">
    <w:abstractNumId w:val="4"/>
  </w:num>
  <w:num w:numId="53">
    <w:abstractNumId w:val="41"/>
  </w:num>
  <w:num w:numId="54">
    <w:abstractNumId w:val="6"/>
  </w:num>
  <w:num w:numId="55">
    <w:abstractNumId w:val="45"/>
  </w:num>
  <w:num w:numId="56">
    <w:abstractNumId w:val="11"/>
  </w:num>
  <w:num w:numId="57">
    <w:abstractNumId w:val="32"/>
  </w:num>
  <w:num w:numId="58">
    <w:abstractNumId w:val="25"/>
  </w:num>
  <w:num w:numId="59">
    <w:abstractNumId w:val="2"/>
  </w:num>
  <w:num w:numId="60">
    <w:abstractNumId w:val="26"/>
  </w:num>
  <w:num w:numId="61">
    <w:abstractNumId w:val="37"/>
  </w:num>
  <w:num w:numId="62">
    <w:abstractNumId w:val="46"/>
  </w:num>
  <w:num w:numId="63">
    <w:abstractNumId w:val="48"/>
  </w:num>
  <w:num w:numId="64">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5A"/>
    <w:rsid w:val="00000B72"/>
    <w:rsid w:val="00012F5C"/>
    <w:rsid w:val="00013C4B"/>
    <w:rsid w:val="00016565"/>
    <w:rsid w:val="000168C6"/>
    <w:rsid w:val="00017034"/>
    <w:rsid w:val="0002082A"/>
    <w:rsid w:val="0002654E"/>
    <w:rsid w:val="00031AD0"/>
    <w:rsid w:val="00033CFF"/>
    <w:rsid w:val="00033F56"/>
    <w:rsid w:val="0003450E"/>
    <w:rsid w:val="00040E6D"/>
    <w:rsid w:val="00041C04"/>
    <w:rsid w:val="0004230E"/>
    <w:rsid w:val="0004294C"/>
    <w:rsid w:val="000459E4"/>
    <w:rsid w:val="00046358"/>
    <w:rsid w:val="000474F2"/>
    <w:rsid w:val="00054AEC"/>
    <w:rsid w:val="00057E3E"/>
    <w:rsid w:val="00060D8C"/>
    <w:rsid w:val="00060EC8"/>
    <w:rsid w:val="00063049"/>
    <w:rsid w:val="00064A0E"/>
    <w:rsid w:val="00073F38"/>
    <w:rsid w:val="00074F6A"/>
    <w:rsid w:val="00075312"/>
    <w:rsid w:val="00077873"/>
    <w:rsid w:val="00080DB8"/>
    <w:rsid w:val="000842F0"/>
    <w:rsid w:val="0008553F"/>
    <w:rsid w:val="0008592A"/>
    <w:rsid w:val="0008637C"/>
    <w:rsid w:val="00090844"/>
    <w:rsid w:val="00095008"/>
    <w:rsid w:val="000969BE"/>
    <w:rsid w:val="00096CD6"/>
    <w:rsid w:val="00097581"/>
    <w:rsid w:val="000A03EF"/>
    <w:rsid w:val="000B275D"/>
    <w:rsid w:val="000B6F97"/>
    <w:rsid w:val="000C4006"/>
    <w:rsid w:val="000C4320"/>
    <w:rsid w:val="000C4B17"/>
    <w:rsid w:val="000D0BD2"/>
    <w:rsid w:val="000D3966"/>
    <w:rsid w:val="000D4080"/>
    <w:rsid w:val="000D4CCC"/>
    <w:rsid w:val="000D7C50"/>
    <w:rsid w:val="000E0011"/>
    <w:rsid w:val="000E2124"/>
    <w:rsid w:val="000E4C5A"/>
    <w:rsid w:val="000E779B"/>
    <w:rsid w:val="000F168B"/>
    <w:rsid w:val="000F7D9E"/>
    <w:rsid w:val="001018CD"/>
    <w:rsid w:val="00102199"/>
    <w:rsid w:val="00103C48"/>
    <w:rsid w:val="0010559B"/>
    <w:rsid w:val="00105DB7"/>
    <w:rsid w:val="001107FF"/>
    <w:rsid w:val="00113E88"/>
    <w:rsid w:val="00114149"/>
    <w:rsid w:val="00115560"/>
    <w:rsid w:val="00123F5A"/>
    <w:rsid w:val="00124FF7"/>
    <w:rsid w:val="00127473"/>
    <w:rsid w:val="0013496B"/>
    <w:rsid w:val="0014000E"/>
    <w:rsid w:val="00141DED"/>
    <w:rsid w:val="001475F1"/>
    <w:rsid w:val="00150796"/>
    <w:rsid w:val="00151A3D"/>
    <w:rsid w:val="00154254"/>
    <w:rsid w:val="00160794"/>
    <w:rsid w:val="001624DA"/>
    <w:rsid w:val="001643AA"/>
    <w:rsid w:val="001643E6"/>
    <w:rsid w:val="001668B0"/>
    <w:rsid w:val="00167B76"/>
    <w:rsid w:val="00167CAE"/>
    <w:rsid w:val="001726C0"/>
    <w:rsid w:val="00172BD1"/>
    <w:rsid w:val="00172BFF"/>
    <w:rsid w:val="00172CF1"/>
    <w:rsid w:val="00173532"/>
    <w:rsid w:val="00177949"/>
    <w:rsid w:val="00177B31"/>
    <w:rsid w:val="00185341"/>
    <w:rsid w:val="00185E63"/>
    <w:rsid w:val="00186C46"/>
    <w:rsid w:val="00191A5A"/>
    <w:rsid w:val="00192EAE"/>
    <w:rsid w:val="001933A8"/>
    <w:rsid w:val="00195120"/>
    <w:rsid w:val="001A3BBD"/>
    <w:rsid w:val="001A4DE9"/>
    <w:rsid w:val="001A5535"/>
    <w:rsid w:val="001A7AFB"/>
    <w:rsid w:val="001A7F68"/>
    <w:rsid w:val="001B0A78"/>
    <w:rsid w:val="001B381A"/>
    <w:rsid w:val="001B38CE"/>
    <w:rsid w:val="001B6601"/>
    <w:rsid w:val="001B6B56"/>
    <w:rsid w:val="001C0EBC"/>
    <w:rsid w:val="001C3B72"/>
    <w:rsid w:val="001C4BCF"/>
    <w:rsid w:val="001D24FA"/>
    <w:rsid w:val="001D351A"/>
    <w:rsid w:val="001D46F0"/>
    <w:rsid w:val="001D5494"/>
    <w:rsid w:val="001D5963"/>
    <w:rsid w:val="001E3006"/>
    <w:rsid w:val="001E40BF"/>
    <w:rsid w:val="001E43EB"/>
    <w:rsid w:val="001E499F"/>
    <w:rsid w:val="001F2877"/>
    <w:rsid w:val="001F3B47"/>
    <w:rsid w:val="001F4116"/>
    <w:rsid w:val="00200C15"/>
    <w:rsid w:val="00201271"/>
    <w:rsid w:val="00202A47"/>
    <w:rsid w:val="0020794C"/>
    <w:rsid w:val="00207BFC"/>
    <w:rsid w:val="002113F7"/>
    <w:rsid w:val="0021287D"/>
    <w:rsid w:val="002136DF"/>
    <w:rsid w:val="00213F63"/>
    <w:rsid w:val="00215D8C"/>
    <w:rsid w:val="0022022A"/>
    <w:rsid w:val="0022034D"/>
    <w:rsid w:val="00220383"/>
    <w:rsid w:val="00220808"/>
    <w:rsid w:val="002211B6"/>
    <w:rsid w:val="002218B2"/>
    <w:rsid w:val="00221E35"/>
    <w:rsid w:val="002242D3"/>
    <w:rsid w:val="00224A3D"/>
    <w:rsid w:val="0022648C"/>
    <w:rsid w:val="002267E1"/>
    <w:rsid w:val="00227D81"/>
    <w:rsid w:val="00230054"/>
    <w:rsid w:val="0023137C"/>
    <w:rsid w:val="0023428C"/>
    <w:rsid w:val="002352F0"/>
    <w:rsid w:val="002373B8"/>
    <w:rsid w:val="0024063A"/>
    <w:rsid w:val="002409CE"/>
    <w:rsid w:val="002431FC"/>
    <w:rsid w:val="00243B27"/>
    <w:rsid w:val="00243C84"/>
    <w:rsid w:val="00250359"/>
    <w:rsid w:val="00251103"/>
    <w:rsid w:val="002513C1"/>
    <w:rsid w:val="0025279A"/>
    <w:rsid w:val="00252BCC"/>
    <w:rsid w:val="00253308"/>
    <w:rsid w:val="002579D3"/>
    <w:rsid w:val="0026191F"/>
    <w:rsid w:val="00261D8D"/>
    <w:rsid w:val="00262D1B"/>
    <w:rsid w:val="00264064"/>
    <w:rsid w:val="00274CAE"/>
    <w:rsid w:val="00275130"/>
    <w:rsid w:val="00275707"/>
    <w:rsid w:val="002758CF"/>
    <w:rsid w:val="002762D0"/>
    <w:rsid w:val="002764A8"/>
    <w:rsid w:val="00277D8D"/>
    <w:rsid w:val="00280DD2"/>
    <w:rsid w:val="00292C04"/>
    <w:rsid w:val="002958EC"/>
    <w:rsid w:val="00295D70"/>
    <w:rsid w:val="002A61C8"/>
    <w:rsid w:val="002A7958"/>
    <w:rsid w:val="002B47B2"/>
    <w:rsid w:val="002B4BED"/>
    <w:rsid w:val="002B51A7"/>
    <w:rsid w:val="002B5E7D"/>
    <w:rsid w:val="002C005B"/>
    <w:rsid w:val="002C24FD"/>
    <w:rsid w:val="002C3311"/>
    <w:rsid w:val="002C3EFF"/>
    <w:rsid w:val="002C43C0"/>
    <w:rsid w:val="002C622C"/>
    <w:rsid w:val="002C6855"/>
    <w:rsid w:val="002D0BDB"/>
    <w:rsid w:val="002D185B"/>
    <w:rsid w:val="002D47F6"/>
    <w:rsid w:val="002D5E2D"/>
    <w:rsid w:val="002D688B"/>
    <w:rsid w:val="002E01CC"/>
    <w:rsid w:val="002E47EC"/>
    <w:rsid w:val="002E656A"/>
    <w:rsid w:val="002E6A10"/>
    <w:rsid w:val="002F088B"/>
    <w:rsid w:val="002F3D59"/>
    <w:rsid w:val="002F4AFB"/>
    <w:rsid w:val="002F5070"/>
    <w:rsid w:val="002F59C4"/>
    <w:rsid w:val="002F7553"/>
    <w:rsid w:val="00300C4A"/>
    <w:rsid w:val="003026C6"/>
    <w:rsid w:val="00305F29"/>
    <w:rsid w:val="0030652F"/>
    <w:rsid w:val="00312AB7"/>
    <w:rsid w:val="00313815"/>
    <w:rsid w:val="003138AA"/>
    <w:rsid w:val="00313D0C"/>
    <w:rsid w:val="00314703"/>
    <w:rsid w:val="003165B2"/>
    <w:rsid w:val="00316C89"/>
    <w:rsid w:val="00316CAA"/>
    <w:rsid w:val="003202C0"/>
    <w:rsid w:val="00325AE4"/>
    <w:rsid w:val="00326436"/>
    <w:rsid w:val="003304DA"/>
    <w:rsid w:val="00332FD5"/>
    <w:rsid w:val="00340273"/>
    <w:rsid w:val="0034035C"/>
    <w:rsid w:val="003407F8"/>
    <w:rsid w:val="00341749"/>
    <w:rsid w:val="00342319"/>
    <w:rsid w:val="00344EE7"/>
    <w:rsid w:val="003517BC"/>
    <w:rsid w:val="00352575"/>
    <w:rsid w:val="003525A1"/>
    <w:rsid w:val="00352738"/>
    <w:rsid w:val="00352C75"/>
    <w:rsid w:val="00353D1A"/>
    <w:rsid w:val="003541B5"/>
    <w:rsid w:val="00360A37"/>
    <w:rsid w:val="00361569"/>
    <w:rsid w:val="00361A72"/>
    <w:rsid w:val="00364974"/>
    <w:rsid w:val="0036576A"/>
    <w:rsid w:val="0036749A"/>
    <w:rsid w:val="00367BDF"/>
    <w:rsid w:val="003739E1"/>
    <w:rsid w:val="003809E8"/>
    <w:rsid w:val="003819CE"/>
    <w:rsid w:val="00384052"/>
    <w:rsid w:val="0038406A"/>
    <w:rsid w:val="003861E4"/>
    <w:rsid w:val="00394E49"/>
    <w:rsid w:val="00397CA7"/>
    <w:rsid w:val="003A4CEE"/>
    <w:rsid w:val="003A5163"/>
    <w:rsid w:val="003A59FB"/>
    <w:rsid w:val="003A6C3B"/>
    <w:rsid w:val="003B1A89"/>
    <w:rsid w:val="003B3082"/>
    <w:rsid w:val="003B45FA"/>
    <w:rsid w:val="003B6D45"/>
    <w:rsid w:val="003C0D09"/>
    <w:rsid w:val="003C19CF"/>
    <w:rsid w:val="003C39F3"/>
    <w:rsid w:val="003C6A4E"/>
    <w:rsid w:val="003D0BFD"/>
    <w:rsid w:val="003D0E7B"/>
    <w:rsid w:val="003D1CB4"/>
    <w:rsid w:val="003E760D"/>
    <w:rsid w:val="003F388D"/>
    <w:rsid w:val="003F3C50"/>
    <w:rsid w:val="003F3E39"/>
    <w:rsid w:val="00400B41"/>
    <w:rsid w:val="004011CC"/>
    <w:rsid w:val="00401E5F"/>
    <w:rsid w:val="004035F5"/>
    <w:rsid w:val="00404E2A"/>
    <w:rsid w:val="00406BB6"/>
    <w:rsid w:val="00412968"/>
    <w:rsid w:val="004159CC"/>
    <w:rsid w:val="00415AB9"/>
    <w:rsid w:val="00415D14"/>
    <w:rsid w:val="0041622B"/>
    <w:rsid w:val="004205B2"/>
    <w:rsid w:val="00421575"/>
    <w:rsid w:val="004249BF"/>
    <w:rsid w:val="00424C96"/>
    <w:rsid w:val="00425150"/>
    <w:rsid w:val="00426776"/>
    <w:rsid w:val="004267F3"/>
    <w:rsid w:val="00427EAE"/>
    <w:rsid w:val="0043201B"/>
    <w:rsid w:val="00432A97"/>
    <w:rsid w:val="00433BAF"/>
    <w:rsid w:val="00433FF1"/>
    <w:rsid w:val="0043586B"/>
    <w:rsid w:val="004378EF"/>
    <w:rsid w:val="00441C5A"/>
    <w:rsid w:val="00442870"/>
    <w:rsid w:val="00442997"/>
    <w:rsid w:val="00444316"/>
    <w:rsid w:val="004452CF"/>
    <w:rsid w:val="004469EC"/>
    <w:rsid w:val="00447464"/>
    <w:rsid w:val="00454342"/>
    <w:rsid w:val="00461EBB"/>
    <w:rsid w:val="00463281"/>
    <w:rsid w:val="00463EAB"/>
    <w:rsid w:val="0046515B"/>
    <w:rsid w:val="00470475"/>
    <w:rsid w:val="004711AD"/>
    <w:rsid w:val="0047455F"/>
    <w:rsid w:val="00480C2C"/>
    <w:rsid w:val="004824EF"/>
    <w:rsid w:val="004901F7"/>
    <w:rsid w:val="0049214B"/>
    <w:rsid w:val="00492258"/>
    <w:rsid w:val="00492572"/>
    <w:rsid w:val="00492F22"/>
    <w:rsid w:val="0049515B"/>
    <w:rsid w:val="00495A0A"/>
    <w:rsid w:val="004A4DE5"/>
    <w:rsid w:val="004B0699"/>
    <w:rsid w:val="004B0E1C"/>
    <w:rsid w:val="004B161B"/>
    <w:rsid w:val="004B392A"/>
    <w:rsid w:val="004B3CE3"/>
    <w:rsid w:val="004B45D0"/>
    <w:rsid w:val="004C2EBC"/>
    <w:rsid w:val="004C30D8"/>
    <w:rsid w:val="004C48A0"/>
    <w:rsid w:val="004C5048"/>
    <w:rsid w:val="004C5126"/>
    <w:rsid w:val="004C5367"/>
    <w:rsid w:val="004C72C1"/>
    <w:rsid w:val="004D17A8"/>
    <w:rsid w:val="004D2878"/>
    <w:rsid w:val="004D7569"/>
    <w:rsid w:val="004E1A70"/>
    <w:rsid w:val="004E5C54"/>
    <w:rsid w:val="004E7B60"/>
    <w:rsid w:val="004F151B"/>
    <w:rsid w:val="004F4D82"/>
    <w:rsid w:val="004F5B23"/>
    <w:rsid w:val="004F5CA5"/>
    <w:rsid w:val="004F7555"/>
    <w:rsid w:val="00500FDF"/>
    <w:rsid w:val="00502C31"/>
    <w:rsid w:val="00504D51"/>
    <w:rsid w:val="00511B31"/>
    <w:rsid w:val="00515123"/>
    <w:rsid w:val="00520848"/>
    <w:rsid w:val="00521948"/>
    <w:rsid w:val="005227D2"/>
    <w:rsid w:val="00524B6B"/>
    <w:rsid w:val="00525C1B"/>
    <w:rsid w:val="005266C1"/>
    <w:rsid w:val="00535540"/>
    <w:rsid w:val="005366E5"/>
    <w:rsid w:val="00541180"/>
    <w:rsid w:val="005432DD"/>
    <w:rsid w:val="005433BE"/>
    <w:rsid w:val="00544D79"/>
    <w:rsid w:val="00545C50"/>
    <w:rsid w:val="00545C78"/>
    <w:rsid w:val="005475B5"/>
    <w:rsid w:val="00547EE2"/>
    <w:rsid w:val="00550562"/>
    <w:rsid w:val="00556BE7"/>
    <w:rsid w:val="00557163"/>
    <w:rsid w:val="0055779F"/>
    <w:rsid w:val="00563A35"/>
    <w:rsid w:val="005643BF"/>
    <w:rsid w:val="00564B80"/>
    <w:rsid w:val="00564C37"/>
    <w:rsid w:val="00567147"/>
    <w:rsid w:val="00570F98"/>
    <w:rsid w:val="005748DD"/>
    <w:rsid w:val="005762C7"/>
    <w:rsid w:val="00577F21"/>
    <w:rsid w:val="005824AC"/>
    <w:rsid w:val="00582928"/>
    <w:rsid w:val="005843D7"/>
    <w:rsid w:val="00590F0D"/>
    <w:rsid w:val="00591F03"/>
    <w:rsid w:val="005927D0"/>
    <w:rsid w:val="0059628D"/>
    <w:rsid w:val="00597631"/>
    <w:rsid w:val="00597A80"/>
    <w:rsid w:val="005A4615"/>
    <w:rsid w:val="005B11A6"/>
    <w:rsid w:val="005B1487"/>
    <w:rsid w:val="005B6565"/>
    <w:rsid w:val="005B686A"/>
    <w:rsid w:val="005B6B4E"/>
    <w:rsid w:val="005B7EE5"/>
    <w:rsid w:val="005C0660"/>
    <w:rsid w:val="005C126F"/>
    <w:rsid w:val="005C39FE"/>
    <w:rsid w:val="005C43C4"/>
    <w:rsid w:val="005C5ACD"/>
    <w:rsid w:val="005C78A0"/>
    <w:rsid w:val="005D195E"/>
    <w:rsid w:val="005D2F5F"/>
    <w:rsid w:val="005D47A7"/>
    <w:rsid w:val="005D5836"/>
    <w:rsid w:val="005D6840"/>
    <w:rsid w:val="005E12AC"/>
    <w:rsid w:val="005E1C68"/>
    <w:rsid w:val="005E1F30"/>
    <w:rsid w:val="005E379D"/>
    <w:rsid w:val="005E4448"/>
    <w:rsid w:val="005E5183"/>
    <w:rsid w:val="005E5921"/>
    <w:rsid w:val="005F2A2B"/>
    <w:rsid w:val="005F2C94"/>
    <w:rsid w:val="00602665"/>
    <w:rsid w:val="00603396"/>
    <w:rsid w:val="00603E48"/>
    <w:rsid w:val="00607CDA"/>
    <w:rsid w:val="006104CC"/>
    <w:rsid w:val="00611C74"/>
    <w:rsid w:val="006124F0"/>
    <w:rsid w:val="006129F0"/>
    <w:rsid w:val="00622EB9"/>
    <w:rsid w:val="006256E1"/>
    <w:rsid w:val="00627603"/>
    <w:rsid w:val="006321EE"/>
    <w:rsid w:val="006334B1"/>
    <w:rsid w:val="006336F1"/>
    <w:rsid w:val="00634EAF"/>
    <w:rsid w:val="00635254"/>
    <w:rsid w:val="00636849"/>
    <w:rsid w:val="006377B1"/>
    <w:rsid w:val="00640CE4"/>
    <w:rsid w:val="00642DFE"/>
    <w:rsid w:val="0064477F"/>
    <w:rsid w:val="006518D9"/>
    <w:rsid w:val="00654BD3"/>
    <w:rsid w:val="00661408"/>
    <w:rsid w:val="00663C11"/>
    <w:rsid w:val="00667BC6"/>
    <w:rsid w:val="00675F70"/>
    <w:rsid w:val="006773FB"/>
    <w:rsid w:val="006819BA"/>
    <w:rsid w:val="0068625A"/>
    <w:rsid w:val="00690E71"/>
    <w:rsid w:val="00690F51"/>
    <w:rsid w:val="006920BE"/>
    <w:rsid w:val="0069366B"/>
    <w:rsid w:val="00693E83"/>
    <w:rsid w:val="00694CAC"/>
    <w:rsid w:val="006972D7"/>
    <w:rsid w:val="00697E59"/>
    <w:rsid w:val="006A11C8"/>
    <w:rsid w:val="006A4A90"/>
    <w:rsid w:val="006A54B3"/>
    <w:rsid w:val="006A5549"/>
    <w:rsid w:val="006A649B"/>
    <w:rsid w:val="006A6FD4"/>
    <w:rsid w:val="006A7D4F"/>
    <w:rsid w:val="006B023F"/>
    <w:rsid w:val="006B13B8"/>
    <w:rsid w:val="006B2EC2"/>
    <w:rsid w:val="006B3756"/>
    <w:rsid w:val="006C05B6"/>
    <w:rsid w:val="006C4876"/>
    <w:rsid w:val="006C6940"/>
    <w:rsid w:val="006C6A24"/>
    <w:rsid w:val="006D199C"/>
    <w:rsid w:val="006D29BE"/>
    <w:rsid w:val="006D4E0A"/>
    <w:rsid w:val="006D4FF1"/>
    <w:rsid w:val="006D6F45"/>
    <w:rsid w:val="006E000F"/>
    <w:rsid w:val="006E03F8"/>
    <w:rsid w:val="006E141D"/>
    <w:rsid w:val="006E192C"/>
    <w:rsid w:val="006E4CD2"/>
    <w:rsid w:val="006E5E55"/>
    <w:rsid w:val="006F13E0"/>
    <w:rsid w:val="006F1B32"/>
    <w:rsid w:val="006F2CD8"/>
    <w:rsid w:val="006F4D3D"/>
    <w:rsid w:val="006F7F8A"/>
    <w:rsid w:val="0070309B"/>
    <w:rsid w:val="00705614"/>
    <w:rsid w:val="00706BF6"/>
    <w:rsid w:val="00706D0F"/>
    <w:rsid w:val="00710F38"/>
    <w:rsid w:val="00711AAC"/>
    <w:rsid w:val="007135F7"/>
    <w:rsid w:val="00715BB0"/>
    <w:rsid w:val="00715D37"/>
    <w:rsid w:val="0071688B"/>
    <w:rsid w:val="00717CB7"/>
    <w:rsid w:val="007203B0"/>
    <w:rsid w:val="00722155"/>
    <w:rsid w:val="00723D71"/>
    <w:rsid w:val="00724DF6"/>
    <w:rsid w:val="00730283"/>
    <w:rsid w:val="0073130B"/>
    <w:rsid w:val="007375C0"/>
    <w:rsid w:val="007414A3"/>
    <w:rsid w:val="007422E9"/>
    <w:rsid w:val="00743809"/>
    <w:rsid w:val="00744FB6"/>
    <w:rsid w:val="00745ADD"/>
    <w:rsid w:val="00751C2E"/>
    <w:rsid w:val="007530BD"/>
    <w:rsid w:val="00753321"/>
    <w:rsid w:val="00755AF9"/>
    <w:rsid w:val="007565B8"/>
    <w:rsid w:val="00760C44"/>
    <w:rsid w:val="007621D4"/>
    <w:rsid w:val="00775BD9"/>
    <w:rsid w:val="00777540"/>
    <w:rsid w:val="007832EE"/>
    <w:rsid w:val="007844CE"/>
    <w:rsid w:val="0078756F"/>
    <w:rsid w:val="00787BAA"/>
    <w:rsid w:val="00787D32"/>
    <w:rsid w:val="0079112C"/>
    <w:rsid w:val="00791FE6"/>
    <w:rsid w:val="00794C81"/>
    <w:rsid w:val="00795742"/>
    <w:rsid w:val="00796F69"/>
    <w:rsid w:val="007A0BC1"/>
    <w:rsid w:val="007A27BF"/>
    <w:rsid w:val="007A51BC"/>
    <w:rsid w:val="007A5765"/>
    <w:rsid w:val="007A7BC3"/>
    <w:rsid w:val="007B13FE"/>
    <w:rsid w:val="007B2671"/>
    <w:rsid w:val="007B5640"/>
    <w:rsid w:val="007B6463"/>
    <w:rsid w:val="007B738E"/>
    <w:rsid w:val="007C06C6"/>
    <w:rsid w:val="007C3859"/>
    <w:rsid w:val="007C4009"/>
    <w:rsid w:val="007C48C7"/>
    <w:rsid w:val="007C4C9A"/>
    <w:rsid w:val="007D1503"/>
    <w:rsid w:val="007E4A77"/>
    <w:rsid w:val="007E5344"/>
    <w:rsid w:val="007E5B2D"/>
    <w:rsid w:val="007F4830"/>
    <w:rsid w:val="007F5E28"/>
    <w:rsid w:val="00800351"/>
    <w:rsid w:val="00800DC9"/>
    <w:rsid w:val="00801D60"/>
    <w:rsid w:val="0080574C"/>
    <w:rsid w:val="0080594C"/>
    <w:rsid w:val="00810EB5"/>
    <w:rsid w:val="00817338"/>
    <w:rsid w:val="008176ED"/>
    <w:rsid w:val="008179E4"/>
    <w:rsid w:val="00822D9C"/>
    <w:rsid w:val="00826568"/>
    <w:rsid w:val="00827DAF"/>
    <w:rsid w:val="00830D19"/>
    <w:rsid w:val="008316EC"/>
    <w:rsid w:val="00833D87"/>
    <w:rsid w:val="008402EB"/>
    <w:rsid w:val="008406FD"/>
    <w:rsid w:val="00842FA4"/>
    <w:rsid w:val="0084393C"/>
    <w:rsid w:val="00844995"/>
    <w:rsid w:val="0084779F"/>
    <w:rsid w:val="008504E5"/>
    <w:rsid w:val="00851463"/>
    <w:rsid w:val="00854749"/>
    <w:rsid w:val="0085703D"/>
    <w:rsid w:val="0086450E"/>
    <w:rsid w:val="00866125"/>
    <w:rsid w:val="0087146B"/>
    <w:rsid w:val="00871C93"/>
    <w:rsid w:val="008752B4"/>
    <w:rsid w:val="0087571D"/>
    <w:rsid w:val="00876188"/>
    <w:rsid w:val="008766E5"/>
    <w:rsid w:val="008777B4"/>
    <w:rsid w:val="00880104"/>
    <w:rsid w:val="00883086"/>
    <w:rsid w:val="00883599"/>
    <w:rsid w:val="00884F36"/>
    <w:rsid w:val="0088639B"/>
    <w:rsid w:val="0088661B"/>
    <w:rsid w:val="008A142F"/>
    <w:rsid w:val="008A1931"/>
    <w:rsid w:val="008A4285"/>
    <w:rsid w:val="008A469D"/>
    <w:rsid w:val="008A5A8B"/>
    <w:rsid w:val="008B1249"/>
    <w:rsid w:val="008B1277"/>
    <w:rsid w:val="008B2B06"/>
    <w:rsid w:val="008B3370"/>
    <w:rsid w:val="008B4859"/>
    <w:rsid w:val="008B5B0D"/>
    <w:rsid w:val="008B6206"/>
    <w:rsid w:val="008C017E"/>
    <w:rsid w:val="008C05D4"/>
    <w:rsid w:val="008C2221"/>
    <w:rsid w:val="008C47B5"/>
    <w:rsid w:val="008C6526"/>
    <w:rsid w:val="008C7F66"/>
    <w:rsid w:val="008D0362"/>
    <w:rsid w:val="008D0815"/>
    <w:rsid w:val="008D0B83"/>
    <w:rsid w:val="008D2BFA"/>
    <w:rsid w:val="008D3DCD"/>
    <w:rsid w:val="008D6B42"/>
    <w:rsid w:val="008D705E"/>
    <w:rsid w:val="008E003D"/>
    <w:rsid w:val="008E187F"/>
    <w:rsid w:val="008E6E57"/>
    <w:rsid w:val="00901953"/>
    <w:rsid w:val="009019A4"/>
    <w:rsid w:val="00910A9D"/>
    <w:rsid w:val="00914FA4"/>
    <w:rsid w:val="00922E17"/>
    <w:rsid w:val="009247B9"/>
    <w:rsid w:val="00925877"/>
    <w:rsid w:val="009361AB"/>
    <w:rsid w:val="009363C5"/>
    <w:rsid w:val="00936D3E"/>
    <w:rsid w:val="00944B88"/>
    <w:rsid w:val="00946351"/>
    <w:rsid w:val="00947BB2"/>
    <w:rsid w:val="009504FE"/>
    <w:rsid w:val="00952A56"/>
    <w:rsid w:val="00954EBB"/>
    <w:rsid w:val="00954F2D"/>
    <w:rsid w:val="00957A59"/>
    <w:rsid w:val="00960E09"/>
    <w:rsid w:val="00962CE1"/>
    <w:rsid w:val="00963920"/>
    <w:rsid w:val="00965F40"/>
    <w:rsid w:val="00966D62"/>
    <w:rsid w:val="009673BF"/>
    <w:rsid w:val="00976468"/>
    <w:rsid w:val="00976755"/>
    <w:rsid w:val="00977D92"/>
    <w:rsid w:val="00977E58"/>
    <w:rsid w:val="00980CD6"/>
    <w:rsid w:val="00980EC0"/>
    <w:rsid w:val="009812CE"/>
    <w:rsid w:val="00982898"/>
    <w:rsid w:val="00983A40"/>
    <w:rsid w:val="0098648C"/>
    <w:rsid w:val="009872B0"/>
    <w:rsid w:val="00991811"/>
    <w:rsid w:val="00991DB7"/>
    <w:rsid w:val="0099702C"/>
    <w:rsid w:val="0099757B"/>
    <w:rsid w:val="009A0889"/>
    <w:rsid w:val="009A2346"/>
    <w:rsid w:val="009A4DD6"/>
    <w:rsid w:val="009A78FD"/>
    <w:rsid w:val="009A7DDF"/>
    <w:rsid w:val="009B0DD0"/>
    <w:rsid w:val="009B33C4"/>
    <w:rsid w:val="009B3DE5"/>
    <w:rsid w:val="009B480F"/>
    <w:rsid w:val="009B7FD8"/>
    <w:rsid w:val="009C1828"/>
    <w:rsid w:val="009C33B1"/>
    <w:rsid w:val="009C3F9C"/>
    <w:rsid w:val="009C4488"/>
    <w:rsid w:val="009C4534"/>
    <w:rsid w:val="009C79FF"/>
    <w:rsid w:val="009D205B"/>
    <w:rsid w:val="009D27F8"/>
    <w:rsid w:val="009D4CF1"/>
    <w:rsid w:val="009D7D28"/>
    <w:rsid w:val="009E0B1F"/>
    <w:rsid w:val="009E0E50"/>
    <w:rsid w:val="009E1D32"/>
    <w:rsid w:val="009E460F"/>
    <w:rsid w:val="009F1255"/>
    <w:rsid w:val="009F5F8F"/>
    <w:rsid w:val="00A00305"/>
    <w:rsid w:val="00A02EC4"/>
    <w:rsid w:val="00A039CC"/>
    <w:rsid w:val="00A03F8E"/>
    <w:rsid w:val="00A04F84"/>
    <w:rsid w:val="00A1086C"/>
    <w:rsid w:val="00A112D7"/>
    <w:rsid w:val="00A1208F"/>
    <w:rsid w:val="00A13585"/>
    <w:rsid w:val="00A148C4"/>
    <w:rsid w:val="00A14D3C"/>
    <w:rsid w:val="00A15052"/>
    <w:rsid w:val="00A15748"/>
    <w:rsid w:val="00A25E14"/>
    <w:rsid w:val="00A307C5"/>
    <w:rsid w:val="00A30B1E"/>
    <w:rsid w:val="00A31758"/>
    <w:rsid w:val="00A32D7D"/>
    <w:rsid w:val="00A347C6"/>
    <w:rsid w:val="00A350CA"/>
    <w:rsid w:val="00A3585F"/>
    <w:rsid w:val="00A36AF4"/>
    <w:rsid w:val="00A37C5B"/>
    <w:rsid w:val="00A37E3F"/>
    <w:rsid w:val="00A42174"/>
    <w:rsid w:val="00A442BB"/>
    <w:rsid w:val="00A44784"/>
    <w:rsid w:val="00A45878"/>
    <w:rsid w:val="00A45ECA"/>
    <w:rsid w:val="00A460E3"/>
    <w:rsid w:val="00A46849"/>
    <w:rsid w:val="00A5386A"/>
    <w:rsid w:val="00A55D6C"/>
    <w:rsid w:val="00A57260"/>
    <w:rsid w:val="00A66FD8"/>
    <w:rsid w:val="00A67F60"/>
    <w:rsid w:val="00A70F0D"/>
    <w:rsid w:val="00A774F0"/>
    <w:rsid w:val="00A777C7"/>
    <w:rsid w:val="00A77BEB"/>
    <w:rsid w:val="00A8189D"/>
    <w:rsid w:val="00A844D5"/>
    <w:rsid w:val="00A84E69"/>
    <w:rsid w:val="00A85BEC"/>
    <w:rsid w:val="00A8686B"/>
    <w:rsid w:val="00A95A63"/>
    <w:rsid w:val="00AA36F0"/>
    <w:rsid w:val="00AA4EF6"/>
    <w:rsid w:val="00AB25A5"/>
    <w:rsid w:val="00AB2708"/>
    <w:rsid w:val="00AB334C"/>
    <w:rsid w:val="00AB3BCA"/>
    <w:rsid w:val="00AB3E03"/>
    <w:rsid w:val="00AB481F"/>
    <w:rsid w:val="00AB4D5D"/>
    <w:rsid w:val="00AB5F6E"/>
    <w:rsid w:val="00AC4260"/>
    <w:rsid w:val="00AC47C9"/>
    <w:rsid w:val="00AC54AA"/>
    <w:rsid w:val="00AC5982"/>
    <w:rsid w:val="00AC66DB"/>
    <w:rsid w:val="00AC7D77"/>
    <w:rsid w:val="00AC7DAC"/>
    <w:rsid w:val="00AD1B13"/>
    <w:rsid w:val="00AD54D5"/>
    <w:rsid w:val="00AE03C3"/>
    <w:rsid w:val="00AE0E4D"/>
    <w:rsid w:val="00AE1E4E"/>
    <w:rsid w:val="00AE30F3"/>
    <w:rsid w:val="00AE684A"/>
    <w:rsid w:val="00AE6A7A"/>
    <w:rsid w:val="00AE7B1A"/>
    <w:rsid w:val="00AF0CBA"/>
    <w:rsid w:val="00AF5B88"/>
    <w:rsid w:val="00AF77C1"/>
    <w:rsid w:val="00B012F6"/>
    <w:rsid w:val="00B02377"/>
    <w:rsid w:val="00B0494B"/>
    <w:rsid w:val="00B05396"/>
    <w:rsid w:val="00B078FE"/>
    <w:rsid w:val="00B174E6"/>
    <w:rsid w:val="00B17552"/>
    <w:rsid w:val="00B17C43"/>
    <w:rsid w:val="00B21F91"/>
    <w:rsid w:val="00B22A1A"/>
    <w:rsid w:val="00B22EED"/>
    <w:rsid w:val="00B27620"/>
    <w:rsid w:val="00B31384"/>
    <w:rsid w:val="00B314F1"/>
    <w:rsid w:val="00B327BD"/>
    <w:rsid w:val="00B35CC7"/>
    <w:rsid w:val="00B42A61"/>
    <w:rsid w:val="00B43E93"/>
    <w:rsid w:val="00B45C57"/>
    <w:rsid w:val="00B47BE7"/>
    <w:rsid w:val="00B51B9D"/>
    <w:rsid w:val="00B54C91"/>
    <w:rsid w:val="00B55695"/>
    <w:rsid w:val="00B56DF7"/>
    <w:rsid w:val="00B56E5D"/>
    <w:rsid w:val="00B6103F"/>
    <w:rsid w:val="00B61782"/>
    <w:rsid w:val="00B63822"/>
    <w:rsid w:val="00B64EBC"/>
    <w:rsid w:val="00B66EEA"/>
    <w:rsid w:val="00B74E8A"/>
    <w:rsid w:val="00B75213"/>
    <w:rsid w:val="00B801E7"/>
    <w:rsid w:val="00B838AF"/>
    <w:rsid w:val="00B84D19"/>
    <w:rsid w:val="00B856FB"/>
    <w:rsid w:val="00B86898"/>
    <w:rsid w:val="00B904B0"/>
    <w:rsid w:val="00B9227D"/>
    <w:rsid w:val="00B9248E"/>
    <w:rsid w:val="00B9359E"/>
    <w:rsid w:val="00B948D7"/>
    <w:rsid w:val="00B95AF6"/>
    <w:rsid w:val="00B96543"/>
    <w:rsid w:val="00B96DCB"/>
    <w:rsid w:val="00B973BA"/>
    <w:rsid w:val="00BA2F90"/>
    <w:rsid w:val="00BA624A"/>
    <w:rsid w:val="00BA6FA3"/>
    <w:rsid w:val="00BA7BDF"/>
    <w:rsid w:val="00BB0203"/>
    <w:rsid w:val="00BB06E9"/>
    <w:rsid w:val="00BB1084"/>
    <w:rsid w:val="00BB712A"/>
    <w:rsid w:val="00BB7D0A"/>
    <w:rsid w:val="00BC1D8F"/>
    <w:rsid w:val="00BC38C4"/>
    <w:rsid w:val="00BC4E12"/>
    <w:rsid w:val="00BC5629"/>
    <w:rsid w:val="00BC5731"/>
    <w:rsid w:val="00BC68D3"/>
    <w:rsid w:val="00BC6A31"/>
    <w:rsid w:val="00BD162B"/>
    <w:rsid w:val="00BD22FC"/>
    <w:rsid w:val="00BD3378"/>
    <w:rsid w:val="00BD43F8"/>
    <w:rsid w:val="00BD4A1E"/>
    <w:rsid w:val="00BD6674"/>
    <w:rsid w:val="00BE027A"/>
    <w:rsid w:val="00BE0D47"/>
    <w:rsid w:val="00BE51FF"/>
    <w:rsid w:val="00BE7DF3"/>
    <w:rsid w:val="00BF3093"/>
    <w:rsid w:val="00BF392A"/>
    <w:rsid w:val="00BF43A4"/>
    <w:rsid w:val="00BF58DA"/>
    <w:rsid w:val="00BF7EC5"/>
    <w:rsid w:val="00C01783"/>
    <w:rsid w:val="00C02ACA"/>
    <w:rsid w:val="00C03C82"/>
    <w:rsid w:val="00C04B45"/>
    <w:rsid w:val="00C121FD"/>
    <w:rsid w:val="00C21C81"/>
    <w:rsid w:val="00C22FD4"/>
    <w:rsid w:val="00C235E6"/>
    <w:rsid w:val="00C24637"/>
    <w:rsid w:val="00C26BC3"/>
    <w:rsid w:val="00C27A03"/>
    <w:rsid w:val="00C34698"/>
    <w:rsid w:val="00C349C9"/>
    <w:rsid w:val="00C34E8B"/>
    <w:rsid w:val="00C35EEF"/>
    <w:rsid w:val="00C36F2A"/>
    <w:rsid w:val="00C37067"/>
    <w:rsid w:val="00C37F9E"/>
    <w:rsid w:val="00C40CF9"/>
    <w:rsid w:val="00C41EC6"/>
    <w:rsid w:val="00C4249E"/>
    <w:rsid w:val="00C448AC"/>
    <w:rsid w:val="00C51905"/>
    <w:rsid w:val="00C52B5A"/>
    <w:rsid w:val="00C56ACE"/>
    <w:rsid w:val="00C572A3"/>
    <w:rsid w:val="00C60C6B"/>
    <w:rsid w:val="00C61CC6"/>
    <w:rsid w:val="00C6321B"/>
    <w:rsid w:val="00C64972"/>
    <w:rsid w:val="00C711BA"/>
    <w:rsid w:val="00C71A3C"/>
    <w:rsid w:val="00C7474C"/>
    <w:rsid w:val="00C75D6E"/>
    <w:rsid w:val="00C75E7D"/>
    <w:rsid w:val="00C77C90"/>
    <w:rsid w:val="00C85D9A"/>
    <w:rsid w:val="00CA0067"/>
    <w:rsid w:val="00CA2351"/>
    <w:rsid w:val="00CA458F"/>
    <w:rsid w:val="00CA7187"/>
    <w:rsid w:val="00CB0999"/>
    <w:rsid w:val="00CB1F10"/>
    <w:rsid w:val="00CB3A11"/>
    <w:rsid w:val="00CB688A"/>
    <w:rsid w:val="00CB7A31"/>
    <w:rsid w:val="00CB7DF0"/>
    <w:rsid w:val="00CC04E9"/>
    <w:rsid w:val="00CC208A"/>
    <w:rsid w:val="00CC20E7"/>
    <w:rsid w:val="00CC20F3"/>
    <w:rsid w:val="00CC48CF"/>
    <w:rsid w:val="00CC4B71"/>
    <w:rsid w:val="00CC50A2"/>
    <w:rsid w:val="00CD13C5"/>
    <w:rsid w:val="00CD321C"/>
    <w:rsid w:val="00CD3394"/>
    <w:rsid w:val="00CD354C"/>
    <w:rsid w:val="00CD3B9E"/>
    <w:rsid w:val="00CD4543"/>
    <w:rsid w:val="00CE18DA"/>
    <w:rsid w:val="00CE2CC0"/>
    <w:rsid w:val="00CE34EC"/>
    <w:rsid w:val="00CF04A5"/>
    <w:rsid w:val="00CF5998"/>
    <w:rsid w:val="00CF5D58"/>
    <w:rsid w:val="00D02DF7"/>
    <w:rsid w:val="00D06685"/>
    <w:rsid w:val="00D07D2D"/>
    <w:rsid w:val="00D11675"/>
    <w:rsid w:val="00D12698"/>
    <w:rsid w:val="00D13629"/>
    <w:rsid w:val="00D143EA"/>
    <w:rsid w:val="00D1706D"/>
    <w:rsid w:val="00D22252"/>
    <w:rsid w:val="00D226E8"/>
    <w:rsid w:val="00D2501B"/>
    <w:rsid w:val="00D260D2"/>
    <w:rsid w:val="00D2716C"/>
    <w:rsid w:val="00D2722F"/>
    <w:rsid w:val="00D3043F"/>
    <w:rsid w:val="00D3264A"/>
    <w:rsid w:val="00D4188F"/>
    <w:rsid w:val="00D43DA4"/>
    <w:rsid w:val="00D47829"/>
    <w:rsid w:val="00D47D67"/>
    <w:rsid w:val="00D54DF7"/>
    <w:rsid w:val="00D56538"/>
    <w:rsid w:val="00D65A17"/>
    <w:rsid w:val="00D67884"/>
    <w:rsid w:val="00D7014D"/>
    <w:rsid w:val="00D708FE"/>
    <w:rsid w:val="00D70C05"/>
    <w:rsid w:val="00D72FCD"/>
    <w:rsid w:val="00D74BDA"/>
    <w:rsid w:val="00D76C0E"/>
    <w:rsid w:val="00D82A5F"/>
    <w:rsid w:val="00D85400"/>
    <w:rsid w:val="00D85660"/>
    <w:rsid w:val="00D85890"/>
    <w:rsid w:val="00D87E10"/>
    <w:rsid w:val="00D90AE9"/>
    <w:rsid w:val="00D91312"/>
    <w:rsid w:val="00D941D1"/>
    <w:rsid w:val="00D97BE1"/>
    <w:rsid w:val="00DA271A"/>
    <w:rsid w:val="00DA4F99"/>
    <w:rsid w:val="00DA5F05"/>
    <w:rsid w:val="00DA6B6E"/>
    <w:rsid w:val="00DB1DD9"/>
    <w:rsid w:val="00DB1FD1"/>
    <w:rsid w:val="00DB5AE1"/>
    <w:rsid w:val="00DB6600"/>
    <w:rsid w:val="00DC15AB"/>
    <w:rsid w:val="00DC3B76"/>
    <w:rsid w:val="00DC46EC"/>
    <w:rsid w:val="00DC75EC"/>
    <w:rsid w:val="00DD39C3"/>
    <w:rsid w:val="00DD639A"/>
    <w:rsid w:val="00DD771F"/>
    <w:rsid w:val="00DE06DE"/>
    <w:rsid w:val="00DE51B2"/>
    <w:rsid w:val="00DF1669"/>
    <w:rsid w:val="00DF2195"/>
    <w:rsid w:val="00DF3A11"/>
    <w:rsid w:val="00DF5F3E"/>
    <w:rsid w:val="00DF7178"/>
    <w:rsid w:val="00E00482"/>
    <w:rsid w:val="00E0058A"/>
    <w:rsid w:val="00E0207E"/>
    <w:rsid w:val="00E02099"/>
    <w:rsid w:val="00E028D9"/>
    <w:rsid w:val="00E036CB"/>
    <w:rsid w:val="00E054F8"/>
    <w:rsid w:val="00E06411"/>
    <w:rsid w:val="00E11F52"/>
    <w:rsid w:val="00E12405"/>
    <w:rsid w:val="00E14E7E"/>
    <w:rsid w:val="00E15240"/>
    <w:rsid w:val="00E163CB"/>
    <w:rsid w:val="00E167A2"/>
    <w:rsid w:val="00E17E36"/>
    <w:rsid w:val="00E20861"/>
    <w:rsid w:val="00E21A8F"/>
    <w:rsid w:val="00E222BE"/>
    <w:rsid w:val="00E24EA0"/>
    <w:rsid w:val="00E25099"/>
    <w:rsid w:val="00E25C6F"/>
    <w:rsid w:val="00E267E8"/>
    <w:rsid w:val="00E312BE"/>
    <w:rsid w:val="00E34BC5"/>
    <w:rsid w:val="00E354F9"/>
    <w:rsid w:val="00E3782F"/>
    <w:rsid w:val="00E37CB8"/>
    <w:rsid w:val="00E42D0C"/>
    <w:rsid w:val="00E44E00"/>
    <w:rsid w:val="00E46795"/>
    <w:rsid w:val="00E511C7"/>
    <w:rsid w:val="00E522C2"/>
    <w:rsid w:val="00E52CB4"/>
    <w:rsid w:val="00E53776"/>
    <w:rsid w:val="00E55CFE"/>
    <w:rsid w:val="00E6554F"/>
    <w:rsid w:val="00E709DB"/>
    <w:rsid w:val="00E70D8A"/>
    <w:rsid w:val="00E749F6"/>
    <w:rsid w:val="00E751F8"/>
    <w:rsid w:val="00E76860"/>
    <w:rsid w:val="00E80D9E"/>
    <w:rsid w:val="00E815CF"/>
    <w:rsid w:val="00E82ECF"/>
    <w:rsid w:val="00E82F73"/>
    <w:rsid w:val="00E85476"/>
    <w:rsid w:val="00E911F5"/>
    <w:rsid w:val="00E92183"/>
    <w:rsid w:val="00E94B2A"/>
    <w:rsid w:val="00E9646D"/>
    <w:rsid w:val="00E97A13"/>
    <w:rsid w:val="00EA4158"/>
    <w:rsid w:val="00EA5862"/>
    <w:rsid w:val="00EA65F8"/>
    <w:rsid w:val="00EA77AD"/>
    <w:rsid w:val="00EB45E7"/>
    <w:rsid w:val="00EB7DBF"/>
    <w:rsid w:val="00EC0BD8"/>
    <w:rsid w:val="00EC1158"/>
    <w:rsid w:val="00EC6C15"/>
    <w:rsid w:val="00EC7B49"/>
    <w:rsid w:val="00EC7DE2"/>
    <w:rsid w:val="00ED1092"/>
    <w:rsid w:val="00ED6678"/>
    <w:rsid w:val="00ED7180"/>
    <w:rsid w:val="00EE119E"/>
    <w:rsid w:val="00EE2060"/>
    <w:rsid w:val="00EE62C5"/>
    <w:rsid w:val="00EE6B30"/>
    <w:rsid w:val="00EE74A1"/>
    <w:rsid w:val="00EF04C9"/>
    <w:rsid w:val="00EF07DF"/>
    <w:rsid w:val="00EF0F5D"/>
    <w:rsid w:val="00EF1CB3"/>
    <w:rsid w:val="00EF331A"/>
    <w:rsid w:val="00EF475F"/>
    <w:rsid w:val="00EF5844"/>
    <w:rsid w:val="00F00058"/>
    <w:rsid w:val="00F01F88"/>
    <w:rsid w:val="00F06401"/>
    <w:rsid w:val="00F12185"/>
    <w:rsid w:val="00F12DF5"/>
    <w:rsid w:val="00F14DE6"/>
    <w:rsid w:val="00F15A08"/>
    <w:rsid w:val="00F1662C"/>
    <w:rsid w:val="00F224EC"/>
    <w:rsid w:val="00F24793"/>
    <w:rsid w:val="00F24D76"/>
    <w:rsid w:val="00F27509"/>
    <w:rsid w:val="00F27E5C"/>
    <w:rsid w:val="00F32FEB"/>
    <w:rsid w:val="00F35039"/>
    <w:rsid w:val="00F3552F"/>
    <w:rsid w:val="00F37E20"/>
    <w:rsid w:val="00F526EE"/>
    <w:rsid w:val="00F542C9"/>
    <w:rsid w:val="00F55FC1"/>
    <w:rsid w:val="00F56896"/>
    <w:rsid w:val="00F57767"/>
    <w:rsid w:val="00F70C62"/>
    <w:rsid w:val="00F73217"/>
    <w:rsid w:val="00F7374C"/>
    <w:rsid w:val="00F76D20"/>
    <w:rsid w:val="00F81532"/>
    <w:rsid w:val="00F8436C"/>
    <w:rsid w:val="00F928F2"/>
    <w:rsid w:val="00F940DD"/>
    <w:rsid w:val="00F944C0"/>
    <w:rsid w:val="00FA0ACA"/>
    <w:rsid w:val="00FA11AB"/>
    <w:rsid w:val="00FA17C4"/>
    <w:rsid w:val="00FA5A09"/>
    <w:rsid w:val="00FA7C9D"/>
    <w:rsid w:val="00FB4B68"/>
    <w:rsid w:val="00FC0F5E"/>
    <w:rsid w:val="00FC5E8F"/>
    <w:rsid w:val="00FC74B1"/>
    <w:rsid w:val="00FC7A68"/>
    <w:rsid w:val="00FD05D8"/>
    <w:rsid w:val="00FD27C9"/>
    <w:rsid w:val="00FD5D32"/>
    <w:rsid w:val="00FE0FA3"/>
    <w:rsid w:val="00FE18A8"/>
    <w:rsid w:val="00FE240D"/>
    <w:rsid w:val="00FE43C6"/>
    <w:rsid w:val="00FE5AA5"/>
    <w:rsid w:val="00FE5D8B"/>
    <w:rsid w:val="00FF11C2"/>
    <w:rsid w:val="00FF12DD"/>
    <w:rsid w:val="00FF31AC"/>
    <w:rsid w:val="00FF35C1"/>
    <w:rsid w:val="00FF3805"/>
    <w:rsid w:val="00FF6350"/>
    <w:rsid w:val="00FF7B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5E7D"/>
    <w:pPr>
      <w:ind w:left="720"/>
      <w:contextualSpacing/>
    </w:pPr>
  </w:style>
  <w:style w:type="paragraph" w:customStyle="1" w:styleId="BMBrdtekst">
    <w:name w:val="BMBrødtekst"/>
    <w:basedOn w:val="Normal"/>
    <w:link w:val="BMBrdtekstTegn2"/>
    <w:rsid w:val="00BD43F8"/>
    <w:pPr>
      <w:spacing w:after="0" w:line="260" w:lineRule="atLeast"/>
    </w:pPr>
    <w:rPr>
      <w:rFonts w:ascii="Times New Roman" w:eastAsia="Times New Roman" w:hAnsi="Times New Roman" w:cs="Times New Roman"/>
      <w:szCs w:val="24"/>
      <w:lang w:eastAsia="da-DK"/>
    </w:rPr>
  </w:style>
  <w:style w:type="character" w:customStyle="1" w:styleId="BMBrdtekstTegn2">
    <w:name w:val="BMBrødtekst Tegn2"/>
    <w:link w:val="BMBrdtekst"/>
    <w:rsid w:val="00BD43F8"/>
    <w:rPr>
      <w:rFonts w:ascii="Times New Roman" w:eastAsia="Times New Roman" w:hAnsi="Times New Roman" w:cs="Times New Roman"/>
      <w:szCs w:val="24"/>
      <w:lang w:eastAsia="da-DK"/>
    </w:rPr>
  </w:style>
  <w:style w:type="table" w:styleId="Tabel-Gitter">
    <w:name w:val="Table Grid"/>
    <w:basedOn w:val="Tabel-Normal"/>
    <w:uiPriority w:val="59"/>
    <w:rsid w:val="00C8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nr1">
    <w:name w:val="paragrafnr1"/>
    <w:basedOn w:val="Standardskrifttypeiafsnit"/>
    <w:rsid w:val="002E01CC"/>
    <w:rPr>
      <w:rFonts w:ascii="Tahoma" w:hAnsi="Tahoma" w:cs="Tahoma" w:hint="default"/>
      <w:b/>
      <w:bCs/>
      <w:color w:val="000000"/>
      <w:sz w:val="24"/>
      <w:szCs w:val="24"/>
      <w:shd w:val="clear" w:color="auto" w:fill="auto"/>
    </w:rPr>
  </w:style>
  <w:style w:type="character" w:customStyle="1" w:styleId="BMBrdtekstTegn">
    <w:name w:val="BMBrødtekst Tegn"/>
    <w:rsid w:val="003C39F3"/>
    <w:rPr>
      <w:sz w:val="22"/>
      <w:szCs w:val="24"/>
      <w:lang w:val="da-DK" w:eastAsia="da-DK" w:bidi="ar-SA"/>
    </w:rPr>
  </w:style>
  <w:style w:type="paragraph" w:customStyle="1" w:styleId="BMBullets">
    <w:name w:val="BMBullets"/>
    <w:basedOn w:val="BMBrdtekst"/>
    <w:link w:val="BMBulletsTegn"/>
    <w:rsid w:val="003C39F3"/>
    <w:pPr>
      <w:numPr>
        <w:numId w:val="18"/>
      </w:numPr>
    </w:pPr>
  </w:style>
  <w:style w:type="character" w:customStyle="1" w:styleId="BMBulletsTegn">
    <w:name w:val="BMBullets Tegn"/>
    <w:link w:val="BMBullets"/>
    <w:locked/>
    <w:rsid w:val="003C39F3"/>
    <w:rPr>
      <w:rFonts w:ascii="Times New Roman" w:eastAsia="Times New Roman" w:hAnsi="Times New Roman" w:cs="Times New Roman"/>
      <w:szCs w:val="24"/>
      <w:lang w:eastAsia="da-DK"/>
    </w:rPr>
  </w:style>
  <w:style w:type="character" w:styleId="Kommentarhenvisning">
    <w:name w:val="annotation reference"/>
    <w:basedOn w:val="Standardskrifttypeiafsnit"/>
    <w:uiPriority w:val="99"/>
    <w:semiHidden/>
    <w:unhideWhenUsed/>
    <w:rsid w:val="002267E1"/>
    <w:rPr>
      <w:sz w:val="16"/>
      <w:szCs w:val="16"/>
    </w:rPr>
  </w:style>
  <w:style w:type="paragraph" w:styleId="Kommentartekst">
    <w:name w:val="annotation text"/>
    <w:basedOn w:val="Normal"/>
    <w:link w:val="KommentartekstTegn"/>
    <w:uiPriority w:val="99"/>
    <w:unhideWhenUsed/>
    <w:rsid w:val="002267E1"/>
    <w:pPr>
      <w:spacing w:line="240" w:lineRule="auto"/>
    </w:pPr>
    <w:rPr>
      <w:sz w:val="20"/>
      <w:szCs w:val="20"/>
    </w:rPr>
  </w:style>
  <w:style w:type="character" w:customStyle="1" w:styleId="KommentartekstTegn">
    <w:name w:val="Kommentartekst Tegn"/>
    <w:basedOn w:val="Standardskrifttypeiafsnit"/>
    <w:link w:val="Kommentartekst"/>
    <w:uiPriority w:val="99"/>
    <w:rsid w:val="002267E1"/>
    <w:rPr>
      <w:sz w:val="20"/>
      <w:szCs w:val="20"/>
    </w:rPr>
  </w:style>
  <w:style w:type="paragraph" w:styleId="Kommentaremne">
    <w:name w:val="annotation subject"/>
    <w:basedOn w:val="Kommentartekst"/>
    <w:next w:val="Kommentartekst"/>
    <w:link w:val="KommentaremneTegn"/>
    <w:uiPriority w:val="99"/>
    <w:semiHidden/>
    <w:unhideWhenUsed/>
    <w:rsid w:val="002267E1"/>
    <w:rPr>
      <w:b/>
      <w:bCs/>
    </w:rPr>
  </w:style>
  <w:style w:type="character" w:customStyle="1" w:styleId="KommentaremneTegn">
    <w:name w:val="Kommentaremne Tegn"/>
    <w:basedOn w:val="KommentartekstTegn"/>
    <w:link w:val="Kommentaremne"/>
    <w:uiPriority w:val="99"/>
    <w:semiHidden/>
    <w:rsid w:val="002267E1"/>
    <w:rPr>
      <w:b/>
      <w:bCs/>
      <w:sz w:val="20"/>
      <w:szCs w:val="20"/>
    </w:rPr>
  </w:style>
  <w:style w:type="paragraph" w:styleId="Markeringsbobletekst">
    <w:name w:val="Balloon Text"/>
    <w:basedOn w:val="Normal"/>
    <w:link w:val="MarkeringsbobletekstTegn"/>
    <w:uiPriority w:val="99"/>
    <w:semiHidden/>
    <w:unhideWhenUsed/>
    <w:rsid w:val="002267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67E1"/>
    <w:rPr>
      <w:rFonts w:ascii="Tahoma" w:hAnsi="Tahoma" w:cs="Tahoma"/>
      <w:sz w:val="16"/>
      <w:szCs w:val="16"/>
    </w:rPr>
  </w:style>
  <w:style w:type="paragraph" w:styleId="Sidehoved">
    <w:name w:val="header"/>
    <w:basedOn w:val="Normal"/>
    <w:link w:val="SidehovedTegn"/>
    <w:uiPriority w:val="99"/>
    <w:unhideWhenUsed/>
    <w:rsid w:val="002B4B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4BED"/>
  </w:style>
  <w:style w:type="paragraph" w:styleId="Sidefod">
    <w:name w:val="footer"/>
    <w:basedOn w:val="Normal"/>
    <w:link w:val="SidefodTegn"/>
    <w:uiPriority w:val="99"/>
    <w:unhideWhenUsed/>
    <w:rsid w:val="002B4B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4BED"/>
  </w:style>
  <w:style w:type="character" w:customStyle="1" w:styleId="italic1">
    <w:name w:val="italic1"/>
    <w:basedOn w:val="Standardskrifttypeiafsnit"/>
    <w:rsid w:val="00C35EEF"/>
    <w:rPr>
      <w:rFonts w:ascii="Tahoma" w:hAnsi="Tahoma" w:cs="Tahoma" w:hint="default"/>
      <w:i/>
      <w:iCs/>
      <w:color w:val="000000"/>
      <w:sz w:val="24"/>
      <w:szCs w:val="24"/>
      <w:shd w:val="clear" w:color="auto" w:fill="auto"/>
    </w:rPr>
  </w:style>
  <w:style w:type="paragraph" w:styleId="Korrektur">
    <w:name w:val="Revision"/>
    <w:hidden/>
    <w:uiPriority w:val="99"/>
    <w:semiHidden/>
    <w:rsid w:val="00826568"/>
    <w:pPr>
      <w:spacing w:after="0" w:line="240" w:lineRule="auto"/>
    </w:pPr>
  </w:style>
  <w:style w:type="paragraph" w:customStyle="1" w:styleId="normalind">
    <w:name w:val="normalind"/>
    <w:basedOn w:val="Normal"/>
    <w:rsid w:val="00154254"/>
    <w:pPr>
      <w:spacing w:before="60" w:after="0" w:line="240" w:lineRule="auto"/>
      <w:ind w:firstLine="170"/>
      <w:jc w:val="both"/>
    </w:pPr>
    <w:rPr>
      <w:rFonts w:ascii="Tahoma" w:eastAsia="Times New Roman" w:hAnsi="Tahoma" w:cs="Tahoma"/>
      <w:color w:val="000000"/>
      <w:sz w:val="24"/>
      <w:szCs w:val="24"/>
      <w:lang w:eastAsia="da-DK"/>
    </w:rPr>
  </w:style>
  <w:style w:type="character" w:styleId="Hyperlink">
    <w:name w:val="Hyperlink"/>
    <w:basedOn w:val="Standardskrifttypeiafsnit"/>
    <w:uiPriority w:val="99"/>
    <w:unhideWhenUsed/>
    <w:rsid w:val="00B84D19"/>
    <w:rPr>
      <w:color w:val="0000FF" w:themeColor="hyperlink"/>
      <w:u w:val="single"/>
    </w:rPr>
  </w:style>
  <w:style w:type="paragraph" w:customStyle="1" w:styleId="H1">
    <w:name w:val="H1"/>
    <w:basedOn w:val="Normal"/>
    <w:next w:val="Normal"/>
    <w:uiPriority w:val="99"/>
    <w:rsid w:val="00EC115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EC115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BesgtHyperlink">
    <w:name w:val="FollowedHyperlink"/>
    <w:basedOn w:val="Standardskrifttypeiafsnit"/>
    <w:uiPriority w:val="99"/>
    <w:semiHidden/>
    <w:unhideWhenUsed/>
    <w:rsid w:val="00FA11AB"/>
    <w:rPr>
      <w:color w:val="800080" w:themeColor="followedHyperlink"/>
      <w:u w:val="single"/>
    </w:rPr>
  </w:style>
  <w:style w:type="paragraph" w:styleId="Almindeligtekst">
    <w:name w:val="Plain Text"/>
    <w:basedOn w:val="Normal"/>
    <w:link w:val="AlmindeligtekstTegn"/>
    <w:uiPriority w:val="99"/>
    <w:unhideWhenUsed/>
    <w:rsid w:val="002373B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2373B8"/>
    <w:rPr>
      <w:rFonts w:ascii="Calibri" w:hAnsi="Calibri"/>
      <w:szCs w:val="21"/>
    </w:rPr>
  </w:style>
  <w:style w:type="paragraph" w:customStyle="1" w:styleId="Tabelbrdtekst">
    <w:name w:val="Tabelbrødtekst"/>
    <w:basedOn w:val="Normal"/>
    <w:rsid w:val="00090844"/>
    <w:pPr>
      <w:spacing w:after="0" w:line="220" w:lineRule="exact"/>
    </w:pPr>
    <w:rPr>
      <w:rFonts w:ascii="Arial" w:eastAsia="Times New Roman" w:hAnsi="Arial" w:cs="Times New Roman"/>
      <w:sz w:val="17"/>
      <w:szCs w:val="24"/>
    </w:rPr>
  </w:style>
  <w:style w:type="paragraph" w:customStyle="1" w:styleId="Tabelkildehenvisning">
    <w:name w:val="Tabelkildehenvisning"/>
    <w:basedOn w:val="Normal"/>
    <w:rsid w:val="00090844"/>
    <w:pPr>
      <w:spacing w:after="0" w:line="180" w:lineRule="exact"/>
    </w:pPr>
    <w:rPr>
      <w:rFonts w:ascii="Arial" w:eastAsia="Times New Roman" w:hAnsi="Arial" w:cs="Times New Roman"/>
      <w:sz w:val="14"/>
      <w:szCs w:val="24"/>
    </w:rPr>
  </w:style>
  <w:style w:type="paragraph" w:customStyle="1" w:styleId="Tabelkolonneoverskrift">
    <w:name w:val="Tabelkolonneoverskrift"/>
    <w:basedOn w:val="Normal"/>
    <w:next w:val="Normal"/>
    <w:rsid w:val="00090844"/>
    <w:pPr>
      <w:spacing w:after="0" w:line="220" w:lineRule="exact"/>
    </w:pPr>
    <w:rPr>
      <w:rFonts w:ascii="Arial" w:eastAsia="Times New Roman" w:hAnsi="Arial" w:cs="Times New Roman"/>
      <w:b/>
      <w:color w:val="FFFFFF"/>
      <w:sz w:val="17"/>
      <w:szCs w:val="24"/>
    </w:rPr>
  </w:style>
  <w:style w:type="paragraph" w:customStyle="1" w:styleId="Tabelnr">
    <w:name w:val="Tabelnr"/>
    <w:basedOn w:val="Normal"/>
    <w:rsid w:val="00090844"/>
    <w:pPr>
      <w:spacing w:after="0" w:line="220" w:lineRule="exact"/>
    </w:pPr>
    <w:rPr>
      <w:rFonts w:ascii="Arial" w:eastAsia="Times New Roman" w:hAnsi="Arial" w:cs="Times New Roman"/>
      <w:sz w:val="17"/>
      <w:szCs w:val="24"/>
    </w:rPr>
  </w:style>
  <w:style w:type="paragraph" w:styleId="Ingenafstand">
    <w:name w:val="No Spacing"/>
    <w:uiPriority w:val="1"/>
    <w:qFormat/>
    <w:rsid w:val="00090844"/>
    <w:pPr>
      <w:spacing w:after="0" w:line="240" w:lineRule="auto"/>
    </w:pPr>
  </w:style>
  <w:style w:type="paragraph" w:customStyle="1" w:styleId="BMOverskrift1">
    <w:name w:val="BM Overskrift 1"/>
    <w:basedOn w:val="Normal"/>
    <w:link w:val="BMOverskrift1Tegn"/>
    <w:qFormat/>
    <w:rsid w:val="005D6840"/>
    <w:pPr>
      <w:spacing w:after="0" w:line="260" w:lineRule="atLeast"/>
    </w:pPr>
    <w:rPr>
      <w:rFonts w:ascii="Arial" w:eastAsia="Times New Roman" w:hAnsi="Arial" w:cs="Times New Roman"/>
      <w:b/>
      <w:sz w:val="20"/>
      <w:szCs w:val="24"/>
      <w:lang w:eastAsia="da-DK"/>
    </w:rPr>
  </w:style>
  <w:style w:type="character" w:customStyle="1" w:styleId="BMOverskrift1Tegn">
    <w:name w:val="BM Overskrift 1 Tegn"/>
    <w:basedOn w:val="Standardskrifttypeiafsnit"/>
    <w:link w:val="BMOverskrift1"/>
    <w:rsid w:val="005D6840"/>
    <w:rPr>
      <w:rFonts w:ascii="Arial" w:eastAsia="Times New Roman" w:hAnsi="Arial" w:cs="Times New Roman"/>
      <w:b/>
      <w:sz w:val="20"/>
      <w:szCs w:val="24"/>
      <w:lang w:eastAsia="da-DK"/>
    </w:rPr>
  </w:style>
  <w:style w:type="paragraph" w:customStyle="1" w:styleId="paragraf">
    <w:name w:val="paragraf"/>
    <w:basedOn w:val="Normal"/>
    <w:rsid w:val="00597631"/>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597631"/>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597631"/>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597631"/>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597631"/>
    <w:rPr>
      <w:rFonts w:ascii="Tahoma" w:hAnsi="Tahoma" w:cs="Tahoma" w:hint="default"/>
      <w:b/>
      <w:bCs/>
      <w:color w:val="000000"/>
      <w:sz w:val="24"/>
      <w:szCs w:val="24"/>
      <w:shd w:val="clear" w:color="auto" w:fill="auto"/>
    </w:rPr>
  </w:style>
  <w:style w:type="paragraph" w:customStyle="1" w:styleId="liste1">
    <w:name w:val="liste1"/>
    <w:basedOn w:val="Normal"/>
    <w:rsid w:val="00597631"/>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97631"/>
    <w:rPr>
      <w:rFonts w:ascii="Tahoma" w:hAnsi="Tahoma" w:cs="Tahoma" w:hint="default"/>
      <w:color w:val="000000"/>
      <w:sz w:val="24"/>
      <w:szCs w:val="24"/>
      <w:shd w:val="clear" w:color="auto" w:fill="auto"/>
    </w:rPr>
  </w:style>
  <w:style w:type="paragraph" w:customStyle="1" w:styleId="aendringspunkt">
    <w:name w:val="aendringspunkt"/>
    <w:basedOn w:val="Normal"/>
    <w:rsid w:val="00597631"/>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cparagraftekst">
    <w:name w:val="cparagraftekst"/>
    <w:basedOn w:val="Normal"/>
    <w:rsid w:val="00597631"/>
    <w:pPr>
      <w:spacing w:before="240" w:after="0" w:line="240" w:lineRule="auto"/>
      <w:ind w:firstLine="170"/>
    </w:pPr>
    <w:rPr>
      <w:rFonts w:ascii="Tahoma" w:eastAsia="Times New Roman" w:hAnsi="Tahoma" w:cs="Tahoma"/>
      <w:color w:val="000000"/>
      <w:sz w:val="24"/>
      <w:szCs w:val="24"/>
      <w:lang w:eastAsia="da-DK"/>
    </w:rPr>
  </w:style>
  <w:style w:type="paragraph" w:customStyle="1" w:styleId="stk">
    <w:name w:val="stk"/>
    <w:basedOn w:val="Normal"/>
    <w:rsid w:val="00597631"/>
    <w:pPr>
      <w:spacing w:after="0" w:line="240" w:lineRule="auto"/>
      <w:ind w:firstLine="170"/>
    </w:pPr>
    <w:rPr>
      <w:rFonts w:ascii="Tahoma" w:eastAsia="Times New Roman" w:hAnsi="Tahoma" w:cs="Tahoma"/>
      <w:color w:val="000000"/>
      <w:sz w:val="24"/>
      <w:szCs w:val="24"/>
      <w:lang w:eastAsia="da-DK"/>
    </w:rPr>
  </w:style>
  <w:style w:type="character" w:customStyle="1" w:styleId="aendretbestemmelse1">
    <w:name w:val="aendretbestemmelse1"/>
    <w:basedOn w:val="Standardskrifttypeiafsnit"/>
    <w:rsid w:val="00597631"/>
    <w:rPr>
      <w:rFonts w:ascii="Tahoma" w:hAnsi="Tahoma" w:cs="Tahoma" w:hint="default"/>
      <w:i/>
      <w:i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5E7D"/>
    <w:pPr>
      <w:ind w:left="720"/>
      <w:contextualSpacing/>
    </w:pPr>
  </w:style>
  <w:style w:type="paragraph" w:customStyle="1" w:styleId="BMBrdtekst">
    <w:name w:val="BMBrødtekst"/>
    <w:basedOn w:val="Normal"/>
    <w:link w:val="BMBrdtekstTegn2"/>
    <w:rsid w:val="00BD43F8"/>
    <w:pPr>
      <w:spacing w:after="0" w:line="260" w:lineRule="atLeast"/>
    </w:pPr>
    <w:rPr>
      <w:rFonts w:ascii="Times New Roman" w:eastAsia="Times New Roman" w:hAnsi="Times New Roman" w:cs="Times New Roman"/>
      <w:szCs w:val="24"/>
      <w:lang w:eastAsia="da-DK"/>
    </w:rPr>
  </w:style>
  <w:style w:type="character" w:customStyle="1" w:styleId="BMBrdtekstTegn2">
    <w:name w:val="BMBrødtekst Tegn2"/>
    <w:link w:val="BMBrdtekst"/>
    <w:rsid w:val="00BD43F8"/>
    <w:rPr>
      <w:rFonts w:ascii="Times New Roman" w:eastAsia="Times New Roman" w:hAnsi="Times New Roman" w:cs="Times New Roman"/>
      <w:szCs w:val="24"/>
      <w:lang w:eastAsia="da-DK"/>
    </w:rPr>
  </w:style>
  <w:style w:type="table" w:styleId="Tabel-Gitter">
    <w:name w:val="Table Grid"/>
    <w:basedOn w:val="Tabel-Normal"/>
    <w:uiPriority w:val="59"/>
    <w:rsid w:val="00C8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nr1">
    <w:name w:val="paragrafnr1"/>
    <w:basedOn w:val="Standardskrifttypeiafsnit"/>
    <w:rsid w:val="002E01CC"/>
    <w:rPr>
      <w:rFonts w:ascii="Tahoma" w:hAnsi="Tahoma" w:cs="Tahoma" w:hint="default"/>
      <w:b/>
      <w:bCs/>
      <w:color w:val="000000"/>
      <w:sz w:val="24"/>
      <w:szCs w:val="24"/>
      <w:shd w:val="clear" w:color="auto" w:fill="auto"/>
    </w:rPr>
  </w:style>
  <w:style w:type="character" w:customStyle="1" w:styleId="BMBrdtekstTegn">
    <w:name w:val="BMBrødtekst Tegn"/>
    <w:rsid w:val="003C39F3"/>
    <w:rPr>
      <w:sz w:val="22"/>
      <w:szCs w:val="24"/>
      <w:lang w:val="da-DK" w:eastAsia="da-DK" w:bidi="ar-SA"/>
    </w:rPr>
  </w:style>
  <w:style w:type="paragraph" w:customStyle="1" w:styleId="BMBullets">
    <w:name w:val="BMBullets"/>
    <w:basedOn w:val="BMBrdtekst"/>
    <w:link w:val="BMBulletsTegn"/>
    <w:rsid w:val="003C39F3"/>
    <w:pPr>
      <w:numPr>
        <w:numId w:val="18"/>
      </w:numPr>
    </w:pPr>
  </w:style>
  <w:style w:type="character" w:customStyle="1" w:styleId="BMBulletsTegn">
    <w:name w:val="BMBullets Tegn"/>
    <w:link w:val="BMBullets"/>
    <w:locked/>
    <w:rsid w:val="003C39F3"/>
    <w:rPr>
      <w:rFonts w:ascii="Times New Roman" w:eastAsia="Times New Roman" w:hAnsi="Times New Roman" w:cs="Times New Roman"/>
      <w:szCs w:val="24"/>
      <w:lang w:eastAsia="da-DK"/>
    </w:rPr>
  </w:style>
  <w:style w:type="character" w:styleId="Kommentarhenvisning">
    <w:name w:val="annotation reference"/>
    <w:basedOn w:val="Standardskrifttypeiafsnit"/>
    <w:uiPriority w:val="99"/>
    <w:semiHidden/>
    <w:unhideWhenUsed/>
    <w:rsid w:val="002267E1"/>
    <w:rPr>
      <w:sz w:val="16"/>
      <w:szCs w:val="16"/>
    </w:rPr>
  </w:style>
  <w:style w:type="paragraph" w:styleId="Kommentartekst">
    <w:name w:val="annotation text"/>
    <w:basedOn w:val="Normal"/>
    <w:link w:val="KommentartekstTegn"/>
    <w:uiPriority w:val="99"/>
    <w:unhideWhenUsed/>
    <w:rsid w:val="002267E1"/>
    <w:pPr>
      <w:spacing w:line="240" w:lineRule="auto"/>
    </w:pPr>
    <w:rPr>
      <w:sz w:val="20"/>
      <w:szCs w:val="20"/>
    </w:rPr>
  </w:style>
  <w:style w:type="character" w:customStyle="1" w:styleId="KommentartekstTegn">
    <w:name w:val="Kommentartekst Tegn"/>
    <w:basedOn w:val="Standardskrifttypeiafsnit"/>
    <w:link w:val="Kommentartekst"/>
    <w:uiPriority w:val="99"/>
    <w:rsid w:val="002267E1"/>
    <w:rPr>
      <w:sz w:val="20"/>
      <w:szCs w:val="20"/>
    </w:rPr>
  </w:style>
  <w:style w:type="paragraph" w:styleId="Kommentaremne">
    <w:name w:val="annotation subject"/>
    <w:basedOn w:val="Kommentartekst"/>
    <w:next w:val="Kommentartekst"/>
    <w:link w:val="KommentaremneTegn"/>
    <w:uiPriority w:val="99"/>
    <w:semiHidden/>
    <w:unhideWhenUsed/>
    <w:rsid w:val="002267E1"/>
    <w:rPr>
      <w:b/>
      <w:bCs/>
    </w:rPr>
  </w:style>
  <w:style w:type="character" w:customStyle="1" w:styleId="KommentaremneTegn">
    <w:name w:val="Kommentaremne Tegn"/>
    <w:basedOn w:val="KommentartekstTegn"/>
    <w:link w:val="Kommentaremne"/>
    <w:uiPriority w:val="99"/>
    <w:semiHidden/>
    <w:rsid w:val="002267E1"/>
    <w:rPr>
      <w:b/>
      <w:bCs/>
      <w:sz w:val="20"/>
      <w:szCs w:val="20"/>
    </w:rPr>
  </w:style>
  <w:style w:type="paragraph" w:styleId="Markeringsbobletekst">
    <w:name w:val="Balloon Text"/>
    <w:basedOn w:val="Normal"/>
    <w:link w:val="MarkeringsbobletekstTegn"/>
    <w:uiPriority w:val="99"/>
    <w:semiHidden/>
    <w:unhideWhenUsed/>
    <w:rsid w:val="002267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67E1"/>
    <w:rPr>
      <w:rFonts w:ascii="Tahoma" w:hAnsi="Tahoma" w:cs="Tahoma"/>
      <w:sz w:val="16"/>
      <w:szCs w:val="16"/>
    </w:rPr>
  </w:style>
  <w:style w:type="paragraph" w:styleId="Sidehoved">
    <w:name w:val="header"/>
    <w:basedOn w:val="Normal"/>
    <w:link w:val="SidehovedTegn"/>
    <w:uiPriority w:val="99"/>
    <w:unhideWhenUsed/>
    <w:rsid w:val="002B4B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4BED"/>
  </w:style>
  <w:style w:type="paragraph" w:styleId="Sidefod">
    <w:name w:val="footer"/>
    <w:basedOn w:val="Normal"/>
    <w:link w:val="SidefodTegn"/>
    <w:uiPriority w:val="99"/>
    <w:unhideWhenUsed/>
    <w:rsid w:val="002B4B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4BED"/>
  </w:style>
  <w:style w:type="character" w:customStyle="1" w:styleId="italic1">
    <w:name w:val="italic1"/>
    <w:basedOn w:val="Standardskrifttypeiafsnit"/>
    <w:rsid w:val="00C35EEF"/>
    <w:rPr>
      <w:rFonts w:ascii="Tahoma" w:hAnsi="Tahoma" w:cs="Tahoma" w:hint="default"/>
      <w:i/>
      <w:iCs/>
      <w:color w:val="000000"/>
      <w:sz w:val="24"/>
      <w:szCs w:val="24"/>
      <w:shd w:val="clear" w:color="auto" w:fill="auto"/>
    </w:rPr>
  </w:style>
  <w:style w:type="paragraph" w:styleId="Korrektur">
    <w:name w:val="Revision"/>
    <w:hidden/>
    <w:uiPriority w:val="99"/>
    <w:semiHidden/>
    <w:rsid w:val="00826568"/>
    <w:pPr>
      <w:spacing w:after="0" w:line="240" w:lineRule="auto"/>
    </w:pPr>
  </w:style>
  <w:style w:type="paragraph" w:customStyle="1" w:styleId="normalind">
    <w:name w:val="normalind"/>
    <w:basedOn w:val="Normal"/>
    <w:rsid w:val="00154254"/>
    <w:pPr>
      <w:spacing w:before="60" w:after="0" w:line="240" w:lineRule="auto"/>
      <w:ind w:firstLine="170"/>
      <w:jc w:val="both"/>
    </w:pPr>
    <w:rPr>
      <w:rFonts w:ascii="Tahoma" w:eastAsia="Times New Roman" w:hAnsi="Tahoma" w:cs="Tahoma"/>
      <w:color w:val="000000"/>
      <w:sz w:val="24"/>
      <w:szCs w:val="24"/>
      <w:lang w:eastAsia="da-DK"/>
    </w:rPr>
  </w:style>
  <w:style w:type="character" w:styleId="Hyperlink">
    <w:name w:val="Hyperlink"/>
    <w:basedOn w:val="Standardskrifttypeiafsnit"/>
    <w:uiPriority w:val="99"/>
    <w:unhideWhenUsed/>
    <w:rsid w:val="00B84D19"/>
    <w:rPr>
      <w:color w:val="0000FF" w:themeColor="hyperlink"/>
      <w:u w:val="single"/>
    </w:rPr>
  </w:style>
  <w:style w:type="paragraph" w:customStyle="1" w:styleId="H1">
    <w:name w:val="H1"/>
    <w:basedOn w:val="Normal"/>
    <w:next w:val="Normal"/>
    <w:uiPriority w:val="99"/>
    <w:rsid w:val="00EC115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EC115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BesgtHyperlink">
    <w:name w:val="FollowedHyperlink"/>
    <w:basedOn w:val="Standardskrifttypeiafsnit"/>
    <w:uiPriority w:val="99"/>
    <w:semiHidden/>
    <w:unhideWhenUsed/>
    <w:rsid w:val="00FA11AB"/>
    <w:rPr>
      <w:color w:val="800080" w:themeColor="followedHyperlink"/>
      <w:u w:val="single"/>
    </w:rPr>
  </w:style>
  <w:style w:type="paragraph" w:styleId="Almindeligtekst">
    <w:name w:val="Plain Text"/>
    <w:basedOn w:val="Normal"/>
    <w:link w:val="AlmindeligtekstTegn"/>
    <w:uiPriority w:val="99"/>
    <w:unhideWhenUsed/>
    <w:rsid w:val="002373B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2373B8"/>
    <w:rPr>
      <w:rFonts w:ascii="Calibri" w:hAnsi="Calibri"/>
      <w:szCs w:val="21"/>
    </w:rPr>
  </w:style>
  <w:style w:type="paragraph" w:customStyle="1" w:styleId="Tabelbrdtekst">
    <w:name w:val="Tabelbrødtekst"/>
    <w:basedOn w:val="Normal"/>
    <w:rsid w:val="00090844"/>
    <w:pPr>
      <w:spacing w:after="0" w:line="220" w:lineRule="exact"/>
    </w:pPr>
    <w:rPr>
      <w:rFonts w:ascii="Arial" w:eastAsia="Times New Roman" w:hAnsi="Arial" w:cs="Times New Roman"/>
      <w:sz w:val="17"/>
      <w:szCs w:val="24"/>
    </w:rPr>
  </w:style>
  <w:style w:type="paragraph" w:customStyle="1" w:styleId="Tabelkildehenvisning">
    <w:name w:val="Tabelkildehenvisning"/>
    <w:basedOn w:val="Normal"/>
    <w:rsid w:val="00090844"/>
    <w:pPr>
      <w:spacing w:after="0" w:line="180" w:lineRule="exact"/>
    </w:pPr>
    <w:rPr>
      <w:rFonts w:ascii="Arial" w:eastAsia="Times New Roman" w:hAnsi="Arial" w:cs="Times New Roman"/>
      <w:sz w:val="14"/>
      <w:szCs w:val="24"/>
    </w:rPr>
  </w:style>
  <w:style w:type="paragraph" w:customStyle="1" w:styleId="Tabelkolonneoverskrift">
    <w:name w:val="Tabelkolonneoverskrift"/>
    <w:basedOn w:val="Normal"/>
    <w:next w:val="Normal"/>
    <w:rsid w:val="00090844"/>
    <w:pPr>
      <w:spacing w:after="0" w:line="220" w:lineRule="exact"/>
    </w:pPr>
    <w:rPr>
      <w:rFonts w:ascii="Arial" w:eastAsia="Times New Roman" w:hAnsi="Arial" w:cs="Times New Roman"/>
      <w:b/>
      <w:color w:val="FFFFFF"/>
      <w:sz w:val="17"/>
      <w:szCs w:val="24"/>
    </w:rPr>
  </w:style>
  <w:style w:type="paragraph" w:customStyle="1" w:styleId="Tabelnr">
    <w:name w:val="Tabelnr"/>
    <w:basedOn w:val="Normal"/>
    <w:rsid w:val="00090844"/>
    <w:pPr>
      <w:spacing w:after="0" w:line="220" w:lineRule="exact"/>
    </w:pPr>
    <w:rPr>
      <w:rFonts w:ascii="Arial" w:eastAsia="Times New Roman" w:hAnsi="Arial" w:cs="Times New Roman"/>
      <w:sz w:val="17"/>
      <w:szCs w:val="24"/>
    </w:rPr>
  </w:style>
  <w:style w:type="paragraph" w:styleId="Ingenafstand">
    <w:name w:val="No Spacing"/>
    <w:uiPriority w:val="1"/>
    <w:qFormat/>
    <w:rsid w:val="00090844"/>
    <w:pPr>
      <w:spacing w:after="0" w:line="240" w:lineRule="auto"/>
    </w:pPr>
  </w:style>
  <w:style w:type="paragraph" w:customStyle="1" w:styleId="BMOverskrift1">
    <w:name w:val="BM Overskrift 1"/>
    <w:basedOn w:val="Normal"/>
    <w:link w:val="BMOverskrift1Tegn"/>
    <w:qFormat/>
    <w:rsid w:val="005D6840"/>
    <w:pPr>
      <w:spacing w:after="0" w:line="260" w:lineRule="atLeast"/>
    </w:pPr>
    <w:rPr>
      <w:rFonts w:ascii="Arial" w:eastAsia="Times New Roman" w:hAnsi="Arial" w:cs="Times New Roman"/>
      <w:b/>
      <w:sz w:val="20"/>
      <w:szCs w:val="24"/>
      <w:lang w:eastAsia="da-DK"/>
    </w:rPr>
  </w:style>
  <w:style w:type="character" w:customStyle="1" w:styleId="BMOverskrift1Tegn">
    <w:name w:val="BM Overskrift 1 Tegn"/>
    <w:basedOn w:val="Standardskrifttypeiafsnit"/>
    <w:link w:val="BMOverskrift1"/>
    <w:rsid w:val="005D6840"/>
    <w:rPr>
      <w:rFonts w:ascii="Arial" w:eastAsia="Times New Roman" w:hAnsi="Arial" w:cs="Times New Roman"/>
      <w:b/>
      <w:sz w:val="20"/>
      <w:szCs w:val="24"/>
      <w:lang w:eastAsia="da-DK"/>
    </w:rPr>
  </w:style>
  <w:style w:type="paragraph" w:customStyle="1" w:styleId="paragraf">
    <w:name w:val="paragraf"/>
    <w:basedOn w:val="Normal"/>
    <w:rsid w:val="00597631"/>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597631"/>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597631"/>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597631"/>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597631"/>
    <w:rPr>
      <w:rFonts w:ascii="Tahoma" w:hAnsi="Tahoma" w:cs="Tahoma" w:hint="default"/>
      <w:b/>
      <w:bCs/>
      <w:color w:val="000000"/>
      <w:sz w:val="24"/>
      <w:szCs w:val="24"/>
      <w:shd w:val="clear" w:color="auto" w:fill="auto"/>
    </w:rPr>
  </w:style>
  <w:style w:type="paragraph" w:customStyle="1" w:styleId="liste1">
    <w:name w:val="liste1"/>
    <w:basedOn w:val="Normal"/>
    <w:rsid w:val="00597631"/>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97631"/>
    <w:rPr>
      <w:rFonts w:ascii="Tahoma" w:hAnsi="Tahoma" w:cs="Tahoma" w:hint="default"/>
      <w:color w:val="000000"/>
      <w:sz w:val="24"/>
      <w:szCs w:val="24"/>
      <w:shd w:val="clear" w:color="auto" w:fill="auto"/>
    </w:rPr>
  </w:style>
  <w:style w:type="paragraph" w:customStyle="1" w:styleId="aendringspunkt">
    <w:name w:val="aendringspunkt"/>
    <w:basedOn w:val="Normal"/>
    <w:rsid w:val="00597631"/>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cparagraftekst">
    <w:name w:val="cparagraftekst"/>
    <w:basedOn w:val="Normal"/>
    <w:rsid w:val="00597631"/>
    <w:pPr>
      <w:spacing w:before="240" w:after="0" w:line="240" w:lineRule="auto"/>
      <w:ind w:firstLine="170"/>
    </w:pPr>
    <w:rPr>
      <w:rFonts w:ascii="Tahoma" w:eastAsia="Times New Roman" w:hAnsi="Tahoma" w:cs="Tahoma"/>
      <w:color w:val="000000"/>
      <w:sz w:val="24"/>
      <w:szCs w:val="24"/>
      <w:lang w:eastAsia="da-DK"/>
    </w:rPr>
  </w:style>
  <w:style w:type="paragraph" w:customStyle="1" w:styleId="stk">
    <w:name w:val="stk"/>
    <w:basedOn w:val="Normal"/>
    <w:rsid w:val="00597631"/>
    <w:pPr>
      <w:spacing w:after="0" w:line="240" w:lineRule="auto"/>
      <w:ind w:firstLine="170"/>
    </w:pPr>
    <w:rPr>
      <w:rFonts w:ascii="Tahoma" w:eastAsia="Times New Roman" w:hAnsi="Tahoma" w:cs="Tahoma"/>
      <w:color w:val="000000"/>
      <w:sz w:val="24"/>
      <w:szCs w:val="24"/>
      <w:lang w:eastAsia="da-DK"/>
    </w:rPr>
  </w:style>
  <w:style w:type="character" w:customStyle="1" w:styleId="aendretbestemmelse1">
    <w:name w:val="aendretbestemmelse1"/>
    <w:basedOn w:val="Standardskrifttypeiafsnit"/>
    <w:rsid w:val="00597631"/>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585">
      <w:bodyDiv w:val="1"/>
      <w:marLeft w:val="0"/>
      <w:marRight w:val="0"/>
      <w:marTop w:val="0"/>
      <w:marBottom w:val="0"/>
      <w:divBdr>
        <w:top w:val="none" w:sz="0" w:space="0" w:color="auto"/>
        <w:left w:val="none" w:sz="0" w:space="0" w:color="auto"/>
        <w:bottom w:val="none" w:sz="0" w:space="0" w:color="auto"/>
        <w:right w:val="none" w:sz="0" w:space="0" w:color="auto"/>
      </w:divBdr>
      <w:divsChild>
        <w:div w:id="564342831">
          <w:marLeft w:val="0"/>
          <w:marRight w:val="0"/>
          <w:marTop w:val="0"/>
          <w:marBottom w:val="300"/>
          <w:divBdr>
            <w:top w:val="none" w:sz="0" w:space="0" w:color="auto"/>
            <w:left w:val="none" w:sz="0" w:space="0" w:color="auto"/>
            <w:bottom w:val="none" w:sz="0" w:space="0" w:color="auto"/>
            <w:right w:val="none" w:sz="0" w:space="0" w:color="auto"/>
          </w:divBdr>
          <w:divsChild>
            <w:div w:id="1657219209">
              <w:marLeft w:val="0"/>
              <w:marRight w:val="0"/>
              <w:marTop w:val="0"/>
              <w:marBottom w:val="0"/>
              <w:divBdr>
                <w:top w:val="none" w:sz="0" w:space="0" w:color="auto"/>
                <w:left w:val="single" w:sz="6" w:space="1" w:color="FFFFFF"/>
                <w:bottom w:val="none" w:sz="0" w:space="0" w:color="auto"/>
                <w:right w:val="single" w:sz="6" w:space="1" w:color="FFFFFF"/>
              </w:divBdr>
              <w:divsChild>
                <w:div w:id="1976643266">
                  <w:marLeft w:val="0"/>
                  <w:marRight w:val="0"/>
                  <w:marTop w:val="0"/>
                  <w:marBottom w:val="0"/>
                  <w:divBdr>
                    <w:top w:val="none" w:sz="0" w:space="0" w:color="auto"/>
                    <w:left w:val="none" w:sz="0" w:space="0" w:color="auto"/>
                    <w:bottom w:val="none" w:sz="0" w:space="0" w:color="auto"/>
                    <w:right w:val="none" w:sz="0" w:space="0" w:color="auto"/>
                  </w:divBdr>
                  <w:divsChild>
                    <w:div w:id="2015567080">
                      <w:marLeft w:val="0"/>
                      <w:marRight w:val="0"/>
                      <w:marTop w:val="0"/>
                      <w:marBottom w:val="0"/>
                      <w:divBdr>
                        <w:top w:val="none" w:sz="0" w:space="0" w:color="auto"/>
                        <w:left w:val="none" w:sz="0" w:space="0" w:color="auto"/>
                        <w:bottom w:val="none" w:sz="0" w:space="0" w:color="auto"/>
                        <w:right w:val="none" w:sz="0" w:space="0" w:color="auto"/>
                      </w:divBdr>
                      <w:divsChild>
                        <w:div w:id="1157067136">
                          <w:marLeft w:val="0"/>
                          <w:marRight w:val="0"/>
                          <w:marTop w:val="0"/>
                          <w:marBottom w:val="0"/>
                          <w:divBdr>
                            <w:top w:val="none" w:sz="0" w:space="0" w:color="auto"/>
                            <w:left w:val="none" w:sz="0" w:space="0" w:color="auto"/>
                            <w:bottom w:val="none" w:sz="0" w:space="0" w:color="auto"/>
                            <w:right w:val="none" w:sz="0" w:space="0" w:color="auto"/>
                          </w:divBdr>
                          <w:divsChild>
                            <w:div w:id="1538816934">
                              <w:marLeft w:val="0"/>
                              <w:marRight w:val="0"/>
                              <w:marTop w:val="0"/>
                              <w:marBottom w:val="0"/>
                              <w:divBdr>
                                <w:top w:val="none" w:sz="0" w:space="0" w:color="auto"/>
                                <w:left w:val="none" w:sz="0" w:space="0" w:color="auto"/>
                                <w:bottom w:val="none" w:sz="0" w:space="0" w:color="auto"/>
                                <w:right w:val="none" w:sz="0" w:space="0" w:color="auto"/>
                              </w:divBdr>
                              <w:divsChild>
                                <w:div w:id="1237327269">
                                  <w:marLeft w:val="0"/>
                                  <w:marRight w:val="0"/>
                                  <w:marTop w:val="0"/>
                                  <w:marBottom w:val="0"/>
                                  <w:divBdr>
                                    <w:top w:val="none" w:sz="0" w:space="0" w:color="auto"/>
                                    <w:left w:val="none" w:sz="0" w:space="0" w:color="auto"/>
                                    <w:bottom w:val="none" w:sz="0" w:space="0" w:color="auto"/>
                                    <w:right w:val="none" w:sz="0" w:space="0" w:color="auto"/>
                                  </w:divBdr>
                                  <w:divsChild>
                                    <w:div w:id="5680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9830">
      <w:bodyDiv w:val="1"/>
      <w:marLeft w:val="0"/>
      <w:marRight w:val="0"/>
      <w:marTop w:val="0"/>
      <w:marBottom w:val="0"/>
      <w:divBdr>
        <w:top w:val="none" w:sz="0" w:space="0" w:color="auto"/>
        <w:left w:val="none" w:sz="0" w:space="0" w:color="auto"/>
        <w:bottom w:val="none" w:sz="0" w:space="0" w:color="auto"/>
        <w:right w:val="none" w:sz="0" w:space="0" w:color="auto"/>
      </w:divBdr>
    </w:div>
    <w:div w:id="313682551">
      <w:bodyDiv w:val="1"/>
      <w:marLeft w:val="0"/>
      <w:marRight w:val="0"/>
      <w:marTop w:val="0"/>
      <w:marBottom w:val="0"/>
      <w:divBdr>
        <w:top w:val="none" w:sz="0" w:space="0" w:color="auto"/>
        <w:left w:val="none" w:sz="0" w:space="0" w:color="auto"/>
        <w:bottom w:val="none" w:sz="0" w:space="0" w:color="auto"/>
        <w:right w:val="none" w:sz="0" w:space="0" w:color="auto"/>
      </w:divBdr>
    </w:div>
    <w:div w:id="347871839">
      <w:bodyDiv w:val="1"/>
      <w:marLeft w:val="0"/>
      <w:marRight w:val="0"/>
      <w:marTop w:val="0"/>
      <w:marBottom w:val="0"/>
      <w:divBdr>
        <w:top w:val="none" w:sz="0" w:space="0" w:color="auto"/>
        <w:left w:val="none" w:sz="0" w:space="0" w:color="auto"/>
        <w:bottom w:val="none" w:sz="0" w:space="0" w:color="auto"/>
        <w:right w:val="none" w:sz="0" w:space="0" w:color="auto"/>
      </w:divBdr>
    </w:div>
    <w:div w:id="515192234">
      <w:bodyDiv w:val="1"/>
      <w:marLeft w:val="0"/>
      <w:marRight w:val="0"/>
      <w:marTop w:val="0"/>
      <w:marBottom w:val="0"/>
      <w:divBdr>
        <w:top w:val="none" w:sz="0" w:space="0" w:color="auto"/>
        <w:left w:val="none" w:sz="0" w:space="0" w:color="auto"/>
        <w:bottom w:val="none" w:sz="0" w:space="0" w:color="auto"/>
        <w:right w:val="none" w:sz="0" w:space="0" w:color="auto"/>
      </w:divBdr>
    </w:div>
    <w:div w:id="778181166">
      <w:bodyDiv w:val="1"/>
      <w:marLeft w:val="0"/>
      <w:marRight w:val="0"/>
      <w:marTop w:val="0"/>
      <w:marBottom w:val="0"/>
      <w:divBdr>
        <w:top w:val="none" w:sz="0" w:space="0" w:color="auto"/>
        <w:left w:val="none" w:sz="0" w:space="0" w:color="auto"/>
        <w:bottom w:val="none" w:sz="0" w:space="0" w:color="auto"/>
        <w:right w:val="none" w:sz="0" w:space="0" w:color="auto"/>
      </w:divBdr>
    </w:div>
    <w:div w:id="781077009">
      <w:bodyDiv w:val="1"/>
      <w:marLeft w:val="0"/>
      <w:marRight w:val="0"/>
      <w:marTop w:val="0"/>
      <w:marBottom w:val="0"/>
      <w:divBdr>
        <w:top w:val="none" w:sz="0" w:space="0" w:color="auto"/>
        <w:left w:val="none" w:sz="0" w:space="0" w:color="auto"/>
        <w:bottom w:val="none" w:sz="0" w:space="0" w:color="auto"/>
        <w:right w:val="none" w:sz="0" w:space="0" w:color="auto"/>
      </w:divBdr>
    </w:div>
    <w:div w:id="824055981">
      <w:bodyDiv w:val="1"/>
      <w:marLeft w:val="0"/>
      <w:marRight w:val="0"/>
      <w:marTop w:val="0"/>
      <w:marBottom w:val="0"/>
      <w:divBdr>
        <w:top w:val="none" w:sz="0" w:space="0" w:color="auto"/>
        <w:left w:val="none" w:sz="0" w:space="0" w:color="auto"/>
        <w:bottom w:val="none" w:sz="0" w:space="0" w:color="auto"/>
        <w:right w:val="none" w:sz="0" w:space="0" w:color="auto"/>
      </w:divBdr>
    </w:div>
    <w:div w:id="827596577">
      <w:bodyDiv w:val="1"/>
      <w:marLeft w:val="0"/>
      <w:marRight w:val="0"/>
      <w:marTop w:val="0"/>
      <w:marBottom w:val="0"/>
      <w:divBdr>
        <w:top w:val="none" w:sz="0" w:space="0" w:color="auto"/>
        <w:left w:val="none" w:sz="0" w:space="0" w:color="auto"/>
        <w:bottom w:val="none" w:sz="0" w:space="0" w:color="auto"/>
        <w:right w:val="none" w:sz="0" w:space="0" w:color="auto"/>
      </w:divBdr>
    </w:div>
    <w:div w:id="1079207172">
      <w:bodyDiv w:val="1"/>
      <w:marLeft w:val="0"/>
      <w:marRight w:val="0"/>
      <w:marTop w:val="0"/>
      <w:marBottom w:val="0"/>
      <w:divBdr>
        <w:top w:val="none" w:sz="0" w:space="0" w:color="auto"/>
        <w:left w:val="none" w:sz="0" w:space="0" w:color="auto"/>
        <w:bottom w:val="none" w:sz="0" w:space="0" w:color="auto"/>
        <w:right w:val="none" w:sz="0" w:space="0" w:color="auto"/>
      </w:divBdr>
    </w:div>
    <w:div w:id="1155223250">
      <w:bodyDiv w:val="1"/>
      <w:marLeft w:val="0"/>
      <w:marRight w:val="0"/>
      <w:marTop w:val="0"/>
      <w:marBottom w:val="0"/>
      <w:divBdr>
        <w:top w:val="none" w:sz="0" w:space="0" w:color="auto"/>
        <w:left w:val="none" w:sz="0" w:space="0" w:color="auto"/>
        <w:bottom w:val="none" w:sz="0" w:space="0" w:color="auto"/>
        <w:right w:val="none" w:sz="0" w:space="0" w:color="auto"/>
      </w:divBdr>
    </w:div>
    <w:div w:id="1372875698">
      <w:bodyDiv w:val="1"/>
      <w:marLeft w:val="0"/>
      <w:marRight w:val="0"/>
      <w:marTop w:val="0"/>
      <w:marBottom w:val="0"/>
      <w:divBdr>
        <w:top w:val="none" w:sz="0" w:space="0" w:color="auto"/>
        <w:left w:val="none" w:sz="0" w:space="0" w:color="auto"/>
        <w:bottom w:val="none" w:sz="0" w:space="0" w:color="auto"/>
        <w:right w:val="none" w:sz="0" w:space="0" w:color="auto"/>
      </w:divBdr>
    </w:div>
    <w:div w:id="1661889551">
      <w:bodyDiv w:val="1"/>
      <w:marLeft w:val="0"/>
      <w:marRight w:val="0"/>
      <w:marTop w:val="0"/>
      <w:marBottom w:val="0"/>
      <w:divBdr>
        <w:top w:val="none" w:sz="0" w:space="0" w:color="auto"/>
        <w:left w:val="none" w:sz="0" w:space="0" w:color="auto"/>
        <w:bottom w:val="none" w:sz="0" w:space="0" w:color="auto"/>
        <w:right w:val="none" w:sz="0" w:space="0" w:color="auto"/>
      </w:divBdr>
    </w:div>
    <w:div w:id="1714117854">
      <w:bodyDiv w:val="1"/>
      <w:marLeft w:val="0"/>
      <w:marRight w:val="0"/>
      <w:marTop w:val="0"/>
      <w:marBottom w:val="0"/>
      <w:divBdr>
        <w:top w:val="none" w:sz="0" w:space="0" w:color="auto"/>
        <w:left w:val="none" w:sz="0" w:space="0" w:color="auto"/>
        <w:bottom w:val="none" w:sz="0" w:space="0" w:color="auto"/>
        <w:right w:val="none" w:sz="0" w:space="0" w:color="auto"/>
      </w:divBdr>
    </w:div>
    <w:div w:id="1733918551">
      <w:bodyDiv w:val="1"/>
      <w:marLeft w:val="0"/>
      <w:marRight w:val="0"/>
      <w:marTop w:val="0"/>
      <w:marBottom w:val="0"/>
      <w:divBdr>
        <w:top w:val="none" w:sz="0" w:space="0" w:color="auto"/>
        <w:left w:val="none" w:sz="0" w:space="0" w:color="auto"/>
        <w:bottom w:val="none" w:sz="0" w:space="0" w:color="auto"/>
        <w:right w:val="none" w:sz="0" w:space="0" w:color="auto"/>
      </w:divBdr>
    </w:div>
    <w:div w:id="2009363420">
      <w:bodyDiv w:val="1"/>
      <w:marLeft w:val="0"/>
      <w:marRight w:val="0"/>
      <w:marTop w:val="0"/>
      <w:marBottom w:val="0"/>
      <w:divBdr>
        <w:top w:val="none" w:sz="0" w:space="0" w:color="auto"/>
        <w:left w:val="none" w:sz="0" w:space="0" w:color="auto"/>
        <w:bottom w:val="none" w:sz="0" w:space="0" w:color="auto"/>
        <w:right w:val="none" w:sz="0" w:space="0" w:color="auto"/>
      </w:divBdr>
      <w:divsChild>
        <w:div w:id="486751653">
          <w:marLeft w:val="0"/>
          <w:marRight w:val="0"/>
          <w:marTop w:val="0"/>
          <w:marBottom w:val="300"/>
          <w:divBdr>
            <w:top w:val="none" w:sz="0" w:space="0" w:color="auto"/>
            <w:left w:val="none" w:sz="0" w:space="0" w:color="auto"/>
            <w:bottom w:val="none" w:sz="0" w:space="0" w:color="auto"/>
            <w:right w:val="none" w:sz="0" w:space="0" w:color="auto"/>
          </w:divBdr>
          <w:divsChild>
            <w:div w:id="1454716435">
              <w:marLeft w:val="0"/>
              <w:marRight w:val="0"/>
              <w:marTop w:val="0"/>
              <w:marBottom w:val="0"/>
              <w:divBdr>
                <w:top w:val="none" w:sz="0" w:space="0" w:color="auto"/>
                <w:left w:val="single" w:sz="6" w:space="1" w:color="FFFFFF"/>
                <w:bottom w:val="none" w:sz="0" w:space="0" w:color="auto"/>
                <w:right w:val="single" w:sz="6" w:space="1" w:color="FFFFFF"/>
              </w:divBdr>
              <w:divsChild>
                <w:div w:id="574558128">
                  <w:marLeft w:val="0"/>
                  <w:marRight w:val="0"/>
                  <w:marTop w:val="0"/>
                  <w:marBottom w:val="0"/>
                  <w:divBdr>
                    <w:top w:val="none" w:sz="0" w:space="0" w:color="auto"/>
                    <w:left w:val="none" w:sz="0" w:space="0" w:color="auto"/>
                    <w:bottom w:val="none" w:sz="0" w:space="0" w:color="auto"/>
                    <w:right w:val="none" w:sz="0" w:space="0" w:color="auto"/>
                  </w:divBdr>
                  <w:divsChild>
                    <w:div w:id="1406144601">
                      <w:marLeft w:val="0"/>
                      <w:marRight w:val="0"/>
                      <w:marTop w:val="0"/>
                      <w:marBottom w:val="0"/>
                      <w:divBdr>
                        <w:top w:val="none" w:sz="0" w:space="0" w:color="auto"/>
                        <w:left w:val="none" w:sz="0" w:space="0" w:color="auto"/>
                        <w:bottom w:val="none" w:sz="0" w:space="0" w:color="auto"/>
                        <w:right w:val="none" w:sz="0" w:space="0" w:color="auto"/>
                      </w:divBdr>
                      <w:divsChild>
                        <w:div w:id="1927349380">
                          <w:marLeft w:val="0"/>
                          <w:marRight w:val="0"/>
                          <w:marTop w:val="0"/>
                          <w:marBottom w:val="0"/>
                          <w:divBdr>
                            <w:top w:val="none" w:sz="0" w:space="0" w:color="auto"/>
                            <w:left w:val="none" w:sz="0" w:space="0" w:color="auto"/>
                            <w:bottom w:val="none" w:sz="0" w:space="0" w:color="auto"/>
                            <w:right w:val="none" w:sz="0" w:space="0" w:color="auto"/>
                          </w:divBdr>
                          <w:divsChild>
                            <w:div w:id="2130666506">
                              <w:marLeft w:val="0"/>
                              <w:marRight w:val="0"/>
                              <w:marTop w:val="0"/>
                              <w:marBottom w:val="0"/>
                              <w:divBdr>
                                <w:top w:val="none" w:sz="0" w:space="0" w:color="auto"/>
                                <w:left w:val="none" w:sz="0" w:space="0" w:color="auto"/>
                                <w:bottom w:val="none" w:sz="0" w:space="0" w:color="auto"/>
                                <w:right w:val="none" w:sz="0" w:space="0" w:color="auto"/>
                              </w:divBdr>
                              <w:divsChild>
                                <w:div w:id="1342394934">
                                  <w:marLeft w:val="0"/>
                                  <w:marRight w:val="0"/>
                                  <w:marTop w:val="0"/>
                                  <w:marBottom w:val="0"/>
                                  <w:divBdr>
                                    <w:top w:val="none" w:sz="0" w:space="0" w:color="auto"/>
                                    <w:left w:val="none" w:sz="0" w:space="0" w:color="auto"/>
                                    <w:bottom w:val="none" w:sz="0" w:space="0" w:color="auto"/>
                                    <w:right w:val="none" w:sz="0" w:space="0" w:color="auto"/>
                                  </w:divBdr>
                                  <w:divsChild>
                                    <w:div w:id="4488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5668-8612-4BE9-A104-E71F5B70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39682</Words>
  <Characters>242065</Characters>
  <Application>Microsoft Office Word</Application>
  <DocSecurity>0</DocSecurity>
  <Lines>2017</Lines>
  <Paragraphs>562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Loop</dc:creator>
  <cp:lastModifiedBy>Carina Vinkler</cp:lastModifiedBy>
  <cp:revision>2</cp:revision>
  <cp:lastPrinted>2015-02-09T11:48:00Z</cp:lastPrinted>
  <dcterms:created xsi:type="dcterms:W3CDTF">2015-02-09T14:23:00Z</dcterms:created>
  <dcterms:modified xsi:type="dcterms:W3CDTF">2015-02-09T14:23:00Z</dcterms:modified>
</cp:coreProperties>
</file>