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9" w:rsidRDefault="00E30769" w:rsidP="00E30769">
      <w:pPr>
        <w:jc w:val="center"/>
        <w:rPr>
          <w:b/>
        </w:rPr>
      </w:pPr>
      <w:r>
        <w:rPr>
          <w:b/>
        </w:rPr>
        <w:t>Høringsliste</w:t>
      </w:r>
    </w:p>
    <w:tbl>
      <w:tblPr>
        <w:tblpPr w:leftFromText="141" w:rightFromText="141" w:horzAnchor="margin" w:tblpY="1114"/>
        <w:tblW w:w="5000" w:type="pct"/>
        <w:tblLook w:val="04A0" w:firstRow="1" w:lastRow="0" w:firstColumn="1" w:lastColumn="0" w:noHBand="0" w:noVBand="1"/>
      </w:tblPr>
      <w:tblGrid>
        <w:gridCol w:w="4995"/>
        <w:gridCol w:w="4859"/>
      </w:tblGrid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Pr>
              <w:rPr>
                <w:b/>
                <w:bCs/>
              </w:rPr>
            </w:pPr>
            <w:r>
              <w:rPr>
                <w:b/>
                <w:bCs/>
              </w:rPr>
              <w:t>Organisation mm.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pPr>
              <w:rPr>
                <w:b/>
                <w:bCs/>
              </w:rPr>
            </w:pPr>
            <w:r w:rsidRPr="00D508EE">
              <w:rPr>
                <w:b/>
                <w:bCs/>
              </w:rPr>
              <w:t>Mail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3F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3f@3f.dk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3F Privat Service, Hotel og Restauration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" w:history="1">
              <w:r w:rsidRPr="00D508EE">
                <w:t>john.frederiksen@3f.dk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Advokatsamfundet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samfund@advokatsamfundet.dk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Affald Plus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" w:history="1">
              <w:r w:rsidRPr="00D508EE">
                <w:t>affaldplus@affaldplus.dk</w:t>
              </w:r>
              <w:r w:rsidRPr="00D508EE">
                <w:br/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Akademikerne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" w:history="1">
              <w:r w:rsidRPr="00D508EE">
                <w:t>ac@ac.dk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Aluminium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" w:history="1">
              <w:r w:rsidRPr="00D508EE">
                <w:t>jh@alu.dk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roofErr w:type="spellStart"/>
            <w:r w:rsidRPr="00D508EE">
              <w:t>AmCham</w:t>
            </w:r>
            <w:proofErr w:type="spellEnd"/>
            <w:r w:rsidRPr="00D508EE">
              <w:t xml:space="preserve"> Denmark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mail@amcham.dk 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Andelsboligforeningernes Fællesrepræsentation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" w:history="1">
              <w:r w:rsidRPr="00D508EE">
                <w:t>abf@abf-rep.dk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Arbejderbevægelsens Erhvervsråd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0" w:history="1">
              <w:r w:rsidRPr="00D508EE">
                <w:t>ae@ae.dk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</w:tcPr>
          <w:p w:rsidR="00E30769" w:rsidRPr="00D508EE" w:rsidRDefault="00E30769" w:rsidP="00F30DC1">
            <w:r>
              <w:t>British American Tobacco</w:t>
            </w:r>
          </w:p>
        </w:tc>
        <w:tc>
          <w:tcPr>
            <w:tcW w:w="2465" w:type="pct"/>
            <w:noWrap/>
          </w:tcPr>
          <w:p w:rsidR="00E30769" w:rsidRPr="00D508EE" w:rsidRDefault="00E30769" w:rsidP="00F30DC1">
            <w:r>
              <w:t>Kaspar_Rasmussen@bat.com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ARI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1" w:history="1">
              <w:r w:rsidRPr="00D508EE">
                <w:t>ari@di.dk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ATP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2" w:history="1">
              <w:r w:rsidRPr="00D508EE">
                <w:t>Pote@atp.dk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Autobranchens Handels- og Industriforening i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3" w:history="1">
              <w:r w:rsidRPr="00D508EE">
                <w:t>autig@ahtig.dk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Biobrændselsforeningen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poulhenning@sejthen.eu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Blik- og Rørarbejderforbundet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4" w:history="1">
              <w:r w:rsidRPr="00D508EE">
                <w:t>forbundet@blikroer.dk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Boligselskabernes Landsforening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5" w:history="1">
              <w:r w:rsidRPr="00D508EE">
                <w:t>bl@bl.dk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Borger- og retssikkerhedschefen i SKAT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Margrethe</w:t>
            </w:r>
            <w:proofErr w:type="gramStart"/>
            <w:r w:rsidRPr="00D508EE">
              <w:t>.Noergaard</w:t>
            </w:r>
            <w:proofErr w:type="gramEnd"/>
            <w:r w:rsidRPr="00D508EE">
              <w:t>@Skat.dk; retssikkerhed@skat.dk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Brancheforeningen for Biogas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biogas@lf.dk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Brancheforeningen for Decentral Kraftvarme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mail@brancheforeningenkraftvarme.dk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Brancheforeningen for Flaskegenbrug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6" w:history="1">
              <w:r w:rsidRPr="00D508EE">
                <w:t>info@bffg.dk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Brancheforeningen for Husstandsvindmøller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mail@husstandsvindmolle.org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Bryggeriforeningen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7" w:history="1">
              <w:r w:rsidRPr="00D508EE">
                <w:t>kontakt@bryggeriforeningen.dk</w:t>
              </w:r>
              <w:r w:rsidRPr="00D508EE">
                <w:br/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Business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info@businessdanmark.dk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Børsmæglerforeningen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mail@dbmf.dk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CAD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8" w:history="1">
              <w:r w:rsidRPr="00D508EE">
                <w:t>cad@cad.dk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Centralforeningen af Taxiforeninger i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9" w:history="1">
              <w:r w:rsidRPr="00D508EE">
                <w:t>post@cat-taxi.dk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Centralorganisationen Søfart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0" w:history="1">
              <w:r w:rsidRPr="00D508EE">
                <w:t>cosea@co-sea.dk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CEPOS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info@cepos.dk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roofErr w:type="spellStart"/>
            <w:r w:rsidRPr="00D508EE">
              <w:t>Cevea</w:t>
            </w:r>
            <w:proofErr w:type="spellEnd"/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cevea@cevea.dk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DAKOFA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dakofa@dakofa.dk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 xml:space="preserve">Danish </w:t>
            </w:r>
            <w:proofErr w:type="spellStart"/>
            <w:r w:rsidRPr="00D508EE">
              <w:t>Export</w:t>
            </w:r>
            <w:proofErr w:type="spellEnd"/>
            <w:r w:rsidRPr="00D508EE">
              <w:t xml:space="preserve"> Association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1" w:history="1">
              <w:r w:rsidRPr="00D508EE">
                <w:t>export@dk-export.dk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Danish Operators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info@danishoperators.com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Evalueringsinstitut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2" w:history="1">
              <w:r w:rsidRPr="00D508EE">
                <w:t>eva@eva.dk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Fiskeriforening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mail@dkfisk.dk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Jordbrugsforskning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dca@agrsci.au.dk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Motor Union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3" w:history="1">
              <w:r w:rsidRPr="00D508EE">
                <w:t>dmu@dmusport.dk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Naturfredningsforening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dn@dn.dk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Rederiforening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info@shipowners.dk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Rejsebureau 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drf@travelassoc.dk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Restauranter og Cafeer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d-r-c@d-r-c.dk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Skibskreditfond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danmarks@skibskredit.dk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Statistik</w:t>
            </w:r>
          </w:p>
        </w:tc>
        <w:tc>
          <w:tcPr>
            <w:tcW w:w="2465" w:type="pct"/>
            <w:noWrap/>
            <w:hideMark/>
          </w:tcPr>
          <w:p w:rsidR="00E30769" w:rsidRPr="00C86F43" w:rsidRDefault="00E30769" w:rsidP="00F30DC1">
            <w:hyperlink r:id="rId24" w:history="1">
              <w:r w:rsidRPr="00C86F43">
                <w:rPr>
                  <w:rStyle w:val="Hyperlink"/>
                  <w:color w:val="auto"/>
                  <w:u w:val="none"/>
                </w:rPr>
                <w:t>dst@dst.dk</w:t>
              </w:r>
              <w:r w:rsidRPr="00C86F43">
                <w:rPr>
                  <w:rStyle w:val="Hyperlink"/>
                  <w:color w:val="auto"/>
                  <w:u w:val="none"/>
                </w:rPr>
                <w:br/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Danmarks Vindmølleforening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info@dkvind.dk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Affaldsforening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mail@danskaffaldsforening.dk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Aktionærforening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daf@shareholders.dk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Arbejdsgiverforening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da@da.dk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Automobil Sports Union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5" w:history="1">
              <w:r w:rsidRPr="00D508EE">
                <w:t>dasu@dasu.dk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Automobilforhandler 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6" w:history="1">
              <w:r w:rsidRPr="00D508EE">
                <w:t>daf@daf.dk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Bilforhandler Union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7" w:history="1">
              <w:r w:rsidRPr="00D508EE">
                <w:t>info@dbfu.dk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Danske Biobrændsels- og Kulimportørers Association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8" w:history="1">
              <w:r w:rsidRPr="00D508EE">
                <w:t>thh@dlg.dk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Byggeri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info@danskbyggeri.dk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Dagligvareleverandørforening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29" w:history="1">
              <w:r w:rsidRPr="00D508EE">
                <w:t>info@dagligvareleverandorerne.dk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Ejendomsmæglerforening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0" w:history="1">
              <w:r w:rsidRPr="00D508EE">
                <w:t>de@de.dk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Energi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info@danskenergi.dk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Erhverv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hoeringssager@danskerhverv.dk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Fjernvarme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mail@danskfjernvarme.dk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Funktionærforbund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service@forbundet.dk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Gartneri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danskgartneri@danskgartneri.dk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Gasteknisk Center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dgc@dgc.dk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IT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1" w:history="1">
              <w:r w:rsidRPr="00D508EE">
                <w:t>dit@dit.dk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Iværksætterforening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info@d-i-f.dk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Journalistforbund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 dj@journalistforbundet.dk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Landbrugsrådgivning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skat@landscentret.dk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Lokalsyn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2" w:history="1">
              <w:r w:rsidRPr="00D508EE">
                <w:t>kontakt@dansklokalsyn.dk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Metal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metal@danskmetal.dk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Misbrugsbehandling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Info@DanskMisbrugsBehandling.dk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 xml:space="preserve">Dansk Mode og </w:t>
            </w:r>
            <w:proofErr w:type="spellStart"/>
            <w:r w:rsidRPr="00D508EE">
              <w:t>Textil</w:t>
            </w:r>
            <w:proofErr w:type="spellEnd"/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3" w:history="1">
              <w:r w:rsidRPr="00D508EE">
                <w:t>info@dmogt.dk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Rejsebureau 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4" w:history="1">
              <w:r w:rsidRPr="00D508EE">
                <w:t>drf@travelassoc.dk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Retursystem A/S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info@dansk-retursystem.dk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Sejlunion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ds@sejlsport.dk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Skibsleverandør 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5" w:history="1">
              <w:r w:rsidRPr="00D508EE">
                <w:t>info@shipsupply.dk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Skibsmæglerforening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6" w:history="1">
              <w:r w:rsidRPr="00D508EE">
                <w:t>info@shipbrokers.dk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Skovforening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info@skovforeningen.dk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Solcelleforening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sekretariat@solcelleforening.dk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 Taxiråd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7" w:history="1">
              <w:r w:rsidRPr="00D508EE">
                <w:t>dtr@taxi.dk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Dansk Told- og Skatteforbund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dts@dts.dk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Advokater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mail@danskeadvokater.dk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Biludlejere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8" w:history="1">
              <w:r w:rsidRPr="00D508EE">
                <w:t>danske-biludlejere@mail.tele.dk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Boligadvokater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39" w:history="1">
              <w:proofErr w:type="spellStart"/>
              <w:r w:rsidRPr="00D508EE">
                <w:t>mail@danskeboligadvokater</w:t>
              </w:r>
              <w:proofErr w:type="spellEnd"/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Busvognmænd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0" w:history="1">
              <w:r w:rsidRPr="00D508EE">
                <w:t>db@db-dk.dk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Dagblades 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ddf@danskedagblade.dk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Ejendomsprojektudbyderes Brancheforening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1" w:history="1">
              <w:r w:rsidRPr="00D508EE">
                <w:t>info@d-e-b.dk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Halmleverandører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2" w:history="1">
              <w:r w:rsidRPr="00D508EE">
                <w:t>thl@lf.dk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Handicaporganisationer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dh@handicap.dk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Havne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danskehavne@danskehavne.dk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Maritime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info@danskemaritime.dk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Regioner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regioner@regioner.dk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Speditører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info@dasp.dk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Danske Synsvirksomheder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3" w:history="1">
              <w:r w:rsidRPr="00D508EE">
                <w:t>info@danskesynsvirksomheder.dk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DANVA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danva@danva.dk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Datatilsynet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dt@datatilsynet.dk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 Danske Bilimportører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4" w:history="1">
              <w:r w:rsidRPr="00D508EE">
                <w:t>dbi@bilimp.dk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 Samvirkende Invalideorganisationer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5" w:history="1">
              <w:r w:rsidRPr="00D508EE">
                <w:t>dsi@handicap.dk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 Samvirkende Købmænd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dsk@dsk.dk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6" w:history="1">
              <w:r w:rsidRPr="00D508EE">
                <w:t>dea@dea.nu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Den Danske Bilbranche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7" w:history="1">
              <w:r w:rsidRPr="00D508EE">
                <w:t>bil@di.dk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Den Danske Dommerforening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8" w:history="1">
              <w:r w:rsidRPr="00D508EE">
                <w:t>MikaelSjoberg@OestreLandsret.dk; dommerforeningen@gmail.dk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Den Danske Fondsmæglerforening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info@fondsmaeglerforeningen.dk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Den Danske Landinspektørforening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49" w:history="1">
              <w:r w:rsidRPr="00D508EE">
                <w:t>ddl@ddl.org</w:t>
              </w:r>
              <w:r w:rsidRPr="00D508EE">
                <w:br/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Den Danske Skatteborgerforening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info@skatteborgerne.dk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Det Kriminalpræventive Råd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0" w:history="1">
              <w:r w:rsidRPr="00D508EE">
                <w:t>dkr@dkr.dk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Det Økologiske Råd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info@ecocouncil.dk 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skatafd@di.</w:t>
            </w:r>
            <w:proofErr w:type="gramStart"/>
            <w:r w:rsidRPr="00D508EE">
              <w:t>dk ;</w:t>
            </w:r>
            <w:proofErr w:type="gramEnd"/>
            <w:r w:rsidRPr="00D508EE">
              <w:t xml:space="preserve"> di@di.dk 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DI Transport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transport@di.dk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Digitaliseringsstyrelsen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digst@digst.dk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DIKO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mjensen@fedex.com; claus.brix@fedex.com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Dommerfuldmægtigforeningen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hoeringer@dommerfm.dk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Domstolsstyrelsen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post@domstolsstyrelsen.dk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DTL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dtl@dtl.eu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DTU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1" w:history="1">
              <w:r w:rsidRPr="00D508EE">
                <w:t>dtu@dtu.dk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DVCA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dvca@dvca.dk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Ejendomsforeningen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info@ejendomsforeningen.dk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Ejerlejlighedernes Landsforening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2" w:history="1">
              <w:r w:rsidRPr="00D508EE">
                <w:t>ejl@ejl.dk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Eksportrådet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eksportraadet@um.dk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roofErr w:type="spellStart"/>
            <w:r w:rsidRPr="00D508EE">
              <w:t>EmballageIndustrien</w:t>
            </w:r>
            <w:proofErr w:type="spellEnd"/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info@emballageindustrien.dk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Energi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ed@energidanmark.dk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Energi- og Olieforum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eof@eof.dk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Energiforum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info@energiforumdanmark.dk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Energiklagenævnet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ekn@ekn.dk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Energinet.dk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info@energinet.dk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Energistyrelsen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ens@ens.dk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Energitilsynet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post@energitilsynet.dk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roofErr w:type="spellStart"/>
            <w:r w:rsidRPr="00D508EE">
              <w:t>ERFAgruppen</w:t>
            </w:r>
            <w:proofErr w:type="spellEnd"/>
            <w:r w:rsidRPr="00D508EE">
              <w:t>-Bilsyn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3" w:history="1">
              <w:r w:rsidRPr="00D508EE">
                <w:t>info@erfagruppen-bilsyn.dk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Erhvervsstyrelsen – Team Effektiv Regulering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letbyrder@erst.dk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FDIH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4" w:history="1">
              <w:r w:rsidRPr="00D508EE">
                <w:t>kontakt@fdih.dk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FDM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5" w:history="1">
              <w:r w:rsidRPr="00D508EE">
                <w:t>fdm@fdm.dk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Finans og Leasing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6" w:history="1">
              <w:r w:rsidRPr="00D508EE">
                <w:t>post@finansogleasing.dk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Finansforbundet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7" w:history="1">
              <w:r w:rsidRPr="00D508EE">
                <w:t>post@finansforbundet.dk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Finansrådet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mail@finansraadet.dk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Finanssektorens Arbejdsgiverforening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8" w:history="1">
              <w:r w:rsidRPr="00D508EE">
                <w:t>fa@fanet.dk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Finanstilsynet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Finanstilsynet@ftnet.dk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foa@foa.dk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Forbrugerrådet Tænk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59" w:history="1">
              <w:r w:rsidRPr="00D508EE">
                <w:t>fbr@fbr.dk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FORCE Technology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info@forcetechnology.com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Foreningen af Danske Bryghuse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0" w:history="1">
              <w:r w:rsidRPr="00D508EE">
                <w:t>lvs@agropark.dk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Foreningen af Danske Skatteankenævn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1" w:history="1">
              <w:r w:rsidRPr="00D508EE">
                <w:t>fds@skat.dk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Foreningen af Rådgivende Ingeniører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fri@frinet.dk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Foreningen Danske Kraftvarmeværker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mail@fdkv.dk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Foreningen Danske Revisorer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2" w:history="1">
              <w:r w:rsidRPr="00D508EE">
                <w:t>fdr@fdr.dk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Foreningen for Danske Biogasanlæg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3" w:history="1">
              <w:r w:rsidRPr="00D508EE">
                <w:t>aksel@toldergaard.dk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Foreningen til Søfartens Fremme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info@soefart-frem.dk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Forsikring &amp; Pension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fp@forsikringogpension.dk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Forsikringsmæglerforeningen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4" w:history="1">
              <w:r w:rsidRPr="00D508EE">
                <w:t>fk@fmk.dk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Frie Funktionærer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fifu@f-f.dk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Friluftsrådet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fr@friluftsraadet.dk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FSE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fse@fse.dk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FSR - danske revisorer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fsr@fsr.dk; mbl@fsr.dk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FTF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ftf@ftf.dk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Grafisk Arbejdsgiverforening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5" w:history="1">
              <w:r w:rsidRPr="00D508EE">
                <w:t>ga@ga.dk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Greenpeace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info.dk@greenpeace.org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Grundejernes Landsforening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6" w:history="1">
              <w:r w:rsidRPr="00D508EE">
                <w:t>info@ejendomsforeningen.dk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Grundejernes Landsorganisation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7" w:history="1">
              <w:r w:rsidRPr="00D508EE">
                <w:t>info@ejendomsf.dk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Hjerteforeningen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post@hjerteforeningen.dk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HK-Kommunal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01jbs@hk.dk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HK-Privat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44MSJ@hk.dk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HOFOR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8" w:tooltip=" Send mail " w:history="1">
              <w:r w:rsidRPr="00D508EE">
                <w:t>hofor@hofor.dk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HORESTA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69" w:history="1">
              <w:r w:rsidRPr="00D508EE">
                <w:t>hoering@horesta.dk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Håndværksrådet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hvr@hvr.dk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Ingeniørforeningen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ida@ida.dk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International Transport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itd@itd.dk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InvesteringsForeningsRådet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info@ifr.dk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It-Branchen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0" w:history="1">
              <w:r w:rsidRPr="00D508EE">
                <w:t>itb@itb.dk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KL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1" w:history="1">
              <w:r w:rsidRPr="00D508EE">
                <w:t>kl@kl.dk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Kommunernes Revision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2" w:history="1">
              <w:r w:rsidRPr="00D508EE">
                <w:t>lg@kr.dk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Konkurrence- og Forbrugerstyrelsen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3" w:history="1">
              <w:r w:rsidRPr="00D508EE">
                <w:t>kfst@kfst.dk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Kraka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kontakt@kraka.org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Kristelig Arbejdsgiverforening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4" w:history="1">
              <w:r w:rsidRPr="00D508EE">
                <w:t>kaf@kaf.dk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Kristelig Fagforening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5" w:history="1">
              <w:r w:rsidRPr="00D508EE">
                <w:t>Erb@krifa.dk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Kræftens Bekæmpelse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6" w:history="1">
              <w:r w:rsidRPr="00D508EE">
                <w:t>info@cancer.dk</w:t>
              </w:r>
              <w:r w:rsidRPr="00D508EE">
                <w:br/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Landbrug &amp; Fødevarer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info@lf.dk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Landsforeningen for Bæredygtigt Landbrug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info@baeredygtigtlandbrug.dk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Landsforeningen Polio-, Trafik- og Ulykkesskadede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7" w:history="1">
              <w:r w:rsidRPr="00D508EE">
                <w:t>ptu@ptu.dk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Landsskatteretten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8" w:history="1">
              <w:r w:rsidRPr="00D508EE">
                <w:t>sanst@sanst.dk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Ledernes Hovedorganisation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79" w:history="1">
              <w:r w:rsidRPr="00D508EE">
                <w:t>lederne@lederne.dk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Lejernes Landsorganisation i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0" w:history="1">
              <w:r w:rsidRPr="00D508EE">
                <w:t>llodk@llodk.dk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LO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lo@lo.dk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Lokale- og Anlægsfonden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1" w:history="1">
              <w:r w:rsidRPr="00D508EE">
                <w:t>fonden@loa-fonden.dk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Lokale Pengeinstitutter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sekretariatet@lopi.dk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Lønmodtagernes Dyrtidsfond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2" w:history="1">
              <w:r w:rsidRPr="00D508EE">
                <w:t>info@ld.dk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Metalemballagegruppen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3" w:history="1">
              <w:r w:rsidRPr="00D508EE">
                <w:t>sekretariat@metalemballge.dk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Miljøstyrelsen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mst@mst.dk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Mineralolie Brancheforeningen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mb-miljoepuljen@live.dk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Moderniseringsstyrelsen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modst@modst.dk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Motorcykel Forhandler 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4" w:history="1">
              <w:r w:rsidRPr="00D508EE">
                <w:t>kontor@mff-dk.dk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Motorhistorisk Samråd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5" w:history="1">
              <w:r w:rsidRPr="00D508EE">
                <w:t>mhs@motorhistorisk.dk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Pr>
              <w:rPr>
                <w:lang w:val="en-US"/>
              </w:rPr>
            </w:pPr>
            <w:r w:rsidRPr="00D508EE">
              <w:rPr>
                <w:lang w:val="en-US"/>
              </w:rPr>
              <w:t>Nasdaq OMX Copenhagen A/S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copenhagen@nasdaqomx.com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Nationalbanken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nationalbanken@nationalbanken.dk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Nationalt Center for Miljø og Energi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dce@au.dk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Naturstyrelsen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nst@nst.dk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Noah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noah@noah.dk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Nordisk Folkecenter for Vedvarende Energi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info@folkecenter.dk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Nærbutikkernes Landsforening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6" w:history="1">
              <w:r w:rsidRPr="00D508EE">
                <w:t>info@nbl-landsforening.dk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Parcelhusejernes Landsorganisation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7" w:history="1">
              <w:r w:rsidRPr="00D508EE">
                <w:t>formand@parcelhus.dk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Patienterstatningen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8" w:history="1">
              <w:r w:rsidRPr="00D508EE">
                <w:t>pebl@patienterstatningen.dk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Plastindustrien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pd@plast.dk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</w:tcPr>
          <w:p w:rsidR="00E30769" w:rsidRPr="00D508EE" w:rsidRDefault="00E30769" w:rsidP="00F30DC1">
            <w:r>
              <w:t>Philip Morris</w:t>
            </w:r>
          </w:p>
        </w:tc>
        <w:tc>
          <w:tcPr>
            <w:tcW w:w="2465" w:type="pct"/>
            <w:noWrap/>
          </w:tcPr>
          <w:p w:rsidR="00E30769" w:rsidRPr="00D508EE" w:rsidRDefault="00E30769" w:rsidP="00F30DC1">
            <w:r>
              <w:t>AnneKatrine</w:t>
            </w:r>
            <w:proofErr w:type="gramStart"/>
            <w:r>
              <w:t>.Melvig</w:t>
            </w:r>
            <w:proofErr w:type="gramEnd"/>
            <w:r>
              <w:t>@pmi.com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Post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89" w:history="1">
              <w:r w:rsidRPr="00D508EE">
                <w:t>skrivpost@post.dk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Realkreditforeningen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mail@realkreditforeningen.dk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Realkreditrådet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rr@realkreditraadet.dk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Rejsearbejdere.dk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h.e.meyer@post.tele.dk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Rejsearrangører i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info@rejsearrangorer.dk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Restaurationsbranchen.dk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kontakt@restaurationsbranchen.dk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Retssikkerhedssekretariatet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0" w:history="1">
              <w:r w:rsidRPr="00D508EE">
                <w:t>retssikkerhed@skat.dk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Rigspolitichefen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1" w:history="1">
              <w:r w:rsidRPr="00D508EE">
                <w:t>rpch@politi.dk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lastRenderedPageBreak/>
              <w:t>Rigsrevisionen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2" w:history="1">
              <w:r w:rsidRPr="00D508EE">
                <w:t>info@rigsrevisionen.dk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 xml:space="preserve">Sammenslutningen af </w:t>
            </w:r>
            <w:proofErr w:type="spellStart"/>
            <w:r w:rsidRPr="00D508EE">
              <w:t>Karosseribyggere</w:t>
            </w:r>
            <w:proofErr w:type="spellEnd"/>
            <w:r w:rsidRPr="00D508EE">
              <w:t xml:space="preserve"> og Autooprettere i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3" w:history="1">
              <w:r w:rsidRPr="00D508EE">
                <w:t>info@skad.dk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Sammenslutningen af Landbrugets Arbejdsgiverforeninger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4" w:history="1">
              <w:r w:rsidRPr="00D508EE">
                <w:t>info@sala.dk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Sammenslutningen af Mindre Erhvervsfartøjer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info@smedanmark.dk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Sammensluttede Danske Energiforbrugere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sde@energiforbrugeren.dk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Samvirkende Energi- og Miljøkontorer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5" w:history="1">
              <w:r w:rsidRPr="00D508EE">
                <w:t>sek@sek.dk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SIFA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6" w:history="1">
              <w:r w:rsidRPr="00D508EE">
                <w:t>sifa@sifa.dk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Sikkerhedsstyrelsen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7" w:history="1">
              <w:r w:rsidRPr="00D508EE">
                <w:t>sik@sik.dk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SKAT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8" w:history="1">
              <w:r w:rsidRPr="00D508EE">
                <w:t>juraskat@skat.dk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Skatteankestyrelsen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sanst@sanst.dk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SRF Skattefaglig 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jesper</w:t>
            </w:r>
            <w:proofErr w:type="gramStart"/>
            <w:r w:rsidRPr="00D508EE">
              <w:t>.Kiholm</w:t>
            </w:r>
            <w:proofErr w:type="gramEnd"/>
            <w:r w:rsidRPr="00D508EE">
              <w:t>@skat.dk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Statsadvokaten for Særlig Økonomisk og International Kriminalitet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99" w:history="1">
              <w:r w:rsidRPr="00D508EE">
                <w:t>saoek@ankl.dk</w:t>
              </w:r>
              <w:r w:rsidRPr="00D508EE">
                <w:br/>
              </w:r>
              <w:r w:rsidRPr="00D508EE">
                <w:br/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Sundhedskartellet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00" w:history="1">
              <w:r w:rsidRPr="00D508EE">
                <w:t>shk@sundhedskartellet.dk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Søfartens Ledere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mail@soefartens.org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Søfartsstyrelsen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sfs@dma.dk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Teleindustrien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01" w:history="1">
              <w:r w:rsidRPr="00D508EE">
                <w:t>post@teleindustrien.dk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Tinglysningsretten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02" w:history="1">
              <w:r w:rsidRPr="00D508EE">
                <w:t>ssha@domstol.dk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Tobaksindustrien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03" w:history="1">
              <w:r w:rsidRPr="00D508EE">
                <w:t xml:space="preserve">jh@tobaksindustrien.dk 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Tobaksproducenterne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info@tobaksproducenterne.dk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Vedvarende Energi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 xml:space="preserve">ab@ve.dk 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VELTEK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veltek@veltek.dk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roofErr w:type="spellStart"/>
            <w:r w:rsidRPr="00D508EE">
              <w:t>Videncentret</w:t>
            </w:r>
            <w:proofErr w:type="spellEnd"/>
            <w:r w:rsidRPr="00D508EE">
              <w:t xml:space="preserve"> for Landbrug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vfl@vfl.dk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Vin og Spiritus Organisationen i Danmark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04" w:history="1">
              <w:r w:rsidRPr="00D508EE">
                <w:t>vsod@vsod.dk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Vindmølleindustrien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danish@windpower.org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proofErr w:type="spellStart"/>
            <w:r w:rsidRPr="00D508EE">
              <w:lastRenderedPageBreak/>
              <w:t>VisitDenmark</w:t>
            </w:r>
            <w:proofErr w:type="spellEnd"/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hyperlink r:id="rId105" w:history="1">
              <w:r w:rsidRPr="00D508EE">
                <w:t>contact@visitdenmark.com</w:t>
              </w:r>
            </w:hyperlink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Ældresagen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aeldresagen@aeldresagen.dk</w:t>
            </w:r>
          </w:p>
        </w:tc>
      </w:tr>
      <w:tr w:rsidR="00E30769" w:rsidRPr="00D508EE" w:rsidTr="00F30DC1">
        <w:trPr>
          <w:trHeight w:val="300"/>
        </w:trPr>
        <w:tc>
          <w:tcPr>
            <w:tcW w:w="2535" w:type="pct"/>
            <w:noWrap/>
            <w:hideMark/>
          </w:tcPr>
          <w:p w:rsidR="00E30769" w:rsidRPr="00D508EE" w:rsidRDefault="00E30769" w:rsidP="00F30DC1">
            <w:r w:rsidRPr="00D508EE">
              <w:t>Økologisk Landsforening</w:t>
            </w:r>
          </w:p>
        </w:tc>
        <w:tc>
          <w:tcPr>
            <w:tcW w:w="2465" w:type="pct"/>
            <w:noWrap/>
            <w:hideMark/>
          </w:tcPr>
          <w:p w:rsidR="00E30769" w:rsidRPr="00D508EE" w:rsidRDefault="00E30769" w:rsidP="00F30DC1">
            <w:r w:rsidRPr="00D508EE">
              <w:t>info@okologi.dk</w:t>
            </w:r>
          </w:p>
        </w:tc>
      </w:tr>
    </w:tbl>
    <w:p w:rsidR="00E30769" w:rsidRPr="00577A89" w:rsidRDefault="00E30769" w:rsidP="00E30769">
      <w:pPr>
        <w:rPr>
          <w:b/>
        </w:rPr>
      </w:pPr>
    </w:p>
    <w:p w:rsidR="00BC407C" w:rsidRDefault="00BC407C">
      <w:bookmarkStart w:id="0" w:name="_GoBack"/>
      <w:bookmarkEnd w:id="0"/>
    </w:p>
    <w:sectPr w:rsidR="00BC40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9"/>
    <w:rsid w:val="000445D5"/>
    <w:rsid w:val="007A6502"/>
    <w:rsid w:val="00BC407C"/>
    <w:rsid w:val="00E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30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E30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f@daf.dk" TargetMode="External"/><Relationship Id="rId21" Type="http://schemas.openxmlformats.org/officeDocument/2006/relationships/hyperlink" Target="mailto:export@dk-export.dk" TargetMode="External"/><Relationship Id="rId42" Type="http://schemas.openxmlformats.org/officeDocument/2006/relationships/hyperlink" Target="mailto:thl@lf.dk" TargetMode="External"/><Relationship Id="rId47" Type="http://schemas.openxmlformats.org/officeDocument/2006/relationships/hyperlink" Target="mailto:bil@di.dk" TargetMode="External"/><Relationship Id="rId63" Type="http://schemas.openxmlformats.org/officeDocument/2006/relationships/hyperlink" Target="mailto:aksel@toldergaard.dk" TargetMode="External"/><Relationship Id="rId68" Type="http://schemas.openxmlformats.org/officeDocument/2006/relationships/hyperlink" Target="mailto:hofor@hofor.dk" TargetMode="External"/><Relationship Id="rId84" Type="http://schemas.openxmlformats.org/officeDocument/2006/relationships/hyperlink" Target="mailto:kontor@mff-dk.dk" TargetMode="External"/><Relationship Id="rId89" Type="http://schemas.openxmlformats.org/officeDocument/2006/relationships/hyperlink" Target="mailto:skrivpost@post.dk" TargetMode="External"/><Relationship Id="rId7" Type="http://schemas.openxmlformats.org/officeDocument/2006/relationships/hyperlink" Target="mailto:ac@ac.dk" TargetMode="External"/><Relationship Id="rId71" Type="http://schemas.openxmlformats.org/officeDocument/2006/relationships/hyperlink" Target="mailto:kl@kl.dk" TargetMode="External"/><Relationship Id="rId92" Type="http://schemas.openxmlformats.org/officeDocument/2006/relationships/hyperlink" Target="mailto:info@rigsrevisionen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bffg.dk" TargetMode="External"/><Relationship Id="rId29" Type="http://schemas.openxmlformats.org/officeDocument/2006/relationships/hyperlink" Target="mailto:info@dagligvareleverandorerne.dk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ari@di.dk" TargetMode="External"/><Relationship Id="rId24" Type="http://schemas.openxmlformats.org/officeDocument/2006/relationships/hyperlink" Target="mailto:dst@dst.dk" TargetMode="External"/><Relationship Id="rId32" Type="http://schemas.openxmlformats.org/officeDocument/2006/relationships/hyperlink" Target="mailto:kontakt@dansklokalsyn.dk" TargetMode="External"/><Relationship Id="rId37" Type="http://schemas.openxmlformats.org/officeDocument/2006/relationships/hyperlink" Target="mailto:dtr@taxi.dk" TargetMode="External"/><Relationship Id="rId40" Type="http://schemas.openxmlformats.org/officeDocument/2006/relationships/hyperlink" Target="mailto:db@db-dk.dk" TargetMode="External"/><Relationship Id="rId45" Type="http://schemas.openxmlformats.org/officeDocument/2006/relationships/hyperlink" Target="mailto:dsi@handicap.dk" TargetMode="External"/><Relationship Id="rId53" Type="http://schemas.openxmlformats.org/officeDocument/2006/relationships/hyperlink" Target="mailto:info@erfagruppen-bilsyn.dk" TargetMode="External"/><Relationship Id="rId58" Type="http://schemas.openxmlformats.org/officeDocument/2006/relationships/hyperlink" Target="mailto:fa@fanet.dk" TargetMode="External"/><Relationship Id="rId66" Type="http://schemas.openxmlformats.org/officeDocument/2006/relationships/hyperlink" Target="mailto:info@ejendomsforeningen.dk" TargetMode="External"/><Relationship Id="rId74" Type="http://schemas.openxmlformats.org/officeDocument/2006/relationships/hyperlink" Target="mailto:kaf@kaf.dk" TargetMode="External"/><Relationship Id="rId79" Type="http://schemas.openxmlformats.org/officeDocument/2006/relationships/hyperlink" Target="mailto:lederne@lederne.dk" TargetMode="External"/><Relationship Id="rId87" Type="http://schemas.openxmlformats.org/officeDocument/2006/relationships/hyperlink" Target="mailto:formand@parcelhus.dk" TargetMode="External"/><Relationship Id="rId102" Type="http://schemas.openxmlformats.org/officeDocument/2006/relationships/hyperlink" Target="mailto:ssha@domstol.dk" TargetMode="External"/><Relationship Id="rId5" Type="http://schemas.openxmlformats.org/officeDocument/2006/relationships/hyperlink" Target="mailto:john.frederiksen@3f.dk" TargetMode="External"/><Relationship Id="rId61" Type="http://schemas.openxmlformats.org/officeDocument/2006/relationships/hyperlink" Target="mailto:fds@skat.dk" TargetMode="External"/><Relationship Id="rId82" Type="http://schemas.openxmlformats.org/officeDocument/2006/relationships/hyperlink" Target="mailto:info@ld.dk" TargetMode="External"/><Relationship Id="rId90" Type="http://schemas.openxmlformats.org/officeDocument/2006/relationships/hyperlink" Target="mailto:retssikkerhed@skat.dk" TargetMode="External"/><Relationship Id="rId95" Type="http://schemas.openxmlformats.org/officeDocument/2006/relationships/hyperlink" Target="mailto:sek@sek.dk" TargetMode="External"/><Relationship Id="rId19" Type="http://schemas.openxmlformats.org/officeDocument/2006/relationships/hyperlink" Target="mailto:post@cat-taxi.dk" TargetMode="External"/><Relationship Id="rId14" Type="http://schemas.openxmlformats.org/officeDocument/2006/relationships/hyperlink" Target="mailto:forbundet@blikroer.dk" TargetMode="External"/><Relationship Id="rId22" Type="http://schemas.openxmlformats.org/officeDocument/2006/relationships/hyperlink" Target="mailto:eva@eva.dk" TargetMode="External"/><Relationship Id="rId27" Type="http://schemas.openxmlformats.org/officeDocument/2006/relationships/hyperlink" Target="mailto:info@dbfu.dk" TargetMode="External"/><Relationship Id="rId30" Type="http://schemas.openxmlformats.org/officeDocument/2006/relationships/hyperlink" Target="mailto:de@de.dk" TargetMode="External"/><Relationship Id="rId35" Type="http://schemas.openxmlformats.org/officeDocument/2006/relationships/hyperlink" Target="mailto:info@shipsupply.dk" TargetMode="External"/><Relationship Id="rId43" Type="http://schemas.openxmlformats.org/officeDocument/2006/relationships/hyperlink" Target="mailto:info@danskesynsvirksomheder.dk" TargetMode="External"/><Relationship Id="rId48" Type="http://schemas.openxmlformats.org/officeDocument/2006/relationships/hyperlink" Target="mailto:MikaelSjoberg@OestreLandsret.dk" TargetMode="External"/><Relationship Id="rId56" Type="http://schemas.openxmlformats.org/officeDocument/2006/relationships/hyperlink" Target="mailto:post@finansogleasing.dk" TargetMode="External"/><Relationship Id="rId64" Type="http://schemas.openxmlformats.org/officeDocument/2006/relationships/hyperlink" Target="mailto:fk@fmk.dk" TargetMode="External"/><Relationship Id="rId69" Type="http://schemas.openxmlformats.org/officeDocument/2006/relationships/hyperlink" Target="mailto:hoering@horesta.dk" TargetMode="External"/><Relationship Id="rId77" Type="http://schemas.openxmlformats.org/officeDocument/2006/relationships/hyperlink" Target="mailto:ptu@ptu.dk" TargetMode="External"/><Relationship Id="rId100" Type="http://schemas.openxmlformats.org/officeDocument/2006/relationships/hyperlink" Target="mailto:shk@sundhedskartellet.dk" TargetMode="External"/><Relationship Id="rId105" Type="http://schemas.openxmlformats.org/officeDocument/2006/relationships/hyperlink" Target="mailto:contact@visitdenmark.com" TargetMode="External"/><Relationship Id="rId8" Type="http://schemas.openxmlformats.org/officeDocument/2006/relationships/hyperlink" Target="mailto:jh@alu.dk" TargetMode="External"/><Relationship Id="rId51" Type="http://schemas.openxmlformats.org/officeDocument/2006/relationships/hyperlink" Target="mailto:dtu@dtu.dk" TargetMode="External"/><Relationship Id="rId72" Type="http://schemas.openxmlformats.org/officeDocument/2006/relationships/hyperlink" Target="mailto:lg@kr.dk" TargetMode="External"/><Relationship Id="rId80" Type="http://schemas.openxmlformats.org/officeDocument/2006/relationships/hyperlink" Target="mailto:llodk@llodk.dk" TargetMode="External"/><Relationship Id="rId85" Type="http://schemas.openxmlformats.org/officeDocument/2006/relationships/hyperlink" Target="mailto:mhs@motorhistorisk.dk" TargetMode="External"/><Relationship Id="rId93" Type="http://schemas.openxmlformats.org/officeDocument/2006/relationships/hyperlink" Target="mailto:info@skad.dk" TargetMode="External"/><Relationship Id="rId98" Type="http://schemas.openxmlformats.org/officeDocument/2006/relationships/hyperlink" Target="mailto:juraskat@skat.d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ote@atp.dk" TargetMode="External"/><Relationship Id="rId17" Type="http://schemas.openxmlformats.org/officeDocument/2006/relationships/hyperlink" Target="mailto:kontakt@bryggeriforeningen.dk" TargetMode="External"/><Relationship Id="rId25" Type="http://schemas.openxmlformats.org/officeDocument/2006/relationships/hyperlink" Target="mailto:dasu@dasu.dk" TargetMode="External"/><Relationship Id="rId33" Type="http://schemas.openxmlformats.org/officeDocument/2006/relationships/hyperlink" Target="mailto:info@dmogt.dk" TargetMode="External"/><Relationship Id="rId38" Type="http://schemas.openxmlformats.org/officeDocument/2006/relationships/hyperlink" Target="mailto:danske-biludlejere@mail.tele.dk" TargetMode="External"/><Relationship Id="rId46" Type="http://schemas.openxmlformats.org/officeDocument/2006/relationships/hyperlink" Target="mailto:dea@dea.nu" TargetMode="External"/><Relationship Id="rId59" Type="http://schemas.openxmlformats.org/officeDocument/2006/relationships/hyperlink" Target="mailto:fbr@fbr.dk" TargetMode="External"/><Relationship Id="rId67" Type="http://schemas.openxmlformats.org/officeDocument/2006/relationships/hyperlink" Target="mailto:info@ejendomsf.dk" TargetMode="External"/><Relationship Id="rId103" Type="http://schemas.openxmlformats.org/officeDocument/2006/relationships/hyperlink" Target="mailto:jh@tobaksindustrien.dk" TargetMode="External"/><Relationship Id="rId20" Type="http://schemas.openxmlformats.org/officeDocument/2006/relationships/hyperlink" Target="mailto:cosea@co-sea.dk" TargetMode="External"/><Relationship Id="rId41" Type="http://schemas.openxmlformats.org/officeDocument/2006/relationships/hyperlink" Target="mailto:info@d-e-b.dk" TargetMode="External"/><Relationship Id="rId54" Type="http://schemas.openxmlformats.org/officeDocument/2006/relationships/hyperlink" Target="mailto:kontakt@fdih.dk" TargetMode="External"/><Relationship Id="rId62" Type="http://schemas.openxmlformats.org/officeDocument/2006/relationships/hyperlink" Target="mailto:fdr@fdr.dk" TargetMode="External"/><Relationship Id="rId70" Type="http://schemas.openxmlformats.org/officeDocument/2006/relationships/hyperlink" Target="mailto:itb@itb.dk" TargetMode="External"/><Relationship Id="rId75" Type="http://schemas.openxmlformats.org/officeDocument/2006/relationships/hyperlink" Target="mailto:Erb@krifa.dk" TargetMode="External"/><Relationship Id="rId83" Type="http://schemas.openxmlformats.org/officeDocument/2006/relationships/hyperlink" Target="mailto:sekretariat@metalemballge.dk" TargetMode="External"/><Relationship Id="rId88" Type="http://schemas.openxmlformats.org/officeDocument/2006/relationships/hyperlink" Target="mailto:pebl@patienterstatningen.dk" TargetMode="External"/><Relationship Id="rId91" Type="http://schemas.openxmlformats.org/officeDocument/2006/relationships/hyperlink" Target="mailto:rpch@politi.dk" TargetMode="External"/><Relationship Id="rId96" Type="http://schemas.openxmlformats.org/officeDocument/2006/relationships/hyperlink" Target="mailto:sifa@sifa.dk" TargetMode="External"/><Relationship Id="rId1" Type="http://schemas.openxmlformats.org/officeDocument/2006/relationships/styles" Target="styles.xml"/><Relationship Id="rId6" Type="http://schemas.openxmlformats.org/officeDocument/2006/relationships/hyperlink" Target="mailto:affaldplus@affaldplus.dk" TargetMode="External"/><Relationship Id="rId15" Type="http://schemas.openxmlformats.org/officeDocument/2006/relationships/hyperlink" Target="mailto:bl@bl.dk" TargetMode="External"/><Relationship Id="rId23" Type="http://schemas.openxmlformats.org/officeDocument/2006/relationships/hyperlink" Target="mailto:dmu@dmusport.dk" TargetMode="External"/><Relationship Id="rId28" Type="http://schemas.openxmlformats.org/officeDocument/2006/relationships/hyperlink" Target="mailto:thh@dlg.dk" TargetMode="External"/><Relationship Id="rId36" Type="http://schemas.openxmlformats.org/officeDocument/2006/relationships/hyperlink" Target="mailto:info@shipbrokers.dk" TargetMode="External"/><Relationship Id="rId49" Type="http://schemas.openxmlformats.org/officeDocument/2006/relationships/hyperlink" Target="mailto:ddl@ddl.org" TargetMode="External"/><Relationship Id="rId57" Type="http://schemas.openxmlformats.org/officeDocument/2006/relationships/hyperlink" Target="mailto:post@finansforbundet.dk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ae@ae.dk" TargetMode="External"/><Relationship Id="rId31" Type="http://schemas.openxmlformats.org/officeDocument/2006/relationships/hyperlink" Target="mailto:dit@dit.dk" TargetMode="External"/><Relationship Id="rId44" Type="http://schemas.openxmlformats.org/officeDocument/2006/relationships/hyperlink" Target="mailto:dbi@bilimp.dk" TargetMode="External"/><Relationship Id="rId52" Type="http://schemas.openxmlformats.org/officeDocument/2006/relationships/hyperlink" Target="mailto:ejl@ejl.dk" TargetMode="External"/><Relationship Id="rId60" Type="http://schemas.openxmlformats.org/officeDocument/2006/relationships/hyperlink" Target="mailto:lvs@agropark.dk" TargetMode="External"/><Relationship Id="rId65" Type="http://schemas.openxmlformats.org/officeDocument/2006/relationships/hyperlink" Target="mailto:ga@ga.dk" TargetMode="External"/><Relationship Id="rId73" Type="http://schemas.openxmlformats.org/officeDocument/2006/relationships/hyperlink" Target="mailto:kfst@kfst.dk" TargetMode="External"/><Relationship Id="rId78" Type="http://schemas.openxmlformats.org/officeDocument/2006/relationships/hyperlink" Target="mailto:sanst@sanst.dk" TargetMode="External"/><Relationship Id="rId81" Type="http://schemas.openxmlformats.org/officeDocument/2006/relationships/hyperlink" Target="mailto:fonden@loa-fonden.dk" TargetMode="External"/><Relationship Id="rId86" Type="http://schemas.openxmlformats.org/officeDocument/2006/relationships/hyperlink" Target="mailto:info@nbl-landsforening.dk" TargetMode="External"/><Relationship Id="rId94" Type="http://schemas.openxmlformats.org/officeDocument/2006/relationships/hyperlink" Target="mailto:info@sala.dk" TargetMode="External"/><Relationship Id="rId99" Type="http://schemas.openxmlformats.org/officeDocument/2006/relationships/hyperlink" Target="mailto:saoek@ankl.dk" TargetMode="External"/><Relationship Id="rId101" Type="http://schemas.openxmlformats.org/officeDocument/2006/relationships/hyperlink" Target="mailto:post@teleindustri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f@abf-rep.dk" TargetMode="External"/><Relationship Id="rId13" Type="http://schemas.openxmlformats.org/officeDocument/2006/relationships/hyperlink" Target="mailto:autig@ahtig.dk" TargetMode="External"/><Relationship Id="rId18" Type="http://schemas.openxmlformats.org/officeDocument/2006/relationships/hyperlink" Target="mailto:cad@cad.dk" TargetMode="External"/><Relationship Id="rId39" Type="http://schemas.openxmlformats.org/officeDocument/2006/relationships/hyperlink" Target="mailto:mail@danskeboligadvokater" TargetMode="External"/><Relationship Id="rId34" Type="http://schemas.openxmlformats.org/officeDocument/2006/relationships/hyperlink" Target="mailto:drf@travelassoc.dk" TargetMode="External"/><Relationship Id="rId50" Type="http://schemas.openxmlformats.org/officeDocument/2006/relationships/hyperlink" Target="mailto:dkr@dkr.dk" TargetMode="External"/><Relationship Id="rId55" Type="http://schemas.openxmlformats.org/officeDocument/2006/relationships/hyperlink" Target="mailto:fdm@fdm.dk" TargetMode="External"/><Relationship Id="rId76" Type="http://schemas.openxmlformats.org/officeDocument/2006/relationships/hyperlink" Target="mailto:info@cancer.dk" TargetMode="External"/><Relationship Id="rId97" Type="http://schemas.openxmlformats.org/officeDocument/2006/relationships/hyperlink" Target="mailto:sik@sik.dk" TargetMode="External"/><Relationship Id="rId104" Type="http://schemas.openxmlformats.org/officeDocument/2006/relationships/hyperlink" Target="mailto:vsod@vso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Bujandric</dc:creator>
  <cp:lastModifiedBy>Daniel Bujandric</cp:lastModifiedBy>
  <cp:revision>1</cp:revision>
  <dcterms:created xsi:type="dcterms:W3CDTF">2014-08-27T14:39:00Z</dcterms:created>
  <dcterms:modified xsi:type="dcterms:W3CDTF">2014-08-27T14:39:00Z</dcterms:modified>
</cp:coreProperties>
</file>