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8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3D1DCE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27. august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881EE1">
              <w:t>14-2328147</w:t>
            </w:r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BF0850" w:rsidRDefault="00BF0850" w:rsidP="00BF08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850" w:rsidRDefault="00BF0850" w:rsidP="00BF08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850" w:rsidRDefault="00BF0850" w:rsidP="00BF08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850" w:rsidRPr="00BF0850" w:rsidRDefault="00807D6C" w:rsidP="00BF08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0850">
              <w:rPr>
                <w:rFonts w:ascii="Arial" w:hAnsi="Arial" w:cs="Arial"/>
                <w:b/>
                <w:sz w:val="28"/>
                <w:szCs w:val="28"/>
              </w:rPr>
              <w:t xml:space="preserve">Resumé af </w:t>
            </w:r>
            <w:r w:rsidR="00BF0850" w:rsidRPr="00BF0850">
              <w:rPr>
                <w:rFonts w:ascii="Arial" w:hAnsi="Arial" w:cs="Arial"/>
                <w:b/>
                <w:sz w:val="28"/>
                <w:szCs w:val="28"/>
              </w:rPr>
              <w:t xml:space="preserve">forslag til lov om ændring af </w:t>
            </w:r>
          </w:p>
          <w:p w:rsidR="00AD0C8A" w:rsidRPr="00632110" w:rsidRDefault="00632110" w:rsidP="004757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chokoladeafgiftsloven</w:t>
            </w:r>
            <w:r w:rsidR="00BF0850" w:rsidRPr="00BF085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54EF0">
              <w:rPr>
                <w:rFonts w:ascii="Arial" w:hAnsi="Arial" w:cs="Arial"/>
                <w:b/>
                <w:sz w:val="28"/>
                <w:szCs w:val="28"/>
              </w:rPr>
              <w:t xml:space="preserve">momsloven, </w:t>
            </w:r>
            <w:r w:rsidR="00BF0850" w:rsidRPr="00BF0850">
              <w:rPr>
                <w:rFonts w:ascii="Arial" w:hAnsi="Arial" w:cs="Arial"/>
                <w:b/>
                <w:sz w:val="28"/>
                <w:szCs w:val="28"/>
              </w:rPr>
              <w:t>lov om afgift af n</w:t>
            </w:r>
            <w:r w:rsidR="00BF0850" w:rsidRPr="00BF0850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BF0850" w:rsidRPr="00BF0850">
              <w:rPr>
                <w:rFonts w:ascii="Arial" w:hAnsi="Arial" w:cs="Arial"/>
                <w:b/>
                <w:sz w:val="28"/>
                <w:szCs w:val="28"/>
              </w:rPr>
              <w:t xml:space="preserve">turgas og bygas, lov om afgift af skadesforsikringer og forskellige andre </w:t>
            </w:r>
            <w:r w:rsidR="00BF0850" w:rsidRPr="00632110">
              <w:rPr>
                <w:rFonts w:ascii="Arial" w:hAnsi="Arial" w:cs="Arial"/>
                <w:b/>
                <w:sz w:val="28"/>
                <w:szCs w:val="28"/>
              </w:rPr>
              <w:t>love (Forenkling og tekniske justeringer af forskellige afgiftslove m.v.)</w:t>
            </w:r>
          </w:p>
        </w:tc>
      </w:tr>
    </w:tbl>
    <w:p w:rsidR="00466136" w:rsidRDefault="00466136" w:rsidP="00655B49"/>
    <w:p w:rsidR="00BF0850" w:rsidRPr="00630FDF" w:rsidRDefault="00BF0850" w:rsidP="00801F34"/>
    <w:p w:rsidR="00BF0850" w:rsidRPr="00630FDF" w:rsidRDefault="00BF0850" w:rsidP="00630FDF">
      <w:p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Lovforslaget forenkler en række administ</w:t>
      </w:r>
      <w:r w:rsidR="00881EE1" w:rsidRPr="00630FDF">
        <w:rPr>
          <w:rFonts w:eastAsia="Times New Roman" w:cs="Times New Roman"/>
          <w:szCs w:val="22"/>
        </w:rPr>
        <w:t>rative regler på afgiftsområdet</w:t>
      </w:r>
      <w:r w:rsidRPr="00630FDF">
        <w:rPr>
          <w:rFonts w:eastAsia="Times New Roman" w:cs="Times New Roman"/>
          <w:szCs w:val="22"/>
        </w:rPr>
        <w:t xml:space="preserve"> og mindsker </w:t>
      </w:r>
      <w:r w:rsidR="00881EE1" w:rsidRPr="00630FDF">
        <w:rPr>
          <w:rFonts w:eastAsia="Times New Roman" w:cs="Times New Roman"/>
          <w:szCs w:val="22"/>
        </w:rPr>
        <w:t xml:space="preserve">i den forbindelse </w:t>
      </w:r>
      <w:r w:rsidRPr="00630FDF">
        <w:rPr>
          <w:rFonts w:eastAsia="Times New Roman" w:cs="Times New Roman"/>
          <w:szCs w:val="22"/>
        </w:rPr>
        <w:t>byrderne for erhvervslivet. Derudover indeholder forslaget mindre tekniske justeringer af en række afgiftslove. Lovforslagets hovedelementer er</w:t>
      </w:r>
      <w:r w:rsidR="00881EE1" w:rsidRPr="00630FDF">
        <w:rPr>
          <w:rFonts w:eastAsia="Times New Roman" w:cs="Times New Roman"/>
          <w:szCs w:val="22"/>
        </w:rPr>
        <w:t>:</w:t>
      </w:r>
    </w:p>
    <w:p w:rsidR="00881EE1" w:rsidRPr="00630FDF" w:rsidRDefault="00881EE1" w:rsidP="00630FDF">
      <w:pPr>
        <w:spacing w:line="240" w:lineRule="auto"/>
        <w:jc w:val="both"/>
        <w:rPr>
          <w:rFonts w:eastAsia="Times New Roman" w:cs="Times New Roman"/>
          <w:szCs w:val="22"/>
        </w:rPr>
      </w:pPr>
    </w:p>
    <w:p w:rsidR="00881EE1" w:rsidRPr="00630FDF" w:rsidRDefault="00BF085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For</w:t>
      </w:r>
      <w:r w:rsidR="00881EE1" w:rsidRPr="00630FDF">
        <w:rPr>
          <w:rFonts w:eastAsia="Times New Roman" w:cs="Times New Roman"/>
          <w:szCs w:val="22"/>
        </w:rPr>
        <w:t>enkling af en række afgiftslove</w:t>
      </w:r>
      <w:r w:rsidRPr="00630FDF">
        <w:rPr>
          <w:rFonts w:eastAsia="Times New Roman" w:cs="Times New Roman"/>
          <w:szCs w:val="22"/>
        </w:rPr>
        <w:t xml:space="preserve"> </w:t>
      </w:r>
      <w:r w:rsidR="00881EE1" w:rsidRPr="00630FDF">
        <w:rPr>
          <w:rFonts w:eastAsia="Times New Roman" w:cs="Times New Roman"/>
          <w:szCs w:val="22"/>
        </w:rPr>
        <w:t>ved</w:t>
      </w:r>
      <w:r w:rsidRPr="00630FDF">
        <w:rPr>
          <w:rFonts w:eastAsia="Times New Roman" w:cs="Times New Roman"/>
          <w:szCs w:val="22"/>
        </w:rPr>
        <w:t xml:space="preserve"> ligestilling af varemodtager- og </w:t>
      </w:r>
      <w:proofErr w:type="spellStart"/>
      <w:r w:rsidRPr="00630FDF">
        <w:rPr>
          <w:rFonts w:eastAsia="Times New Roman" w:cs="Times New Roman"/>
          <w:szCs w:val="22"/>
        </w:rPr>
        <w:t>oplags</w:t>
      </w:r>
      <w:r w:rsidR="00CA010F" w:rsidRPr="00630FDF">
        <w:rPr>
          <w:rFonts w:eastAsia="Times New Roman" w:cs="Times New Roman"/>
          <w:szCs w:val="22"/>
        </w:rPr>
        <w:t>h</w:t>
      </w:r>
      <w:r w:rsidR="00CA010F" w:rsidRPr="00630FDF">
        <w:rPr>
          <w:rFonts w:eastAsia="Times New Roman" w:cs="Times New Roman"/>
          <w:szCs w:val="22"/>
        </w:rPr>
        <w:t>a</w:t>
      </w:r>
      <w:r w:rsidR="00CA010F" w:rsidRPr="00630FDF">
        <w:rPr>
          <w:rFonts w:eastAsia="Times New Roman" w:cs="Times New Roman"/>
          <w:szCs w:val="22"/>
        </w:rPr>
        <w:t>ver</w:t>
      </w:r>
      <w:r w:rsidRPr="00630FDF">
        <w:rPr>
          <w:rFonts w:eastAsia="Times New Roman" w:cs="Times New Roman"/>
          <w:szCs w:val="22"/>
        </w:rPr>
        <w:t>registrerede</w:t>
      </w:r>
      <w:proofErr w:type="spellEnd"/>
      <w:r w:rsidRPr="00630FDF">
        <w:rPr>
          <w:rFonts w:eastAsia="Times New Roman" w:cs="Times New Roman"/>
          <w:szCs w:val="22"/>
        </w:rPr>
        <w:t xml:space="preserve"> virksomheder for så vidt angår reglerne om afregning af afgiften</w:t>
      </w:r>
      <w:r w:rsidR="00881EE1" w:rsidRPr="00630FDF">
        <w:rPr>
          <w:rFonts w:eastAsia="Times New Roman" w:cs="Times New Roman"/>
          <w:szCs w:val="22"/>
        </w:rPr>
        <w:t>.</w:t>
      </w:r>
    </w:p>
    <w:p w:rsidR="00E57E80" w:rsidRDefault="00881EE1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A</w:t>
      </w:r>
      <w:r w:rsidR="00BF0850" w:rsidRPr="00630FDF">
        <w:rPr>
          <w:rFonts w:eastAsia="Times New Roman" w:cs="Times New Roman"/>
          <w:szCs w:val="22"/>
        </w:rPr>
        <w:t>fskaf</w:t>
      </w:r>
      <w:r w:rsidR="00E57E80">
        <w:rPr>
          <w:rFonts w:eastAsia="Times New Roman" w:cs="Times New Roman"/>
          <w:szCs w:val="22"/>
        </w:rPr>
        <w:t>felse af banderoler på spiritus</w:t>
      </w:r>
    </w:p>
    <w:p w:rsidR="00881EE1" w:rsidRPr="00630FDF" w:rsidRDefault="00E57E8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>
        <w:t>Adgang til salg af groftskåret røgtobak i løssalg, for så vidt angår salg til brug på salgsstedet.</w:t>
      </w:r>
    </w:p>
    <w:p w:rsidR="00881EE1" w:rsidRDefault="00BF085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 xml:space="preserve">Ændring af lov om </w:t>
      </w:r>
      <w:bookmarkStart w:id="1" w:name="_GoBack"/>
      <w:bookmarkEnd w:id="1"/>
      <w:r w:rsidRPr="00630FDF">
        <w:rPr>
          <w:rFonts w:eastAsia="Times New Roman" w:cs="Times New Roman"/>
          <w:szCs w:val="22"/>
        </w:rPr>
        <w:t>afgift på skadesforsikringer, herunder indførelse af oply</w:t>
      </w:r>
      <w:r w:rsidRPr="00630FDF">
        <w:rPr>
          <w:rFonts w:eastAsia="Times New Roman" w:cs="Times New Roman"/>
          <w:szCs w:val="22"/>
        </w:rPr>
        <w:t>s</w:t>
      </w:r>
      <w:r w:rsidRPr="00630FDF">
        <w:rPr>
          <w:rFonts w:eastAsia="Times New Roman" w:cs="Times New Roman"/>
          <w:szCs w:val="22"/>
        </w:rPr>
        <w:t>ningspligt for agenter/formidlere og præcisering af, at vejhjælpsabonnementer er omfattet af afgiften.</w:t>
      </w:r>
    </w:p>
    <w:p w:rsidR="00881EE1" w:rsidRPr="00630FDF" w:rsidRDefault="00BF085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Ændring af momsloven, så bevilling til virksomheder, som godkendes til at give momsrefusion ved udførsel af varer til 3. lande (</w:t>
      </w:r>
      <w:proofErr w:type="spellStart"/>
      <w:r w:rsidRPr="00630FDF">
        <w:rPr>
          <w:rFonts w:eastAsia="Times New Roman" w:cs="Times New Roman"/>
          <w:szCs w:val="22"/>
        </w:rPr>
        <w:t>tax</w:t>
      </w:r>
      <w:proofErr w:type="spellEnd"/>
      <w:r w:rsidRPr="00630FDF">
        <w:rPr>
          <w:rFonts w:eastAsia="Times New Roman" w:cs="Times New Roman"/>
          <w:szCs w:val="22"/>
        </w:rPr>
        <w:t xml:space="preserve"> </w:t>
      </w:r>
      <w:proofErr w:type="spellStart"/>
      <w:r w:rsidRPr="00630FDF">
        <w:rPr>
          <w:rFonts w:eastAsia="Times New Roman" w:cs="Times New Roman"/>
          <w:szCs w:val="22"/>
        </w:rPr>
        <w:t>free</w:t>
      </w:r>
      <w:proofErr w:type="spellEnd"/>
      <w:r w:rsidRPr="00630FDF">
        <w:rPr>
          <w:rFonts w:eastAsia="Times New Roman" w:cs="Times New Roman"/>
          <w:szCs w:val="22"/>
        </w:rPr>
        <w:t xml:space="preserve"> systemet), fastsættes i l</w:t>
      </w:r>
      <w:r w:rsidRPr="00630FDF">
        <w:rPr>
          <w:rFonts w:eastAsia="Times New Roman" w:cs="Times New Roman"/>
          <w:szCs w:val="22"/>
        </w:rPr>
        <w:t>o</w:t>
      </w:r>
      <w:r w:rsidRPr="00630FDF">
        <w:rPr>
          <w:rFonts w:eastAsia="Times New Roman" w:cs="Times New Roman"/>
          <w:szCs w:val="22"/>
        </w:rPr>
        <w:t xml:space="preserve">ven. </w:t>
      </w:r>
      <w:r w:rsidRPr="00630FDF">
        <w:rPr>
          <w:rFonts w:eastAsia="Times New Roman" w:cs="Times New Roman"/>
          <w:szCs w:val="22"/>
          <w:lang w:eastAsia="da-DK"/>
        </w:rPr>
        <w:t>Endvidere tilpasses momsloven således, at levering af varer fra lande uden for EU, der henhører under en toldoplagsprocedure eller under en anden ligne</w:t>
      </w:r>
      <w:r w:rsidRPr="00630FDF">
        <w:rPr>
          <w:rFonts w:eastAsia="Times New Roman" w:cs="Times New Roman"/>
          <w:szCs w:val="22"/>
          <w:lang w:eastAsia="da-DK"/>
        </w:rPr>
        <w:t>n</w:t>
      </w:r>
      <w:r w:rsidRPr="00630FDF">
        <w:rPr>
          <w:rFonts w:eastAsia="Times New Roman" w:cs="Times New Roman"/>
          <w:szCs w:val="22"/>
          <w:lang w:eastAsia="da-DK"/>
        </w:rPr>
        <w:t xml:space="preserve">de ordning, fritages for moms. </w:t>
      </w:r>
    </w:p>
    <w:p w:rsidR="00881EE1" w:rsidRPr="00630FDF" w:rsidRDefault="00BF085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Genetablering af sanktionsmulighed for kørsel uden betaling af vejafgift, da stra</w:t>
      </w:r>
      <w:r w:rsidRPr="00630FDF">
        <w:rPr>
          <w:rFonts w:eastAsia="Times New Roman" w:cs="Times New Roman"/>
          <w:szCs w:val="22"/>
        </w:rPr>
        <w:t>f</w:t>
      </w:r>
      <w:r w:rsidRPr="00630FDF">
        <w:rPr>
          <w:rFonts w:eastAsia="Times New Roman" w:cs="Times New Roman"/>
          <w:szCs w:val="22"/>
        </w:rPr>
        <w:t>febestemmelsen for manglende besiddelse af papirbevis under kørslen bortfaldt ved afgiftsbetalingens digitalisering i 2008.</w:t>
      </w:r>
    </w:p>
    <w:p w:rsidR="00881EE1" w:rsidRPr="00630FDF" w:rsidRDefault="00CA010F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J</w:t>
      </w:r>
      <w:r w:rsidR="00BF0850" w:rsidRPr="00630FDF">
        <w:rPr>
          <w:rFonts w:eastAsia="Times New Roman" w:cs="Times New Roman"/>
          <w:szCs w:val="22"/>
        </w:rPr>
        <w:t xml:space="preserve">ustering </w:t>
      </w:r>
      <w:r w:rsidRPr="00630FDF">
        <w:rPr>
          <w:rFonts w:eastAsia="Times New Roman" w:cs="Times New Roman"/>
          <w:szCs w:val="22"/>
        </w:rPr>
        <w:t>af</w:t>
      </w:r>
      <w:r w:rsidR="00BF0850" w:rsidRPr="00630FDF">
        <w:rPr>
          <w:rFonts w:eastAsia="Times New Roman" w:cs="Times New Roman"/>
          <w:szCs w:val="22"/>
        </w:rPr>
        <w:t xml:space="preserve"> bekæmpelsesmiddelafgiftsloven så afgift af eksporterede biocidmidler kan godtgøres på et beregnet grundlag.</w:t>
      </w:r>
    </w:p>
    <w:p w:rsidR="00881EE1" w:rsidRPr="00630FDF" w:rsidRDefault="00BF0850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 xml:space="preserve">En etapevis indførelse af målerreglen i </w:t>
      </w:r>
      <w:proofErr w:type="spellStart"/>
      <w:r w:rsidRPr="00630FDF">
        <w:rPr>
          <w:rFonts w:eastAsia="Times New Roman" w:cs="Times New Roman"/>
          <w:szCs w:val="22"/>
        </w:rPr>
        <w:t>NOx</w:t>
      </w:r>
      <w:proofErr w:type="spellEnd"/>
      <w:r w:rsidRPr="00630FDF">
        <w:rPr>
          <w:rFonts w:eastAsia="Times New Roman" w:cs="Times New Roman"/>
          <w:szCs w:val="22"/>
        </w:rPr>
        <w:t>-afgift for stempelmotorer og turb</w:t>
      </w:r>
      <w:r w:rsidRPr="00630FDF">
        <w:rPr>
          <w:rFonts w:eastAsia="Times New Roman" w:cs="Times New Roman"/>
          <w:szCs w:val="22"/>
        </w:rPr>
        <w:t>i</w:t>
      </w:r>
      <w:r w:rsidRPr="00630FDF">
        <w:rPr>
          <w:rFonts w:eastAsia="Times New Roman" w:cs="Times New Roman"/>
          <w:szCs w:val="22"/>
        </w:rPr>
        <w:t xml:space="preserve">ner (10-30 MW). </w:t>
      </w:r>
    </w:p>
    <w:p w:rsidR="00881EE1" w:rsidRPr="00630FDF" w:rsidRDefault="00630FDF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Forenkling af</w:t>
      </w:r>
      <w:r w:rsidR="00BF0850" w:rsidRPr="00630FDF">
        <w:rPr>
          <w:rFonts w:eastAsia="Times New Roman" w:cs="Times New Roman"/>
          <w:szCs w:val="22"/>
        </w:rPr>
        <w:t xml:space="preserve"> reglerne om gasmålinger hos kogekunder</w:t>
      </w:r>
      <w:r w:rsidRPr="00630FDF">
        <w:rPr>
          <w:rFonts w:eastAsia="Times New Roman" w:cs="Times New Roman"/>
          <w:szCs w:val="22"/>
        </w:rPr>
        <w:t>.</w:t>
      </w:r>
      <w:r w:rsidR="00BF0850" w:rsidRPr="00630FDF">
        <w:rPr>
          <w:rFonts w:eastAsia="Times New Roman" w:cs="Times New Roman"/>
          <w:szCs w:val="22"/>
        </w:rPr>
        <w:t xml:space="preserve"> </w:t>
      </w:r>
    </w:p>
    <w:p w:rsidR="00EF6E16" w:rsidRPr="00630FDF" w:rsidRDefault="00CA010F" w:rsidP="00630FDF">
      <w:pPr>
        <w:pStyle w:val="Listeafsnit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Ændring af</w:t>
      </w:r>
      <w:r w:rsidR="00BF0850" w:rsidRPr="00630FDF">
        <w:rPr>
          <w:rFonts w:eastAsia="Times New Roman" w:cs="Times New Roman"/>
          <w:szCs w:val="22"/>
        </w:rPr>
        <w:t xml:space="preserve"> elafgiftslovens </w:t>
      </w:r>
      <w:proofErr w:type="spellStart"/>
      <w:r w:rsidR="00BF0850" w:rsidRPr="00630FDF">
        <w:rPr>
          <w:rFonts w:eastAsia="Times New Roman" w:cs="Times New Roman"/>
          <w:szCs w:val="22"/>
        </w:rPr>
        <w:t>værnsregel</w:t>
      </w:r>
      <w:proofErr w:type="spellEnd"/>
      <w:r w:rsidR="00BF0850" w:rsidRPr="00630FDF">
        <w:rPr>
          <w:rFonts w:eastAsia="Times New Roman" w:cs="Times New Roman"/>
          <w:szCs w:val="22"/>
        </w:rPr>
        <w:t xml:space="preserve"> mod skattetænkning</w:t>
      </w:r>
      <w:r w:rsidRPr="00630FDF">
        <w:rPr>
          <w:rFonts w:eastAsia="Times New Roman" w:cs="Times New Roman"/>
          <w:szCs w:val="22"/>
        </w:rPr>
        <w:t xml:space="preserve"> for elektricitet </w:t>
      </w:r>
      <w:r w:rsidR="001420D0">
        <w:rPr>
          <w:rFonts w:eastAsia="Times New Roman" w:cs="Times New Roman"/>
          <w:szCs w:val="22"/>
        </w:rPr>
        <w:t>der a</w:t>
      </w:r>
      <w:r w:rsidR="001420D0">
        <w:rPr>
          <w:rFonts w:eastAsia="Times New Roman" w:cs="Times New Roman"/>
          <w:szCs w:val="22"/>
        </w:rPr>
        <w:t>n</w:t>
      </w:r>
      <w:r w:rsidR="001420D0">
        <w:rPr>
          <w:rFonts w:eastAsia="Times New Roman" w:cs="Times New Roman"/>
          <w:szCs w:val="22"/>
        </w:rPr>
        <w:t xml:space="preserve">vendes </w:t>
      </w:r>
      <w:r w:rsidRPr="00630FDF">
        <w:rPr>
          <w:rFonts w:eastAsia="Times New Roman" w:cs="Times New Roman"/>
          <w:szCs w:val="22"/>
        </w:rPr>
        <w:t xml:space="preserve">til belysning samt </w:t>
      </w:r>
      <w:r w:rsidR="00BF0850" w:rsidRPr="00630FDF">
        <w:rPr>
          <w:rFonts w:eastAsia="Times New Roman" w:cs="Times New Roman"/>
          <w:szCs w:val="22"/>
        </w:rPr>
        <w:t>ordensmæssige præciseringer af visse bestemmelser i energiafgiftslovene.</w:t>
      </w:r>
    </w:p>
    <w:p w:rsidR="00881EE1" w:rsidRPr="00630FDF" w:rsidRDefault="00881EE1" w:rsidP="00630FDF">
      <w:pPr>
        <w:spacing w:line="240" w:lineRule="auto"/>
        <w:jc w:val="both"/>
        <w:rPr>
          <w:rFonts w:eastAsia="Times New Roman" w:cs="Times New Roman"/>
          <w:szCs w:val="22"/>
        </w:rPr>
      </w:pPr>
    </w:p>
    <w:p w:rsidR="00EF6E16" w:rsidRPr="00630FDF" w:rsidRDefault="00EF6E16" w:rsidP="00630FDF">
      <w:pPr>
        <w:spacing w:line="240" w:lineRule="auto"/>
        <w:jc w:val="both"/>
        <w:rPr>
          <w:rFonts w:eastAsia="Times New Roman" w:cs="Times New Roman"/>
          <w:szCs w:val="22"/>
        </w:rPr>
      </w:pPr>
      <w:r w:rsidRPr="00630FDF">
        <w:rPr>
          <w:rFonts w:eastAsia="Times New Roman" w:cs="Times New Roman"/>
          <w:szCs w:val="22"/>
        </w:rPr>
        <w:t>Forslaget skønnes ikke at medføre nævneværdige økonomiske konsekvenser for det o</w:t>
      </w:r>
      <w:r w:rsidRPr="00630FDF">
        <w:rPr>
          <w:rFonts w:eastAsia="Times New Roman" w:cs="Times New Roman"/>
          <w:szCs w:val="22"/>
        </w:rPr>
        <w:t>f</w:t>
      </w:r>
      <w:r w:rsidRPr="00630FDF">
        <w:rPr>
          <w:rFonts w:eastAsia="Times New Roman" w:cs="Times New Roman"/>
          <w:szCs w:val="22"/>
        </w:rPr>
        <w:t>fentlige</w:t>
      </w:r>
      <w:r w:rsidR="00630FDF" w:rsidRPr="00630FDF">
        <w:rPr>
          <w:rFonts w:eastAsia="Times New Roman" w:cs="Times New Roman"/>
          <w:szCs w:val="22"/>
        </w:rPr>
        <w:t xml:space="preserve">. </w:t>
      </w:r>
      <w:r w:rsidRPr="00630FDF">
        <w:rPr>
          <w:rFonts w:eastAsia="Times New Roman" w:cs="Times New Roman"/>
          <w:szCs w:val="22"/>
        </w:rPr>
        <w:t xml:space="preserve">Forslaget vil </w:t>
      </w:r>
      <w:r w:rsidR="00630FDF" w:rsidRPr="00630FDF">
        <w:rPr>
          <w:rFonts w:eastAsia="Times New Roman" w:cs="Times New Roman"/>
          <w:szCs w:val="22"/>
        </w:rPr>
        <w:t>samlet set</w:t>
      </w:r>
      <w:r w:rsidRPr="00630FDF">
        <w:rPr>
          <w:rFonts w:eastAsia="Times New Roman" w:cs="Times New Roman"/>
          <w:szCs w:val="22"/>
        </w:rPr>
        <w:t xml:space="preserve"> medføre administrative lettelser for virksomhederne. </w:t>
      </w:r>
    </w:p>
    <w:p w:rsidR="00630FDF" w:rsidRPr="00630FDF" w:rsidRDefault="00630FDF" w:rsidP="00630FDF">
      <w:pPr>
        <w:spacing w:line="240" w:lineRule="auto"/>
      </w:pPr>
      <w:r w:rsidRPr="00630FDF">
        <w:t xml:space="preserve">Loven foreslås at træde i kraft den 1. januar 2015. </w:t>
      </w:r>
    </w:p>
    <w:sectPr w:rsidR="00630FDF" w:rsidRPr="00630FDF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3B" w:rsidRDefault="00A4733B" w:rsidP="009E4B94">
      <w:pPr>
        <w:spacing w:line="240" w:lineRule="auto"/>
      </w:pPr>
      <w:r>
        <w:separator/>
      </w:r>
    </w:p>
  </w:endnote>
  <w:endnote w:type="continuationSeparator" w:id="0">
    <w:p w:rsidR="00A4733B" w:rsidRDefault="00A473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Default="00EF6E1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Pr="00681D83" w:rsidRDefault="00EF6E16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E16" w:rsidRPr="00094ABD" w:rsidRDefault="00EF6E16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7570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7570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EF6E16" w:rsidRPr="00094ABD" w:rsidRDefault="00EF6E16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7570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7570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Pr="00094ABD" w:rsidRDefault="00EF6E16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3B" w:rsidRDefault="00A4733B" w:rsidP="009E4B94">
      <w:pPr>
        <w:spacing w:line="240" w:lineRule="auto"/>
      </w:pPr>
      <w:r>
        <w:separator/>
      </w:r>
    </w:p>
  </w:footnote>
  <w:footnote w:type="continuationSeparator" w:id="0">
    <w:p w:rsidR="00A4733B" w:rsidRDefault="00A473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Default="00EF6E1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Default="00EF6E1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16" w:rsidRDefault="00EF6E16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C43B60"/>
    <w:multiLevelType w:val="multilevel"/>
    <w:tmpl w:val="26CCE38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5014537E"/>
    <w:multiLevelType w:val="hybridMultilevel"/>
    <w:tmpl w:val="E4982386"/>
    <w:lvl w:ilvl="0" w:tplc="9E187B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4AEA"/>
    <w:multiLevelType w:val="hybridMultilevel"/>
    <w:tmpl w:val="D9FAC92E"/>
    <w:lvl w:ilvl="0" w:tplc="F8A69A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420D0"/>
    <w:rsid w:val="00153F40"/>
    <w:rsid w:val="00165D2F"/>
    <w:rsid w:val="00182651"/>
    <w:rsid w:val="001842BF"/>
    <w:rsid w:val="001A2678"/>
    <w:rsid w:val="001A632D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D1DCE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75707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0FDF"/>
    <w:rsid w:val="00632110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81EE1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0907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4733B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54EF0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F0850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010F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42B46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534C"/>
    <w:rsid w:val="00E370C3"/>
    <w:rsid w:val="00E434D1"/>
    <w:rsid w:val="00E47932"/>
    <w:rsid w:val="00E57E80"/>
    <w:rsid w:val="00E66240"/>
    <w:rsid w:val="00E75ED1"/>
    <w:rsid w:val="00EB603A"/>
    <w:rsid w:val="00ED7096"/>
    <w:rsid w:val="00EE4C34"/>
    <w:rsid w:val="00EE799C"/>
    <w:rsid w:val="00EF0F9B"/>
    <w:rsid w:val="00EF55B3"/>
    <w:rsid w:val="00EF6E16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EF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EF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686E3B"/>
    <w:rsid w:val="00A6056E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16DF-EF9D-4F54-BF75-8E27ABE7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316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2014-08-27T14:42:00Z</dcterms:created>
  <dcterms:modified xsi:type="dcterms:W3CDTF">2014-08-27T14:42:00Z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 (DOK57358915)</vt:lpwstr>
  </property>
  <property fmtid="{D5CDD505-2E9C-101B-9397-08002B2CF9AE}" pid="4" name="path">
    <vt:lpwstr>C:\Users\w19089\AppData\Local\Temp\7\SJ20140820132430837 [DOK57358915].DOCX</vt:lpwstr>
  </property>
  <property fmtid="{D5CDD505-2E9C-101B-9397-08002B2CF9AE}" pid="5" name="command">
    <vt:lpwstr/>
  </property>
</Properties>
</file>