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F" w:rsidRPr="00BE597F" w:rsidRDefault="00BE597F" w:rsidP="00BE597F">
      <w:pPr>
        <w:spacing w:after="300" w:line="240" w:lineRule="auto"/>
        <w:outlineLvl w:val="0"/>
        <w:rPr>
          <w:rFonts w:ascii="opensans-light" w:eastAsia="Times New Roman" w:hAnsi="opensans-light" w:cs="Times New Roman"/>
          <w:color w:val="285977"/>
          <w:kern w:val="36"/>
          <w:sz w:val="54"/>
          <w:szCs w:val="54"/>
          <w:lang w:eastAsia="da-DK"/>
        </w:rPr>
      </w:pPr>
      <w:bookmarkStart w:id="0" w:name="id4142230"/>
      <w:bookmarkEnd w:id="0"/>
      <w:r w:rsidRPr="00BE597F">
        <w:rPr>
          <w:rFonts w:ascii="opensans-light" w:eastAsia="Times New Roman" w:hAnsi="opensans-light" w:cs="Times New Roman"/>
          <w:color w:val="285977"/>
          <w:kern w:val="36"/>
          <w:sz w:val="54"/>
          <w:szCs w:val="54"/>
          <w:lang w:eastAsia="da-DK"/>
        </w:rPr>
        <w:t>Høringsliste: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Advokatsamfundet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AErådet</w:t>
      </w:r>
      <w:proofErr w:type="spellEnd"/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Autobranchens Handels- og Industriforening i Danmark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CEPOS</w:t>
      </w:r>
    </w:p>
    <w:p w:rsidR="00BE597F" w:rsidRPr="00BE597F" w:rsidRDefault="00BE597F" w:rsidP="00BE597F">
      <w:pPr>
        <w:spacing w:after="300" w:line="240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Cevea</w:t>
      </w:r>
      <w:proofErr w:type="spellEnd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,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Centralforeningen af Autoreparatører i Danmark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Bryggeriforeningen Coop Danmark /FDB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Dagrofa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 xml:space="preserve">Danmarks </w:t>
      </w: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JordbrugsForskning</w:t>
      </w:r>
      <w:proofErr w:type="spellEnd"/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Danmarks Motor Union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Danmarks Miljøundersøgelser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Danmarks Naturfredningsforening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Danmarks Rederiforening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Rederiforeningen af 2010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Bilfærgernes rederiforening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Arbejdsgiverforening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Automobilforhandler 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Automobil Sports Union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Bilforhandler Union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Biludlejere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Busvognmænd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lastRenderedPageBreak/>
        <w:t>Dansk dagligvareleverandørforening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Erhverv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 xml:space="preserve">Dansk </w:t>
      </w: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isindustri</w:t>
      </w:r>
      <w:proofErr w:type="spellEnd"/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Landbrug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Motorcyklisters Råd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Regioner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Slagtermestre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Danske Speditør Forening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Supermarked Gruppen</w:t>
      </w:r>
    </w:p>
    <w:p w:rsid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Industri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Danske Advokater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Dansk Transport og Logistik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DANVA</w:t>
      </w:r>
    </w:p>
    <w:p w:rsidR="00BE597F" w:rsidRPr="00BE597F" w:rsidRDefault="00BE597F" w:rsidP="00BE597F">
      <w:pPr>
        <w:spacing w:after="300" w:line="240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Datatilsynet,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De Danske Bilimportører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De samvirkende købmænd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Den Danske Bilbranche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Den danske skatteborgerforening</w:t>
      </w:r>
    </w:p>
    <w:p w:rsid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Det økologiske råd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FABA</w:t>
      </w:r>
    </w:p>
    <w:p w:rsid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FDM 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Finans &amp; Leasing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Foreningen af Danske Bryghuse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lastRenderedPageBreak/>
        <w:t>Foreningen Danske Revisorer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Foreningen af Registrerede Revisorer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Foreningen af Statsautoriserede Revisorer</w:t>
      </w:r>
    </w:p>
    <w:p w:rsidR="00BE597F" w:rsidRPr="00BE597F" w:rsidRDefault="00BE597F" w:rsidP="00BE597F">
      <w:pPr>
        <w:spacing w:after="300" w:line="240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Finansforbundet,</w:t>
      </w:r>
    </w:p>
    <w:p w:rsidR="00BE597F" w:rsidRPr="00BE597F" w:rsidRDefault="00BE597F" w:rsidP="00BE597F">
      <w:pPr>
        <w:spacing w:after="300" w:line="240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Finansrådet,</w:t>
      </w:r>
    </w:p>
    <w:p w:rsidR="00BE597F" w:rsidRPr="00BE597F" w:rsidRDefault="00BE597F" w:rsidP="00BE597F">
      <w:pPr>
        <w:spacing w:after="300" w:line="240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Greenpeace Danmark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HORESTA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Landbrug &amp; fødevare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LO Landsorganisationen i Danmark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Margarineforeningen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 xml:space="preserve">MC </w:t>
      </w: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Touring</w:t>
      </w:r>
      <w:proofErr w:type="spellEnd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 xml:space="preserve"> Club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Miljøbevægelsen NOHA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Motorcykelbranchens Landsforbund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Nærbutikkernes Landsforening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Tobaksindustrien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Vin og spiritus Organisationen i Danmark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proofErr w:type="spellStart"/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Videncentret</w:t>
      </w:r>
      <w:proofErr w:type="spellEnd"/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 xml:space="preserve"> for Landbrug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Økologisk Landsforening 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Datatilsynet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Erhvervs- og Selskabsstyrelsen Center for Kvalitet i Erhvervsregulering </w:t>
      </w:r>
    </w:p>
    <w:p w:rsidR="00BE597F" w:rsidRPr="00BE597F" w:rsidRDefault="00BE597F" w:rsidP="00BE597F">
      <w:pPr>
        <w:spacing w:after="300" w:line="240" w:lineRule="auto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 </w:t>
      </w:r>
      <w:bookmarkStart w:id="1" w:name="_GoBack"/>
      <w:bookmarkEnd w:id="1"/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Finansministeriet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Foreningen af vandværker i Danmark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Justitsministeriet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t>Landsskatteretten</w:t>
      </w:r>
    </w:p>
    <w:p w:rsidR="00BE597F" w:rsidRPr="00BE597F" w:rsidRDefault="00BE597F" w:rsidP="00BE597F">
      <w:pPr>
        <w:spacing w:after="300" w:line="288" w:lineRule="auto"/>
        <w:jc w:val="both"/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4"/>
          <w:szCs w:val="24"/>
          <w:lang w:eastAsia="da-DK"/>
        </w:rPr>
        <w:lastRenderedPageBreak/>
        <w:t>Erhvervs- og Vækstministeriet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Klima- og Energiministeriet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Kommunernes Landsforening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Miljøministeriet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 xml:space="preserve">Ministeriet for </w:t>
      </w:r>
      <w:proofErr w:type="spellStart"/>
      <w:proofErr w:type="gramStart"/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Fødevarer,Landbrug</w:t>
      </w:r>
      <w:proofErr w:type="spellEnd"/>
      <w:proofErr w:type="gramEnd"/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 xml:space="preserve"> og Fiskeri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Retssikkerhedschefen</w:t>
      </w:r>
    </w:p>
    <w:p w:rsidR="00BE597F" w:rsidRPr="00BE597F" w:rsidRDefault="00BE597F" w:rsidP="00BE597F">
      <w:pPr>
        <w:spacing w:after="150"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Trafikstyrelsen</w:t>
      </w:r>
    </w:p>
    <w:p w:rsidR="00BE597F" w:rsidRPr="00BE597F" w:rsidRDefault="00BE597F" w:rsidP="00BE597F">
      <w:pPr>
        <w:spacing w:line="240" w:lineRule="auto"/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</w:pPr>
      <w:r w:rsidRPr="00BE597F">
        <w:rPr>
          <w:rFonts w:ascii="opensans-regular" w:eastAsia="Times New Roman" w:hAnsi="opensans-regular" w:cs="Times New Roman"/>
          <w:color w:val="285977"/>
          <w:sz w:val="20"/>
          <w:szCs w:val="20"/>
          <w:lang w:eastAsia="da-DK"/>
        </w:rPr>
        <w:t>Økonomi- og Indenrigsministeriet</w:t>
      </w:r>
    </w:p>
    <w:sectPr w:rsidR="00BE597F" w:rsidRPr="00BE59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ans-light">
    <w:altName w:val="Times New Roman"/>
    <w:charset w:val="00"/>
    <w:family w:val="auto"/>
    <w:pitch w:val="default"/>
  </w:font>
  <w:font w:name="opensans-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735"/>
    <w:rsid w:val="00563D1F"/>
    <w:rsid w:val="00761735"/>
    <w:rsid w:val="00AB3651"/>
    <w:rsid w:val="00B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E597F"/>
    <w:pPr>
      <w:spacing w:after="300" w:line="240" w:lineRule="auto"/>
      <w:outlineLvl w:val="0"/>
    </w:pPr>
    <w:rPr>
      <w:rFonts w:ascii="opensans-light" w:eastAsia="Times New Roman" w:hAnsi="opensans-light" w:cs="Times New Roman"/>
      <w:color w:val="285977"/>
      <w:kern w:val="36"/>
      <w:sz w:val="54"/>
      <w:szCs w:val="5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61735"/>
    <w:rPr>
      <w:strike w:val="0"/>
      <w:dstrike w:val="0"/>
      <w:color w:val="EAA803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597F"/>
    <w:rPr>
      <w:rFonts w:ascii="opensans-light" w:eastAsia="Times New Roman" w:hAnsi="opensans-light" w:cs="Times New Roman"/>
      <w:color w:val="285977"/>
      <w:kern w:val="36"/>
      <w:sz w:val="54"/>
      <w:szCs w:val="5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BE597F"/>
    <w:pPr>
      <w:spacing w:after="300" w:line="240" w:lineRule="auto"/>
      <w:outlineLvl w:val="0"/>
    </w:pPr>
    <w:rPr>
      <w:rFonts w:ascii="opensans-light" w:eastAsia="Times New Roman" w:hAnsi="opensans-light" w:cs="Times New Roman"/>
      <w:color w:val="285977"/>
      <w:kern w:val="36"/>
      <w:sz w:val="54"/>
      <w:szCs w:val="5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61735"/>
    <w:rPr>
      <w:strike w:val="0"/>
      <w:dstrike w:val="0"/>
      <w:color w:val="EAA803"/>
      <w:u w:val="none"/>
      <w:effect w:val="non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E597F"/>
    <w:rPr>
      <w:rFonts w:ascii="opensans-light" w:eastAsia="Times New Roman" w:hAnsi="opensans-light" w:cs="Times New Roman"/>
      <w:color w:val="285977"/>
      <w:kern w:val="36"/>
      <w:sz w:val="54"/>
      <w:szCs w:val="5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8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322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6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257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Poulsen</dc:creator>
  <cp:lastModifiedBy>Susanne Poulsen</cp:lastModifiedBy>
  <cp:revision>2</cp:revision>
  <dcterms:created xsi:type="dcterms:W3CDTF">2014-01-14T09:07:00Z</dcterms:created>
  <dcterms:modified xsi:type="dcterms:W3CDTF">2014-01-14T09:07:00Z</dcterms:modified>
</cp:coreProperties>
</file>