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38" w:rsidRPr="00BB5D38" w:rsidRDefault="00BB5D38" w:rsidP="00BB5D38">
      <w:pPr>
        <w:spacing w:after="300" w:line="240" w:lineRule="auto"/>
        <w:outlineLvl w:val="0"/>
        <w:rPr>
          <w:rFonts w:ascii="opensans-light" w:eastAsia="Times New Roman" w:hAnsi="opensans-light" w:cs="Times New Roman"/>
          <w:color w:val="285977"/>
          <w:kern w:val="36"/>
          <w:sz w:val="54"/>
          <w:szCs w:val="54"/>
          <w:lang w:eastAsia="da-DK"/>
        </w:rPr>
      </w:pPr>
      <w:r w:rsidRPr="00BB5D38">
        <w:rPr>
          <w:rFonts w:ascii="opensans-light" w:eastAsia="Times New Roman" w:hAnsi="opensans-light" w:cs="Times New Roman"/>
          <w:color w:val="285977"/>
          <w:kern w:val="36"/>
          <w:sz w:val="54"/>
          <w:szCs w:val="54"/>
          <w:lang w:eastAsia="da-DK"/>
        </w:rPr>
        <w:t>Forslag til lov om ændring af lov om forskellige forbrugsafgifter, øl- og vinafgiftsloven, brændstofforbrugs</w:t>
      </w:r>
      <w:r w:rsidRPr="00BB5D38">
        <w:rPr>
          <w:rFonts w:ascii="opensans-light" w:eastAsia="Times New Roman" w:hAnsi="opensans-light" w:cs="Times New Roman"/>
          <w:color w:val="285977"/>
          <w:kern w:val="36"/>
          <w:sz w:val="54"/>
          <w:szCs w:val="54"/>
          <w:lang w:eastAsia="da-DK"/>
        </w:rPr>
        <w:softHyphen/>
        <w:t>afgiftsloven, registreringsafgifts</w:t>
      </w:r>
      <w:r w:rsidRPr="00BB5D38">
        <w:rPr>
          <w:rFonts w:ascii="opensans-light" w:eastAsia="Times New Roman" w:hAnsi="opensans-light" w:cs="Times New Roman"/>
          <w:color w:val="285977"/>
          <w:kern w:val="36"/>
          <w:sz w:val="54"/>
          <w:szCs w:val="54"/>
          <w:lang w:eastAsia="da-DK"/>
        </w:rPr>
        <w:softHyphen/>
        <w:t>loven, vægtafgiftsloven, tonnageskatteloven og forskellige andre love - Resumé</w:t>
      </w:r>
    </w:p>
    <w:p w:rsidR="00BB5D38" w:rsidRPr="00BB5D38" w:rsidRDefault="00BB5D38" w:rsidP="00BB5D38">
      <w:pPr>
        <w:spacing w:after="300" w:line="240" w:lineRule="auto"/>
        <w:rPr>
          <w:rFonts w:ascii="opensans-regular" w:eastAsia="Times New Roman" w:hAnsi="opensans-regular" w:cs="Times New Roman"/>
          <w:color w:val="285977"/>
          <w:sz w:val="20"/>
          <w:szCs w:val="20"/>
          <w:lang w:eastAsia="da-DK"/>
        </w:rPr>
      </w:pPr>
      <w:r w:rsidRPr="00BB5D38">
        <w:rPr>
          <w:rFonts w:ascii="opensans-regular" w:eastAsia="Times New Roman" w:hAnsi="opensans-regular" w:cs="Times New Roman"/>
          <w:color w:val="285977"/>
          <w:sz w:val="20"/>
          <w:szCs w:val="20"/>
          <w:lang w:eastAsia="da-DK"/>
        </w:rPr>
        <w:t xml:space="preserve">(Indeksering af forskellige punktafgifter og de løbende bilafgifter, regulering af tonnageskatten, forhøjelse af </w:t>
      </w:r>
      <w:proofErr w:type="gramStart"/>
      <w:r w:rsidRPr="00BB5D38">
        <w:rPr>
          <w:rFonts w:ascii="opensans-regular" w:eastAsia="Times New Roman" w:hAnsi="opensans-regular" w:cs="Times New Roman"/>
          <w:color w:val="285977"/>
          <w:sz w:val="20"/>
          <w:szCs w:val="20"/>
          <w:lang w:eastAsia="da-DK"/>
        </w:rPr>
        <w:t>udligningsafgiften  og</w:t>
      </w:r>
      <w:proofErr w:type="gramEnd"/>
      <w:r w:rsidRPr="00BB5D38">
        <w:rPr>
          <w:rFonts w:ascii="opensans-regular" w:eastAsia="Times New Roman" w:hAnsi="opensans-regular" w:cs="Times New Roman"/>
          <w:color w:val="285977"/>
          <w:sz w:val="20"/>
          <w:szCs w:val="20"/>
          <w:lang w:eastAsia="da-DK"/>
        </w:rPr>
        <w:t xml:space="preserve"> forlængelse af afgiftsfritagelsen for brint- og elbiler)</w:t>
      </w:r>
    </w:p>
    <w:p w:rsidR="00BB5D38" w:rsidRPr="00BB5D38" w:rsidRDefault="00BB5D38" w:rsidP="00BB5D38">
      <w:pPr>
        <w:spacing w:after="300" w:line="240" w:lineRule="auto"/>
        <w:rPr>
          <w:rFonts w:ascii="opensans-regular" w:eastAsia="Times New Roman" w:hAnsi="opensans-regular" w:cs="Times New Roman"/>
          <w:color w:val="285977"/>
          <w:sz w:val="20"/>
          <w:szCs w:val="20"/>
          <w:lang w:eastAsia="da-DK"/>
        </w:rPr>
      </w:pPr>
      <w:r w:rsidRPr="00BB5D38">
        <w:rPr>
          <w:rFonts w:ascii="opensans-regular" w:eastAsia="Times New Roman" w:hAnsi="opensans-regular" w:cs="Times New Roman"/>
          <w:color w:val="285977"/>
          <w:sz w:val="20"/>
          <w:szCs w:val="20"/>
          <w:lang w:eastAsia="da-DK"/>
        </w:rPr>
        <w:t>Regeringen (Socialdemokraterne, Det Radikale Venstre og Socialistisk Folkeparti), Venstre og Det Konservative Folkeparti har den 22. juni 2012 indgået aftale om en skattereform, der skaber ny vækst og flere job, og som sikrer, at man får mere ud af at arbejde.</w:t>
      </w:r>
    </w:p>
    <w:p w:rsidR="00BB5D38" w:rsidRPr="00BB5D38" w:rsidRDefault="00BB5D38" w:rsidP="00BB5D38">
      <w:pPr>
        <w:spacing w:after="300" w:line="240" w:lineRule="auto"/>
        <w:rPr>
          <w:rFonts w:ascii="opensans-regular" w:eastAsia="Times New Roman" w:hAnsi="opensans-regular" w:cs="Times New Roman"/>
          <w:color w:val="285977"/>
          <w:sz w:val="20"/>
          <w:szCs w:val="20"/>
          <w:lang w:eastAsia="da-DK"/>
        </w:rPr>
      </w:pPr>
      <w:r w:rsidRPr="00BB5D38">
        <w:rPr>
          <w:rFonts w:ascii="opensans-regular" w:eastAsia="Times New Roman" w:hAnsi="opensans-regular" w:cs="Times New Roman"/>
          <w:color w:val="285977"/>
          <w:sz w:val="20"/>
          <w:szCs w:val="20"/>
          <w:lang w:eastAsia="da-DK"/>
        </w:rPr>
        <w:t>Dette lovforslag udmønter de dele af aftalen, der vedrører aftalepunkterne ”Regulering af visse afgifter (2013-2020)”, samt ”Forhøjelse af udligningsafgiften for dieselbiler og afgiftsfritagelse for elbiler”.</w:t>
      </w:r>
    </w:p>
    <w:p w:rsidR="00BB5D38" w:rsidRPr="00BB5D38" w:rsidRDefault="00BB5D38" w:rsidP="00BB5D38">
      <w:pPr>
        <w:spacing w:after="300" w:line="240" w:lineRule="auto"/>
        <w:rPr>
          <w:rFonts w:ascii="opensans-regular" w:eastAsia="Times New Roman" w:hAnsi="opensans-regular" w:cs="Times New Roman"/>
          <w:color w:val="285977"/>
          <w:sz w:val="20"/>
          <w:szCs w:val="20"/>
          <w:lang w:eastAsia="da-DK"/>
        </w:rPr>
      </w:pPr>
      <w:r w:rsidRPr="00BB5D38">
        <w:rPr>
          <w:rFonts w:ascii="opensans-regular" w:eastAsia="Times New Roman" w:hAnsi="opensans-regular" w:cs="Times New Roman"/>
          <w:color w:val="285977"/>
          <w:sz w:val="20"/>
          <w:szCs w:val="20"/>
          <w:lang w:eastAsia="da-DK"/>
        </w:rPr>
        <w:t>Forslaget medfører for det første, at en række afgifter reguleres svarende til 1,8 pct. årligt frem til 2020.</w:t>
      </w:r>
    </w:p>
    <w:p w:rsidR="00BB5D38" w:rsidRPr="00BB5D38" w:rsidRDefault="00BB5D38" w:rsidP="00BB5D38">
      <w:pPr>
        <w:spacing w:after="300" w:line="240" w:lineRule="auto"/>
        <w:rPr>
          <w:rFonts w:ascii="opensans-regular" w:eastAsia="Times New Roman" w:hAnsi="opensans-regular" w:cs="Times New Roman"/>
          <w:color w:val="285977"/>
          <w:sz w:val="20"/>
          <w:szCs w:val="20"/>
          <w:lang w:eastAsia="da-DK"/>
        </w:rPr>
      </w:pPr>
      <w:r w:rsidRPr="00BB5D38">
        <w:rPr>
          <w:rFonts w:ascii="opensans-regular" w:eastAsia="Times New Roman" w:hAnsi="opensans-regular" w:cs="Times New Roman"/>
          <w:color w:val="285977"/>
          <w:sz w:val="20"/>
          <w:szCs w:val="20"/>
          <w:lang w:eastAsia="da-DK"/>
        </w:rPr>
        <w:t xml:space="preserve">Reguleringen omfatter vægtafgiften og brændstofforbrugsafgiften, afgift af ledningsført vand, forskellige forbrugsafgifter (glødelamper mv., elektriske sikringer til stærkstrømsanlæg, kaffe, te og ekstrakter heraf samt cigaretpapir og røgfri tobak) samt sundhedsfremmende afgifter (vin, øl, alkoholsodavand, mættet fedt, chokolade, </w:t>
      </w:r>
      <w:proofErr w:type="spellStart"/>
      <w:r w:rsidRPr="00BB5D38">
        <w:rPr>
          <w:rFonts w:ascii="opensans-regular" w:eastAsia="Times New Roman" w:hAnsi="opensans-regular" w:cs="Times New Roman"/>
          <w:color w:val="285977"/>
          <w:sz w:val="20"/>
          <w:szCs w:val="20"/>
          <w:lang w:eastAsia="da-DK"/>
        </w:rPr>
        <w:t>konsumis</w:t>
      </w:r>
      <w:proofErr w:type="spellEnd"/>
      <w:r w:rsidRPr="00BB5D38">
        <w:rPr>
          <w:rFonts w:ascii="opensans-regular" w:eastAsia="Times New Roman" w:hAnsi="opensans-regular" w:cs="Times New Roman"/>
          <w:color w:val="285977"/>
          <w:sz w:val="20"/>
          <w:szCs w:val="20"/>
          <w:lang w:eastAsia="da-DK"/>
        </w:rPr>
        <w:t xml:space="preserve"> og mineralvand mv.).</w:t>
      </w:r>
    </w:p>
    <w:p w:rsidR="00BB5D38" w:rsidRPr="00BB5D38" w:rsidRDefault="00BB5D38" w:rsidP="00BB5D38">
      <w:pPr>
        <w:spacing w:after="300" w:line="240" w:lineRule="auto"/>
        <w:rPr>
          <w:rFonts w:ascii="opensans-regular" w:eastAsia="Times New Roman" w:hAnsi="opensans-regular" w:cs="Times New Roman"/>
          <w:color w:val="285977"/>
          <w:sz w:val="20"/>
          <w:szCs w:val="20"/>
          <w:lang w:eastAsia="da-DK"/>
        </w:rPr>
      </w:pPr>
      <w:r w:rsidRPr="00BB5D38">
        <w:rPr>
          <w:rFonts w:ascii="opensans-regular" w:eastAsia="Times New Roman" w:hAnsi="opensans-regular" w:cs="Times New Roman"/>
          <w:color w:val="285977"/>
          <w:sz w:val="20"/>
          <w:szCs w:val="20"/>
          <w:lang w:eastAsia="da-DK"/>
        </w:rPr>
        <w:t>Reguleringen foretages ved diskretionære forhøjelser i 2013 (kun sundhedsfremmende afgifter), 2015 og 2018. Ved diskretionære forhøjelser forstås, at forhøjelserne ”bundtes” sammen, således at forhøjelserne kommer til at dække flere år i modsætning til at gennemføre årlige forhøjelser af afgifterne.</w:t>
      </w:r>
    </w:p>
    <w:p w:rsidR="00BB5D38" w:rsidRPr="00BB5D38" w:rsidRDefault="00BB5D38" w:rsidP="00BB5D38">
      <w:pPr>
        <w:spacing w:after="300" w:line="240" w:lineRule="auto"/>
        <w:rPr>
          <w:rFonts w:ascii="opensans-regular" w:eastAsia="Times New Roman" w:hAnsi="opensans-regular" w:cs="Times New Roman"/>
          <w:color w:val="285977"/>
          <w:sz w:val="20"/>
          <w:szCs w:val="20"/>
          <w:lang w:eastAsia="da-DK"/>
        </w:rPr>
      </w:pPr>
      <w:r w:rsidRPr="00BB5D38">
        <w:rPr>
          <w:rFonts w:ascii="opensans-regular" w:eastAsia="Times New Roman" w:hAnsi="opensans-regular" w:cs="Times New Roman"/>
          <w:color w:val="285977"/>
          <w:sz w:val="20"/>
          <w:szCs w:val="20"/>
          <w:lang w:eastAsia="da-DK"/>
        </w:rPr>
        <w:t>Dernæst omfatter forslaget en forhøjelse af udligningsafgiften på nye og eksisterende dieseldrevne person- og varebiler med knap 52 pct. fra 2012 til 2013. Formålet hermed er at udjævne den afgiftsmæssige fordel for diesel frem for benzin og reducere udledningen af skadelige partikler fra dieselbiler. Udligningsafgiften forslås samtidig reguleret med 1,8 pct. i 2014 og 2015 og herefter årligt med nettoprisindekset.</w:t>
      </w:r>
    </w:p>
    <w:p w:rsidR="00BB5D38" w:rsidRPr="00BB5D38" w:rsidRDefault="00BB5D38" w:rsidP="00BB5D38">
      <w:pPr>
        <w:spacing w:after="300" w:line="240" w:lineRule="auto"/>
        <w:rPr>
          <w:rFonts w:ascii="opensans-regular" w:eastAsia="Times New Roman" w:hAnsi="opensans-regular" w:cs="Times New Roman"/>
          <w:color w:val="285977"/>
          <w:sz w:val="20"/>
          <w:szCs w:val="20"/>
          <w:lang w:eastAsia="da-DK"/>
        </w:rPr>
      </w:pPr>
      <w:r w:rsidRPr="00BB5D38">
        <w:rPr>
          <w:rFonts w:ascii="opensans-regular" w:eastAsia="Times New Roman" w:hAnsi="opensans-regular" w:cs="Times New Roman"/>
          <w:color w:val="285977"/>
          <w:sz w:val="20"/>
          <w:szCs w:val="20"/>
          <w:lang w:eastAsia="da-DK"/>
        </w:rPr>
        <w:t>Det forslås desuden, at tonnageskatteordningen reguleres løbende svarende til pris- og lønudviklingen.</w:t>
      </w:r>
    </w:p>
    <w:p w:rsidR="00BB5D38" w:rsidRPr="00BB5D38" w:rsidRDefault="00BB5D38" w:rsidP="00BB5D38">
      <w:pPr>
        <w:spacing w:after="300" w:line="240" w:lineRule="auto"/>
        <w:rPr>
          <w:rFonts w:ascii="opensans-regular" w:eastAsia="Times New Roman" w:hAnsi="opensans-regular" w:cs="Times New Roman"/>
          <w:color w:val="285977"/>
          <w:sz w:val="20"/>
          <w:szCs w:val="20"/>
          <w:lang w:eastAsia="da-DK"/>
        </w:rPr>
      </w:pPr>
      <w:r w:rsidRPr="00BB5D38">
        <w:rPr>
          <w:rFonts w:ascii="opensans-regular" w:eastAsia="Times New Roman" w:hAnsi="opensans-regular" w:cs="Times New Roman"/>
          <w:color w:val="285977"/>
          <w:sz w:val="20"/>
          <w:szCs w:val="20"/>
          <w:lang w:eastAsia="da-DK"/>
        </w:rPr>
        <w:t>Endelig omfatter forslaget en forlængelse af den nuværende afgiftsfritagelse i registreringsafgiftsloven, brændstofforbrugsafgiftsloven og vægtafgiftsloven for brint- og eldrevne motorkøretøjer til udgangen af 2015.</w:t>
      </w:r>
    </w:p>
    <w:p w:rsidR="00BB5D38" w:rsidRPr="00BB5D38" w:rsidRDefault="00BB5D38" w:rsidP="00BB5D38">
      <w:pPr>
        <w:spacing w:line="240" w:lineRule="auto"/>
        <w:rPr>
          <w:rFonts w:ascii="opensans-regular" w:eastAsia="Times New Roman" w:hAnsi="opensans-regular" w:cs="Times New Roman"/>
          <w:color w:val="285977"/>
          <w:sz w:val="20"/>
          <w:szCs w:val="20"/>
          <w:lang w:eastAsia="da-DK"/>
        </w:rPr>
      </w:pPr>
      <w:r w:rsidRPr="00BB5D38">
        <w:rPr>
          <w:rFonts w:ascii="opensans-regular" w:eastAsia="Times New Roman" w:hAnsi="opensans-regular" w:cs="Times New Roman"/>
          <w:i/>
          <w:iCs/>
          <w:color w:val="285977"/>
          <w:sz w:val="20"/>
          <w:szCs w:val="20"/>
          <w:lang w:eastAsia="da-DK"/>
        </w:rPr>
        <w:t xml:space="preserve">Yderligere henvendelse: Chefkonsulent Ingrid Hornshøj Jensen, </w:t>
      </w:r>
      <w:proofErr w:type="gramStart"/>
      <w:r w:rsidRPr="00BB5D38">
        <w:rPr>
          <w:rFonts w:ascii="opensans-regular" w:eastAsia="Times New Roman" w:hAnsi="opensans-regular" w:cs="Times New Roman"/>
          <w:i/>
          <w:iCs/>
          <w:color w:val="285977"/>
          <w:sz w:val="20"/>
          <w:szCs w:val="20"/>
          <w:lang w:eastAsia="da-DK"/>
        </w:rPr>
        <w:t>tlf. 7237 3213</w:t>
      </w:r>
      <w:proofErr w:type="gramEnd"/>
    </w:p>
    <w:p w:rsidR="00BE597F" w:rsidRPr="00BE597F" w:rsidRDefault="00BE597F" w:rsidP="00BB5D38">
      <w:bookmarkStart w:id="0" w:name="_GoBack"/>
      <w:bookmarkEnd w:id="0"/>
    </w:p>
    <w:sectPr w:rsidR="00BE597F" w:rsidRPr="00BE597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opensans-light">
    <w:altName w:val="Times New Roman"/>
    <w:charset w:val="00"/>
    <w:family w:val="auto"/>
    <w:pitch w:val="default"/>
  </w:font>
  <w:font w:name="opensans-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35"/>
    <w:rsid w:val="00563D1F"/>
    <w:rsid w:val="00761735"/>
    <w:rsid w:val="00AB3651"/>
    <w:rsid w:val="00BB5D38"/>
    <w:rsid w:val="00BE59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BE597F"/>
    <w:pPr>
      <w:spacing w:after="300" w:line="240" w:lineRule="auto"/>
      <w:outlineLvl w:val="0"/>
    </w:pPr>
    <w:rPr>
      <w:rFonts w:ascii="opensans-light" w:eastAsia="Times New Roman" w:hAnsi="opensans-light" w:cs="Times New Roman"/>
      <w:color w:val="285977"/>
      <w:kern w:val="36"/>
      <w:sz w:val="54"/>
      <w:szCs w:val="5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761735"/>
    <w:rPr>
      <w:strike w:val="0"/>
      <w:dstrike w:val="0"/>
      <w:color w:val="EAA803"/>
      <w:u w:val="none"/>
      <w:effect w:val="none"/>
    </w:rPr>
  </w:style>
  <w:style w:type="character" w:customStyle="1" w:styleId="Overskrift1Tegn">
    <w:name w:val="Overskrift 1 Tegn"/>
    <w:basedOn w:val="Standardskrifttypeiafsnit"/>
    <w:link w:val="Overskrift1"/>
    <w:uiPriority w:val="9"/>
    <w:rsid w:val="00BE597F"/>
    <w:rPr>
      <w:rFonts w:ascii="opensans-light" w:eastAsia="Times New Roman" w:hAnsi="opensans-light" w:cs="Times New Roman"/>
      <w:color w:val="285977"/>
      <w:kern w:val="36"/>
      <w:sz w:val="54"/>
      <w:szCs w:val="5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BE597F"/>
    <w:pPr>
      <w:spacing w:after="300" w:line="240" w:lineRule="auto"/>
      <w:outlineLvl w:val="0"/>
    </w:pPr>
    <w:rPr>
      <w:rFonts w:ascii="opensans-light" w:eastAsia="Times New Roman" w:hAnsi="opensans-light" w:cs="Times New Roman"/>
      <w:color w:val="285977"/>
      <w:kern w:val="36"/>
      <w:sz w:val="54"/>
      <w:szCs w:val="5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761735"/>
    <w:rPr>
      <w:strike w:val="0"/>
      <w:dstrike w:val="0"/>
      <w:color w:val="EAA803"/>
      <w:u w:val="none"/>
      <w:effect w:val="none"/>
    </w:rPr>
  </w:style>
  <w:style w:type="character" w:customStyle="1" w:styleId="Overskrift1Tegn">
    <w:name w:val="Overskrift 1 Tegn"/>
    <w:basedOn w:val="Standardskrifttypeiafsnit"/>
    <w:link w:val="Overskrift1"/>
    <w:uiPriority w:val="9"/>
    <w:rsid w:val="00BE597F"/>
    <w:rPr>
      <w:rFonts w:ascii="opensans-light" w:eastAsia="Times New Roman" w:hAnsi="opensans-light" w:cs="Times New Roman"/>
      <w:color w:val="285977"/>
      <w:kern w:val="36"/>
      <w:sz w:val="54"/>
      <w:szCs w:val="5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669571">
      <w:bodyDiv w:val="1"/>
      <w:marLeft w:val="0"/>
      <w:marRight w:val="0"/>
      <w:marTop w:val="0"/>
      <w:marBottom w:val="0"/>
      <w:divBdr>
        <w:top w:val="none" w:sz="0" w:space="0" w:color="auto"/>
        <w:left w:val="none" w:sz="0" w:space="0" w:color="auto"/>
        <w:bottom w:val="none" w:sz="0" w:space="0" w:color="auto"/>
        <w:right w:val="none" w:sz="0" w:space="0" w:color="auto"/>
      </w:divBdr>
      <w:divsChild>
        <w:div w:id="528186097">
          <w:marLeft w:val="0"/>
          <w:marRight w:val="0"/>
          <w:marTop w:val="0"/>
          <w:marBottom w:val="0"/>
          <w:divBdr>
            <w:top w:val="none" w:sz="0" w:space="0" w:color="auto"/>
            <w:left w:val="none" w:sz="0" w:space="0" w:color="auto"/>
            <w:bottom w:val="none" w:sz="0" w:space="0" w:color="auto"/>
            <w:right w:val="none" w:sz="0" w:space="0" w:color="auto"/>
          </w:divBdr>
          <w:divsChild>
            <w:div w:id="1541672578">
              <w:marLeft w:val="0"/>
              <w:marRight w:val="0"/>
              <w:marTop w:val="0"/>
              <w:marBottom w:val="0"/>
              <w:divBdr>
                <w:top w:val="none" w:sz="0" w:space="0" w:color="auto"/>
                <w:left w:val="none" w:sz="0" w:space="0" w:color="auto"/>
                <w:bottom w:val="none" w:sz="0" w:space="0" w:color="auto"/>
                <w:right w:val="none" w:sz="0" w:space="0" w:color="auto"/>
              </w:divBdr>
              <w:divsChild>
                <w:div w:id="2087604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27828259">
      <w:bodyDiv w:val="1"/>
      <w:marLeft w:val="0"/>
      <w:marRight w:val="0"/>
      <w:marTop w:val="0"/>
      <w:marBottom w:val="0"/>
      <w:divBdr>
        <w:top w:val="none" w:sz="0" w:space="0" w:color="auto"/>
        <w:left w:val="none" w:sz="0" w:space="0" w:color="auto"/>
        <w:bottom w:val="none" w:sz="0" w:space="0" w:color="auto"/>
        <w:right w:val="none" w:sz="0" w:space="0" w:color="auto"/>
      </w:divBdr>
      <w:divsChild>
        <w:div w:id="411048370">
          <w:marLeft w:val="0"/>
          <w:marRight w:val="0"/>
          <w:marTop w:val="0"/>
          <w:marBottom w:val="0"/>
          <w:divBdr>
            <w:top w:val="none" w:sz="0" w:space="0" w:color="auto"/>
            <w:left w:val="none" w:sz="0" w:space="0" w:color="auto"/>
            <w:bottom w:val="none" w:sz="0" w:space="0" w:color="auto"/>
            <w:right w:val="none" w:sz="0" w:space="0" w:color="auto"/>
          </w:divBdr>
          <w:divsChild>
            <w:div w:id="1344286871">
              <w:marLeft w:val="0"/>
              <w:marRight w:val="0"/>
              <w:marTop w:val="0"/>
              <w:marBottom w:val="0"/>
              <w:divBdr>
                <w:top w:val="none" w:sz="0" w:space="0" w:color="auto"/>
                <w:left w:val="none" w:sz="0" w:space="0" w:color="auto"/>
                <w:bottom w:val="none" w:sz="0" w:space="0" w:color="auto"/>
                <w:right w:val="none" w:sz="0" w:space="0" w:color="auto"/>
              </w:divBdr>
              <w:divsChild>
                <w:div w:id="15838322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427653001">
      <w:bodyDiv w:val="1"/>
      <w:marLeft w:val="0"/>
      <w:marRight w:val="0"/>
      <w:marTop w:val="0"/>
      <w:marBottom w:val="0"/>
      <w:divBdr>
        <w:top w:val="none" w:sz="0" w:space="0" w:color="auto"/>
        <w:left w:val="none" w:sz="0" w:space="0" w:color="auto"/>
        <w:bottom w:val="none" w:sz="0" w:space="0" w:color="auto"/>
        <w:right w:val="none" w:sz="0" w:space="0" w:color="auto"/>
      </w:divBdr>
      <w:divsChild>
        <w:div w:id="1758551889">
          <w:marLeft w:val="0"/>
          <w:marRight w:val="0"/>
          <w:marTop w:val="0"/>
          <w:marBottom w:val="0"/>
          <w:divBdr>
            <w:top w:val="none" w:sz="0" w:space="0" w:color="auto"/>
            <w:left w:val="none" w:sz="0" w:space="0" w:color="auto"/>
            <w:bottom w:val="none" w:sz="0" w:space="0" w:color="auto"/>
            <w:right w:val="none" w:sz="0" w:space="0" w:color="auto"/>
          </w:divBdr>
          <w:divsChild>
            <w:div w:id="752430413">
              <w:marLeft w:val="0"/>
              <w:marRight w:val="0"/>
              <w:marTop w:val="0"/>
              <w:marBottom w:val="0"/>
              <w:divBdr>
                <w:top w:val="none" w:sz="0" w:space="0" w:color="auto"/>
                <w:left w:val="none" w:sz="0" w:space="0" w:color="auto"/>
                <w:bottom w:val="none" w:sz="0" w:space="0" w:color="auto"/>
                <w:right w:val="none" w:sz="0" w:space="0" w:color="auto"/>
              </w:divBdr>
              <w:divsChild>
                <w:div w:id="3787466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2127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Poulsen</dc:creator>
  <cp:lastModifiedBy>Susanne Poulsen</cp:lastModifiedBy>
  <cp:revision>2</cp:revision>
  <dcterms:created xsi:type="dcterms:W3CDTF">2014-01-14T09:09:00Z</dcterms:created>
  <dcterms:modified xsi:type="dcterms:W3CDTF">2014-01-14T09:09:00Z</dcterms:modified>
</cp:coreProperties>
</file>