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D4" w:rsidRPr="00936BD4" w:rsidRDefault="00936BD4" w:rsidP="00936BD4">
      <w:pPr>
        <w:widowControl w:val="0"/>
        <w:autoSpaceDE w:val="0"/>
        <w:autoSpaceDN w:val="0"/>
        <w:spacing w:before="56" w:after="0" w:line="249" w:lineRule="auto"/>
        <w:rPr>
          <w:rFonts w:eastAsia="Times New Roman" w:cs="Times New Roman"/>
          <w:sz w:val="16"/>
          <w:szCs w:val="22"/>
        </w:rPr>
      </w:pPr>
      <w:bookmarkStart w:id="0" w:name="_GoBack"/>
      <w:bookmarkEnd w:id="0"/>
      <w:r w:rsidRPr="00936BD4">
        <w:rPr>
          <w:rFonts w:eastAsia="Times New Roman" w:cs="Times New Roman"/>
          <w:sz w:val="32"/>
          <w:szCs w:val="22"/>
        </w:rPr>
        <w:t>Bekendtgørelse</w:t>
      </w:r>
      <w:r w:rsidRPr="00936BD4">
        <w:rPr>
          <w:rFonts w:eastAsia="Times New Roman" w:cs="Times New Roman"/>
          <w:spacing w:val="-4"/>
          <w:sz w:val="32"/>
          <w:szCs w:val="22"/>
        </w:rPr>
        <w:t xml:space="preserve"> </w:t>
      </w:r>
      <w:r w:rsidRPr="00936BD4">
        <w:rPr>
          <w:rFonts w:eastAsia="Times New Roman" w:cs="Times New Roman"/>
          <w:sz w:val="32"/>
          <w:szCs w:val="22"/>
        </w:rPr>
        <w:t>om</w:t>
      </w:r>
      <w:r w:rsidRPr="00936BD4">
        <w:rPr>
          <w:rFonts w:eastAsia="Times New Roman" w:cs="Times New Roman"/>
          <w:spacing w:val="-4"/>
          <w:sz w:val="32"/>
          <w:szCs w:val="22"/>
        </w:rPr>
        <w:t xml:space="preserve"> </w:t>
      </w:r>
      <w:r w:rsidRPr="00936BD4">
        <w:rPr>
          <w:rFonts w:eastAsia="Times New Roman" w:cs="Times New Roman"/>
          <w:sz w:val="32"/>
          <w:szCs w:val="22"/>
        </w:rPr>
        <w:t>forsikringscertifikater</w:t>
      </w:r>
      <w:r w:rsidRPr="00936BD4">
        <w:rPr>
          <w:rFonts w:eastAsia="Times New Roman" w:cs="Times New Roman"/>
          <w:spacing w:val="-4"/>
          <w:sz w:val="32"/>
          <w:szCs w:val="22"/>
        </w:rPr>
        <w:t xml:space="preserve"> </w:t>
      </w:r>
      <w:r w:rsidRPr="00936BD4">
        <w:rPr>
          <w:rFonts w:eastAsia="Times New Roman" w:cs="Times New Roman"/>
          <w:sz w:val="32"/>
          <w:szCs w:val="22"/>
        </w:rPr>
        <w:t>som</w:t>
      </w:r>
      <w:r w:rsidRPr="00936BD4">
        <w:rPr>
          <w:rFonts w:eastAsia="Times New Roman" w:cs="Times New Roman"/>
          <w:spacing w:val="-4"/>
          <w:sz w:val="32"/>
          <w:szCs w:val="22"/>
        </w:rPr>
        <w:t xml:space="preserve"> </w:t>
      </w:r>
      <w:r w:rsidRPr="00936BD4">
        <w:rPr>
          <w:rFonts w:eastAsia="Times New Roman" w:cs="Times New Roman"/>
          <w:sz w:val="32"/>
          <w:szCs w:val="22"/>
        </w:rPr>
        <w:t>bevis</w:t>
      </w:r>
      <w:r w:rsidRPr="00936BD4">
        <w:rPr>
          <w:rFonts w:eastAsia="Times New Roman" w:cs="Times New Roman"/>
          <w:spacing w:val="-5"/>
          <w:sz w:val="32"/>
          <w:szCs w:val="22"/>
        </w:rPr>
        <w:t xml:space="preserve"> </w:t>
      </w:r>
      <w:r w:rsidRPr="00936BD4">
        <w:rPr>
          <w:rFonts w:eastAsia="Times New Roman" w:cs="Times New Roman"/>
          <w:sz w:val="32"/>
          <w:szCs w:val="22"/>
        </w:rPr>
        <w:t>for</w:t>
      </w:r>
      <w:r w:rsidRPr="00936BD4">
        <w:rPr>
          <w:rFonts w:eastAsia="Times New Roman" w:cs="Times New Roman"/>
          <w:spacing w:val="-4"/>
          <w:sz w:val="32"/>
          <w:szCs w:val="22"/>
        </w:rPr>
        <w:t xml:space="preserve"> </w:t>
      </w:r>
      <w:r w:rsidRPr="00936BD4">
        <w:rPr>
          <w:rFonts w:eastAsia="Times New Roman" w:cs="Times New Roman"/>
          <w:sz w:val="32"/>
          <w:szCs w:val="22"/>
        </w:rPr>
        <w:t>dækning</w:t>
      </w:r>
      <w:r w:rsidRPr="00936BD4">
        <w:rPr>
          <w:rFonts w:eastAsia="Times New Roman" w:cs="Times New Roman"/>
          <w:spacing w:val="-4"/>
          <w:sz w:val="32"/>
          <w:szCs w:val="22"/>
        </w:rPr>
        <w:t xml:space="preserve"> </w:t>
      </w:r>
      <w:r w:rsidRPr="00936BD4">
        <w:rPr>
          <w:rFonts w:eastAsia="Times New Roman" w:cs="Times New Roman"/>
          <w:sz w:val="32"/>
          <w:szCs w:val="22"/>
        </w:rPr>
        <w:t>af</w:t>
      </w:r>
      <w:r w:rsidRPr="00936BD4">
        <w:rPr>
          <w:rFonts w:eastAsia="Times New Roman" w:cs="Times New Roman"/>
          <w:spacing w:val="-4"/>
          <w:sz w:val="32"/>
          <w:szCs w:val="22"/>
        </w:rPr>
        <w:t xml:space="preserve"> </w:t>
      </w:r>
      <w:r w:rsidRPr="00936BD4">
        <w:rPr>
          <w:rFonts w:eastAsia="Times New Roman" w:cs="Times New Roman"/>
          <w:sz w:val="32"/>
          <w:szCs w:val="22"/>
        </w:rPr>
        <w:t xml:space="preserve">søretlige </w:t>
      </w:r>
      <w:r w:rsidRPr="00936BD4">
        <w:rPr>
          <w:rFonts w:eastAsia="Times New Roman" w:cs="Times New Roman"/>
          <w:spacing w:val="-2"/>
          <w:sz w:val="32"/>
          <w:szCs w:val="22"/>
        </w:rPr>
        <w:t>krav</w:t>
      </w:r>
      <w:r w:rsidRPr="00936BD4">
        <w:rPr>
          <w:rFonts w:eastAsia="Times New Roman" w:cs="Times New Roman"/>
          <w:spacing w:val="-2"/>
          <w:position w:val="12"/>
          <w:sz w:val="16"/>
          <w:szCs w:val="22"/>
        </w:rPr>
        <w:t>1)</w:t>
      </w:r>
    </w:p>
    <w:p w:rsidR="00936BD4" w:rsidRPr="00936BD4" w:rsidRDefault="00936BD4" w:rsidP="00936BD4">
      <w:pPr>
        <w:widowControl w:val="0"/>
        <w:autoSpaceDE w:val="0"/>
        <w:autoSpaceDN w:val="0"/>
        <w:spacing w:before="139" w:after="0" w:line="240" w:lineRule="auto"/>
        <w:rPr>
          <w:rFonts w:eastAsia="Times New Roman" w:cs="Times New Roman"/>
          <w:sz w:val="32"/>
          <w:szCs w:val="24"/>
        </w:rPr>
      </w:pPr>
    </w:p>
    <w:p w:rsidR="00936BD4" w:rsidRPr="00936BD4" w:rsidRDefault="00936BD4" w:rsidP="00936BD4">
      <w:pPr>
        <w:widowControl w:val="0"/>
        <w:autoSpaceDE w:val="0"/>
        <w:autoSpaceDN w:val="0"/>
        <w:spacing w:after="0" w:line="249" w:lineRule="auto"/>
        <w:ind w:left="110" w:right="109" w:firstLine="199"/>
        <w:jc w:val="both"/>
        <w:rPr>
          <w:rFonts w:eastAsia="Times New Roman" w:cs="Times New Roman"/>
          <w:szCs w:val="24"/>
        </w:rPr>
      </w:pPr>
      <w:r w:rsidRPr="00936BD4">
        <w:rPr>
          <w:rFonts w:eastAsia="Times New Roman" w:cs="Times New Roman"/>
          <w:szCs w:val="24"/>
        </w:rPr>
        <w:t>I medfør af § 153, stk. 5, og § 514 a i søloven, jf. lovbekendtgørelse nr. 856 af 1. juli 2010, som ændret ved lov nr. 251 af 30. marts 2011, fastsættes efter bemyndigelse:</w:t>
      </w:r>
    </w:p>
    <w:p w:rsidR="00936BD4" w:rsidRPr="00936BD4" w:rsidRDefault="00936BD4" w:rsidP="00936BD4">
      <w:pPr>
        <w:widowControl w:val="0"/>
        <w:autoSpaceDE w:val="0"/>
        <w:autoSpaceDN w:val="0"/>
        <w:spacing w:before="202" w:after="0" w:line="249" w:lineRule="auto"/>
        <w:ind w:left="110" w:right="106" w:firstLine="199"/>
        <w:jc w:val="both"/>
        <w:rPr>
          <w:rFonts w:eastAsia="Times New Roman" w:cs="Times New Roman"/>
          <w:szCs w:val="24"/>
        </w:rPr>
      </w:pPr>
      <w:bookmarkStart w:id="1" w:name="§_1"/>
      <w:bookmarkEnd w:id="1"/>
      <w:r w:rsidRPr="00936BD4">
        <w:rPr>
          <w:rFonts w:eastAsia="Times New Roman" w:cs="Times New Roman"/>
          <w:b/>
          <w:szCs w:val="24"/>
        </w:rPr>
        <w:t>§</w:t>
      </w:r>
      <w:r w:rsidRPr="00936BD4">
        <w:rPr>
          <w:rFonts w:eastAsia="Times New Roman" w:cs="Times New Roman"/>
          <w:b/>
          <w:spacing w:val="-2"/>
          <w:szCs w:val="24"/>
        </w:rPr>
        <w:t xml:space="preserve"> </w:t>
      </w:r>
      <w:r w:rsidRPr="00936BD4">
        <w:rPr>
          <w:rFonts w:eastAsia="Times New Roman" w:cs="Times New Roman"/>
          <w:b/>
          <w:szCs w:val="24"/>
        </w:rPr>
        <w:t xml:space="preserve">1. </w:t>
      </w:r>
      <w:r w:rsidRPr="00936BD4">
        <w:rPr>
          <w:rFonts w:eastAsia="Times New Roman" w:cs="Times New Roman"/>
          <w:szCs w:val="24"/>
        </w:rPr>
        <w:t xml:space="preserve">Denne bekendtgørelse gælder for danske skibe med en bruttotonnage på 300 eller derover samt for udenlandske skibe med en bruttotonnage på 300 eller derover, der anløber eller forlader dansk havn eller andet last- og lossested i Danmark eller på den danske kontinentalsokkel eller udfører opgaver på dansk </w:t>
      </w:r>
      <w:r w:rsidRPr="00936BD4">
        <w:rPr>
          <w:rFonts w:eastAsia="Times New Roman" w:cs="Times New Roman"/>
          <w:spacing w:val="-2"/>
          <w:szCs w:val="24"/>
        </w:rPr>
        <w:t>søterritorium.</w:t>
      </w:r>
    </w:p>
    <w:p w:rsidR="00936BD4" w:rsidRPr="00936BD4" w:rsidRDefault="00936BD4" w:rsidP="00936BD4">
      <w:pPr>
        <w:widowControl w:val="0"/>
        <w:autoSpaceDE w:val="0"/>
        <w:autoSpaceDN w:val="0"/>
        <w:spacing w:before="124" w:after="0" w:line="240" w:lineRule="auto"/>
        <w:ind w:left="310"/>
        <w:jc w:val="both"/>
        <w:rPr>
          <w:rFonts w:eastAsia="Times New Roman" w:cs="Times New Roman"/>
          <w:szCs w:val="24"/>
        </w:rPr>
      </w:pPr>
      <w:bookmarkStart w:id="2" w:name="§_2"/>
      <w:bookmarkEnd w:id="2"/>
      <w:r w:rsidRPr="00936BD4">
        <w:rPr>
          <w:rFonts w:eastAsia="Times New Roman" w:cs="Times New Roman"/>
          <w:b/>
          <w:szCs w:val="24"/>
        </w:rPr>
        <w:t>§</w:t>
      </w:r>
      <w:r w:rsidRPr="00936BD4">
        <w:rPr>
          <w:rFonts w:eastAsia="Times New Roman" w:cs="Times New Roman"/>
          <w:b/>
          <w:spacing w:val="-3"/>
          <w:szCs w:val="24"/>
        </w:rPr>
        <w:t xml:space="preserve"> </w:t>
      </w:r>
      <w:r w:rsidRPr="00936BD4">
        <w:rPr>
          <w:rFonts w:eastAsia="Times New Roman" w:cs="Times New Roman"/>
          <w:b/>
          <w:szCs w:val="24"/>
        </w:rPr>
        <w:t>2.</w:t>
      </w:r>
      <w:r w:rsidRPr="00936BD4">
        <w:rPr>
          <w:rFonts w:eastAsia="Times New Roman" w:cs="Times New Roman"/>
          <w:b/>
          <w:spacing w:val="-1"/>
          <w:szCs w:val="24"/>
        </w:rPr>
        <w:t xml:space="preserve"> </w:t>
      </w:r>
      <w:r w:rsidRPr="00936BD4">
        <w:rPr>
          <w:rFonts w:eastAsia="Times New Roman" w:cs="Times New Roman"/>
          <w:szCs w:val="24"/>
        </w:rPr>
        <w:t>I</w:t>
      </w:r>
      <w:r w:rsidRPr="00936BD4">
        <w:rPr>
          <w:rFonts w:eastAsia="Times New Roman" w:cs="Times New Roman"/>
          <w:spacing w:val="-1"/>
          <w:szCs w:val="24"/>
        </w:rPr>
        <w:t xml:space="preserve"> </w:t>
      </w:r>
      <w:r w:rsidRPr="00936BD4">
        <w:rPr>
          <w:rFonts w:eastAsia="Times New Roman" w:cs="Times New Roman"/>
          <w:szCs w:val="24"/>
        </w:rPr>
        <w:t>denne</w:t>
      </w:r>
      <w:r w:rsidRPr="00936BD4">
        <w:rPr>
          <w:rFonts w:eastAsia="Times New Roman" w:cs="Times New Roman"/>
          <w:spacing w:val="-1"/>
          <w:szCs w:val="24"/>
        </w:rPr>
        <w:t xml:space="preserve"> </w:t>
      </w:r>
      <w:r w:rsidRPr="00936BD4">
        <w:rPr>
          <w:rFonts w:eastAsia="Times New Roman" w:cs="Times New Roman"/>
          <w:szCs w:val="24"/>
        </w:rPr>
        <w:t>bekendtgørelse</w:t>
      </w:r>
      <w:r w:rsidRPr="00936BD4">
        <w:rPr>
          <w:rFonts w:eastAsia="Times New Roman" w:cs="Times New Roman"/>
          <w:spacing w:val="-1"/>
          <w:szCs w:val="24"/>
        </w:rPr>
        <w:t xml:space="preserve"> </w:t>
      </w:r>
      <w:r w:rsidRPr="00936BD4">
        <w:rPr>
          <w:rFonts w:eastAsia="Times New Roman" w:cs="Times New Roman"/>
          <w:szCs w:val="24"/>
        </w:rPr>
        <w:t>forstås</w:t>
      </w:r>
      <w:r w:rsidRPr="00936BD4">
        <w:rPr>
          <w:rFonts w:eastAsia="Times New Roman" w:cs="Times New Roman"/>
          <w:spacing w:val="-2"/>
          <w:szCs w:val="24"/>
        </w:rPr>
        <w:t xml:space="preserve"> </w:t>
      </w:r>
      <w:r w:rsidRPr="00936BD4">
        <w:rPr>
          <w:rFonts w:eastAsia="Times New Roman" w:cs="Times New Roman"/>
          <w:szCs w:val="24"/>
        </w:rPr>
        <w:t xml:space="preserve">ved </w:t>
      </w:r>
      <w:r w:rsidRPr="00936BD4">
        <w:rPr>
          <w:rFonts w:eastAsia="Times New Roman" w:cs="Times New Roman"/>
          <w:spacing w:val="-2"/>
          <w:szCs w:val="24"/>
        </w:rPr>
        <w:t>forsikring:</w:t>
      </w:r>
    </w:p>
    <w:p w:rsidR="00936BD4" w:rsidRPr="00936BD4" w:rsidRDefault="00936BD4" w:rsidP="00936BD4">
      <w:pPr>
        <w:widowControl w:val="0"/>
        <w:numPr>
          <w:ilvl w:val="0"/>
          <w:numId w:val="14"/>
        </w:numPr>
        <w:tabs>
          <w:tab w:val="left" w:pos="510"/>
        </w:tabs>
        <w:autoSpaceDE w:val="0"/>
        <w:autoSpaceDN w:val="0"/>
        <w:spacing w:before="12" w:after="0" w:line="249" w:lineRule="auto"/>
        <w:ind w:right="106" w:hanging="400"/>
        <w:rPr>
          <w:rFonts w:eastAsia="Times New Roman" w:cs="Times New Roman"/>
          <w:szCs w:val="22"/>
        </w:rPr>
      </w:pPr>
      <w:r w:rsidRPr="00936BD4">
        <w:rPr>
          <w:rFonts w:eastAsia="Times New Roman" w:cs="Times New Roman"/>
          <w:szCs w:val="22"/>
        </w:rPr>
        <w:t>en</w:t>
      </w:r>
      <w:r w:rsidRPr="00936BD4">
        <w:rPr>
          <w:rFonts w:eastAsia="Times New Roman" w:cs="Times New Roman"/>
          <w:spacing w:val="30"/>
          <w:szCs w:val="22"/>
        </w:rPr>
        <w:t xml:space="preserve"> </w:t>
      </w:r>
      <w:r w:rsidRPr="00936BD4">
        <w:rPr>
          <w:rFonts w:eastAsia="Times New Roman" w:cs="Times New Roman"/>
          <w:szCs w:val="22"/>
        </w:rPr>
        <w:t>P&amp;I</w:t>
      </w:r>
      <w:r w:rsidRPr="00936BD4">
        <w:rPr>
          <w:rFonts w:eastAsia="Times New Roman" w:cs="Times New Roman"/>
          <w:spacing w:val="30"/>
          <w:szCs w:val="22"/>
        </w:rPr>
        <w:t xml:space="preserve"> </w:t>
      </w:r>
      <w:r w:rsidRPr="00936BD4">
        <w:rPr>
          <w:rFonts w:eastAsia="Times New Roman" w:cs="Times New Roman"/>
          <w:szCs w:val="22"/>
        </w:rPr>
        <w:t>forsikring</w:t>
      </w:r>
      <w:r w:rsidRPr="00936BD4">
        <w:rPr>
          <w:rFonts w:eastAsia="Times New Roman" w:cs="Times New Roman"/>
          <w:spacing w:val="30"/>
          <w:szCs w:val="22"/>
        </w:rPr>
        <w:t xml:space="preserve"> </w:t>
      </w:r>
      <w:r w:rsidRPr="00936BD4">
        <w:rPr>
          <w:rFonts w:eastAsia="Times New Roman" w:cs="Times New Roman"/>
          <w:szCs w:val="22"/>
        </w:rPr>
        <w:t>(Protection</w:t>
      </w:r>
      <w:r w:rsidRPr="00936BD4">
        <w:rPr>
          <w:rFonts w:eastAsia="Times New Roman" w:cs="Times New Roman"/>
          <w:spacing w:val="30"/>
          <w:szCs w:val="22"/>
        </w:rPr>
        <w:t xml:space="preserve"> </w:t>
      </w:r>
      <w:r w:rsidRPr="00936BD4">
        <w:rPr>
          <w:rFonts w:eastAsia="Times New Roman" w:cs="Times New Roman"/>
          <w:szCs w:val="22"/>
        </w:rPr>
        <w:t>&amp;</w:t>
      </w:r>
      <w:r w:rsidRPr="00936BD4">
        <w:rPr>
          <w:rFonts w:eastAsia="Times New Roman" w:cs="Times New Roman"/>
          <w:spacing w:val="30"/>
          <w:szCs w:val="22"/>
        </w:rPr>
        <w:t xml:space="preserve"> </w:t>
      </w:r>
      <w:r w:rsidRPr="00936BD4">
        <w:rPr>
          <w:rFonts w:eastAsia="Times New Roman" w:cs="Times New Roman"/>
          <w:szCs w:val="22"/>
        </w:rPr>
        <w:t>Indemnity,</w:t>
      </w:r>
      <w:r w:rsidRPr="00936BD4">
        <w:rPr>
          <w:rFonts w:eastAsia="Times New Roman" w:cs="Times New Roman"/>
          <w:spacing w:val="30"/>
          <w:szCs w:val="22"/>
        </w:rPr>
        <w:t xml:space="preserve"> </w:t>
      </w:r>
      <w:r w:rsidRPr="00936BD4">
        <w:rPr>
          <w:rFonts w:eastAsia="Times New Roman" w:cs="Times New Roman"/>
          <w:szCs w:val="22"/>
        </w:rPr>
        <w:t>P&amp;I),</w:t>
      </w:r>
      <w:r w:rsidRPr="00936BD4">
        <w:rPr>
          <w:rFonts w:eastAsia="Times New Roman" w:cs="Times New Roman"/>
          <w:spacing w:val="30"/>
          <w:szCs w:val="22"/>
        </w:rPr>
        <w:t xml:space="preserve"> </w:t>
      </w:r>
      <w:r w:rsidRPr="00936BD4">
        <w:rPr>
          <w:rFonts w:eastAsia="Times New Roman" w:cs="Times New Roman"/>
          <w:szCs w:val="22"/>
        </w:rPr>
        <w:t>der</w:t>
      </w:r>
      <w:r w:rsidRPr="00936BD4">
        <w:rPr>
          <w:rFonts w:eastAsia="Times New Roman" w:cs="Times New Roman"/>
          <w:spacing w:val="30"/>
          <w:szCs w:val="22"/>
        </w:rPr>
        <w:t xml:space="preserve"> </w:t>
      </w:r>
      <w:r w:rsidRPr="00936BD4">
        <w:rPr>
          <w:rFonts w:eastAsia="Times New Roman" w:cs="Times New Roman"/>
          <w:szCs w:val="22"/>
        </w:rPr>
        <w:t>udbydes</w:t>
      </w:r>
      <w:r w:rsidRPr="00936BD4">
        <w:rPr>
          <w:rFonts w:eastAsia="Times New Roman" w:cs="Times New Roman"/>
          <w:spacing w:val="30"/>
          <w:szCs w:val="22"/>
        </w:rPr>
        <w:t xml:space="preserve"> </w:t>
      </w:r>
      <w:r w:rsidRPr="00936BD4">
        <w:rPr>
          <w:rFonts w:eastAsia="Times New Roman" w:cs="Times New Roman"/>
          <w:szCs w:val="22"/>
        </w:rPr>
        <w:t>af</w:t>
      </w:r>
      <w:r w:rsidRPr="00936BD4">
        <w:rPr>
          <w:rFonts w:eastAsia="Times New Roman" w:cs="Times New Roman"/>
          <w:spacing w:val="30"/>
          <w:szCs w:val="22"/>
        </w:rPr>
        <w:t xml:space="preserve"> </w:t>
      </w:r>
      <w:r w:rsidRPr="00936BD4">
        <w:rPr>
          <w:rFonts w:eastAsia="Times New Roman" w:cs="Times New Roman"/>
          <w:szCs w:val="22"/>
        </w:rPr>
        <w:t>et</w:t>
      </w:r>
      <w:r w:rsidRPr="00936BD4">
        <w:rPr>
          <w:rFonts w:eastAsia="Times New Roman" w:cs="Times New Roman"/>
          <w:spacing w:val="30"/>
          <w:szCs w:val="22"/>
        </w:rPr>
        <w:t xml:space="preserve"> </w:t>
      </w:r>
      <w:r w:rsidRPr="00936BD4">
        <w:rPr>
          <w:rFonts w:eastAsia="Times New Roman" w:cs="Times New Roman"/>
          <w:szCs w:val="22"/>
        </w:rPr>
        <w:t>medlem</w:t>
      </w:r>
      <w:r w:rsidRPr="00936BD4">
        <w:rPr>
          <w:rFonts w:eastAsia="Times New Roman" w:cs="Times New Roman"/>
          <w:spacing w:val="30"/>
          <w:szCs w:val="22"/>
        </w:rPr>
        <w:t xml:space="preserve"> </w:t>
      </w:r>
      <w:r w:rsidRPr="00936BD4">
        <w:rPr>
          <w:rFonts w:eastAsia="Times New Roman" w:cs="Times New Roman"/>
          <w:szCs w:val="22"/>
        </w:rPr>
        <w:t>af</w:t>
      </w:r>
      <w:r w:rsidRPr="00936BD4">
        <w:rPr>
          <w:rFonts w:eastAsia="Times New Roman" w:cs="Times New Roman"/>
          <w:spacing w:val="30"/>
          <w:szCs w:val="22"/>
        </w:rPr>
        <w:t xml:space="preserve"> </w:t>
      </w:r>
      <w:r w:rsidRPr="00936BD4">
        <w:rPr>
          <w:rFonts w:eastAsia="Times New Roman" w:cs="Times New Roman"/>
          <w:szCs w:val="22"/>
        </w:rPr>
        <w:t>den</w:t>
      </w:r>
      <w:r w:rsidRPr="00936BD4">
        <w:rPr>
          <w:rFonts w:eastAsia="Times New Roman" w:cs="Times New Roman"/>
          <w:spacing w:val="30"/>
          <w:szCs w:val="22"/>
        </w:rPr>
        <w:t xml:space="preserve"> </w:t>
      </w:r>
      <w:r w:rsidRPr="00936BD4">
        <w:rPr>
          <w:rFonts w:eastAsia="Times New Roman" w:cs="Times New Roman"/>
          <w:szCs w:val="22"/>
        </w:rPr>
        <w:t>internationale gruppe af P&amp;I Klubber (the International Group of P&amp;I Clubs),</w:t>
      </w:r>
    </w:p>
    <w:p w:rsidR="00936BD4" w:rsidRPr="00936BD4" w:rsidRDefault="00936BD4" w:rsidP="00936BD4">
      <w:pPr>
        <w:widowControl w:val="0"/>
        <w:numPr>
          <w:ilvl w:val="0"/>
          <w:numId w:val="14"/>
        </w:numPr>
        <w:tabs>
          <w:tab w:val="left" w:pos="510"/>
        </w:tabs>
        <w:autoSpaceDE w:val="0"/>
        <w:autoSpaceDN w:val="0"/>
        <w:spacing w:before="2" w:after="0" w:line="240" w:lineRule="auto"/>
        <w:ind w:hanging="400"/>
        <w:rPr>
          <w:rFonts w:eastAsia="Times New Roman" w:cs="Times New Roman"/>
          <w:szCs w:val="22"/>
        </w:rPr>
      </w:pPr>
      <w:r w:rsidRPr="00936BD4">
        <w:rPr>
          <w:rFonts w:eastAsia="Times New Roman" w:cs="Times New Roman"/>
          <w:szCs w:val="22"/>
        </w:rPr>
        <w:t>en</w:t>
      </w:r>
      <w:r w:rsidRPr="00936BD4">
        <w:rPr>
          <w:rFonts w:eastAsia="Times New Roman" w:cs="Times New Roman"/>
          <w:spacing w:val="-2"/>
          <w:szCs w:val="22"/>
        </w:rPr>
        <w:t xml:space="preserve"> </w:t>
      </w:r>
      <w:r w:rsidRPr="00936BD4">
        <w:rPr>
          <w:rFonts w:eastAsia="Times New Roman" w:cs="Times New Roman"/>
          <w:szCs w:val="22"/>
        </w:rPr>
        <w:t xml:space="preserve">ansvarsforsikring med tilsvarende dækning af søretlige </w:t>
      </w:r>
      <w:r w:rsidRPr="00936BD4">
        <w:rPr>
          <w:rFonts w:eastAsia="Times New Roman" w:cs="Times New Roman"/>
          <w:spacing w:val="-2"/>
          <w:szCs w:val="22"/>
        </w:rPr>
        <w:t>krav,</w:t>
      </w:r>
    </w:p>
    <w:p w:rsidR="00936BD4" w:rsidRPr="00936BD4" w:rsidRDefault="00936BD4" w:rsidP="00936BD4">
      <w:pPr>
        <w:widowControl w:val="0"/>
        <w:numPr>
          <w:ilvl w:val="0"/>
          <w:numId w:val="14"/>
        </w:numPr>
        <w:tabs>
          <w:tab w:val="left" w:pos="510"/>
        </w:tabs>
        <w:autoSpaceDE w:val="0"/>
        <w:autoSpaceDN w:val="0"/>
        <w:spacing w:before="12" w:after="0" w:line="240" w:lineRule="auto"/>
        <w:ind w:hanging="400"/>
        <w:rPr>
          <w:rFonts w:eastAsia="Times New Roman" w:cs="Times New Roman"/>
          <w:szCs w:val="22"/>
        </w:rPr>
      </w:pPr>
      <w:r w:rsidRPr="00936BD4">
        <w:rPr>
          <w:rFonts w:eastAsia="Times New Roman" w:cs="Times New Roman"/>
          <w:szCs w:val="22"/>
        </w:rPr>
        <w:t>en</w:t>
      </w:r>
      <w:r w:rsidRPr="00936BD4">
        <w:rPr>
          <w:rFonts w:eastAsia="Times New Roman" w:cs="Times New Roman"/>
          <w:spacing w:val="-2"/>
          <w:szCs w:val="22"/>
        </w:rPr>
        <w:t xml:space="preserve"> </w:t>
      </w:r>
      <w:r w:rsidRPr="00936BD4">
        <w:rPr>
          <w:rFonts w:eastAsia="Times New Roman" w:cs="Times New Roman"/>
          <w:szCs w:val="22"/>
        </w:rPr>
        <w:t xml:space="preserve">dokumenteret selvforsikring med tilsvarende sikkerhed for dækning af søretlige </w:t>
      </w:r>
      <w:r w:rsidRPr="00936BD4">
        <w:rPr>
          <w:rFonts w:eastAsia="Times New Roman" w:cs="Times New Roman"/>
          <w:spacing w:val="-2"/>
          <w:szCs w:val="22"/>
        </w:rPr>
        <w:t>krav,</w:t>
      </w:r>
    </w:p>
    <w:p w:rsidR="00936BD4" w:rsidRPr="00936BD4" w:rsidRDefault="00936BD4" w:rsidP="00936BD4">
      <w:pPr>
        <w:widowControl w:val="0"/>
        <w:numPr>
          <w:ilvl w:val="0"/>
          <w:numId w:val="14"/>
        </w:numPr>
        <w:tabs>
          <w:tab w:val="left" w:pos="510"/>
        </w:tabs>
        <w:autoSpaceDE w:val="0"/>
        <w:autoSpaceDN w:val="0"/>
        <w:spacing w:before="12" w:after="0" w:line="240" w:lineRule="auto"/>
        <w:ind w:hanging="400"/>
        <w:rPr>
          <w:rFonts w:eastAsia="Times New Roman" w:cs="Times New Roman"/>
          <w:szCs w:val="22"/>
        </w:rPr>
      </w:pPr>
      <w:r w:rsidRPr="00936BD4">
        <w:rPr>
          <w:rFonts w:eastAsia="Times New Roman" w:cs="Times New Roman"/>
          <w:szCs w:val="22"/>
        </w:rPr>
        <w:t xml:space="preserve">en bankgaranti med tilsvarende dækning af søretlige krav </w:t>
      </w:r>
      <w:r w:rsidRPr="00936BD4">
        <w:rPr>
          <w:rFonts w:eastAsia="Times New Roman" w:cs="Times New Roman"/>
          <w:spacing w:val="-2"/>
          <w:szCs w:val="22"/>
        </w:rPr>
        <w:t>eller</w:t>
      </w:r>
    </w:p>
    <w:p w:rsidR="00936BD4" w:rsidRPr="00936BD4" w:rsidRDefault="00936BD4" w:rsidP="00936BD4">
      <w:pPr>
        <w:widowControl w:val="0"/>
        <w:numPr>
          <w:ilvl w:val="0"/>
          <w:numId w:val="14"/>
        </w:numPr>
        <w:tabs>
          <w:tab w:val="left" w:pos="510"/>
        </w:tabs>
        <w:autoSpaceDE w:val="0"/>
        <w:autoSpaceDN w:val="0"/>
        <w:spacing w:before="12" w:after="0" w:line="240" w:lineRule="auto"/>
        <w:ind w:hanging="400"/>
        <w:rPr>
          <w:rFonts w:eastAsia="Times New Roman" w:cs="Times New Roman"/>
          <w:szCs w:val="22"/>
        </w:rPr>
      </w:pPr>
      <w:r w:rsidRPr="00936BD4">
        <w:rPr>
          <w:rFonts w:eastAsia="Times New Roman" w:cs="Times New Roman"/>
          <w:szCs w:val="22"/>
        </w:rPr>
        <w:t>en</w:t>
      </w:r>
      <w:r w:rsidRPr="00936BD4">
        <w:rPr>
          <w:rFonts w:eastAsia="Times New Roman" w:cs="Times New Roman"/>
          <w:spacing w:val="-2"/>
          <w:szCs w:val="22"/>
        </w:rPr>
        <w:t xml:space="preserve"> </w:t>
      </w:r>
      <w:r w:rsidRPr="00936BD4">
        <w:rPr>
          <w:rFonts w:eastAsia="Times New Roman" w:cs="Times New Roman"/>
          <w:szCs w:val="22"/>
        </w:rPr>
        <w:t xml:space="preserve">anden form for finansiel sikkerhedsstillelse med tilsvarende dækning af søretlige </w:t>
      </w:r>
      <w:r w:rsidRPr="00936BD4">
        <w:rPr>
          <w:rFonts w:eastAsia="Times New Roman" w:cs="Times New Roman"/>
          <w:spacing w:val="-2"/>
          <w:szCs w:val="22"/>
        </w:rPr>
        <w:t>krav.</w:t>
      </w:r>
    </w:p>
    <w:p w:rsidR="00936BD4" w:rsidRPr="00936BD4" w:rsidRDefault="00936BD4" w:rsidP="00936BD4">
      <w:pPr>
        <w:widowControl w:val="0"/>
        <w:autoSpaceDE w:val="0"/>
        <w:autoSpaceDN w:val="0"/>
        <w:spacing w:before="12" w:after="0" w:line="240" w:lineRule="auto"/>
        <w:ind w:left="310"/>
        <w:jc w:val="both"/>
        <w:rPr>
          <w:rFonts w:eastAsia="Times New Roman" w:cs="Times New Roman"/>
          <w:szCs w:val="24"/>
        </w:rPr>
      </w:pPr>
      <w:r w:rsidRPr="00936BD4">
        <w:rPr>
          <w:rFonts w:eastAsia="Times New Roman" w:cs="Times New Roman"/>
          <w:i/>
          <w:szCs w:val="24"/>
        </w:rPr>
        <w:t>Stk. 2.</w:t>
      </w:r>
      <w:r w:rsidRPr="00936BD4">
        <w:rPr>
          <w:rFonts w:eastAsia="Times New Roman" w:cs="Times New Roman"/>
          <w:i/>
          <w:spacing w:val="-1"/>
          <w:szCs w:val="24"/>
        </w:rPr>
        <w:t xml:space="preserve"> </w:t>
      </w:r>
      <w:r w:rsidRPr="00936BD4">
        <w:rPr>
          <w:rFonts w:eastAsia="Times New Roman" w:cs="Times New Roman"/>
          <w:szCs w:val="24"/>
        </w:rPr>
        <w:t xml:space="preserve">Den i stk. 1 nævnte forsikring kan være med eller uden </w:t>
      </w:r>
      <w:r w:rsidRPr="00936BD4">
        <w:rPr>
          <w:rFonts w:eastAsia="Times New Roman" w:cs="Times New Roman"/>
          <w:spacing w:val="-2"/>
          <w:szCs w:val="24"/>
        </w:rPr>
        <w:t>selvrisiko.</w:t>
      </w:r>
    </w:p>
    <w:p w:rsidR="00936BD4" w:rsidRPr="00936BD4" w:rsidRDefault="00936BD4" w:rsidP="00936BD4">
      <w:pPr>
        <w:widowControl w:val="0"/>
        <w:autoSpaceDE w:val="0"/>
        <w:autoSpaceDN w:val="0"/>
        <w:spacing w:before="12" w:after="0" w:line="249" w:lineRule="auto"/>
        <w:ind w:left="110" w:right="107" w:firstLine="200"/>
        <w:jc w:val="both"/>
        <w:rPr>
          <w:rFonts w:eastAsia="Times New Roman" w:cs="Times New Roman"/>
          <w:szCs w:val="24"/>
        </w:rPr>
      </w:pPr>
      <w:r w:rsidRPr="00936BD4">
        <w:rPr>
          <w:rFonts w:eastAsia="Times New Roman" w:cs="Times New Roman"/>
          <w:i/>
          <w:szCs w:val="24"/>
        </w:rPr>
        <w:t>Stk.</w:t>
      </w:r>
      <w:r w:rsidRPr="00936BD4">
        <w:rPr>
          <w:rFonts w:eastAsia="Times New Roman" w:cs="Times New Roman"/>
          <w:i/>
          <w:spacing w:val="-2"/>
          <w:szCs w:val="24"/>
        </w:rPr>
        <w:t xml:space="preserve"> </w:t>
      </w:r>
      <w:r w:rsidRPr="00936BD4">
        <w:rPr>
          <w:rFonts w:eastAsia="Times New Roman" w:cs="Times New Roman"/>
          <w:i/>
          <w:szCs w:val="24"/>
        </w:rPr>
        <w:t xml:space="preserve">3. </w:t>
      </w:r>
      <w:r w:rsidRPr="00936BD4">
        <w:rPr>
          <w:rFonts w:eastAsia="Times New Roman" w:cs="Times New Roman"/>
          <w:szCs w:val="24"/>
        </w:rPr>
        <w:t>Forsikringen skal, jf. sølovens § 153, stk. 4, give mulighed for at opnå en erstatning inden for de ansvarsgrænser, der fremgår af sølovens § 175 (LLMC 1996). Dette gælder, selv om det land, hvor skibet er registreret, ikke har tiltrådt 1996 protokollen til Globalbegrænsningskonventionen (LLMC 1996).</w:t>
      </w:r>
    </w:p>
    <w:p w:rsidR="00936BD4" w:rsidRPr="00936BD4" w:rsidRDefault="00936BD4" w:rsidP="00936BD4">
      <w:pPr>
        <w:widowControl w:val="0"/>
        <w:autoSpaceDE w:val="0"/>
        <w:autoSpaceDN w:val="0"/>
        <w:spacing w:before="123" w:after="0" w:line="249" w:lineRule="auto"/>
        <w:ind w:left="110" w:right="112" w:firstLine="199"/>
        <w:jc w:val="both"/>
        <w:rPr>
          <w:rFonts w:eastAsia="Times New Roman" w:cs="Times New Roman"/>
          <w:szCs w:val="24"/>
        </w:rPr>
      </w:pPr>
      <w:bookmarkStart w:id="3" w:name="§_3"/>
      <w:bookmarkEnd w:id="3"/>
      <w:r w:rsidRPr="00936BD4">
        <w:rPr>
          <w:rFonts w:eastAsia="Times New Roman" w:cs="Times New Roman"/>
          <w:b/>
          <w:szCs w:val="24"/>
        </w:rPr>
        <w:t>§</w:t>
      </w:r>
      <w:r w:rsidRPr="00936BD4">
        <w:rPr>
          <w:rFonts w:eastAsia="Times New Roman" w:cs="Times New Roman"/>
          <w:b/>
          <w:spacing w:val="-3"/>
          <w:szCs w:val="24"/>
        </w:rPr>
        <w:t xml:space="preserve"> </w:t>
      </w:r>
      <w:r w:rsidRPr="00936BD4">
        <w:rPr>
          <w:rFonts w:eastAsia="Times New Roman" w:cs="Times New Roman"/>
          <w:b/>
          <w:szCs w:val="24"/>
        </w:rPr>
        <w:t>3.</w:t>
      </w:r>
      <w:r w:rsidRPr="00936BD4">
        <w:rPr>
          <w:rFonts w:eastAsia="Times New Roman" w:cs="Times New Roman"/>
          <w:b/>
          <w:spacing w:val="-3"/>
          <w:szCs w:val="24"/>
        </w:rPr>
        <w:t xml:space="preserve"> </w:t>
      </w:r>
      <w:r w:rsidRPr="00936BD4">
        <w:rPr>
          <w:rFonts w:eastAsia="Times New Roman" w:cs="Times New Roman"/>
          <w:szCs w:val="24"/>
        </w:rPr>
        <w:t>Til</w:t>
      </w:r>
      <w:r w:rsidRPr="00936BD4">
        <w:rPr>
          <w:rFonts w:eastAsia="Times New Roman" w:cs="Times New Roman"/>
          <w:spacing w:val="-3"/>
          <w:szCs w:val="24"/>
        </w:rPr>
        <w:t xml:space="preserve"> </w:t>
      </w:r>
      <w:r w:rsidRPr="00936BD4">
        <w:rPr>
          <w:rFonts w:eastAsia="Times New Roman" w:cs="Times New Roman"/>
          <w:szCs w:val="24"/>
        </w:rPr>
        <w:t>bekræftelse</w:t>
      </w:r>
      <w:r w:rsidRPr="00936BD4">
        <w:rPr>
          <w:rFonts w:eastAsia="Times New Roman" w:cs="Times New Roman"/>
          <w:spacing w:val="-3"/>
          <w:szCs w:val="24"/>
        </w:rPr>
        <w:t xml:space="preserve"> </w:t>
      </w:r>
      <w:r w:rsidRPr="00936BD4">
        <w:rPr>
          <w:rFonts w:eastAsia="Times New Roman" w:cs="Times New Roman"/>
          <w:szCs w:val="24"/>
        </w:rPr>
        <w:t>af,</w:t>
      </w:r>
      <w:r w:rsidRPr="00936BD4">
        <w:rPr>
          <w:rFonts w:eastAsia="Times New Roman" w:cs="Times New Roman"/>
          <w:spacing w:val="-3"/>
          <w:szCs w:val="24"/>
        </w:rPr>
        <w:t xml:space="preserve"> </w:t>
      </w:r>
      <w:r w:rsidRPr="00936BD4">
        <w:rPr>
          <w:rFonts w:eastAsia="Times New Roman" w:cs="Times New Roman"/>
          <w:szCs w:val="24"/>
        </w:rPr>
        <w:t>at</w:t>
      </w:r>
      <w:r w:rsidRPr="00936BD4">
        <w:rPr>
          <w:rFonts w:eastAsia="Times New Roman" w:cs="Times New Roman"/>
          <w:spacing w:val="-3"/>
          <w:szCs w:val="24"/>
        </w:rPr>
        <w:t xml:space="preserve"> </w:t>
      </w:r>
      <w:r w:rsidRPr="00936BD4">
        <w:rPr>
          <w:rFonts w:eastAsia="Times New Roman" w:cs="Times New Roman"/>
          <w:szCs w:val="24"/>
        </w:rPr>
        <w:t>den</w:t>
      </w:r>
      <w:r w:rsidRPr="00936BD4">
        <w:rPr>
          <w:rFonts w:eastAsia="Times New Roman" w:cs="Times New Roman"/>
          <w:spacing w:val="-3"/>
          <w:szCs w:val="24"/>
        </w:rPr>
        <w:t xml:space="preserve"> </w:t>
      </w:r>
      <w:r w:rsidRPr="00936BD4">
        <w:rPr>
          <w:rFonts w:eastAsia="Times New Roman" w:cs="Times New Roman"/>
          <w:szCs w:val="24"/>
        </w:rPr>
        <w:t>i</w:t>
      </w:r>
      <w:r w:rsidRPr="00936BD4">
        <w:rPr>
          <w:rFonts w:eastAsia="Times New Roman" w:cs="Times New Roman"/>
          <w:spacing w:val="-3"/>
          <w:szCs w:val="24"/>
        </w:rPr>
        <w:t xml:space="preserve"> </w:t>
      </w:r>
      <w:r w:rsidRPr="00936BD4">
        <w:rPr>
          <w:rFonts w:eastAsia="Times New Roman" w:cs="Times New Roman"/>
          <w:szCs w:val="24"/>
        </w:rPr>
        <w:t>sølovens</w:t>
      </w:r>
      <w:r w:rsidRPr="00936BD4">
        <w:rPr>
          <w:rFonts w:eastAsia="Times New Roman" w:cs="Times New Roman"/>
          <w:spacing w:val="-4"/>
          <w:szCs w:val="24"/>
        </w:rPr>
        <w:t xml:space="preserve"> </w:t>
      </w:r>
      <w:r w:rsidRPr="00936BD4">
        <w:rPr>
          <w:rFonts w:eastAsia="Times New Roman" w:cs="Times New Roman"/>
          <w:szCs w:val="24"/>
        </w:rPr>
        <w:t>§</w:t>
      </w:r>
      <w:r w:rsidRPr="00936BD4">
        <w:rPr>
          <w:rFonts w:eastAsia="Times New Roman" w:cs="Times New Roman"/>
          <w:spacing w:val="-3"/>
          <w:szCs w:val="24"/>
        </w:rPr>
        <w:t xml:space="preserve"> </w:t>
      </w:r>
      <w:r w:rsidRPr="00936BD4">
        <w:rPr>
          <w:rFonts w:eastAsia="Times New Roman" w:cs="Times New Roman"/>
          <w:szCs w:val="24"/>
        </w:rPr>
        <w:t>153</w:t>
      </w:r>
      <w:r w:rsidRPr="00936BD4">
        <w:rPr>
          <w:rFonts w:eastAsia="Times New Roman" w:cs="Times New Roman"/>
          <w:spacing w:val="-3"/>
          <w:szCs w:val="24"/>
        </w:rPr>
        <w:t xml:space="preserve"> </w:t>
      </w:r>
      <w:r w:rsidRPr="00936BD4">
        <w:rPr>
          <w:rFonts w:eastAsia="Times New Roman" w:cs="Times New Roman"/>
          <w:szCs w:val="24"/>
        </w:rPr>
        <w:t>nævnte</w:t>
      </w:r>
      <w:r w:rsidRPr="00936BD4">
        <w:rPr>
          <w:rFonts w:eastAsia="Times New Roman" w:cs="Times New Roman"/>
          <w:spacing w:val="-3"/>
          <w:szCs w:val="24"/>
        </w:rPr>
        <w:t xml:space="preserve"> </w:t>
      </w:r>
      <w:r w:rsidRPr="00936BD4">
        <w:rPr>
          <w:rFonts w:eastAsia="Times New Roman" w:cs="Times New Roman"/>
          <w:szCs w:val="24"/>
        </w:rPr>
        <w:t>forsikring</w:t>
      </w:r>
      <w:r w:rsidRPr="00936BD4">
        <w:rPr>
          <w:rFonts w:eastAsia="Times New Roman" w:cs="Times New Roman"/>
          <w:spacing w:val="-3"/>
          <w:szCs w:val="24"/>
        </w:rPr>
        <w:t xml:space="preserve"> </w:t>
      </w:r>
      <w:r w:rsidRPr="00936BD4">
        <w:rPr>
          <w:rFonts w:eastAsia="Times New Roman" w:cs="Times New Roman"/>
          <w:szCs w:val="24"/>
        </w:rPr>
        <w:t>foreligger,</w:t>
      </w:r>
      <w:r w:rsidRPr="00936BD4">
        <w:rPr>
          <w:rFonts w:eastAsia="Times New Roman" w:cs="Times New Roman"/>
          <w:spacing w:val="-3"/>
          <w:szCs w:val="24"/>
        </w:rPr>
        <w:t xml:space="preserve"> </w:t>
      </w:r>
      <w:r w:rsidRPr="00936BD4">
        <w:rPr>
          <w:rFonts w:eastAsia="Times New Roman" w:cs="Times New Roman"/>
          <w:szCs w:val="24"/>
        </w:rPr>
        <w:t>skal</w:t>
      </w:r>
      <w:r w:rsidRPr="00936BD4">
        <w:rPr>
          <w:rFonts w:eastAsia="Times New Roman" w:cs="Times New Roman"/>
          <w:spacing w:val="-3"/>
          <w:szCs w:val="24"/>
        </w:rPr>
        <w:t xml:space="preserve"> </w:t>
      </w:r>
      <w:r w:rsidRPr="00936BD4">
        <w:rPr>
          <w:rFonts w:eastAsia="Times New Roman" w:cs="Times New Roman"/>
          <w:szCs w:val="24"/>
        </w:rPr>
        <w:t>skibet</w:t>
      </w:r>
      <w:r w:rsidRPr="00936BD4">
        <w:rPr>
          <w:rFonts w:eastAsia="Times New Roman" w:cs="Times New Roman"/>
          <w:spacing w:val="-3"/>
          <w:szCs w:val="24"/>
        </w:rPr>
        <w:t xml:space="preserve"> </w:t>
      </w:r>
      <w:r w:rsidRPr="00936BD4">
        <w:rPr>
          <w:rFonts w:eastAsia="Times New Roman" w:cs="Times New Roman"/>
          <w:szCs w:val="24"/>
        </w:rPr>
        <w:t>have</w:t>
      </w:r>
      <w:r w:rsidRPr="00936BD4">
        <w:rPr>
          <w:rFonts w:eastAsia="Times New Roman" w:cs="Times New Roman"/>
          <w:spacing w:val="-3"/>
          <w:szCs w:val="24"/>
        </w:rPr>
        <w:t xml:space="preserve"> </w:t>
      </w:r>
      <w:r w:rsidRPr="00936BD4">
        <w:rPr>
          <w:rFonts w:eastAsia="Times New Roman" w:cs="Times New Roman"/>
          <w:szCs w:val="24"/>
        </w:rPr>
        <w:t>et</w:t>
      </w:r>
      <w:r w:rsidRPr="00936BD4">
        <w:rPr>
          <w:rFonts w:eastAsia="Times New Roman" w:cs="Times New Roman"/>
          <w:spacing w:val="-3"/>
          <w:szCs w:val="24"/>
        </w:rPr>
        <w:t xml:space="preserve"> </w:t>
      </w:r>
      <w:r w:rsidRPr="00936BD4">
        <w:rPr>
          <w:rFonts w:eastAsia="Times New Roman" w:cs="Times New Roman"/>
          <w:szCs w:val="24"/>
        </w:rPr>
        <w:t>certifikat om bord, der indeholder følgende oplysninger:</w:t>
      </w:r>
    </w:p>
    <w:p w:rsidR="00936BD4" w:rsidRPr="00936BD4" w:rsidRDefault="00936BD4" w:rsidP="00936BD4">
      <w:pPr>
        <w:widowControl w:val="0"/>
        <w:numPr>
          <w:ilvl w:val="0"/>
          <w:numId w:val="13"/>
        </w:numPr>
        <w:tabs>
          <w:tab w:val="left" w:pos="510"/>
        </w:tabs>
        <w:autoSpaceDE w:val="0"/>
        <w:autoSpaceDN w:val="0"/>
        <w:spacing w:before="2" w:after="0" w:line="240" w:lineRule="auto"/>
        <w:ind w:hanging="400"/>
        <w:rPr>
          <w:rFonts w:eastAsia="Times New Roman" w:cs="Times New Roman"/>
          <w:szCs w:val="22"/>
          <w:lang w:val="en-US"/>
        </w:rPr>
      </w:pPr>
      <w:r w:rsidRPr="00936BD4">
        <w:rPr>
          <w:rFonts w:eastAsia="Times New Roman" w:cs="Times New Roman"/>
          <w:szCs w:val="22"/>
          <w:lang w:val="en-US"/>
        </w:rPr>
        <w:t>Skibets</w:t>
      </w:r>
      <w:r w:rsidRPr="00936BD4">
        <w:rPr>
          <w:rFonts w:eastAsia="Times New Roman" w:cs="Times New Roman"/>
          <w:spacing w:val="-7"/>
          <w:szCs w:val="22"/>
          <w:lang w:val="en-US"/>
        </w:rPr>
        <w:t xml:space="preserve"> </w:t>
      </w:r>
      <w:r w:rsidRPr="00936BD4">
        <w:rPr>
          <w:rFonts w:eastAsia="Times New Roman" w:cs="Times New Roman"/>
          <w:spacing w:val="-2"/>
          <w:szCs w:val="22"/>
          <w:lang w:val="en-US"/>
        </w:rPr>
        <w:t>navn,</w:t>
      </w:r>
    </w:p>
    <w:p w:rsidR="00936BD4" w:rsidRPr="00936BD4" w:rsidRDefault="00936BD4" w:rsidP="00936BD4">
      <w:pPr>
        <w:widowControl w:val="0"/>
        <w:numPr>
          <w:ilvl w:val="0"/>
          <w:numId w:val="13"/>
        </w:numPr>
        <w:tabs>
          <w:tab w:val="left" w:pos="510"/>
        </w:tabs>
        <w:autoSpaceDE w:val="0"/>
        <w:autoSpaceDN w:val="0"/>
        <w:spacing w:before="12" w:after="0" w:line="240" w:lineRule="auto"/>
        <w:ind w:hanging="400"/>
        <w:rPr>
          <w:rFonts w:eastAsia="Times New Roman" w:cs="Times New Roman"/>
          <w:szCs w:val="22"/>
          <w:lang w:val="en-US"/>
        </w:rPr>
      </w:pPr>
      <w:r w:rsidRPr="00936BD4">
        <w:rPr>
          <w:rFonts w:eastAsia="Times New Roman" w:cs="Times New Roman"/>
          <w:szCs w:val="22"/>
          <w:lang w:val="en-US"/>
        </w:rPr>
        <w:t>IMO-</w:t>
      </w:r>
      <w:r w:rsidRPr="00936BD4">
        <w:rPr>
          <w:rFonts w:eastAsia="Times New Roman" w:cs="Times New Roman"/>
          <w:spacing w:val="-2"/>
          <w:szCs w:val="22"/>
          <w:lang w:val="en-US"/>
        </w:rPr>
        <w:t>skibsidentifikationsnummer,</w:t>
      </w:r>
    </w:p>
    <w:p w:rsidR="00936BD4" w:rsidRPr="00936BD4" w:rsidRDefault="00936BD4" w:rsidP="00936BD4">
      <w:pPr>
        <w:widowControl w:val="0"/>
        <w:numPr>
          <w:ilvl w:val="0"/>
          <w:numId w:val="13"/>
        </w:numPr>
        <w:tabs>
          <w:tab w:val="left" w:pos="510"/>
        </w:tabs>
        <w:autoSpaceDE w:val="0"/>
        <w:autoSpaceDN w:val="0"/>
        <w:spacing w:before="12" w:after="0" w:line="240" w:lineRule="auto"/>
        <w:ind w:hanging="400"/>
        <w:rPr>
          <w:rFonts w:eastAsia="Times New Roman" w:cs="Times New Roman"/>
          <w:szCs w:val="22"/>
          <w:lang w:val="en-US"/>
        </w:rPr>
      </w:pPr>
      <w:r w:rsidRPr="00936BD4">
        <w:rPr>
          <w:rFonts w:eastAsia="Times New Roman" w:cs="Times New Roman"/>
          <w:szCs w:val="22"/>
          <w:lang w:val="en-US"/>
        </w:rPr>
        <w:t>skibets</w:t>
      </w:r>
      <w:r w:rsidRPr="00936BD4">
        <w:rPr>
          <w:rFonts w:eastAsia="Times New Roman" w:cs="Times New Roman"/>
          <w:spacing w:val="-4"/>
          <w:szCs w:val="22"/>
          <w:lang w:val="en-US"/>
        </w:rPr>
        <w:t xml:space="preserve"> </w:t>
      </w:r>
      <w:r w:rsidRPr="00936BD4">
        <w:rPr>
          <w:rFonts w:eastAsia="Times New Roman" w:cs="Times New Roman"/>
          <w:szCs w:val="22"/>
          <w:lang w:val="en-US"/>
        </w:rPr>
        <w:t>registreringshavn</w:t>
      </w:r>
      <w:r w:rsidRPr="00936BD4">
        <w:rPr>
          <w:rFonts w:eastAsia="Times New Roman" w:cs="Times New Roman"/>
          <w:spacing w:val="-3"/>
          <w:szCs w:val="22"/>
          <w:lang w:val="en-US"/>
        </w:rPr>
        <w:t xml:space="preserve"> </w:t>
      </w:r>
      <w:r w:rsidRPr="00936BD4">
        <w:rPr>
          <w:rFonts w:eastAsia="Times New Roman" w:cs="Times New Roman"/>
          <w:spacing w:val="-2"/>
          <w:szCs w:val="22"/>
          <w:lang w:val="en-US"/>
        </w:rPr>
        <w:t>(hjemsted),</w:t>
      </w:r>
    </w:p>
    <w:p w:rsidR="00936BD4" w:rsidRPr="00936BD4" w:rsidRDefault="00936BD4" w:rsidP="00936BD4">
      <w:pPr>
        <w:widowControl w:val="0"/>
        <w:numPr>
          <w:ilvl w:val="0"/>
          <w:numId w:val="13"/>
        </w:numPr>
        <w:tabs>
          <w:tab w:val="left" w:pos="510"/>
        </w:tabs>
        <w:autoSpaceDE w:val="0"/>
        <w:autoSpaceDN w:val="0"/>
        <w:spacing w:before="12" w:after="0" w:line="240" w:lineRule="auto"/>
        <w:rPr>
          <w:rFonts w:eastAsia="Times New Roman" w:cs="Times New Roman"/>
          <w:szCs w:val="22"/>
        </w:rPr>
      </w:pPr>
      <w:r w:rsidRPr="00936BD4">
        <w:rPr>
          <w:rFonts w:eastAsia="Times New Roman" w:cs="Times New Roman"/>
          <w:szCs w:val="22"/>
        </w:rPr>
        <w:t>navn på rederen eller på den registrerede ejer, såfremt denne ikke er rederen</w:t>
      </w:r>
      <w:r>
        <w:rPr>
          <w:rFonts w:eastAsia="Times New Roman" w:cs="Times New Roman"/>
          <w:szCs w:val="22"/>
        </w:rPr>
        <w:t xml:space="preserve"> </w:t>
      </w:r>
      <w:r w:rsidRPr="00936BD4">
        <w:rPr>
          <w:rFonts w:eastAsia="Times New Roman" w:cs="Times New Roman"/>
          <w:szCs w:val="22"/>
        </w:rPr>
        <w:t>og</w:t>
      </w:r>
      <w:r w:rsidRPr="00936BD4">
        <w:rPr>
          <w:rFonts w:eastAsia="Times New Roman" w:cs="Times New Roman"/>
          <w:spacing w:val="-2"/>
          <w:szCs w:val="22"/>
        </w:rPr>
        <w:t xml:space="preserve"> </w:t>
      </w:r>
      <w:r w:rsidRPr="00936BD4">
        <w:rPr>
          <w:rFonts w:eastAsia="Times New Roman" w:cs="Times New Roman"/>
          <w:szCs w:val="22"/>
        </w:rPr>
        <w:t>hovedforretningssted</w:t>
      </w:r>
      <w:r w:rsidRPr="00936BD4">
        <w:rPr>
          <w:rFonts w:eastAsia="Times New Roman" w:cs="Times New Roman"/>
          <w:spacing w:val="-1"/>
          <w:szCs w:val="22"/>
        </w:rPr>
        <w:t xml:space="preserve"> </w:t>
      </w:r>
      <w:r w:rsidRPr="00936BD4">
        <w:rPr>
          <w:rFonts w:eastAsia="Times New Roman" w:cs="Times New Roman"/>
          <w:spacing w:val="-2"/>
          <w:szCs w:val="22"/>
        </w:rPr>
        <w:t>(hjemsted),</w:t>
      </w:r>
    </w:p>
    <w:p w:rsidR="00936BD4" w:rsidRPr="00936BD4" w:rsidRDefault="00936BD4" w:rsidP="00936BD4">
      <w:pPr>
        <w:widowControl w:val="0"/>
        <w:numPr>
          <w:ilvl w:val="0"/>
          <w:numId w:val="13"/>
        </w:numPr>
        <w:tabs>
          <w:tab w:val="left" w:pos="510"/>
        </w:tabs>
        <w:autoSpaceDE w:val="0"/>
        <w:autoSpaceDN w:val="0"/>
        <w:spacing w:before="12" w:after="0" w:line="249" w:lineRule="auto"/>
        <w:ind w:right="109"/>
        <w:rPr>
          <w:rFonts w:eastAsia="Times New Roman" w:cs="Times New Roman"/>
          <w:szCs w:val="22"/>
        </w:rPr>
      </w:pPr>
      <w:r w:rsidRPr="00936BD4">
        <w:rPr>
          <w:rFonts w:eastAsia="Times New Roman" w:cs="Times New Roman"/>
          <w:szCs w:val="22"/>
        </w:rPr>
        <w:t>forsikringsselskabets navn og hovedforretningssted (hjemsted) og hvis relevant det sted, hvor forsik- ringen er tegnet,</w:t>
      </w:r>
    </w:p>
    <w:p w:rsidR="00936BD4" w:rsidRPr="00936BD4" w:rsidRDefault="00936BD4" w:rsidP="00936BD4">
      <w:pPr>
        <w:widowControl w:val="0"/>
        <w:numPr>
          <w:ilvl w:val="0"/>
          <w:numId w:val="13"/>
        </w:numPr>
        <w:tabs>
          <w:tab w:val="left" w:pos="510"/>
        </w:tabs>
        <w:autoSpaceDE w:val="0"/>
        <w:autoSpaceDN w:val="0"/>
        <w:spacing w:before="2" w:after="0" w:line="240" w:lineRule="auto"/>
        <w:ind w:hanging="400"/>
        <w:rPr>
          <w:rFonts w:eastAsia="Times New Roman" w:cs="Times New Roman"/>
          <w:szCs w:val="22"/>
        </w:rPr>
      </w:pPr>
      <w:r w:rsidRPr="00936BD4">
        <w:rPr>
          <w:rFonts w:eastAsia="Times New Roman" w:cs="Times New Roman"/>
          <w:szCs w:val="22"/>
        </w:rPr>
        <w:t xml:space="preserve">hvilken type af forsikring der er tegnet </w:t>
      </w:r>
      <w:r w:rsidRPr="00936BD4">
        <w:rPr>
          <w:rFonts w:eastAsia="Times New Roman" w:cs="Times New Roman"/>
          <w:spacing w:val="-5"/>
          <w:szCs w:val="22"/>
        </w:rPr>
        <w:t>og</w:t>
      </w:r>
    </w:p>
    <w:p w:rsidR="00936BD4" w:rsidRPr="00936BD4" w:rsidRDefault="00936BD4" w:rsidP="00936BD4">
      <w:pPr>
        <w:widowControl w:val="0"/>
        <w:numPr>
          <w:ilvl w:val="0"/>
          <w:numId w:val="13"/>
        </w:numPr>
        <w:tabs>
          <w:tab w:val="left" w:pos="510"/>
        </w:tabs>
        <w:autoSpaceDE w:val="0"/>
        <w:autoSpaceDN w:val="0"/>
        <w:spacing w:before="12" w:after="0" w:line="240" w:lineRule="auto"/>
        <w:ind w:hanging="400"/>
        <w:rPr>
          <w:rFonts w:eastAsia="Times New Roman" w:cs="Times New Roman"/>
          <w:szCs w:val="22"/>
          <w:lang w:val="en-US"/>
        </w:rPr>
      </w:pPr>
      <w:r w:rsidRPr="00936BD4">
        <w:rPr>
          <w:rFonts w:eastAsia="Times New Roman" w:cs="Times New Roman"/>
          <w:szCs w:val="22"/>
          <w:lang w:val="en-US"/>
        </w:rPr>
        <w:lastRenderedPageBreak/>
        <w:t>forsikringens</w:t>
      </w:r>
      <w:r w:rsidRPr="00936BD4">
        <w:rPr>
          <w:rFonts w:eastAsia="Times New Roman" w:cs="Times New Roman"/>
          <w:spacing w:val="-13"/>
          <w:szCs w:val="22"/>
          <w:lang w:val="en-US"/>
        </w:rPr>
        <w:t xml:space="preserve"> </w:t>
      </w:r>
      <w:r w:rsidRPr="00936BD4">
        <w:rPr>
          <w:rFonts w:eastAsia="Times New Roman" w:cs="Times New Roman"/>
          <w:spacing w:val="-2"/>
          <w:szCs w:val="22"/>
          <w:lang w:val="en-US"/>
        </w:rPr>
        <w:t>gyldighedsperiode.</w:t>
      </w:r>
    </w:p>
    <w:p w:rsidR="00936BD4" w:rsidRPr="00936BD4" w:rsidRDefault="00936BD4" w:rsidP="00936BD4">
      <w:pPr>
        <w:widowControl w:val="0"/>
        <w:autoSpaceDE w:val="0"/>
        <w:autoSpaceDN w:val="0"/>
        <w:spacing w:before="12" w:after="0" w:line="249" w:lineRule="auto"/>
        <w:ind w:left="110" w:right="106" w:firstLine="199"/>
        <w:jc w:val="both"/>
        <w:rPr>
          <w:rFonts w:eastAsia="Times New Roman" w:cs="Times New Roman"/>
          <w:szCs w:val="24"/>
        </w:rPr>
      </w:pPr>
      <w:r w:rsidRPr="00936BD4">
        <w:rPr>
          <w:rFonts w:eastAsia="Times New Roman" w:cs="Times New Roman"/>
          <w:i/>
          <w:szCs w:val="24"/>
        </w:rPr>
        <w:t xml:space="preserve">Stk. 2. </w:t>
      </w:r>
      <w:r w:rsidRPr="00936BD4">
        <w:rPr>
          <w:rFonts w:eastAsia="Times New Roman" w:cs="Times New Roman"/>
          <w:szCs w:val="24"/>
        </w:rPr>
        <w:t>Certifikatet skal være udstedt på engelsk, fransk eller spansk. Er certifikatet udstedt på et andet sprog, skal teksten indeholde en oversættelse til engelsk, fransk eller spansk.</w:t>
      </w:r>
    </w:p>
    <w:p w:rsidR="00936BD4" w:rsidRPr="00936BD4" w:rsidRDefault="00936BD4" w:rsidP="00936BD4">
      <w:pPr>
        <w:widowControl w:val="0"/>
        <w:autoSpaceDE w:val="0"/>
        <w:autoSpaceDN w:val="0"/>
        <w:spacing w:before="122" w:after="0" w:line="249" w:lineRule="auto"/>
        <w:ind w:left="110" w:right="106" w:firstLine="200"/>
        <w:jc w:val="both"/>
        <w:rPr>
          <w:rFonts w:eastAsia="Times New Roman" w:cs="Times New Roman"/>
          <w:szCs w:val="24"/>
        </w:rPr>
      </w:pPr>
      <w:bookmarkStart w:id="4" w:name="§_4"/>
      <w:bookmarkEnd w:id="4"/>
      <w:r w:rsidRPr="00936BD4">
        <w:rPr>
          <w:rFonts w:eastAsia="Times New Roman" w:cs="Times New Roman"/>
          <w:b/>
          <w:szCs w:val="24"/>
        </w:rPr>
        <w:t xml:space="preserve">§ 4. </w:t>
      </w:r>
      <w:r w:rsidRPr="00936BD4">
        <w:rPr>
          <w:rFonts w:eastAsia="Times New Roman" w:cs="Times New Roman"/>
          <w:szCs w:val="24"/>
        </w:rPr>
        <w:t>Et certifikat (Certificate of Entry), der opfylder kravene i § 3 og angiver, at skibets P&amp;I forsikring er udstedt af et medlem af den internationale gruppe af P&amp;I Klubber, anerkendes som et certifikat i sølovens § 153 forstand.</w:t>
      </w:r>
    </w:p>
    <w:p w:rsidR="00936BD4" w:rsidRPr="00936BD4" w:rsidRDefault="00936BD4" w:rsidP="00936BD4">
      <w:pPr>
        <w:widowControl w:val="0"/>
        <w:autoSpaceDE w:val="0"/>
        <w:autoSpaceDN w:val="0"/>
        <w:spacing w:before="123" w:after="0" w:line="250" w:lineRule="auto"/>
        <w:ind w:left="108" w:right="108" w:firstLine="198"/>
        <w:jc w:val="both"/>
        <w:rPr>
          <w:rFonts w:eastAsia="Times New Roman" w:cs="Times New Roman"/>
          <w:szCs w:val="24"/>
        </w:rPr>
      </w:pPr>
      <w:bookmarkStart w:id="5" w:name="§_5"/>
      <w:bookmarkEnd w:id="5"/>
      <w:r w:rsidRPr="00936BD4">
        <w:rPr>
          <w:rFonts w:eastAsia="Times New Roman" w:cs="Times New Roman"/>
          <w:b/>
          <w:szCs w:val="24"/>
        </w:rPr>
        <w:t xml:space="preserve">§ 5. </w:t>
      </w:r>
      <w:r w:rsidRPr="00936BD4">
        <w:rPr>
          <w:rFonts w:eastAsia="Times New Roman" w:cs="Times New Roman"/>
          <w:szCs w:val="24"/>
        </w:rPr>
        <w:t>Rederen for et skib, der sejler under dansk flag, herunder skibe, der er bareboatregistreret i Danmark, skal give Søfartsstyrelsen underretning om, hvilken forsikring der er tegnet, hvis skibet ikke kan fremvise det i § 4 nævnte certifikat. Kan skibet fremvise det i § 4 nævnte certifikat, skal rederen ikke give Søfartsstyrelsen underretning.</w:t>
      </w:r>
    </w:p>
    <w:p w:rsidR="00936BD4" w:rsidRPr="00936BD4" w:rsidRDefault="00936BD4" w:rsidP="00936BD4">
      <w:pPr>
        <w:widowControl w:val="0"/>
        <w:autoSpaceDE w:val="0"/>
        <w:autoSpaceDN w:val="0"/>
        <w:spacing w:before="4" w:after="0" w:line="249" w:lineRule="auto"/>
        <w:ind w:left="110" w:right="108" w:firstLine="200"/>
        <w:jc w:val="both"/>
        <w:rPr>
          <w:rFonts w:eastAsia="Times New Roman" w:cs="Times New Roman"/>
          <w:szCs w:val="24"/>
        </w:rPr>
      </w:pPr>
      <w:r w:rsidRPr="00936BD4">
        <w:rPr>
          <w:rFonts w:eastAsia="Times New Roman" w:cs="Times New Roman"/>
          <w:i/>
          <w:szCs w:val="24"/>
        </w:rPr>
        <w:t xml:space="preserve">Stk. 2. </w:t>
      </w:r>
      <w:r w:rsidRPr="00936BD4">
        <w:rPr>
          <w:rFonts w:eastAsia="Times New Roman" w:cs="Times New Roman"/>
          <w:szCs w:val="24"/>
        </w:rPr>
        <w:t>Underretning om, hvilken forsikring der er tegnet, jf. stk. 1, skal gives til Søfartsstyrelsen én</w:t>
      </w:r>
      <w:r w:rsidRPr="00936BD4">
        <w:rPr>
          <w:rFonts w:eastAsia="Times New Roman" w:cs="Times New Roman"/>
          <w:spacing w:val="40"/>
          <w:szCs w:val="24"/>
        </w:rPr>
        <w:t xml:space="preserve"> </w:t>
      </w:r>
      <w:r w:rsidRPr="00936BD4">
        <w:rPr>
          <w:rFonts w:eastAsia="Times New Roman" w:cs="Times New Roman"/>
          <w:szCs w:val="24"/>
        </w:rPr>
        <w:t>gang hvert kalenderår. For 2012 skal underretningen gives inden den 31. marts 2012.</w:t>
      </w:r>
    </w:p>
    <w:p w:rsidR="00936BD4" w:rsidRPr="00936BD4" w:rsidRDefault="00936BD4" w:rsidP="00936BD4">
      <w:pPr>
        <w:widowControl w:val="0"/>
        <w:autoSpaceDE w:val="0"/>
        <w:autoSpaceDN w:val="0"/>
        <w:spacing w:before="2" w:after="0" w:line="250" w:lineRule="auto"/>
        <w:ind w:left="108" w:right="108" w:firstLine="198"/>
        <w:jc w:val="both"/>
        <w:rPr>
          <w:rFonts w:eastAsia="Times New Roman" w:cs="Times New Roman"/>
          <w:szCs w:val="24"/>
        </w:rPr>
      </w:pPr>
      <w:r w:rsidRPr="00936BD4">
        <w:rPr>
          <w:rFonts w:eastAsia="Times New Roman" w:cs="Times New Roman"/>
          <w:i/>
          <w:szCs w:val="24"/>
        </w:rPr>
        <w:t xml:space="preserve">Stk. 3. </w:t>
      </w:r>
      <w:r w:rsidRPr="00936BD4">
        <w:rPr>
          <w:rFonts w:eastAsia="Times New Roman" w:cs="Times New Roman"/>
          <w:szCs w:val="24"/>
        </w:rPr>
        <w:t>For skibe, der ikke kan fremvise det i § 4 nævnte certifikat, kan Søfartsstyrelsen i særlige</w:t>
      </w:r>
      <w:r w:rsidRPr="00936BD4">
        <w:rPr>
          <w:rFonts w:eastAsia="Times New Roman" w:cs="Times New Roman"/>
          <w:spacing w:val="80"/>
          <w:szCs w:val="24"/>
        </w:rPr>
        <w:t xml:space="preserve"> </w:t>
      </w:r>
      <w:r w:rsidRPr="00936BD4">
        <w:rPr>
          <w:rFonts w:eastAsia="Times New Roman" w:cs="Times New Roman"/>
          <w:szCs w:val="24"/>
        </w:rPr>
        <w:t>tilfælde</w:t>
      </w:r>
      <w:r w:rsidRPr="00936BD4">
        <w:rPr>
          <w:rFonts w:eastAsia="Times New Roman" w:cs="Times New Roman"/>
          <w:spacing w:val="40"/>
          <w:szCs w:val="24"/>
        </w:rPr>
        <w:t xml:space="preserve"> </w:t>
      </w:r>
      <w:r w:rsidRPr="00936BD4">
        <w:rPr>
          <w:rFonts w:eastAsia="Times New Roman" w:cs="Times New Roman"/>
          <w:szCs w:val="24"/>
        </w:rPr>
        <w:t>stille</w:t>
      </w:r>
      <w:r w:rsidRPr="00936BD4">
        <w:rPr>
          <w:rFonts w:eastAsia="Times New Roman" w:cs="Times New Roman"/>
          <w:spacing w:val="40"/>
          <w:szCs w:val="24"/>
        </w:rPr>
        <w:t xml:space="preserve"> </w:t>
      </w:r>
      <w:r w:rsidRPr="00936BD4">
        <w:rPr>
          <w:rFonts w:eastAsia="Times New Roman" w:cs="Times New Roman"/>
          <w:szCs w:val="24"/>
        </w:rPr>
        <w:t>krav</w:t>
      </w:r>
      <w:r w:rsidRPr="00936BD4">
        <w:rPr>
          <w:rFonts w:eastAsia="Times New Roman" w:cs="Times New Roman"/>
          <w:spacing w:val="40"/>
          <w:szCs w:val="24"/>
        </w:rPr>
        <w:t xml:space="preserve"> </w:t>
      </w:r>
      <w:r w:rsidRPr="00936BD4">
        <w:rPr>
          <w:rFonts w:eastAsia="Times New Roman" w:cs="Times New Roman"/>
          <w:szCs w:val="24"/>
        </w:rPr>
        <w:t>om</w:t>
      </w:r>
      <w:r w:rsidRPr="00936BD4">
        <w:rPr>
          <w:rFonts w:eastAsia="Times New Roman" w:cs="Times New Roman"/>
          <w:spacing w:val="40"/>
          <w:szCs w:val="24"/>
        </w:rPr>
        <w:t xml:space="preserve"> </w:t>
      </w:r>
      <w:r w:rsidRPr="00936BD4">
        <w:rPr>
          <w:rFonts w:eastAsia="Times New Roman" w:cs="Times New Roman"/>
          <w:szCs w:val="24"/>
        </w:rPr>
        <w:t>dokumentation</w:t>
      </w:r>
      <w:r w:rsidRPr="00936BD4">
        <w:rPr>
          <w:rFonts w:eastAsia="Times New Roman" w:cs="Times New Roman"/>
          <w:spacing w:val="40"/>
          <w:szCs w:val="24"/>
        </w:rPr>
        <w:t xml:space="preserve"> </w:t>
      </w:r>
      <w:r w:rsidRPr="00936BD4">
        <w:rPr>
          <w:rFonts w:eastAsia="Times New Roman" w:cs="Times New Roman"/>
          <w:szCs w:val="24"/>
        </w:rPr>
        <w:t>for,</w:t>
      </w:r>
      <w:r w:rsidRPr="00936BD4">
        <w:rPr>
          <w:rFonts w:eastAsia="Times New Roman" w:cs="Times New Roman"/>
          <w:spacing w:val="40"/>
          <w:szCs w:val="24"/>
        </w:rPr>
        <w:t xml:space="preserve"> </w:t>
      </w:r>
      <w:r w:rsidRPr="00936BD4">
        <w:rPr>
          <w:rFonts w:eastAsia="Times New Roman" w:cs="Times New Roman"/>
          <w:szCs w:val="24"/>
        </w:rPr>
        <w:t>at</w:t>
      </w:r>
      <w:r w:rsidRPr="00936BD4">
        <w:rPr>
          <w:rFonts w:eastAsia="Times New Roman" w:cs="Times New Roman"/>
          <w:spacing w:val="40"/>
          <w:szCs w:val="24"/>
        </w:rPr>
        <w:t xml:space="preserve"> </w:t>
      </w:r>
      <w:r w:rsidRPr="00936BD4">
        <w:rPr>
          <w:rFonts w:eastAsia="Times New Roman" w:cs="Times New Roman"/>
          <w:szCs w:val="24"/>
        </w:rPr>
        <w:t>den,</w:t>
      </w:r>
      <w:r w:rsidRPr="00936BD4">
        <w:rPr>
          <w:rFonts w:eastAsia="Times New Roman" w:cs="Times New Roman"/>
          <w:spacing w:val="40"/>
          <w:szCs w:val="24"/>
        </w:rPr>
        <w:t xml:space="preserve"> </w:t>
      </w:r>
      <w:r w:rsidRPr="00936BD4">
        <w:rPr>
          <w:rFonts w:eastAsia="Times New Roman" w:cs="Times New Roman"/>
          <w:szCs w:val="24"/>
        </w:rPr>
        <w:t>der</w:t>
      </w:r>
      <w:r w:rsidRPr="00936BD4">
        <w:rPr>
          <w:rFonts w:eastAsia="Times New Roman" w:cs="Times New Roman"/>
          <w:spacing w:val="40"/>
          <w:szCs w:val="24"/>
        </w:rPr>
        <w:t xml:space="preserve"> </w:t>
      </w:r>
      <w:r w:rsidRPr="00936BD4">
        <w:rPr>
          <w:rFonts w:eastAsia="Times New Roman" w:cs="Times New Roman"/>
          <w:szCs w:val="24"/>
        </w:rPr>
        <w:t>har</w:t>
      </w:r>
      <w:r w:rsidRPr="00936BD4">
        <w:rPr>
          <w:rFonts w:eastAsia="Times New Roman" w:cs="Times New Roman"/>
          <w:spacing w:val="40"/>
          <w:szCs w:val="24"/>
        </w:rPr>
        <w:t xml:space="preserve"> </w:t>
      </w:r>
      <w:r w:rsidRPr="00936BD4">
        <w:rPr>
          <w:rFonts w:eastAsia="Times New Roman" w:cs="Times New Roman"/>
          <w:szCs w:val="24"/>
        </w:rPr>
        <w:t>udstedt</w:t>
      </w:r>
      <w:r w:rsidRPr="00936BD4">
        <w:rPr>
          <w:rFonts w:eastAsia="Times New Roman" w:cs="Times New Roman"/>
          <w:spacing w:val="40"/>
          <w:szCs w:val="24"/>
        </w:rPr>
        <w:t xml:space="preserve"> </w:t>
      </w:r>
      <w:r w:rsidRPr="00936BD4">
        <w:rPr>
          <w:rFonts w:eastAsia="Times New Roman" w:cs="Times New Roman"/>
          <w:szCs w:val="24"/>
        </w:rPr>
        <w:t>forsikringen,</w:t>
      </w:r>
      <w:r w:rsidRPr="00936BD4">
        <w:rPr>
          <w:rFonts w:eastAsia="Times New Roman" w:cs="Times New Roman"/>
          <w:spacing w:val="40"/>
          <w:szCs w:val="24"/>
        </w:rPr>
        <w:t xml:space="preserve"> </w:t>
      </w:r>
      <w:r w:rsidRPr="00936BD4">
        <w:rPr>
          <w:rFonts w:eastAsia="Times New Roman" w:cs="Times New Roman"/>
          <w:szCs w:val="24"/>
        </w:rPr>
        <w:t>jf.</w:t>
      </w:r>
      <w:r w:rsidRPr="00936BD4">
        <w:rPr>
          <w:rFonts w:eastAsia="Times New Roman" w:cs="Times New Roman"/>
          <w:spacing w:val="40"/>
          <w:szCs w:val="24"/>
        </w:rPr>
        <w:t xml:space="preserve"> </w:t>
      </w:r>
      <w:r w:rsidRPr="00936BD4">
        <w:rPr>
          <w:rFonts w:eastAsia="Times New Roman" w:cs="Times New Roman"/>
          <w:szCs w:val="24"/>
        </w:rPr>
        <w:t>§</w:t>
      </w:r>
      <w:r w:rsidRPr="00936BD4">
        <w:rPr>
          <w:rFonts w:eastAsia="Times New Roman" w:cs="Times New Roman"/>
          <w:spacing w:val="40"/>
          <w:szCs w:val="24"/>
        </w:rPr>
        <w:t xml:space="preserve"> </w:t>
      </w:r>
      <w:r w:rsidRPr="00936BD4">
        <w:rPr>
          <w:rFonts w:eastAsia="Times New Roman" w:cs="Times New Roman"/>
          <w:szCs w:val="24"/>
        </w:rPr>
        <w:t>2,</w:t>
      </w:r>
      <w:r w:rsidRPr="00936BD4">
        <w:rPr>
          <w:rFonts w:eastAsia="Times New Roman" w:cs="Times New Roman"/>
          <w:spacing w:val="40"/>
          <w:szCs w:val="24"/>
        </w:rPr>
        <w:t xml:space="preserve"> </w:t>
      </w:r>
      <w:r w:rsidRPr="00936BD4">
        <w:rPr>
          <w:rFonts w:eastAsia="Times New Roman" w:cs="Times New Roman"/>
          <w:szCs w:val="24"/>
        </w:rPr>
        <w:t>har</w:t>
      </w:r>
      <w:r w:rsidRPr="00936BD4">
        <w:rPr>
          <w:rFonts w:eastAsia="Times New Roman" w:cs="Times New Roman"/>
          <w:spacing w:val="40"/>
          <w:szCs w:val="24"/>
        </w:rPr>
        <w:t xml:space="preserve"> </w:t>
      </w:r>
      <w:r w:rsidRPr="00936BD4">
        <w:rPr>
          <w:rFonts w:eastAsia="Times New Roman" w:cs="Times New Roman"/>
          <w:szCs w:val="24"/>
        </w:rPr>
        <w:t>ret</w:t>
      </w:r>
      <w:r w:rsidRPr="00936BD4">
        <w:rPr>
          <w:rFonts w:eastAsia="Times New Roman" w:cs="Times New Roman"/>
          <w:spacing w:val="40"/>
          <w:szCs w:val="24"/>
        </w:rPr>
        <w:t xml:space="preserve"> </w:t>
      </w:r>
      <w:r w:rsidRPr="00936BD4">
        <w:rPr>
          <w:rFonts w:eastAsia="Times New Roman" w:cs="Times New Roman"/>
          <w:szCs w:val="24"/>
        </w:rPr>
        <w:t>til</w:t>
      </w:r>
      <w:r w:rsidRPr="00936BD4">
        <w:rPr>
          <w:rFonts w:eastAsia="Times New Roman" w:cs="Times New Roman"/>
          <w:spacing w:val="40"/>
          <w:szCs w:val="24"/>
        </w:rPr>
        <w:t xml:space="preserve"> </w:t>
      </w:r>
      <w:r w:rsidRPr="00936BD4">
        <w:rPr>
          <w:rFonts w:eastAsia="Times New Roman" w:cs="Times New Roman"/>
          <w:szCs w:val="24"/>
        </w:rPr>
        <w:t>at drive en sådan virksomhed i det land, hvor forsikringsgiveren har hjemsted, og at det dokumenteres, at forsikringsgiveren er solvent og kan opfylde sine forpligtelser til at dække søretlige krav.</w:t>
      </w:r>
    </w:p>
    <w:p w:rsidR="00936BD4" w:rsidRPr="00936BD4" w:rsidRDefault="00936BD4" w:rsidP="00936BD4">
      <w:pPr>
        <w:widowControl w:val="0"/>
        <w:autoSpaceDE w:val="0"/>
        <w:autoSpaceDN w:val="0"/>
        <w:spacing w:after="0" w:line="249" w:lineRule="auto"/>
        <w:jc w:val="both"/>
        <w:rPr>
          <w:rFonts w:eastAsia="Times New Roman" w:cs="Times New Roman"/>
          <w:sz w:val="22"/>
          <w:szCs w:val="22"/>
        </w:rPr>
        <w:sectPr w:rsidR="00936BD4" w:rsidRPr="00936BD4">
          <w:footerReference w:type="default" r:id="rId7"/>
          <w:pgSz w:w="11910" w:h="16840"/>
          <w:pgMar w:top="1160" w:right="740" w:bottom="840" w:left="740" w:header="0" w:footer="652" w:gutter="0"/>
          <w:pgNumType w:start="1"/>
          <w:cols w:space="708"/>
        </w:sectPr>
      </w:pPr>
    </w:p>
    <w:p w:rsidR="00936BD4" w:rsidRDefault="00936BD4" w:rsidP="00936BD4">
      <w:pPr>
        <w:widowControl w:val="0"/>
        <w:autoSpaceDE w:val="0"/>
        <w:autoSpaceDN w:val="0"/>
        <w:spacing w:before="2" w:after="0" w:line="250" w:lineRule="auto"/>
        <w:ind w:left="-567" w:right="109" w:firstLine="142"/>
        <w:jc w:val="both"/>
        <w:rPr>
          <w:rFonts w:eastAsia="Times New Roman" w:cs="Times New Roman"/>
          <w:szCs w:val="24"/>
        </w:rPr>
      </w:pPr>
      <w:r w:rsidRPr="00936BD4">
        <w:rPr>
          <w:rFonts w:eastAsia="Times New Roman" w:cs="Times New Roman"/>
          <w:i/>
          <w:szCs w:val="24"/>
        </w:rPr>
        <w:lastRenderedPageBreak/>
        <w:t xml:space="preserve">Stk. 4. </w:t>
      </w:r>
      <w:r w:rsidRPr="00936BD4">
        <w:rPr>
          <w:rFonts w:eastAsia="Times New Roman" w:cs="Times New Roman"/>
          <w:szCs w:val="24"/>
        </w:rPr>
        <w:t>Sker der ændringer i forsikringen, der har betydning for certifikatets gyldighed, har rederen for skibet, straks efter at denne får kendskab til dette, pligt til at underrette Søfartsstyrelsen.</w:t>
      </w:r>
    </w:p>
    <w:p w:rsidR="00161E54" w:rsidRPr="00936BD4" w:rsidRDefault="00161E54" w:rsidP="00936BD4">
      <w:pPr>
        <w:widowControl w:val="0"/>
        <w:autoSpaceDE w:val="0"/>
        <w:autoSpaceDN w:val="0"/>
        <w:spacing w:before="2" w:after="0" w:line="250" w:lineRule="auto"/>
        <w:ind w:left="-567" w:right="109" w:firstLine="142"/>
        <w:jc w:val="both"/>
        <w:rPr>
          <w:rFonts w:eastAsia="Times New Roman" w:cs="Times New Roman"/>
          <w:szCs w:val="24"/>
        </w:rPr>
      </w:pPr>
    </w:p>
    <w:p w:rsidR="00936BD4" w:rsidRPr="00936BD4" w:rsidRDefault="00936BD4" w:rsidP="00936BD4">
      <w:pPr>
        <w:widowControl w:val="0"/>
        <w:autoSpaceDE w:val="0"/>
        <w:autoSpaceDN w:val="0"/>
        <w:spacing w:before="2" w:after="0" w:line="250" w:lineRule="auto"/>
        <w:ind w:left="-567" w:right="107" w:firstLine="142"/>
        <w:jc w:val="both"/>
        <w:rPr>
          <w:rFonts w:eastAsia="Times New Roman" w:cs="Times New Roman"/>
          <w:szCs w:val="24"/>
        </w:rPr>
      </w:pPr>
      <w:bookmarkStart w:id="6" w:name="§_6"/>
      <w:bookmarkEnd w:id="6"/>
      <w:r w:rsidRPr="00936BD4">
        <w:rPr>
          <w:rFonts w:eastAsia="Times New Roman" w:cs="Times New Roman"/>
          <w:b/>
          <w:szCs w:val="24"/>
        </w:rPr>
        <w:t>§</w:t>
      </w:r>
      <w:r w:rsidRPr="00936BD4">
        <w:rPr>
          <w:rFonts w:eastAsia="Times New Roman" w:cs="Times New Roman"/>
          <w:b/>
          <w:spacing w:val="-4"/>
          <w:szCs w:val="24"/>
        </w:rPr>
        <w:t xml:space="preserve"> </w:t>
      </w:r>
      <w:r w:rsidRPr="00936BD4">
        <w:rPr>
          <w:rFonts w:eastAsia="Times New Roman" w:cs="Times New Roman"/>
          <w:b/>
          <w:szCs w:val="24"/>
        </w:rPr>
        <w:t xml:space="preserve">6. </w:t>
      </w:r>
      <w:r w:rsidRPr="00936BD4">
        <w:rPr>
          <w:rFonts w:eastAsia="Times New Roman" w:cs="Times New Roman"/>
          <w:szCs w:val="24"/>
        </w:rPr>
        <w:t>Politi, toldmyndigheder eller havnemyndigheder, som under udøvelsen af deres embedsmandsvirksomhed konstaterer overtrædelse af denne bekendtgørelse, skal straks anmelde dette til Søfartsstyrelsen.</w:t>
      </w:r>
    </w:p>
    <w:p w:rsidR="00936BD4" w:rsidRDefault="00936BD4" w:rsidP="00936BD4">
      <w:pPr>
        <w:widowControl w:val="0"/>
        <w:autoSpaceDE w:val="0"/>
        <w:autoSpaceDN w:val="0"/>
        <w:spacing w:before="2" w:after="0" w:line="250" w:lineRule="auto"/>
        <w:ind w:left="-567" w:right="108" w:firstLine="142"/>
        <w:jc w:val="both"/>
        <w:rPr>
          <w:rFonts w:eastAsia="Times New Roman" w:cs="Times New Roman"/>
          <w:szCs w:val="24"/>
        </w:rPr>
      </w:pPr>
      <w:r w:rsidRPr="00936BD4">
        <w:rPr>
          <w:rFonts w:eastAsia="Times New Roman" w:cs="Times New Roman"/>
          <w:i/>
          <w:szCs w:val="24"/>
        </w:rPr>
        <w:t xml:space="preserve">Stk. 2. </w:t>
      </w:r>
      <w:r w:rsidRPr="00936BD4">
        <w:rPr>
          <w:rFonts w:eastAsia="Times New Roman" w:cs="Times New Roman"/>
          <w:szCs w:val="24"/>
        </w:rPr>
        <w:t>Søfartsstyrelsen kan ved skibets ankomst kontrollere, om det er forsynet med det krævede certifikat og kan, hvis der er tvivl om, hvorvidt et udenlandsk skibs forsikring er tilstrækkelig, rette henvendelse til flagstaten.</w:t>
      </w:r>
    </w:p>
    <w:p w:rsidR="00161E54" w:rsidRPr="00936BD4" w:rsidRDefault="00161E54" w:rsidP="00936BD4">
      <w:pPr>
        <w:widowControl w:val="0"/>
        <w:autoSpaceDE w:val="0"/>
        <w:autoSpaceDN w:val="0"/>
        <w:spacing w:before="2" w:after="0" w:line="250" w:lineRule="auto"/>
        <w:ind w:left="-567" w:right="108" w:firstLine="142"/>
        <w:jc w:val="both"/>
        <w:rPr>
          <w:rFonts w:eastAsia="Times New Roman" w:cs="Times New Roman"/>
          <w:szCs w:val="24"/>
        </w:rPr>
      </w:pPr>
    </w:p>
    <w:p w:rsidR="00936BD4" w:rsidRPr="00936BD4" w:rsidRDefault="00936BD4" w:rsidP="00936BD4">
      <w:pPr>
        <w:widowControl w:val="0"/>
        <w:autoSpaceDE w:val="0"/>
        <w:autoSpaceDN w:val="0"/>
        <w:spacing w:before="2" w:after="0" w:line="250" w:lineRule="auto"/>
        <w:ind w:left="-567" w:firstLine="142"/>
        <w:jc w:val="both"/>
        <w:rPr>
          <w:rFonts w:eastAsia="Times New Roman" w:cs="Times New Roman"/>
          <w:szCs w:val="24"/>
        </w:rPr>
      </w:pPr>
      <w:bookmarkStart w:id="7" w:name="§_7"/>
      <w:bookmarkEnd w:id="7"/>
      <w:r w:rsidRPr="00936BD4">
        <w:rPr>
          <w:rFonts w:eastAsia="Times New Roman" w:cs="Times New Roman"/>
          <w:b/>
          <w:szCs w:val="24"/>
        </w:rPr>
        <w:t>§</w:t>
      </w:r>
      <w:r w:rsidRPr="00936BD4">
        <w:rPr>
          <w:rFonts w:eastAsia="Times New Roman" w:cs="Times New Roman"/>
          <w:b/>
          <w:spacing w:val="-1"/>
          <w:szCs w:val="24"/>
        </w:rPr>
        <w:t xml:space="preserve"> </w:t>
      </w:r>
      <w:r w:rsidRPr="00936BD4">
        <w:rPr>
          <w:rFonts w:eastAsia="Times New Roman" w:cs="Times New Roman"/>
          <w:b/>
          <w:szCs w:val="24"/>
        </w:rPr>
        <w:t>7.</w:t>
      </w:r>
      <w:r w:rsidRPr="00936BD4">
        <w:rPr>
          <w:rFonts w:eastAsia="Times New Roman" w:cs="Times New Roman"/>
          <w:b/>
          <w:spacing w:val="-1"/>
          <w:szCs w:val="24"/>
        </w:rPr>
        <w:t xml:space="preserve"> </w:t>
      </w:r>
      <w:r w:rsidRPr="00936BD4">
        <w:rPr>
          <w:rFonts w:eastAsia="Times New Roman" w:cs="Times New Roman"/>
          <w:szCs w:val="24"/>
        </w:rPr>
        <w:t>Overtrædelse af</w:t>
      </w:r>
      <w:r w:rsidRPr="00936BD4">
        <w:rPr>
          <w:rFonts w:eastAsia="Times New Roman" w:cs="Times New Roman"/>
          <w:spacing w:val="-1"/>
          <w:szCs w:val="24"/>
        </w:rPr>
        <w:t xml:space="preserve"> </w:t>
      </w:r>
      <w:r w:rsidRPr="00936BD4">
        <w:rPr>
          <w:rFonts w:eastAsia="Times New Roman" w:cs="Times New Roman"/>
          <w:szCs w:val="24"/>
        </w:rPr>
        <w:t>§</w:t>
      </w:r>
      <w:r w:rsidRPr="00936BD4">
        <w:rPr>
          <w:rFonts w:eastAsia="Times New Roman" w:cs="Times New Roman"/>
          <w:spacing w:val="-1"/>
          <w:szCs w:val="24"/>
        </w:rPr>
        <w:t xml:space="preserve"> </w:t>
      </w:r>
      <w:r w:rsidRPr="00936BD4">
        <w:rPr>
          <w:rFonts w:eastAsia="Times New Roman" w:cs="Times New Roman"/>
          <w:szCs w:val="24"/>
        </w:rPr>
        <w:t>3 og</w:t>
      </w:r>
      <w:r w:rsidRPr="00936BD4">
        <w:rPr>
          <w:rFonts w:eastAsia="Times New Roman" w:cs="Times New Roman"/>
          <w:spacing w:val="-1"/>
          <w:szCs w:val="24"/>
        </w:rPr>
        <w:t xml:space="preserve"> </w:t>
      </w:r>
      <w:r w:rsidRPr="00936BD4">
        <w:rPr>
          <w:rFonts w:eastAsia="Times New Roman" w:cs="Times New Roman"/>
          <w:szCs w:val="24"/>
        </w:rPr>
        <w:t>§</w:t>
      </w:r>
      <w:r w:rsidRPr="00936BD4">
        <w:rPr>
          <w:rFonts w:eastAsia="Times New Roman" w:cs="Times New Roman"/>
          <w:spacing w:val="-1"/>
          <w:szCs w:val="24"/>
        </w:rPr>
        <w:t xml:space="preserve"> </w:t>
      </w:r>
      <w:r w:rsidRPr="00936BD4">
        <w:rPr>
          <w:rFonts w:eastAsia="Times New Roman" w:cs="Times New Roman"/>
          <w:szCs w:val="24"/>
        </w:rPr>
        <w:t>5 straffes</w:t>
      </w:r>
      <w:r w:rsidRPr="00936BD4">
        <w:rPr>
          <w:rFonts w:eastAsia="Times New Roman" w:cs="Times New Roman"/>
          <w:spacing w:val="-2"/>
          <w:szCs w:val="24"/>
        </w:rPr>
        <w:t xml:space="preserve"> </w:t>
      </w:r>
      <w:r w:rsidRPr="00936BD4">
        <w:rPr>
          <w:rFonts w:eastAsia="Times New Roman" w:cs="Times New Roman"/>
          <w:szCs w:val="24"/>
        </w:rPr>
        <w:t xml:space="preserve">med </w:t>
      </w:r>
      <w:r w:rsidRPr="00936BD4">
        <w:rPr>
          <w:rFonts w:eastAsia="Times New Roman" w:cs="Times New Roman"/>
          <w:spacing w:val="-4"/>
          <w:szCs w:val="24"/>
        </w:rPr>
        <w:t>bøde.</w:t>
      </w:r>
    </w:p>
    <w:p w:rsidR="00936BD4" w:rsidRDefault="00936BD4" w:rsidP="00936BD4">
      <w:pPr>
        <w:widowControl w:val="0"/>
        <w:autoSpaceDE w:val="0"/>
        <w:autoSpaceDN w:val="0"/>
        <w:spacing w:before="2" w:after="0" w:line="250" w:lineRule="auto"/>
        <w:ind w:left="-567" w:right="108" w:firstLine="142"/>
        <w:jc w:val="both"/>
        <w:rPr>
          <w:rFonts w:eastAsia="Times New Roman" w:cs="Times New Roman"/>
          <w:spacing w:val="-2"/>
          <w:szCs w:val="24"/>
        </w:rPr>
      </w:pPr>
      <w:r w:rsidRPr="00936BD4">
        <w:rPr>
          <w:rFonts w:eastAsia="Times New Roman" w:cs="Times New Roman"/>
          <w:i/>
          <w:szCs w:val="24"/>
        </w:rPr>
        <w:t xml:space="preserve">Stk. 2. </w:t>
      </w:r>
      <w:r w:rsidRPr="00936BD4">
        <w:rPr>
          <w:rFonts w:eastAsia="Times New Roman" w:cs="Times New Roman"/>
          <w:szCs w:val="24"/>
        </w:rPr>
        <w:t xml:space="preserve">Der kan pålægges selskaber m.v. (juridiske personer) strafansvar efter reglerne i straffelovens 5. </w:t>
      </w:r>
      <w:r w:rsidRPr="00936BD4">
        <w:rPr>
          <w:rFonts w:eastAsia="Times New Roman" w:cs="Times New Roman"/>
          <w:spacing w:val="-2"/>
          <w:szCs w:val="24"/>
        </w:rPr>
        <w:t>kapitel.</w:t>
      </w:r>
    </w:p>
    <w:p w:rsidR="00161E54" w:rsidRDefault="00161E54" w:rsidP="00936BD4">
      <w:pPr>
        <w:widowControl w:val="0"/>
        <w:autoSpaceDE w:val="0"/>
        <w:autoSpaceDN w:val="0"/>
        <w:spacing w:before="2" w:after="0" w:line="250" w:lineRule="auto"/>
        <w:ind w:left="-567" w:right="108" w:firstLine="142"/>
        <w:jc w:val="both"/>
        <w:rPr>
          <w:rFonts w:eastAsia="Times New Roman" w:cs="Times New Roman"/>
          <w:spacing w:val="-2"/>
          <w:szCs w:val="24"/>
        </w:rPr>
      </w:pPr>
    </w:p>
    <w:p w:rsidR="00936BD4" w:rsidRDefault="00936BD4" w:rsidP="00161E54">
      <w:pPr>
        <w:widowControl w:val="0"/>
        <w:autoSpaceDE w:val="0"/>
        <w:autoSpaceDN w:val="0"/>
        <w:spacing w:before="2" w:after="0" w:line="250" w:lineRule="auto"/>
        <w:ind w:left="-426"/>
        <w:jc w:val="both"/>
        <w:rPr>
          <w:rFonts w:eastAsia="Times New Roman" w:cs="Times New Roman"/>
          <w:spacing w:val="-2"/>
          <w:szCs w:val="24"/>
        </w:rPr>
      </w:pPr>
      <w:bookmarkStart w:id="8" w:name="§_8"/>
      <w:bookmarkEnd w:id="8"/>
      <w:r w:rsidRPr="00936BD4">
        <w:rPr>
          <w:rFonts w:eastAsia="Times New Roman" w:cs="Times New Roman"/>
          <w:b/>
          <w:szCs w:val="24"/>
        </w:rPr>
        <w:t xml:space="preserve">§ 8. </w:t>
      </w:r>
      <w:r w:rsidRPr="00936BD4">
        <w:rPr>
          <w:rFonts w:eastAsia="Times New Roman" w:cs="Times New Roman"/>
          <w:szCs w:val="24"/>
        </w:rPr>
        <w:t xml:space="preserve">Bekendtgørelsen træder i kraft den 23. december </w:t>
      </w:r>
      <w:r w:rsidRPr="00936BD4">
        <w:rPr>
          <w:rFonts w:eastAsia="Times New Roman" w:cs="Times New Roman"/>
          <w:spacing w:val="-2"/>
          <w:szCs w:val="24"/>
        </w:rPr>
        <w:t>2024.</w:t>
      </w:r>
    </w:p>
    <w:p w:rsidR="00161E54" w:rsidRPr="00936BD4" w:rsidRDefault="00161E54" w:rsidP="00161E54">
      <w:pPr>
        <w:widowControl w:val="0"/>
        <w:autoSpaceDE w:val="0"/>
        <w:autoSpaceDN w:val="0"/>
        <w:spacing w:before="2" w:after="0" w:line="250" w:lineRule="auto"/>
        <w:ind w:left="-567" w:firstLine="141"/>
        <w:jc w:val="both"/>
        <w:rPr>
          <w:rFonts w:eastAsia="Times New Roman" w:cs="Times New Roman"/>
          <w:szCs w:val="24"/>
        </w:rPr>
      </w:pPr>
      <w:r w:rsidRPr="00161E54">
        <w:rPr>
          <w:rFonts w:eastAsia="Times New Roman" w:cs="Times New Roman"/>
          <w:i/>
          <w:szCs w:val="24"/>
        </w:rPr>
        <w:t>Stk. 2</w:t>
      </w:r>
      <w:r w:rsidRPr="00161E54">
        <w:rPr>
          <w:rFonts w:eastAsia="Times New Roman" w:cs="Times New Roman"/>
          <w:szCs w:val="24"/>
        </w:rPr>
        <w:t xml:space="preserve">. Bekendtgørelse nr. </w:t>
      </w:r>
      <w:r w:rsidR="00BA77E3">
        <w:rPr>
          <w:rFonts w:eastAsia="Times New Roman" w:cs="Times New Roman"/>
          <w:szCs w:val="24"/>
        </w:rPr>
        <w:t>1259 af 16. december om</w:t>
      </w:r>
      <w:r w:rsidR="00BA77E3" w:rsidRPr="00BA77E3">
        <w:t xml:space="preserve"> </w:t>
      </w:r>
      <w:r w:rsidR="00BA77E3" w:rsidRPr="00BA77E3">
        <w:rPr>
          <w:rFonts w:eastAsia="Times New Roman" w:cs="Times New Roman"/>
          <w:szCs w:val="24"/>
        </w:rPr>
        <w:t>forsikringscertifikater som bevi</w:t>
      </w:r>
      <w:r w:rsidR="00BA77E3">
        <w:rPr>
          <w:rFonts w:eastAsia="Times New Roman" w:cs="Times New Roman"/>
          <w:szCs w:val="24"/>
        </w:rPr>
        <w:t xml:space="preserve">s for dækning af søretlige krav </w:t>
      </w:r>
      <w:r w:rsidRPr="00161E54">
        <w:rPr>
          <w:rFonts w:eastAsia="Times New Roman" w:cs="Times New Roman"/>
          <w:szCs w:val="24"/>
        </w:rPr>
        <w:t>ophæves.</w:t>
      </w:r>
    </w:p>
    <w:p w:rsidR="00936BD4" w:rsidRPr="00936BD4" w:rsidRDefault="00936BD4" w:rsidP="00936BD4">
      <w:pPr>
        <w:widowControl w:val="0"/>
        <w:autoSpaceDE w:val="0"/>
        <w:autoSpaceDN w:val="0"/>
        <w:spacing w:before="176" w:after="0" w:line="240" w:lineRule="auto"/>
        <w:rPr>
          <w:rFonts w:eastAsia="Times New Roman" w:cs="Times New Roman"/>
          <w:szCs w:val="24"/>
        </w:rPr>
      </w:pPr>
    </w:p>
    <w:p w:rsidR="00936BD4" w:rsidRPr="00936BD4" w:rsidRDefault="00936BD4" w:rsidP="00936BD4">
      <w:pPr>
        <w:widowControl w:val="0"/>
        <w:autoSpaceDE w:val="0"/>
        <w:autoSpaceDN w:val="0"/>
        <w:spacing w:after="0" w:line="240" w:lineRule="auto"/>
        <w:jc w:val="center"/>
        <w:rPr>
          <w:rFonts w:eastAsia="Times New Roman" w:cs="Times New Roman"/>
          <w:i/>
          <w:szCs w:val="22"/>
        </w:rPr>
      </w:pPr>
      <w:r w:rsidRPr="00936BD4">
        <w:rPr>
          <w:rFonts w:eastAsia="Times New Roman" w:cs="Times New Roman"/>
          <w:i/>
          <w:szCs w:val="22"/>
        </w:rPr>
        <w:t>Søfartsstyrelsen,</w:t>
      </w:r>
      <w:r w:rsidRPr="00936BD4">
        <w:rPr>
          <w:rFonts w:eastAsia="Times New Roman" w:cs="Times New Roman"/>
          <w:i/>
          <w:spacing w:val="-7"/>
          <w:szCs w:val="22"/>
        </w:rPr>
        <w:t xml:space="preserve"> </w:t>
      </w:r>
      <w:r w:rsidRPr="00936BD4">
        <w:rPr>
          <w:rFonts w:eastAsia="Times New Roman" w:cs="Times New Roman"/>
          <w:i/>
          <w:szCs w:val="22"/>
        </w:rPr>
        <w:t>den</w:t>
      </w:r>
      <w:r w:rsidRPr="00936BD4">
        <w:rPr>
          <w:rFonts w:eastAsia="Times New Roman" w:cs="Times New Roman"/>
          <w:i/>
          <w:spacing w:val="-7"/>
          <w:szCs w:val="22"/>
        </w:rPr>
        <w:t xml:space="preserve"> </w:t>
      </w:r>
      <w:r w:rsidRPr="00936BD4">
        <w:rPr>
          <w:rFonts w:eastAsia="Times New Roman" w:cs="Times New Roman"/>
          <w:i/>
          <w:szCs w:val="22"/>
        </w:rPr>
        <w:t>xx.</w:t>
      </w:r>
      <w:r w:rsidRPr="00936BD4">
        <w:rPr>
          <w:rFonts w:eastAsia="Times New Roman" w:cs="Times New Roman"/>
          <w:i/>
          <w:spacing w:val="-6"/>
          <w:szCs w:val="22"/>
        </w:rPr>
        <w:t xml:space="preserve"> </w:t>
      </w:r>
      <w:r w:rsidRPr="00936BD4">
        <w:rPr>
          <w:rFonts w:eastAsia="Times New Roman" w:cs="Times New Roman"/>
          <w:i/>
          <w:szCs w:val="22"/>
        </w:rPr>
        <w:t>december</w:t>
      </w:r>
      <w:r w:rsidRPr="00936BD4">
        <w:rPr>
          <w:rFonts w:eastAsia="Times New Roman" w:cs="Times New Roman"/>
          <w:i/>
          <w:spacing w:val="-7"/>
          <w:szCs w:val="22"/>
        </w:rPr>
        <w:t xml:space="preserve"> </w:t>
      </w:r>
      <w:r w:rsidRPr="00936BD4">
        <w:rPr>
          <w:rFonts w:eastAsia="Times New Roman" w:cs="Times New Roman"/>
          <w:i/>
          <w:spacing w:val="-4"/>
          <w:szCs w:val="22"/>
        </w:rPr>
        <w:t>2024</w:t>
      </w:r>
    </w:p>
    <w:p w:rsidR="00936BD4" w:rsidRPr="00936BD4" w:rsidRDefault="00E816DE" w:rsidP="00936BD4">
      <w:pPr>
        <w:widowControl w:val="0"/>
        <w:autoSpaceDE w:val="0"/>
        <w:autoSpaceDN w:val="0"/>
        <w:spacing w:before="212" w:after="0" w:line="240" w:lineRule="auto"/>
        <w:jc w:val="center"/>
        <w:rPr>
          <w:rFonts w:eastAsia="Times New Roman" w:cs="Times New Roman"/>
          <w:szCs w:val="24"/>
        </w:rPr>
      </w:pPr>
      <w:r>
        <w:rPr>
          <w:rFonts w:eastAsia="Times New Roman" w:cs="Times New Roman"/>
          <w:w w:val="120"/>
          <w:szCs w:val="24"/>
        </w:rPr>
        <w:t>Kristina Ravn</w:t>
      </w:r>
    </w:p>
    <w:p w:rsidR="00936BD4" w:rsidRPr="00936BD4" w:rsidRDefault="00936BD4" w:rsidP="00936BD4">
      <w:pPr>
        <w:widowControl w:val="0"/>
        <w:autoSpaceDE w:val="0"/>
        <w:autoSpaceDN w:val="0"/>
        <w:spacing w:before="212" w:after="0" w:line="240" w:lineRule="auto"/>
        <w:ind w:right="108"/>
        <w:jc w:val="right"/>
        <w:rPr>
          <w:rFonts w:eastAsia="Times New Roman" w:cs="Times New Roman"/>
          <w:szCs w:val="24"/>
        </w:rPr>
      </w:pPr>
      <w:r w:rsidRPr="00936BD4">
        <w:rPr>
          <w:rFonts w:eastAsia="Times New Roman" w:cs="Times New Roman"/>
          <w:szCs w:val="24"/>
        </w:rPr>
        <w:t xml:space="preserve">/ </w:t>
      </w:r>
      <w:r w:rsidR="00E816DE">
        <w:rPr>
          <w:rFonts w:eastAsia="Times New Roman" w:cs="Times New Roman"/>
          <w:szCs w:val="24"/>
        </w:rPr>
        <w:t>Vibeke Nørgaard Sylvest</w:t>
      </w:r>
    </w:p>
    <w:p w:rsidR="009956BA" w:rsidRDefault="009956BA"/>
    <w:sectPr w:rsidR="009956BA" w:rsidSect="00936BD4">
      <w:pgSz w:w="11906" w:h="16838"/>
      <w:pgMar w:top="31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35" w:rsidRDefault="00931A35">
      <w:pPr>
        <w:spacing w:after="0" w:line="240" w:lineRule="auto"/>
      </w:pPr>
      <w:r>
        <w:separator/>
      </w:r>
    </w:p>
  </w:endnote>
  <w:endnote w:type="continuationSeparator" w:id="0">
    <w:p w:rsidR="00931A35" w:rsidRDefault="0093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FE" w:rsidRDefault="00936BD4">
    <w:pPr>
      <w:pStyle w:val="Brdtekst"/>
      <w:spacing w:line="14" w:lineRule="auto"/>
      <w:rPr>
        <w:sz w:val="20"/>
      </w:rPr>
    </w:pPr>
    <w:r>
      <w:rPr>
        <w:noProof/>
        <w:lang w:eastAsia="da-DK"/>
      </w:rPr>
      <mc:AlternateContent>
        <mc:Choice Requires="wps">
          <w:drawing>
            <wp:anchor distT="0" distB="0" distL="0" distR="0" simplePos="0" relativeHeight="251659264" behindDoc="1" locked="0" layoutInCell="1" allowOverlap="1" wp14:anchorId="00EAB022" wp14:editId="4673C4F8">
              <wp:simplePos x="0" y="0"/>
              <wp:positionH relativeFrom="page">
                <wp:posOffset>527299</wp:posOffset>
              </wp:positionH>
              <wp:positionV relativeFrom="page">
                <wp:posOffset>10138357</wp:posOffset>
              </wp:positionV>
              <wp:extent cx="1438910" cy="166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66370"/>
                      </a:xfrm>
                      <a:prstGeom prst="rect">
                        <a:avLst/>
                      </a:prstGeom>
                    </wps:spPr>
                    <wps:txbx>
                      <w:txbxContent>
                        <w:p w:rsidR="00A219FE" w:rsidRDefault="00931A35">
                          <w:pPr>
                            <w:spacing w:before="11"/>
                            <w:ind w:left="20"/>
                            <w:rPr>
                              <w:sz w:val="20"/>
                            </w:rPr>
                          </w:pPr>
                        </w:p>
                      </w:txbxContent>
                    </wps:txbx>
                    <wps:bodyPr wrap="square" lIns="0" tIns="0" rIns="0" bIns="0" rtlCol="0">
                      <a:noAutofit/>
                    </wps:bodyPr>
                  </wps:wsp>
                </a:graphicData>
              </a:graphic>
            </wp:anchor>
          </w:drawing>
        </mc:Choice>
        <mc:Fallback>
          <w:pict>
            <v:shapetype w14:anchorId="00EAB022" id="_x0000_t202" coordsize="21600,21600" o:spt="202" path="m,l,21600r21600,l21600,xe">
              <v:stroke joinstyle="miter"/>
              <v:path gradientshapeok="t" o:connecttype="rect"/>
            </v:shapetype>
            <v:shape id="Textbox 6" o:spid="_x0000_s1026" type="#_x0000_t202" style="position:absolute;margin-left:41.5pt;margin-top:798.3pt;width:113.3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d/pwEAAD8DAAAOAAAAZHJzL2Uyb0RvYy54bWysUs1u2zAMvg/YOwi6N0rawWuNOMW6YsOA&#10;YivQ7gFkWYqFWaImKrHz9qMUJy2627CLTJnU90NyfTu5ge11RAu+4avFkjPtFXTWbxv+8/nLxTVn&#10;mKTv5ABeN/ygkd9u3r9bj6HWl9DD0OnICMRjPYaG9ymFWghUvXYSFxC0p6SB6GSia9yKLsqR0N0g&#10;LpfLSowQuxBBaUT6e39M8k3BN0ar9MMY1IkNDSdtqZyxnG0+xWYt622UobdqliH/QYWT1hPpGepe&#10;Jsl20f4F5ayKgGDSQoETYIxVunggN6vlGzdPvQy6eKHmYDi3Cf8frPq+f4zMdg2vOPPS0Yie9ZRa&#10;mFiVmzMGrKnmKVBVmu5goiEXoxgeQP1CKhGvao4PkKpzMyYTXf6STUYPqf+Hc8+JhKmM9uHq+mZF&#10;KUW5VVVdfSxDES+vQ8T0VYNjOWh4pJkWBXL/gCnzy/pUMos58mdZaWqn2UUL3YFMjDTrhuPvnYya&#10;s+Gbp2bmxTgF8RS0pyCm4TOU9clePHzaJTC2MGeKI+7MTFMqguaNymvw+l6qXvZ+8wcAAP//AwBQ&#10;SwMEFAAGAAgAAAAhAONT0AniAAAADAEAAA8AAABkcnMvZG93bnJldi54bWxMj8FOwzAQRO9I/IO1&#10;SNyoQ6qGNI1ToaKKA+LQAlKPbmziiHgd2W7q/j3Lid52Z0ezb+p1sgObtA+9QwGPswyYxtapHjsB&#10;nx/bhxJYiBKVHBxqARcdYN3c3tSyUu6MOz3tY8coBEMlBZgYx4rz0BptZZi5USPdvp23MtLqO668&#10;PFO4HXieZQW3skf6YOSoN0a3P/uTFfC1Gbdv6WDk+7RQry/50+7i2yTE/V16XgGLOsV/M/zhEzo0&#10;xHR0J1SBDQLKOVWJpC+WRQGMHPNsScORpCLPS+BNza9LNL8AAAD//wMAUEsBAi0AFAAGAAgAAAAh&#10;ALaDOJL+AAAA4QEAABMAAAAAAAAAAAAAAAAAAAAAAFtDb250ZW50X1R5cGVzXS54bWxQSwECLQAU&#10;AAYACAAAACEAOP0h/9YAAACUAQAACwAAAAAAAAAAAAAAAAAvAQAAX3JlbHMvLnJlbHNQSwECLQAU&#10;AAYACAAAACEA2GhXf6cBAAA/AwAADgAAAAAAAAAAAAAAAAAuAgAAZHJzL2Uyb0RvYy54bWxQSwEC&#10;LQAUAAYACAAAACEA41PQCeIAAAAMAQAADwAAAAAAAAAAAAAAAAABBAAAZHJzL2Rvd25yZXYueG1s&#10;UEsFBgAAAAAEAAQA8wAAABAFAAAAAA==&#10;" filled="f" stroked="f">
              <v:path arrowok="t"/>
              <v:textbox inset="0,0,0,0">
                <w:txbxContent>
                  <w:p w:rsidR="00A219FE" w:rsidRDefault="00936BD4">
                    <w:pPr>
                      <w:spacing w:before="11"/>
                      <w:ind w:left="20"/>
                      <w:rPr>
                        <w:sz w:val="20"/>
                      </w:rPr>
                    </w:pPr>
                  </w:p>
                </w:txbxContent>
              </v:textbox>
              <w10:wrap anchorx="page" anchory="page"/>
            </v:shape>
          </w:pict>
        </mc:Fallback>
      </mc:AlternateContent>
    </w:r>
    <w:r>
      <w:rPr>
        <w:noProof/>
        <w:lang w:eastAsia="da-DK"/>
      </w:rPr>
      <mc:AlternateContent>
        <mc:Choice Requires="wps">
          <w:drawing>
            <wp:anchor distT="0" distB="0" distL="0" distR="0" simplePos="0" relativeHeight="251660288" behindDoc="1" locked="0" layoutInCell="1" allowOverlap="1" wp14:anchorId="625835E9" wp14:editId="6D190C73">
              <wp:simplePos x="0" y="0"/>
              <wp:positionH relativeFrom="page">
                <wp:posOffset>3710104</wp:posOffset>
              </wp:positionH>
              <wp:positionV relativeFrom="page">
                <wp:posOffset>10138357</wp:posOffset>
              </wp:positionV>
              <wp:extent cx="15240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rsidR="00A219FE" w:rsidRDefault="00936BD4">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345D6">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625835E9" id="_x0000_t202" coordsize="21600,21600" o:spt="202" path="m,l,21600r21600,l21600,xe">
              <v:stroke joinstyle="miter"/>
              <v:path gradientshapeok="t" o:connecttype="rect"/>
            </v:shapetype>
            <v:shape id="Textbox 7" o:spid="_x0000_s1027" type="#_x0000_t202" style="position:absolute;margin-left:292.15pt;margin-top:798.3pt;width:12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tqQEAAEUDAAAOAAAAZHJzL2Uyb0RvYy54bWysUsGO0zAQvSPxD5bv1GmBFkVNV8AKhLQC&#10;pN39AMexG4vYYzxuk/49Y7fpruC24uKMM89v3puZ7c3kBnbUES34hi8XFWfaK+is3zf88eHLmw+c&#10;YZK+kwN43fCTRn6ze/1qO4Zar6CHodOREYnHegwN71MKtRCoeu0kLiBoT0kD0clE17gXXZQjsbtB&#10;rKpqLUaIXYigNCL9vT0n+a7wG6NV+mEM6sSGhpO2VM5YzjafYreV9T7K0Ft1kSFfoMJJ66nolepW&#10;JskO0f5D5ayKgGDSQoETYIxVunggN8vqLzf3vQy6eKHmYLi2Cf8frfp+/BmZ7Rq+4cxLRyN60FNq&#10;YWKb3JwxYE2Y+0CoNH2CiYZcjGK4A/ULCSKeYc4PkNC5GZOJLn/JJqOH1P/TtedUhKnM9n71rqKM&#10;otRyvX67KTMRT49DxPRVg2M5aHikkRYB8niHKZeX9Qy5aDmXz6rS1E7F3HL20kJ3IisjTbzh+Psg&#10;o+Zs+OappXk95iDOQTsHMQ2foSxRduTh4yGBsUVArnTmvQigWRVdl73Ky/D8XlBP27/7AwAA//8D&#10;AFBLAwQUAAYACAAAACEAJk1uaOEAAAANAQAADwAAAGRycy9kb3ducmV2LnhtbEyPwU7DMBBE70j8&#10;g7VI3KhDICGEOBUqqjggDi2txNGNlzgitiPbTd2/ZznBcWeeZmeaZTIjm9GHwVkBt4sMGNrOqcH2&#10;AnYf65sKWIjSKjk6iwLOGGDZXl40slbuZDc4b2PPKMSGWgrQMU4156HTaGRYuAkteV/OGxnp9D1X&#10;Xp4o3Iw8z7KSGzlY+qDlhCuN3ff2aATsV9P6LX1q+T4X6vUlf9icfZeEuL5Kz0/AIqb4B8NvfaoO&#10;LXU6uKNVgY0Ciur+jlAyiseyBEZImVUkHUgq87wC3jb8/4r2BwAA//8DAFBLAQItABQABgAIAAAA&#10;IQC2gziS/gAAAOEBAAATAAAAAAAAAAAAAAAAAAAAAABbQ29udGVudF9UeXBlc10ueG1sUEsBAi0A&#10;FAAGAAgAAAAhADj9If/WAAAAlAEAAAsAAAAAAAAAAAAAAAAALwEAAF9yZWxzLy5yZWxzUEsBAi0A&#10;FAAGAAgAAAAhAD5vXq2pAQAARQMAAA4AAAAAAAAAAAAAAAAALgIAAGRycy9lMm9Eb2MueG1sUEsB&#10;Ai0AFAAGAAgAAAAhACZNbmjhAAAADQEAAA8AAAAAAAAAAAAAAAAAAwQAAGRycy9kb3ducmV2Lnht&#10;bFBLBQYAAAAABAAEAPMAAAARBQAAAAA=&#10;" filled="f" stroked="f">
              <v:path arrowok="t"/>
              <v:textbox inset="0,0,0,0">
                <w:txbxContent>
                  <w:p w:rsidR="00A219FE" w:rsidRDefault="00936BD4">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345D6">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35" w:rsidRDefault="00931A35">
      <w:pPr>
        <w:spacing w:after="0" w:line="240" w:lineRule="auto"/>
      </w:pPr>
      <w:r>
        <w:separator/>
      </w:r>
    </w:p>
  </w:footnote>
  <w:footnote w:type="continuationSeparator" w:id="0">
    <w:p w:rsidR="00931A35" w:rsidRDefault="00931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6E36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D26AD2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8AA471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5CA1DF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4EE99A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D8F4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127BE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14AC7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21A23D7"/>
    <w:multiLevelType w:val="hybridMultilevel"/>
    <w:tmpl w:val="3A2AA6D2"/>
    <w:lvl w:ilvl="0" w:tplc="50FC439C">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924E6EC">
      <w:numFmt w:val="bullet"/>
      <w:lvlText w:val="•"/>
      <w:lvlJc w:val="left"/>
      <w:pPr>
        <w:ind w:left="1510" w:hanging="401"/>
      </w:pPr>
      <w:rPr>
        <w:rFonts w:hint="default"/>
        <w:lang w:eastAsia="en-US" w:bidi="ar-SA"/>
      </w:rPr>
    </w:lvl>
    <w:lvl w:ilvl="2" w:tplc="7BF02CFE">
      <w:numFmt w:val="bullet"/>
      <w:lvlText w:val="•"/>
      <w:lvlJc w:val="left"/>
      <w:pPr>
        <w:ind w:left="2501" w:hanging="401"/>
      </w:pPr>
      <w:rPr>
        <w:rFonts w:hint="default"/>
        <w:lang w:eastAsia="en-US" w:bidi="ar-SA"/>
      </w:rPr>
    </w:lvl>
    <w:lvl w:ilvl="3" w:tplc="6A301E22">
      <w:numFmt w:val="bullet"/>
      <w:lvlText w:val="•"/>
      <w:lvlJc w:val="left"/>
      <w:pPr>
        <w:ind w:left="3491" w:hanging="401"/>
      </w:pPr>
      <w:rPr>
        <w:rFonts w:hint="default"/>
        <w:lang w:eastAsia="en-US" w:bidi="ar-SA"/>
      </w:rPr>
    </w:lvl>
    <w:lvl w:ilvl="4" w:tplc="782814B2">
      <w:numFmt w:val="bullet"/>
      <w:lvlText w:val="•"/>
      <w:lvlJc w:val="left"/>
      <w:pPr>
        <w:ind w:left="4482" w:hanging="401"/>
      </w:pPr>
      <w:rPr>
        <w:rFonts w:hint="default"/>
        <w:lang w:eastAsia="en-US" w:bidi="ar-SA"/>
      </w:rPr>
    </w:lvl>
    <w:lvl w:ilvl="5" w:tplc="44CA4AD8">
      <w:numFmt w:val="bullet"/>
      <w:lvlText w:val="•"/>
      <w:lvlJc w:val="left"/>
      <w:pPr>
        <w:ind w:left="5472" w:hanging="401"/>
      </w:pPr>
      <w:rPr>
        <w:rFonts w:hint="default"/>
        <w:lang w:eastAsia="en-US" w:bidi="ar-SA"/>
      </w:rPr>
    </w:lvl>
    <w:lvl w:ilvl="6" w:tplc="A650C29E">
      <w:numFmt w:val="bullet"/>
      <w:lvlText w:val="•"/>
      <w:lvlJc w:val="left"/>
      <w:pPr>
        <w:ind w:left="6463" w:hanging="401"/>
      </w:pPr>
      <w:rPr>
        <w:rFonts w:hint="default"/>
        <w:lang w:eastAsia="en-US" w:bidi="ar-SA"/>
      </w:rPr>
    </w:lvl>
    <w:lvl w:ilvl="7" w:tplc="A6FEE684">
      <w:numFmt w:val="bullet"/>
      <w:lvlText w:val="•"/>
      <w:lvlJc w:val="left"/>
      <w:pPr>
        <w:ind w:left="7453" w:hanging="401"/>
      </w:pPr>
      <w:rPr>
        <w:rFonts w:hint="default"/>
        <w:lang w:eastAsia="en-US" w:bidi="ar-SA"/>
      </w:rPr>
    </w:lvl>
    <w:lvl w:ilvl="8" w:tplc="FB72D9D0">
      <w:numFmt w:val="bullet"/>
      <w:lvlText w:val="•"/>
      <w:lvlJc w:val="left"/>
      <w:pPr>
        <w:ind w:left="8444" w:hanging="401"/>
      </w:pPr>
      <w:rPr>
        <w:rFonts w:hint="default"/>
        <w:lang w:eastAsia="en-US" w:bidi="ar-SA"/>
      </w:rPr>
    </w:lvl>
  </w:abstractNum>
  <w:abstractNum w:abstractNumId="10" w15:restartNumberingAfterBreak="0">
    <w:nsid w:val="411C0B13"/>
    <w:multiLevelType w:val="hybridMultilevel"/>
    <w:tmpl w:val="231C74D6"/>
    <w:lvl w:ilvl="0" w:tplc="D49C0696">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24C5968">
      <w:numFmt w:val="bullet"/>
      <w:lvlText w:val="•"/>
      <w:lvlJc w:val="left"/>
      <w:pPr>
        <w:ind w:left="1510" w:hanging="401"/>
      </w:pPr>
      <w:rPr>
        <w:rFonts w:hint="default"/>
        <w:lang w:eastAsia="en-US" w:bidi="ar-SA"/>
      </w:rPr>
    </w:lvl>
    <w:lvl w:ilvl="2" w:tplc="85767E0A">
      <w:numFmt w:val="bullet"/>
      <w:lvlText w:val="•"/>
      <w:lvlJc w:val="left"/>
      <w:pPr>
        <w:ind w:left="2501" w:hanging="401"/>
      </w:pPr>
      <w:rPr>
        <w:rFonts w:hint="default"/>
        <w:lang w:eastAsia="en-US" w:bidi="ar-SA"/>
      </w:rPr>
    </w:lvl>
    <w:lvl w:ilvl="3" w:tplc="DFB48866">
      <w:numFmt w:val="bullet"/>
      <w:lvlText w:val="•"/>
      <w:lvlJc w:val="left"/>
      <w:pPr>
        <w:ind w:left="3491" w:hanging="401"/>
      </w:pPr>
      <w:rPr>
        <w:rFonts w:hint="default"/>
        <w:lang w:eastAsia="en-US" w:bidi="ar-SA"/>
      </w:rPr>
    </w:lvl>
    <w:lvl w:ilvl="4" w:tplc="1E561874">
      <w:numFmt w:val="bullet"/>
      <w:lvlText w:val="•"/>
      <w:lvlJc w:val="left"/>
      <w:pPr>
        <w:ind w:left="4482" w:hanging="401"/>
      </w:pPr>
      <w:rPr>
        <w:rFonts w:hint="default"/>
        <w:lang w:eastAsia="en-US" w:bidi="ar-SA"/>
      </w:rPr>
    </w:lvl>
    <w:lvl w:ilvl="5" w:tplc="90EADEC2">
      <w:numFmt w:val="bullet"/>
      <w:lvlText w:val="•"/>
      <w:lvlJc w:val="left"/>
      <w:pPr>
        <w:ind w:left="5472" w:hanging="401"/>
      </w:pPr>
      <w:rPr>
        <w:rFonts w:hint="default"/>
        <w:lang w:eastAsia="en-US" w:bidi="ar-SA"/>
      </w:rPr>
    </w:lvl>
    <w:lvl w:ilvl="6" w:tplc="5EB83114">
      <w:numFmt w:val="bullet"/>
      <w:lvlText w:val="•"/>
      <w:lvlJc w:val="left"/>
      <w:pPr>
        <w:ind w:left="6463" w:hanging="401"/>
      </w:pPr>
      <w:rPr>
        <w:rFonts w:hint="default"/>
        <w:lang w:eastAsia="en-US" w:bidi="ar-SA"/>
      </w:rPr>
    </w:lvl>
    <w:lvl w:ilvl="7" w:tplc="5D8E6DE6">
      <w:numFmt w:val="bullet"/>
      <w:lvlText w:val="•"/>
      <w:lvlJc w:val="left"/>
      <w:pPr>
        <w:ind w:left="7453" w:hanging="401"/>
      </w:pPr>
      <w:rPr>
        <w:rFonts w:hint="default"/>
        <w:lang w:eastAsia="en-US" w:bidi="ar-SA"/>
      </w:rPr>
    </w:lvl>
    <w:lvl w:ilvl="8" w:tplc="965014EC">
      <w:numFmt w:val="bullet"/>
      <w:lvlText w:val="•"/>
      <w:lvlJc w:val="left"/>
      <w:pPr>
        <w:ind w:left="8444" w:hanging="401"/>
      </w:pPr>
      <w:rPr>
        <w:rFonts w:hint="default"/>
        <w:lang w:eastAsia="en-US" w:bidi="ar-SA"/>
      </w:rPr>
    </w:lvl>
  </w:abstractNum>
  <w:abstractNum w:abstractNumId="11" w15:restartNumberingAfterBreak="0">
    <w:nsid w:val="7E20588C"/>
    <w:multiLevelType w:val="multilevel"/>
    <w:tmpl w:val="E01E8B9E"/>
    <w:lvl w:ilvl="0">
      <w:start w:val="1"/>
      <w:numFmt w:val="decimal"/>
      <w:pStyle w:val="Opstilling-talellerbogst"/>
      <w:lvlText w:val="%1."/>
      <w:lvlJc w:val="left"/>
      <w:pPr>
        <w:ind w:left="340" w:hanging="340"/>
      </w:pPr>
      <w:rPr>
        <w:rFonts w:hint="default"/>
        <w:color w:val="233C65" w:themeColor="text2"/>
      </w:rPr>
    </w:lvl>
    <w:lvl w:ilvl="1">
      <w:start w:val="1"/>
      <w:numFmt w:val="decimal"/>
      <w:lvlText w:val="%1.%2."/>
      <w:lvlJc w:val="left"/>
      <w:pPr>
        <w:ind w:left="964" w:hanging="624"/>
      </w:pPr>
      <w:rPr>
        <w:rFonts w:hint="default"/>
        <w:color w:val="233C65" w:themeColor="text2"/>
      </w:rPr>
    </w:lvl>
    <w:lvl w:ilvl="2">
      <w:start w:val="1"/>
      <w:numFmt w:val="decimal"/>
      <w:lvlText w:val="%1.%2.%3."/>
      <w:lvlJc w:val="left"/>
      <w:pPr>
        <w:ind w:left="1758" w:hanging="794"/>
      </w:pPr>
      <w:rPr>
        <w:rFonts w:hint="default"/>
        <w:color w:val="233C65" w:themeColor="text2"/>
      </w:rPr>
    </w:lvl>
    <w:lvl w:ilvl="3">
      <w:start w:val="1"/>
      <w:numFmt w:val="decimal"/>
      <w:lvlText w:val="%1.%2.%3.%4."/>
      <w:lvlJc w:val="left"/>
      <w:pPr>
        <w:tabs>
          <w:tab w:val="num" w:pos="4536"/>
        </w:tabs>
        <w:ind w:left="2722" w:hanging="964"/>
      </w:pPr>
      <w:rPr>
        <w:rFonts w:hint="default"/>
        <w:color w:val="233C65" w:themeColor="text2"/>
      </w:rPr>
    </w:lvl>
    <w:lvl w:ilvl="4">
      <w:start w:val="1"/>
      <w:numFmt w:val="decimal"/>
      <w:lvlText w:val="%1.%2.%3.%4.%5."/>
      <w:lvlJc w:val="left"/>
      <w:pPr>
        <w:ind w:left="2892" w:hanging="1134"/>
      </w:pPr>
      <w:rPr>
        <w:rFonts w:hint="default"/>
        <w:color w:val="233C65" w:themeColor="text2"/>
      </w:rPr>
    </w:lvl>
    <w:lvl w:ilvl="5">
      <w:start w:val="1"/>
      <w:numFmt w:val="decimal"/>
      <w:lvlText w:val="%1.%2.%3.%4.%5.%6."/>
      <w:lvlJc w:val="left"/>
      <w:pPr>
        <w:tabs>
          <w:tab w:val="num" w:pos="17577"/>
        </w:tabs>
        <w:ind w:left="3232" w:hanging="1474"/>
      </w:pPr>
      <w:rPr>
        <w:rFonts w:hint="default"/>
        <w:color w:val="233C65" w:themeColor="text2"/>
      </w:rPr>
    </w:lvl>
    <w:lvl w:ilvl="6">
      <w:start w:val="1"/>
      <w:numFmt w:val="decimal"/>
      <w:lvlText w:val="%1.%2.%3.%4.%5.%6.%7."/>
      <w:lvlJc w:val="left"/>
      <w:pPr>
        <w:ind w:left="3289" w:hanging="1531"/>
      </w:pPr>
      <w:rPr>
        <w:rFonts w:hint="default"/>
        <w:color w:val="233C65" w:themeColor="text2"/>
      </w:rPr>
    </w:lvl>
    <w:lvl w:ilvl="7">
      <w:start w:val="1"/>
      <w:numFmt w:val="decimal"/>
      <w:lvlText w:val="%1.%2.%3.%4.%5.%6.%7.%8."/>
      <w:lvlJc w:val="left"/>
      <w:pPr>
        <w:ind w:left="3459" w:hanging="1701"/>
      </w:pPr>
      <w:rPr>
        <w:rFonts w:hint="default"/>
        <w:color w:val="233C65" w:themeColor="text2"/>
      </w:rPr>
    </w:lvl>
    <w:lvl w:ilvl="8">
      <w:start w:val="1"/>
      <w:numFmt w:val="decimal"/>
      <w:lvlText w:val="%1.%2.%3.%4.%5.%6.%7.%8.%9."/>
      <w:lvlJc w:val="left"/>
      <w:pPr>
        <w:ind w:left="3686" w:hanging="1928"/>
      </w:pPr>
      <w:rPr>
        <w:rFonts w:hint="default"/>
        <w:color w:val="233C65" w:themeColor="text2"/>
      </w:rPr>
    </w:lvl>
  </w:abstractNum>
  <w:abstractNum w:abstractNumId="12" w15:restartNumberingAfterBreak="0">
    <w:nsid w:val="7FB354B8"/>
    <w:multiLevelType w:val="multilevel"/>
    <w:tmpl w:val="A2728340"/>
    <w:lvl w:ilvl="0">
      <w:start w:val="1"/>
      <w:numFmt w:val="bullet"/>
      <w:pStyle w:val="Opstilling-punkttegn"/>
      <w:lvlText w:val=""/>
      <w:lvlJc w:val="left"/>
      <w:pPr>
        <w:ind w:left="284" w:hanging="284"/>
      </w:pPr>
      <w:rPr>
        <w:rFonts w:ascii="Symbol" w:hAnsi="Symbol" w:hint="default"/>
        <w:color w:val="233C65" w:themeColor="text2"/>
      </w:rPr>
    </w:lvl>
    <w:lvl w:ilvl="1">
      <w:start w:val="1"/>
      <w:numFmt w:val="bullet"/>
      <w:lvlText w:val=""/>
      <w:lvlJc w:val="left"/>
      <w:pPr>
        <w:ind w:left="568" w:hanging="284"/>
      </w:pPr>
      <w:rPr>
        <w:rFonts w:ascii="Symbol" w:hAnsi="Symbol" w:hint="default"/>
        <w:color w:val="233C65" w:themeColor="text2"/>
      </w:rPr>
    </w:lvl>
    <w:lvl w:ilvl="2">
      <w:start w:val="1"/>
      <w:numFmt w:val="bullet"/>
      <w:lvlText w:val=""/>
      <w:lvlJc w:val="left"/>
      <w:pPr>
        <w:ind w:left="852" w:hanging="284"/>
      </w:pPr>
      <w:rPr>
        <w:rFonts w:ascii="Symbol" w:hAnsi="Symbol" w:hint="default"/>
        <w:color w:val="233C65" w:themeColor="text2"/>
      </w:rPr>
    </w:lvl>
    <w:lvl w:ilvl="3">
      <w:start w:val="1"/>
      <w:numFmt w:val="bullet"/>
      <w:lvlText w:val=""/>
      <w:lvlJc w:val="left"/>
      <w:pPr>
        <w:ind w:left="1136" w:hanging="284"/>
      </w:pPr>
      <w:rPr>
        <w:rFonts w:ascii="Symbol" w:hAnsi="Symbol" w:hint="default"/>
        <w:color w:val="233C65" w:themeColor="text2"/>
      </w:rPr>
    </w:lvl>
    <w:lvl w:ilvl="4">
      <w:start w:val="1"/>
      <w:numFmt w:val="bullet"/>
      <w:lvlText w:val=""/>
      <w:lvlJc w:val="left"/>
      <w:pPr>
        <w:ind w:left="1420" w:hanging="284"/>
      </w:pPr>
      <w:rPr>
        <w:rFonts w:ascii="Symbol" w:hAnsi="Symbol" w:hint="default"/>
        <w:color w:val="233C65" w:themeColor="text2"/>
      </w:rPr>
    </w:lvl>
    <w:lvl w:ilvl="5">
      <w:start w:val="1"/>
      <w:numFmt w:val="bullet"/>
      <w:lvlText w:val=""/>
      <w:lvlJc w:val="left"/>
      <w:pPr>
        <w:ind w:left="1704" w:hanging="284"/>
      </w:pPr>
      <w:rPr>
        <w:rFonts w:ascii="Symbol" w:hAnsi="Symbol" w:hint="default"/>
        <w:color w:val="233C65" w:themeColor="text2"/>
      </w:rPr>
    </w:lvl>
    <w:lvl w:ilvl="6">
      <w:start w:val="1"/>
      <w:numFmt w:val="bullet"/>
      <w:lvlText w:val=""/>
      <w:lvlJc w:val="left"/>
      <w:pPr>
        <w:ind w:left="1988" w:hanging="284"/>
      </w:pPr>
      <w:rPr>
        <w:rFonts w:ascii="Symbol" w:hAnsi="Symbol" w:hint="default"/>
        <w:color w:val="233C65" w:themeColor="text2"/>
      </w:rPr>
    </w:lvl>
    <w:lvl w:ilvl="7">
      <w:start w:val="1"/>
      <w:numFmt w:val="bullet"/>
      <w:lvlText w:val=""/>
      <w:lvlJc w:val="left"/>
      <w:pPr>
        <w:ind w:left="2272" w:hanging="284"/>
      </w:pPr>
      <w:rPr>
        <w:rFonts w:ascii="Symbol" w:hAnsi="Symbol" w:hint="default"/>
        <w:color w:val="233C65" w:themeColor="text2"/>
      </w:rPr>
    </w:lvl>
    <w:lvl w:ilvl="8">
      <w:start w:val="1"/>
      <w:numFmt w:val="bullet"/>
      <w:lvlText w:val=""/>
      <w:lvlJc w:val="left"/>
      <w:pPr>
        <w:ind w:left="2556" w:hanging="284"/>
      </w:pPr>
      <w:rPr>
        <w:rFonts w:ascii="Symbol" w:hAnsi="Symbol" w:hint="default"/>
        <w:color w:val="233C65" w:themeColor="text2"/>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ctiveWritingStyle w:appName="MSWord" w:lang="da-DK" w:vendorID="64" w:dllVersion="131078" w:nlCheck="1" w:checkStyle="0"/>
  <w:activeWritingStyle w:appName="MSWord" w:lang="en-US" w:vendorID="64" w:dllVersion="131078" w:nlCheck="1" w:checkStyle="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D4"/>
    <w:rsid w:val="000B395B"/>
    <w:rsid w:val="000E17CC"/>
    <w:rsid w:val="00161E54"/>
    <w:rsid w:val="008E09D4"/>
    <w:rsid w:val="00931A35"/>
    <w:rsid w:val="00936BD4"/>
    <w:rsid w:val="009956BA"/>
    <w:rsid w:val="00BA77E3"/>
    <w:rsid w:val="00C345D6"/>
    <w:rsid w:val="00C34647"/>
    <w:rsid w:val="00E816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918B-8D04-4D95-AE9D-41AF46FA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D4"/>
    <w:pPr>
      <w:spacing w:after="280" w:line="280" w:lineRule="atLeast"/>
    </w:pPr>
    <w:rPr>
      <w:rFonts w:ascii="Times New Roman" w:hAnsi="Times New Roman" w:cs="Verdana"/>
      <w:sz w:val="24"/>
      <w:szCs w:val="20"/>
    </w:rPr>
  </w:style>
  <w:style w:type="paragraph" w:styleId="Overskrift1">
    <w:name w:val="heading 1"/>
    <w:basedOn w:val="Normal"/>
    <w:next w:val="Normal"/>
    <w:link w:val="Overskrift1Tegn"/>
    <w:uiPriority w:val="1"/>
    <w:qFormat/>
    <w:rsid w:val="00936BD4"/>
    <w:pPr>
      <w:widowControl w:val="0"/>
      <w:spacing w:after="0" w:line="640" w:lineRule="atLeast"/>
      <w:contextualSpacing/>
      <w:outlineLvl w:val="0"/>
    </w:pPr>
    <w:rPr>
      <w:rFonts w:ascii="Georgia" w:eastAsiaTheme="majorEastAsia" w:hAnsi="Georgia" w:cstheme="majorBidi"/>
      <w:bCs/>
      <w:color w:val="233C65" w:themeColor="text2"/>
      <w:sz w:val="40"/>
      <w:szCs w:val="28"/>
    </w:rPr>
  </w:style>
  <w:style w:type="paragraph" w:styleId="Overskrift2">
    <w:name w:val="heading 2"/>
    <w:basedOn w:val="Normal"/>
    <w:next w:val="Normal"/>
    <w:link w:val="Overskrift2Tegn"/>
    <w:uiPriority w:val="1"/>
    <w:qFormat/>
    <w:rsid w:val="00936BD4"/>
    <w:pPr>
      <w:keepNext/>
      <w:keepLines/>
      <w:spacing w:after="0"/>
      <w:contextualSpacing/>
      <w:outlineLvl w:val="1"/>
    </w:pPr>
    <w:rPr>
      <w:rFonts w:eastAsiaTheme="majorEastAsia" w:cstheme="majorBidi"/>
      <w:b/>
      <w:bCs/>
      <w:color w:val="233C65" w:themeColor="text2"/>
      <w:sz w:val="28"/>
      <w:szCs w:val="26"/>
    </w:rPr>
  </w:style>
  <w:style w:type="paragraph" w:styleId="Overskrift3">
    <w:name w:val="heading 3"/>
    <w:basedOn w:val="Normal"/>
    <w:next w:val="Normal"/>
    <w:link w:val="Overskrift3Tegn"/>
    <w:uiPriority w:val="1"/>
    <w:qFormat/>
    <w:rsid w:val="00936BD4"/>
    <w:pPr>
      <w:keepNext/>
      <w:keepLines/>
      <w:spacing w:after="0"/>
      <w:contextualSpacing/>
      <w:outlineLvl w:val="2"/>
    </w:pPr>
    <w:rPr>
      <w:rFonts w:eastAsiaTheme="majorEastAsia" w:cstheme="majorBidi"/>
      <w:b/>
      <w:bCs/>
      <w:color w:val="233C65" w:themeColor="text2"/>
      <w:sz w:val="26"/>
    </w:rPr>
  </w:style>
  <w:style w:type="paragraph" w:styleId="Overskrift4">
    <w:name w:val="heading 4"/>
    <w:basedOn w:val="Normal"/>
    <w:next w:val="Normal"/>
    <w:link w:val="Overskrift4Tegn"/>
    <w:uiPriority w:val="1"/>
    <w:semiHidden/>
    <w:rsid w:val="00936BD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36BD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36BD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36BD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36BD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36BD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36BD4"/>
    <w:rPr>
      <w:rFonts w:ascii="Georgia" w:eastAsiaTheme="majorEastAsia" w:hAnsi="Georgia" w:cstheme="majorBidi"/>
      <w:bCs/>
      <w:color w:val="233C65" w:themeColor="text2"/>
      <w:sz w:val="40"/>
      <w:szCs w:val="28"/>
    </w:rPr>
  </w:style>
  <w:style w:type="character" w:customStyle="1" w:styleId="Overskrift2Tegn">
    <w:name w:val="Overskrift 2 Tegn"/>
    <w:basedOn w:val="Standardskrifttypeiafsnit"/>
    <w:link w:val="Overskrift2"/>
    <w:uiPriority w:val="1"/>
    <w:rsid w:val="00936BD4"/>
    <w:rPr>
      <w:rFonts w:ascii="Times New Roman" w:eastAsiaTheme="majorEastAsia" w:hAnsi="Times New Roman" w:cstheme="majorBidi"/>
      <w:b/>
      <w:bCs/>
      <w:color w:val="233C65" w:themeColor="text2"/>
      <w:sz w:val="28"/>
      <w:szCs w:val="26"/>
    </w:rPr>
  </w:style>
  <w:style w:type="character" w:customStyle="1" w:styleId="Overskrift3Tegn">
    <w:name w:val="Overskrift 3 Tegn"/>
    <w:basedOn w:val="Standardskrifttypeiafsnit"/>
    <w:link w:val="Overskrift3"/>
    <w:uiPriority w:val="1"/>
    <w:rsid w:val="00936BD4"/>
    <w:rPr>
      <w:rFonts w:ascii="Times New Roman" w:eastAsiaTheme="majorEastAsia" w:hAnsi="Times New Roman" w:cstheme="majorBidi"/>
      <w:b/>
      <w:bCs/>
      <w:color w:val="233C65" w:themeColor="text2"/>
      <w:sz w:val="26"/>
      <w:szCs w:val="20"/>
    </w:rPr>
  </w:style>
  <w:style w:type="character" w:customStyle="1" w:styleId="Overskrift4Tegn">
    <w:name w:val="Overskrift 4 Tegn"/>
    <w:basedOn w:val="Standardskrifttypeiafsnit"/>
    <w:link w:val="Overskrift4"/>
    <w:uiPriority w:val="1"/>
    <w:semiHidden/>
    <w:rsid w:val="00936BD4"/>
    <w:rPr>
      <w:rFonts w:ascii="Times New Roman" w:eastAsiaTheme="majorEastAsia" w:hAnsi="Times New Roman" w:cstheme="majorBidi"/>
      <w:b/>
      <w:bCs/>
      <w:iCs/>
      <w:sz w:val="24"/>
      <w:szCs w:val="20"/>
    </w:rPr>
  </w:style>
  <w:style w:type="character" w:customStyle="1" w:styleId="Overskrift5Tegn">
    <w:name w:val="Overskrift 5 Tegn"/>
    <w:basedOn w:val="Standardskrifttypeiafsnit"/>
    <w:link w:val="Overskrift5"/>
    <w:uiPriority w:val="1"/>
    <w:semiHidden/>
    <w:rsid w:val="00936BD4"/>
    <w:rPr>
      <w:rFonts w:ascii="Times New Roman" w:eastAsiaTheme="majorEastAsia" w:hAnsi="Times New Roman" w:cstheme="majorBidi"/>
      <w:b/>
      <w:sz w:val="24"/>
      <w:szCs w:val="20"/>
    </w:rPr>
  </w:style>
  <w:style w:type="character" w:customStyle="1" w:styleId="Overskrift6Tegn">
    <w:name w:val="Overskrift 6 Tegn"/>
    <w:basedOn w:val="Standardskrifttypeiafsnit"/>
    <w:link w:val="Overskrift6"/>
    <w:uiPriority w:val="1"/>
    <w:semiHidden/>
    <w:rsid w:val="00936BD4"/>
    <w:rPr>
      <w:rFonts w:ascii="Times New Roman" w:eastAsiaTheme="majorEastAsia" w:hAnsi="Times New Roman" w:cstheme="majorBidi"/>
      <w:b/>
      <w:iCs/>
      <w:sz w:val="24"/>
      <w:szCs w:val="20"/>
    </w:rPr>
  </w:style>
  <w:style w:type="character" w:customStyle="1" w:styleId="Overskrift7Tegn">
    <w:name w:val="Overskrift 7 Tegn"/>
    <w:basedOn w:val="Standardskrifttypeiafsnit"/>
    <w:link w:val="Overskrift7"/>
    <w:uiPriority w:val="1"/>
    <w:semiHidden/>
    <w:rsid w:val="00936BD4"/>
    <w:rPr>
      <w:rFonts w:ascii="Times New Roman" w:eastAsiaTheme="majorEastAsia" w:hAnsi="Times New Roman" w:cstheme="majorBidi"/>
      <w:b/>
      <w:iCs/>
      <w:sz w:val="24"/>
      <w:szCs w:val="20"/>
    </w:rPr>
  </w:style>
  <w:style w:type="character" w:customStyle="1" w:styleId="Overskrift8Tegn">
    <w:name w:val="Overskrift 8 Tegn"/>
    <w:basedOn w:val="Standardskrifttypeiafsnit"/>
    <w:link w:val="Overskrift8"/>
    <w:uiPriority w:val="1"/>
    <w:semiHidden/>
    <w:rsid w:val="00936BD4"/>
    <w:rPr>
      <w:rFonts w:ascii="Times New Roman" w:eastAsiaTheme="majorEastAsia" w:hAnsi="Times New Roman" w:cstheme="majorBidi"/>
      <w:b/>
      <w:sz w:val="24"/>
      <w:szCs w:val="20"/>
    </w:rPr>
  </w:style>
  <w:style w:type="character" w:customStyle="1" w:styleId="Overskrift9Tegn">
    <w:name w:val="Overskrift 9 Tegn"/>
    <w:basedOn w:val="Standardskrifttypeiafsnit"/>
    <w:link w:val="Overskrift9"/>
    <w:uiPriority w:val="1"/>
    <w:semiHidden/>
    <w:rsid w:val="00936BD4"/>
    <w:rPr>
      <w:rFonts w:ascii="Times New Roman" w:eastAsiaTheme="majorEastAsia" w:hAnsi="Times New Roman" w:cstheme="majorBidi"/>
      <w:b/>
      <w:iCs/>
      <w:sz w:val="24"/>
      <w:szCs w:val="20"/>
    </w:rPr>
  </w:style>
  <w:style w:type="paragraph" w:styleId="Sidehoved">
    <w:name w:val="header"/>
    <w:basedOn w:val="Normal"/>
    <w:link w:val="SidehovedTegn"/>
    <w:uiPriority w:val="21"/>
    <w:semiHidden/>
    <w:rsid w:val="00936BD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36BD4"/>
    <w:rPr>
      <w:rFonts w:ascii="Times New Roman" w:hAnsi="Times New Roman" w:cs="Verdana"/>
      <w:sz w:val="16"/>
      <w:szCs w:val="20"/>
    </w:rPr>
  </w:style>
  <w:style w:type="paragraph" w:styleId="Sidefod">
    <w:name w:val="footer"/>
    <w:basedOn w:val="Normal"/>
    <w:link w:val="SidefodTegn"/>
    <w:uiPriority w:val="21"/>
    <w:semiHidden/>
    <w:rsid w:val="00936BD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936BD4"/>
    <w:rPr>
      <w:rFonts w:ascii="Times New Roman" w:hAnsi="Times New Roman" w:cs="Verdana"/>
      <w:sz w:val="16"/>
      <w:szCs w:val="20"/>
    </w:rPr>
  </w:style>
  <w:style w:type="paragraph" w:styleId="Titel">
    <w:name w:val="Title"/>
    <w:basedOn w:val="Normal"/>
    <w:next w:val="Normal"/>
    <w:link w:val="TitelTegn"/>
    <w:uiPriority w:val="19"/>
    <w:rsid w:val="00936BD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936BD4"/>
    <w:rPr>
      <w:rFonts w:ascii="Times New Roman" w:eastAsiaTheme="majorEastAsia" w:hAnsi="Times New Roman" w:cstheme="majorBidi"/>
      <w:b/>
      <w:kern w:val="28"/>
      <w:sz w:val="40"/>
      <w:szCs w:val="52"/>
    </w:rPr>
  </w:style>
  <w:style w:type="paragraph" w:styleId="Undertitel">
    <w:name w:val="Subtitle"/>
    <w:basedOn w:val="Normal"/>
    <w:next w:val="Normal"/>
    <w:link w:val="UndertitelTegn"/>
    <w:uiPriority w:val="19"/>
    <w:rsid w:val="00936BD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936BD4"/>
    <w:rPr>
      <w:rFonts w:ascii="Times New Roman" w:eastAsiaTheme="majorEastAsia" w:hAnsi="Times New Roman" w:cstheme="majorBidi"/>
      <w:b/>
      <w:iCs/>
      <w:sz w:val="36"/>
      <w:szCs w:val="24"/>
    </w:rPr>
  </w:style>
  <w:style w:type="character" w:styleId="Svagfremhvning">
    <w:name w:val="Subtle Emphasis"/>
    <w:basedOn w:val="Standardskrifttypeiafsnit"/>
    <w:uiPriority w:val="99"/>
    <w:qFormat/>
    <w:rsid w:val="00936BD4"/>
    <w:rPr>
      <w:i/>
      <w:iCs/>
      <w:color w:val="989898" w:themeColor="text1" w:themeTint="7F"/>
    </w:rPr>
  </w:style>
  <w:style w:type="character" w:styleId="Kraftigfremhvning">
    <w:name w:val="Intense Emphasis"/>
    <w:basedOn w:val="Standardskrifttypeiafsnit"/>
    <w:uiPriority w:val="19"/>
    <w:rsid w:val="00936BD4"/>
    <w:rPr>
      <w:b/>
      <w:bCs/>
      <w:i/>
      <w:iCs/>
      <w:color w:val="auto"/>
    </w:rPr>
  </w:style>
  <w:style w:type="character" w:styleId="Strk">
    <w:name w:val="Strong"/>
    <w:basedOn w:val="Standardskrifttypeiafsnit"/>
    <w:uiPriority w:val="19"/>
    <w:rsid w:val="00936BD4"/>
    <w:rPr>
      <w:b/>
      <w:bCs/>
    </w:rPr>
  </w:style>
  <w:style w:type="paragraph" w:styleId="Strktcitat">
    <w:name w:val="Intense Quote"/>
    <w:basedOn w:val="Normal"/>
    <w:next w:val="Normal"/>
    <w:link w:val="StrktcitatTegn"/>
    <w:uiPriority w:val="19"/>
    <w:rsid w:val="00936BD4"/>
    <w:pPr>
      <w:spacing w:before="260" w:after="260"/>
      <w:ind w:left="851" w:right="851"/>
    </w:pPr>
    <w:rPr>
      <w:b/>
      <w:bCs/>
      <w:i/>
      <w:iCs/>
    </w:rPr>
  </w:style>
  <w:style w:type="character" w:customStyle="1" w:styleId="StrktcitatTegn">
    <w:name w:val="Stærkt citat Tegn"/>
    <w:basedOn w:val="Standardskrifttypeiafsnit"/>
    <w:link w:val="Strktcitat"/>
    <w:uiPriority w:val="19"/>
    <w:rsid w:val="00936BD4"/>
    <w:rPr>
      <w:rFonts w:ascii="Times New Roman" w:hAnsi="Times New Roman" w:cs="Verdana"/>
      <w:b/>
      <w:bCs/>
      <w:i/>
      <w:iCs/>
      <w:sz w:val="24"/>
      <w:szCs w:val="20"/>
    </w:rPr>
  </w:style>
  <w:style w:type="character" w:styleId="Svaghenvisning">
    <w:name w:val="Subtle Reference"/>
    <w:basedOn w:val="Standardskrifttypeiafsnit"/>
    <w:uiPriority w:val="99"/>
    <w:qFormat/>
    <w:rsid w:val="00936BD4"/>
    <w:rPr>
      <w:caps w:val="0"/>
      <w:smallCaps w:val="0"/>
      <w:color w:val="auto"/>
      <w:u w:val="single"/>
    </w:rPr>
  </w:style>
  <w:style w:type="character" w:styleId="Kraftighenvisning">
    <w:name w:val="Intense Reference"/>
    <w:basedOn w:val="Standardskrifttypeiafsnit"/>
    <w:uiPriority w:val="99"/>
    <w:qFormat/>
    <w:rsid w:val="00936BD4"/>
    <w:rPr>
      <w:b/>
      <w:bCs/>
      <w:caps w:val="0"/>
      <w:smallCaps w:val="0"/>
      <w:color w:val="auto"/>
      <w:spacing w:val="5"/>
      <w:u w:val="single"/>
    </w:rPr>
  </w:style>
  <w:style w:type="paragraph" w:styleId="Billedtekst">
    <w:name w:val="caption"/>
    <w:basedOn w:val="Normal"/>
    <w:next w:val="Normal"/>
    <w:uiPriority w:val="3"/>
    <w:rsid w:val="00936BD4"/>
    <w:pPr>
      <w:spacing w:before="140"/>
      <w:contextualSpacing/>
    </w:pPr>
    <w:rPr>
      <w:b/>
      <w:bCs/>
      <w:i/>
      <w:sz w:val="16"/>
    </w:rPr>
  </w:style>
  <w:style w:type="paragraph" w:styleId="Indholdsfortegnelse1">
    <w:name w:val="toc 1"/>
    <w:basedOn w:val="Normal"/>
    <w:next w:val="Normal"/>
    <w:uiPriority w:val="39"/>
    <w:rsid w:val="00936BD4"/>
    <w:pPr>
      <w:tabs>
        <w:tab w:val="right" w:leader="dot" w:pos="9066"/>
      </w:tabs>
      <w:spacing w:before="280" w:after="0"/>
      <w:ind w:right="567"/>
    </w:pPr>
    <w:rPr>
      <w:b/>
      <w:color w:val="233C65" w:themeColor="text2"/>
    </w:rPr>
  </w:style>
  <w:style w:type="paragraph" w:styleId="Indholdsfortegnelse2">
    <w:name w:val="toc 2"/>
    <w:basedOn w:val="Normal"/>
    <w:next w:val="Normal"/>
    <w:uiPriority w:val="39"/>
    <w:rsid w:val="00936BD4"/>
    <w:pPr>
      <w:tabs>
        <w:tab w:val="right" w:leader="dot" w:pos="9066"/>
      </w:tabs>
      <w:spacing w:after="0"/>
      <w:ind w:left="284" w:right="567"/>
      <w:contextualSpacing/>
    </w:pPr>
    <w:rPr>
      <w:color w:val="233C65" w:themeColor="text2"/>
    </w:rPr>
  </w:style>
  <w:style w:type="paragraph" w:styleId="Indholdsfortegnelse3">
    <w:name w:val="toc 3"/>
    <w:basedOn w:val="Normal"/>
    <w:next w:val="Normal"/>
    <w:uiPriority w:val="39"/>
    <w:rsid w:val="00936BD4"/>
    <w:pPr>
      <w:tabs>
        <w:tab w:val="right" w:leader="dot" w:pos="9066"/>
      </w:tabs>
      <w:spacing w:after="0"/>
      <w:ind w:left="567" w:right="567"/>
    </w:pPr>
    <w:rPr>
      <w:color w:val="233C65" w:themeColor="text2"/>
    </w:rPr>
  </w:style>
  <w:style w:type="paragraph" w:styleId="Indholdsfortegnelse4">
    <w:name w:val="toc 4"/>
    <w:basedOn w:val="Normal"/>
    <w:next w:val="Normal"/>
    <w:uiPriority w:val="39"/>
    <w:semiHidden/>
    <w:rsid w:val="00936BD4"/>
    <w:pPr>
      <w:tabs>
        <w:tab w:val="right" w:leader="dot" w:pos="9066"/>
      </w:tabs>
      <w:spacing w:after="0"/>
      <w:ind w:right="567"/>
    </w:pPr>
  </w:style>
  <w:style w:type="paragraph" w:styleId="Indholdsfortegnelse5">
    <w:name w:val="toc 5"/>
    <w:basedOn w:val="Normal"/>
    <w:next w:val="Normal"/>
    <w:uiPriority w:val="39"/>
    <w:semiHidden/>
    <w:rsid w:val="00936BD4"/>
    <w:pPr>
      <w:tabs>
        <w:tab w:val="left" w:pos="9066"/>
      </w:tabs>
      <w:spacing w:after="0"/>
      <w:ind w:right="567"/>
    </w:pPr>
  </w:style>
  <w:style w:type="paragraph" w:styleId="Indholdsfortegnelse6">
    <w:name w:val="toc 6"/>
    <w:basedOn w:val="Normal"/>
    <w:next w:val="Normal"/>
    <w:uiPriority w:val="39"/>
    <w:semiHidden/>
    <w:rsid w:val="00936BD4"/>
    <w:pPr>
      <w:ind w:right="567"/>
    </w:pPr>
  </w:style>
  <w:style w:type="paragraph" w:styleId="Indholdsfortegnelse7">
    <w:name w:val="toc 7"/>
    <w:basedOn w:val="Normal"/>
    <w:next w:val="Normal"/>
    <w:uiPriority w:val="39"/>
    <w:semiHidden/>
    <w:rsid w:val="00936BD4"/>
    <w:pPr>
      <w:ind w:right="567"/>
    </w:pPr>
  </w:style>
  <w:style w:type="paragraph" w:styleId="Indholdsfortegnelse8">
    <w:name w:val="toc 8"/>
    <w:basedOn w:val="Normal"/>
    <w:next w:val="Normal"/>
    <w:uiPriority w:val="39"/>
    <w:semiHidden/>
    <w:rsid w:val="00936BD4"/>
    <w:pPr>
      <w:ind w:right="567"/>
    </w:pPr>
  </w:style>
  <w:style w:type="paragraph" w:styleId="Indholdsfortegnelse9">
    <w:name w:val="toc 9"/>
    <w:basedOn w:val="Normal"/>
    <w:next w:val="Normal"/>
    <w:uiPriority w:val="39"/>
    <w:semiHidden/>
    <w:rsid w:val="00936BD4"/>
    <w:pPr>
      <w:ind w:right="567"/>
    </w:pPr>
  </w:style>
  <w:style w:type="paragraph" w:styleId="Overskrift">
    <w:name w:val="TOC Heading"/>
    <w:basedOn w:val="Normal"/>
    <w:next w:val="Normal"/>
    <w:uiPriority w:val="39"/>
    <w:semiHidden/>
    <w:rsid w:val="00936BD4"/>
    <w:pPr>
      <w:framePr w:w="9072" w:vSpace="510" w:wrap="around" w:hAnchor="margin" w:yAlign="top"/>
      <w:spacing w:after="520" w:line="360" w:lineRule="atLeast"/>
      <w:jc w:val="center"/>
    </w:pPr>
    <w:rPr>
      <w:rFonts w:ascii="Georgia" w:hAnsi="Georgia"/>
      <w:caps/>
      <w:color w:val="233C65" w:themeColor="text2"/>
      <w:sz w:val="60"/>
    </w:rPr>
  </w:style>
  <w:style w:type="paragraph" w:styleId="Bloktekst">
    <w:name w:val="Block Text"/>
    <w:basedOn w:val="Normal"/>
    <w:uiPriority w:val="99"/>
    <w:semiHidden/>
    <w:rsid w:val="00936BD4"/>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36BD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36BD4"/>
    <w:rPr>
      <w:rFonts w:ascii="Times New Roman" w:hAnsi="Times New Roman" w:cs="Verdana"/>
      <w:sz w:val="16"/>
      <w:szCs w:val="20"/>
    </w:rPr>
  </w:style>
  <w:style w:type="character" w:styleId="Slutnotehenvisning">
    <w:name w:val="endnote reference"/>
    <w:basedOn w:val="Standardskrifttypeiafsnit"/>
    <w:uiPriority w:val="21"/>
    <w:semiHidden/>
    <w:rsid w:val="00936BD4"/>
    <w:rPr>
      <w:vertAlign w:val="superscript"/>
    </w:rPr>
  </w:style>
  <w:style w:type="paragraph" w:styleId="Fodnotetekst">
    <w:name w:val="footnote text"/>
    <w:basedOn w:val="Normal"/>
    <w:link w:val="FodnotetekstTegn"/>
    <w:uiPriority w:val="21"/>
    <w:semiHidden/>
    <w:rsid w:val="00936BD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936BD4"/>
    <w:rPr>
      <w:rFonts w:ascii="Times New Roman" w:hAnsi="Times New Roman" w:cs="Verdana"/>
      <w:sz w:val="16"/>
      <w:szCs w:val="20"/>
    </w:rPr>
  </w:style>
  <w:style w:type="paragraph" w:styleId="Opstilling-punkttegn">
    <w:name w:val="List Bullet"/>
    <w:basedOn w:val="Normal"/>
    <w:uiPriority w:val="2"/>
    <w:qFormat/>
    <w:rsid w:val="00936BD4"/>
    <w:pPr>
      <w:numPr>
        <w:numId w:val="1"/>
      </w:numPr>
      <w:contextualSpacing/>
    </w:pPr>
  </w:style>
  <w:style w:type="paragraph" w:styleId="Opstilling-talellerbogst">
    <w:name w:val="List Number"/>
    <w:basedOn w:val="Normal"/>
    <w:uiPriority w:val="2"/>
    <w:qFormat/>
    <w:rsid w:val="00936BD4"/>
    <w:pPr>
      <w:numPr>
        <w:numId w:val="6"/>
      </w:numPr>
      <w:contextualSpacing/>
    </w:pPr>
  </w:style>
  <w:style w:type="character" w:styleId="Sidetal">
    <w:name w:val="page number"/>
    <w:basedOn w:val="Standardskrifttypeiafsnit"/>
    <w:uiPriority w:val="21"/>
    <w:semiHidden/>
    <w:rsid w:val="00936BD4"/>
    <w:rPr>
      <w:sz w:val="16"/>
    </w:rPr>
  </w:style>
  <w:style w:type="paragraph" w:customStyle="1" w:styleId="Template">
    <w:name w:val="Template"/>
    <w:uiPriority w:val="8"/>
    <w:semiHidden/>
    <w:rsid w:val="00936BD4"/>
    <w:pPr>
      <w:spacing w:after="0" w:line="220" w:lineRule="atLeast"/>
      <w:jc w:val="center"/>
    </w:pPr>
    <w:rPr>
      <w:rFonts w:ascii="Arial" w:hAnsi="Arial" w:cs="Verdana"/>
      <w:b/>
      <w:caps/>
      <w:noProof/>
      <w:color w:val="FFFFFF"/>
      <w:sz w:val="16"/>
      <w:szCs w:val="20"/>
    </w:rPr>
  </w:style>
  <w:style w:type="paragraph" w:customStyle="1" w:styleId="Template-Adresse">
    <w:name w:val="Template - Adresse"/>
    <w:basedOn w:val="Template"/>
    <w:uiPriority w:val="8"/>
    <w:semiHidden/>
    <w:rsid w:val="00936BD4"/>
    <w:pPr>
      <w:tabs>
        <w:tab w:val="left" w:pos="567"/>
      </w:tabs>
      <w:suppressAutoHyphens/>
    </w:pPr>
  </w:style>
  <w:style w:type="paragraph" w:customStyle="1" w:styleId="Template-Virksomhedsnavn">
    <w:name w:val="Template - Virksomheds navn"/>
    <w:basedOn w:val="Template-Adresse"/>
    <w:next w:val="Template-Adresse"/>
    <w:uiPriority w:val="8"/>
    <w:semiHidden/>
    <w:rsid w:val="00936BD4"/>
    <w:pPr>
      <w:spacing w:line="200" w:lineRule="atLeast"/>
    </w:pPr>
    <w:rPr>
      <w:b w:val="0"/>
    </w:rPr>
  </w:style>
  <w:style w:type="paragraph" w:styleId="Citatoverskrift">
    <w:name w:val="toa heading"/>
    <w:basedOn w:val="Normal"/>
    <w:next w:val="Normal"/>
    <w:uiPriority w:val="39"/>
    <w:semiHidden/>
    <w:rsid w:val="00936BD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936BD4"/>
    <w:pPr>
      <w:ind w:right="567"/>
    </w:pPr>
  </w:style>
  <w:style w:type="paragraph" w:styleId="Underskrift">
    <w:name w:val="Signature"/>
    <w:basedOn w:val="Normal"/>
    <w:link w:val="UnderskriftTegn"/>
    <w:uiPriority w:val="99"/>
    <w:semiHidden/>
    <w:rsid w:val="00936BD4"/>
    <w:pPr>
      <w:spacing w:line="240" w:lineRule="auto"/>
      <w:ind w:left="4252"/>
    </w:pPr>
  </w:style>
  <w:style w:type="character" w:customStyle="1" w:styleId="UnderskriftTegn">
    <w:name w:val="Underskrift Tegn"/>
    <w:basedOn w:val="Standardskrifttypeiafsnit"/>
    <w:link w:val="Underskrift"/>
    <w:uiPriority w:val="99"/>
    <w:semiHidden/>
    <w:rsid w:val="00936BD4"/>
    <w:rPr>
      <w:rFonts w:ascii="Times New Roman" w:hAnsi="Times New Roman" w:cs="Verdana"/>
      <w:sz w:val="24"/>
      <w:szCs w:val="20"/>
    </w:rPr>
  </w:style>
  <w:style w:type="character" w:styleId="Pladsholdertekst">
    <w:name w:val="Placeholder Text"/>
    <w:basedOn w:val="Standardskrifttypeiafsnit"/>
    <w:uiPriority w:val="99"/>
    <w:semiHidden/>
    <w:rsid w:val="00936BD4"/>
    <w:rPr>
      <w:color w:val="auto"/>
    </w:rPr>
  </w:style>
  <w:style w:type="paragraph" w:customStyle="1" w:styleId="Tabel">
    <w:name w:val="Tabel"/>
    <w:uiPriority w:val="4"/>
    <w:rsid w:val="00936BD4"/>
    <w:pPr>
      <w:spacing w:before="100" w:after="100" w:line="280" w:lineRule="atLeast"/>
      <w:ind w:left="113" w:right="113"/>
    </w:pPr>
    <w:rPr>
      <w:rFonts w:ascii="Arial" w:hAnsi="Arial" w:cs="Verdana"/>
      <w:sz w:val="18"/>
      <w:szCs w:val="20"/>
    </w:rPr>
  </w:style>
  <w:style w:type="paragraph" w:customStyle="1" w:styleId="Tabel-Tekst">
    <w:name w:val="Tabel - Tekst"/>
    <w:basedOn w:val="Tabel"/>
    <w:uiPriority w:val="4"/>
    <w:rsid w:val="00936BD4"/>
  </w:style>
  <w:style w:type="paragraph" w:customStyle="1" w:styleId="Tabel-TekstTotal">
    <w:name w:val="Tabel - Tekst Total"/>
    <w:basedOn w:val="Tabel-Tekst"/>
    <w:uiPriority w:val="4"/>
    <w:rsid w:val="00936BD4"/>
    <w:rPr>
      <w:b/>
    </w:rPr>
  </w:style>
  <w:style w:type="paragraph" w:customStyle="1" w:styleId="Tabel-Tal">
    <w:name w:val="Tabel - Tal"/>
    <w:basedOn w:val="Tabel"/>
    <w:uiPriority w:val="4"/>
    <w:rsid w:val="00936BD4"/>
    <w:pPr>
      <w:jc w:val="right"/>
    </w:pPr>
  </w:style>
  <w:style w:type="paragraph" w:customStyle="1" w:styleId="Tabel-TalTotal">
    <w:name w:val="Tabel - Tal Total"/>
    <w:basedOn w:val="Tabel-Tal"/>
    <w:uiPriority w:val="4"/>
    <w:rsid w:val="00936BD4"/>
    <w:rPr>
      <w:b/>
    </w:rPr>
  </w:style>
  <w:style w:type="paragraph" w:styleId="Citat">
    <w:name w:val="Quote"/>
    <w:basedOn w:val="Normal"/>
    <w:next w:val="Normal"/>
    <w:link w:val="CitatTegn"/>
    <w:uiPriority w:val="19"/>
    <w:rsid w:val="00936BD4"/>
    <w:pPr>
      <w:spacing w:before="260" w:after="260"/>
      <w:ind w:left="567" w:right="567"/>
    </w:pPr>
    <w:rPr>
      <w:b/>
      <w:iCs/>
      <w:color w:val="323232" w:themeColor="text1"/>
    </w:rPr>
  </w:style>
  <w:style w:type="character" w:customStyle="1" w:styleId="CitatTegn">
    <w:name w:val="Citat Tegn"/>
    <w:basedOn w:val="Standardskrifttypeiafsnit"/>
    <w:link w:val="Citat"/>
    <w:uiPriority w:val="19"/>
    <w:rsid w:val="00936BD4"/>
    <w:rPr>
      <w:rFonts w:ascii="Times New Roman" w:hAnsi="Times New Roman" w:cs="Verdana"/>
      <w:b/>
      <w:iCs/>
      <w:color w:val="323232" w:themeColor="text1"/>
      <w:sz w:val="24"/>
      <w:szCs w:val="20"/>
    </w:rPr>
  </w:style>
  <w:style w:type="character" w:styleId="Bogenstitel">
    <w:name w:val="Book Title"/>
    <w:basedOn w:val="Standardskrifttypeiafsnit"/>
    <w:uiPriority w:val="99"/>
    <w:qFormat/>
    <w:rsid w:val="00936BD4"/>
    <w:rPr>
      <w:b/>
      <w:bCs/>
      <w:caps w:val="0"/>
      <w:smallCaps w:val="0"/>
      <w:spacing w:val="5"/>
    </w:rPr>
  </w:style>
  <w:style w:type="paragraph" w:styleId="Citatsamling">
    <w:name w:val="table of authorities"/>
    <w:basedOn w:val="Normal"/>
    <w:next w:val="Normal"/>
    <w:uiPriority w:val="10"/>
    <w:semiHidden/>
    <w:rsid w:val="00936BD4"/>
    <w:pPr>
      <w:ind w:right="567"/>
    </w:pPr>
  </w:style>
  <w:style w:type="paragraph" w:styleId="Normalindrykning">
    <w:name w:val="Normal Indent"/>
    <w:basedOn w:val="Normal"/>
    <w:uiPriority w:val="99"/>
    <w:semiHidden/>
    <w:rsid w:val="00936BD4"/>
    <w:pPr>
      <w:ind w:left="1134"/>
    </w:pPr>
  </w:style>
  <w:style w:type="table" w:styleId="Tabel-Gitter">
    <w:name w:val="Table Grid"/>
    <w:basedOn w:val="Tabel-Normal"/>
    <w:uiPriority w:val="39"/>
    <w:rsid w:val="00936BD4"/>
    <w:pPr>
      <w:spacing w:after="280" w:line="280" w:lineRule="atLeast"/>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936BD4"/>
    <w:pPr>
      <w:spacing w:after="260" w:line="300" w:lineRule="atLeast"/>
      <w:contextualSpacing/>
    </w:pPr>
    <w:rPr>
      <w:b/>
    </w:rPr>
  </w:style>
  <w:style w:type="paragraph" w:customStyle="1" w:styleId="DocumentName">
    <w:name w:val="Document Name"/>
    <w:basedOn w:val="Normal"/>
    <w:uiPriority w:val="8"/>
    <w:semiHidden/>
    <w:rsid w:val="00936BD4"/>
    <w:pPr>
      <w:spacing w:line="360" w:lineRule="atLeast"/>
    </w:pPr>
    <w:rPr>
      <w:b/>
      <w:caps/>
      <w:sz w:val="28"/>
    </w:rPr>
  </w:style>
  <w:style w:type="paragraph" w:customStyle="1" w:styleId="Template-Dato">
    <w:name w:val="Template - Dato"/>
    <w:basedOn w:val="Template"/>
    <w:uiPriority w:val="8"/>
    <w:semiHidden/>
    <w:rsid w:val="00936BD4"/>
  </w:style>
  <w:style w:type="table" w:customStyle="1" w:styleId="Blank">
    <w:name w:val="Blank"/>
    <w:basedOn w:val="Tabel-Normal"/>
    <w:uiPriority w:val="99"/>
    <w:rsid w:val="00936BD4"/>
    <w:pPr>
      <w:spacing w:after="280" w:line="240" w:lineRule="atLeast"/>
    </w:pPr>
    <w:rPr>
      <w:rFonts w:ascii="Arial" w:hAnsi="Arial" w:cs="Verdana"/>
      <w:sz w:val="20"/>
      <w:szCs w:val="20"/>
    </w:rPr>
    <w:tblPr>
      <w:tblCellMar>
        <w:left w:w="0" w:type="dxa"/>
        <w:right w:w="0" w:type="dxa"/>
      </w:tblCellMar>
    </w:tblPr>
  </w:style>
  <w:style w:type="paragraph" w:styleId="Ingenafstand">
    <w:name w:val="No Spacing"/>
    <w:qFormat/>
    <w:rsid w:val="00936BD4"/>
    <w:pPr>
      <w:spacing w:after="0" w:line="280" w:lineRule="atLeast"/>
    </w:pPr>
    <w:rPr>
      <w:rFonts w:ascii="Arial" w:hAnsi="Arial" w:cs="Verdana"/>
      <w:sz w:val="20"/>
      <w:szCs w:val="20"/>
    </w:rPr>
  </w:style>
  <w:style w:type="paragraph" w:customStyle="1" w:styleId="ModtagerAdresse">
    <w:name w:val="Modtager Adresse"/>
    <w:basedOn w:val="Normal"/>
    <w:uiPriority w:val="8"/>
    <w:semiHidden/>
    <w:rsid w:val="00936BD4"/>
  </w:style>
  <w:style w:type="paragraph" w:customStyle="1" w:styleId="Tabel-Overskrift">
    <w:name w:val="Tabel - Overskrift"/>
    <w:basedOn w:val="Tabel"/>
    <w:uiPriority w:val="4"/>
    <w:rsid w:val="00936BD4"/>
    <w:rPr>
      <w:color w:val="FFFFFF"/>
    </w:rPr>
  </w:style>
  <w:style w:type="paragraph" w:customStyle="1" w:styleId="Tabel-OverskriftHjre">
    <w:name w:val="Tabel - Overskrift Højre"/>
    <w:basedOn w:val="Tabel-Overskrift"/>
    <w:uiPriority w:val="4"/>
    <w:rsid w:val="00936BD4"/>
    <w:pPr>
      <w:jc w:val="right"/>
    </w:pPr>
  </w:style>
  <w:style w:type="table" w:customStyle="1" w:styleId="Sfartsstyrelsen-Tabel">
    <w:name w:val="Søfartsstyrelsen - Tabel"/>
    <w:basedOn w:val="Tabel-Normal"/>
    <w:uiPriority w:val="99"/>
    <w:rsid w:val="00936BD4"/>
    <w:pPr>
      <w:spacing w:before="100" w:after="100" w:line="280" w:lineRule="atLeast"/>
      <w:ind w:left="113" w:right="113"/>
    </w:pPr>
    <w:rPr>
      <w:rFonts w:ascii="Arial" w:hAnsi="Arial" w:cs="Verdana"/>
      <w:sz w:val="18"/>
      <w:szCs w:val="20"/>
    </w:rPr>
    <w:tblPr>
      <w:tblBorders>
        <w:top w:val="single" w:sz="4" w:space="0" w:color="233C65" w:themeColor="text2"/>
        <w:left w:val="single" w:sz="4" w:space="0" w:color="233C65" w:themeColor="text2"/>
        <w:bottom w:val="single" w:sz="4" w:space="0" w:color="233C65" w:themeColor="text2"/>
        <w:right w:val="single" w:sz="4" w:space="0" w:color="233C65" w:themeColor="text2"/>
        <w:insideH w:val="single" w:sz="4" w:space="0" w:color="233C65" w:themeColor="text2"/>
        <w:insideV w:val="single" w:sz="4" w:space="0" w:color="233C65" w:themeColor="text2"/>
      </w:tblBorders>
      <w:tblCellMar>
        <w:left w:w="0" w:type="dxa"/>
        <w:right w:w="0" w:type="dxa"/>
      </w:tblCellMar>
    </w:tblPr>
    <w:tblStylePr w:type="firstRow">
      <w:rPr>
        <w:rFonts w:ascii="Arial" w:hAnsi="Arial"/>
        <w:sz w:val="18"/>
      </w:rPr>
      <w:tblPr/>
      <w:tcPr>
        <w:shd w:val="clear" w:color="auto" w:fill="233C65" w:themeFill="text2"/>
      </w:tcPr>
    </w:tblStylePr>
  </w:style>
  <w:style w:type="character" w:styleId="Fremhv">
    <w:name w:val="Emphasis"/>
    <w:basedOn w:val="Standardskrifttypeiafsnit"/>
    <w:uiPriority w:val="99"/>
    <w:qFormat/>
    <w:rsid w:val="00936BD4"/>
    <w:rPr>
      <w:rFonts w:ascii="Arial" w:hAnsi="Arial"/>
      <w:b/>
      <w:i w:val="0"/>
      <w:iCs/>
      <w:color w:val="990000" w:themeColor="accent2"/>
      <w:sz w:val="20"/>
    </w:rPr>
  </w:style>
  <w:style w:type="character" w:styleId="Hyperlink">
    <w:name w:val="Hyperlink"/>
    <w:basedOn w:val="Standardskrifttypeiafsnit"/>
    <w:uiPriority w:val="99"/>
    <w:semiHidden/>
    <w:rsid w:val="00936BD4"/>
    <w:rPr>
      <w:color w:val="233B65" w:themeColor="hyperlink"/>
      <w:u w:val="single"/>
    </w:rPr>
  </w:style>
  <w:style w:type="character" w:customStyle="1" w:styleId="UnresolvedMention">
    <w:name w:val="Unresolved Mention"/>
    <w:basedOn w:val="Standardskrifttypeiafsnit"/>
    <w:uiPriority w:val="99"/>
    <w:semiHidden/>
    <w:unhideWhenUsed/>
    <w:rsid w:val="00936BD4"/>
    <w:rPr>
      <w:color w:val="605E5C"/>
      <w:shd w:val="clear" w:color="auto" w:fill="E1DFDD"/>
    </w:rPr>
  </w:style>
  <w:style w:type="paragraph" w:customStyle="1" w:styleId="Fremhvet-Tekst">
    <w:name w:val="Fremhævet - Tekst"/>
    <w:basedOn w:val="Normal"/>
    <w:next w:val="Normal"/>
    <w:uiPriority w:val="2"/>
    <w:qFormat/>
    <w:rsid w:val="00936BD4"/>
    <w:rPr>
      <w:b/>
      <w:color w:val="990000" w:themeColor="accent2"/>
    </w:rPr>
  </w:style>
  <w:style w:type="paragraph" w:styleId="Markeringsbobletekst">
    <w:name w:val="Balloon Text"/>
    <w:basedOn w:val="Normal"/>
    <w:link w:val="MarkeringsbobletekstTegn"/>
    <w:uiPriority w:val="99"/>
    <w:semiHidden/>
    <w:rsid w:val="00936BD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36BD4"/>
    <w:rPr>
      <w:rFonts w:ascii="Segoe UI" w:hAnsi="Segoe UI" w:cs="Segoe UI"/>
      <w:sz w:val="18"/>
      <w:szCs w:val="18"/>
    </w:rPr>
  </w:style>
  <w:style w:type="paragraph" w:styleId="Bibliografi">
    <w:name w:val="Bibliography"/>
    <w:basedOn w:val="Normal"/>
    <w:next w:val="Normal"/>
    <w:uiPriority w:val="99"/>
    <w:semiHidden/>
    <w:rsid w:val="00936BD4"/>
  </w:style>
  <w:style w:type="paragraph" w:styleId="Listeafsnit">
    <w:name w:val="List Paragraph"/>
    <w:basedOn w:val="Normal"/>
    <w:uiPriority w:val="99"/>
    <w:rsid w:val="00936BD4"/>
    <w:pPr>
      <w:ind w:left="720"/>
      <w:contextualSpacing/>
    </w:pPr>
  </w:style>
  <w:style w:type="table" w:styleId="Mediumliste1-farve1">
    <w:name w:val="Medium List 1 Accent 1"/>
    <w:basedOn w:val="Tabel-Normal"/>
    <w:uiPriority w:val="65"/>
    <w:semiHidden/>
    <w:unhideWhenUsed/>
    <w:rsid w:val="00936BD4"/>
    <w:pPr>
      <w:spacing w:after="0" w:line="240" w:lineRule="auto"/>
    </w:pPr>
    <w:rPr>
      <w:rFonts w:ascii="Arial" w:hAnsi="Arial" w:cs="Verdana"/>
      <w:color w:val="323232" w:themeColor="text1"/>
      <w:sz w:val="20"/>
      <w:szCs w:val="20"/>
    </w:rPr>
    <w:tblPr>
      <w:tblStyleRowBandSize w:val="1"/>
      <w:tblStyleColBandSize w:val="1"/>
      <w:tblBorders>
        <w:top w:val="single" w:sz="8" w:space="0" w:color="233B65" w:themeColor="accent1"/>
        <w:bottom w:val="single" w:sz="8" w:space="0" w:color="233B65" w:themeColor="accent1"/>
      </w:tblBorders>
    </w:tblPr>
    <w:tblStylePr w:type="firstRow">
      <w:rPr>
        <w:rFonts w:asciiTheme="majorHAnsi" w:eastAsiaTheme="majorEastAsia" w:hAnsiTheme="majorHAnsi" w:cstheme="majorBidi"/>
      </w:rPr>
      <w:tblPr/>
      <w:tcPr>
        <w:tcBorders>
          <w:top w:val="nil"/>
          <w:bottom w:val="single" w:sz="8" w:space="0" w:color="233B65" w:themeColor="accent1"/>
        </w:tcBorders>
      </w:tcPr>
    </w:tblStylePr>
    <w:tblStylePr w:type="lastRow">
      <w:rPr>
        <w:b/>
        <w:bCs/>
        <w:color w:val="233C65" w:themeColor="text2"/>
      </w:rPr>
      <w:tblPr/>
      <w:tcPr>
        <w:tcBorders>
          <w:top w:val="single" w:sz="8" w:space="0" w:color="233B65" w:themeColor="accent1"/>
          <w:bottom w:val="single" w:sz="8" w:space="0" w:color="233B65" w:themeColor="accent1"/>
        </w:tcBorders>
      </w:tcPr>
    </w:tblStylePr>
    <w:tblStylePr w:type="firstCol">
      <w:rPr>
        <w:b/>
        <w:bCs/>
      </w:rPr>
    </w:tblStylePr>
    <w:tblStylePr w:type="lastCol">
      <w:rPr>
        <w:b/>
        <w:bCs/>
      </w:rPr>
      <w:tblPr/>
      <w:tcPr>
        <w:tcBorders>
          <w:top w:val="single" w:sz="8" w:space="0" w:color="233B65" w:themeColor="accent1"/>
          <w:bottom w:val="single" w:sz="8" w:space="0" w:color="233B65" w:themeColor="accent1"/>
        </w:tcBorders>
      </w:tcPr>
    </w:tblStylePr>
    <w:tblStylePr w:type="band1Vert">
      <w:tblPr/>
      <w:tcPr>
        <w:shd w:val="clear" w:color="auto" w:fill="BACAE7" w:themeFill="accent1" w:themeFillTint="3F"/>
      </w:tcPr>
    </w:tblStylePr>
    <w:tblStylePr w:type="band1Horz">
      <w:tblPr/>
      <w:tcPr>
        <w:shd w:val="clear" w:color="auto" w:fill="BACAE7" w:themeFill="accent1" w:themeFillTint="3F"/>
      </w:tcPr>
    </w:tblStylePr>
  </w:style>
  <w:style w:type="table" w:styleId="Mediumskygge2-farve1">
    <w:name w:val="Medium Shading 2 Accent 1"/>
    <w:basedOn w:val="Tabel-Normal"/>
    <w:uiPriority w:val="64"/>
    <w:semiHidden/>
    <w:unhideWhenUsed/>
    <w:rsid w:val="00936BD4"/>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B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B65" w:themeFill="accent1"/>
      </w:tcPr>
    </w:tblStylePr>
    <w:tblStylePr w:type="lastCol">
      <w:rPr>
        <w:b/>
        <w:bCs/>
        <w:color w:val="FFFFFF" w:themeColor="background1"/>
      </w:rPr>
      <w:tblPr/>
      <w:tcPr>
        <w:tcBorders>
          <w:left w:val="nil"/>
          <w:right w:val="nil"/>
          <w:insideH w:val="nil"/>
          <w:insideV w:val="nil"/>
        </w:tcBorders>
        <w:shd w:val="clear" w:color="auto" w:fill="233B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farve1">
    <w:name w:val="Medium Shading 1 Accent 1"/>
    <w:basedOn w:val="Tabel-Normal"/>
    <w:uiPriority w:val="63"/>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single" w:sz="8" w:space="0" w:color="3B63AA" w:themeColor="accent1" w:themeTint="BF"/>
      </w:tblBorders>
    </w:tblPr>
    <w:tblStylePr w:type="firstRow">
      <w:pPr>
        <w:spacing w:before="0" w:after="0" w:line="240" w:lineRule="auto"/>
      </w:pPr>
      <w:rPr>
        <w:b/>
        <w:bCs/>
        <w:color w:val="FFFFFF" w:themeColor="background1"/>
      </w:rPr>
      <w:tblPr/>
      <w:tcPr>
        <w:tc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shd w:val="clear" w:color="auto" w:fill="233B65" w:themeFill="accent1"/>
      </w:tcPr>
    </w:tblStylePr>
    <w:tblStylePr w:type="lastRow">
      <w:pPr>
        <w:spacing w:before="0" w:after="0" w:line="240" w:lineRule="auto"/>
      </w:pPr>
      <w:rPr>
        <w:b/>
        <w:bCs/>
      </w:rPr>
      <w:tblPr/>
      <w:tcPr>
        <w:tcBorders>
          <w:top w:val="double" w:sz="6"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AE7" w:themeFill="accent1" w:themeFillTint="3F"/>
      </w:tcPr>
    </w:tblStylePr>
    <w:tblStylePr w:type="band1Horz">
      <w:tblPr/>
      <w:tcPr>
        <w:tcBorders>
          <w:insideH w:val="nil"/>
          <w:insideV w:val="nil"/>
        </w:tcBorders>
        <w:shd w:val="clear" w:color="auto" w:fill="BACAE7"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insideH w:val="single" w:sz="8" w:space="0" w:color="233B65" w:themeColor="accent1"/>
        <w:insideV w:val="single" w:sz="8" w:space="0" w:color="233B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18" w:space="0" w:color="233B65" w:themeColor="accent1"/>
          <w:right w:val="single" w:sz="8" w:space="0" w:color="233B65" w:themeColor="accent1"/>
          <w:insideH w:val="nil"/>
          <w:insideV w:val="single" w:sz="8" w:space="0" w:color="233B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insideH w:val="nil"/>
          <w:insideV w:val="single" w:sz="8" w:space="0" w:color="233B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shd w:val="clear" w:color="auto" w:fill="BACAE7" w:themeFill="accent1" w:themeFillTint="3F"/>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shd w:val="clear" w:color="auto" w:fill="BACAE7" w:themeFill="accent1" w:themeFillTint="3F"/>
      </w:tcPr>
    </w:tblStylePr>
    <w:tblStylePr w:type="band2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tcPr>
    </w:tblStylePr>
  </w:style>
  <w:style w:type="table" w:styleId="Lysliste-farve1">
    <w:name w:val="Light List Accent 1"/>
    <w:basedOn w:val="Tabel-Normal"/>
    <w:uiPriority w:val="61"/>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tblBorders>
    </w:tblPr>
    <w:tblStylePr w:type="firstRow">
      <w:pPr>
        <w:spacing w:before="0" w:after="0" w:line="240" w:lineRule="auto"/>
      </w:pPr>
      <w:rPr>
        <w:b/>
        <w:bCs/>
        <w:color w:val="FFFFFF" w:themeColor="background1"/>
      </w:rPr>
      <w:tblPr/>
      <w:tcPr>
        <w:shd w:val="clear" w:color="auto" w:fill="233B65" w:themeFill="accent1"/>
      </w:tcPr>
    </w:tblStylePr>
    <w:tblStylePr w:type="lastRow">
      <w:pPr>
        <w:spacing w:before="0" w:after="0" w:line="240" w:lineRule="auto"/>
      </w:pPr>
      <w:rPr>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tcBorders>
      </w:tcPr>
    </w:tblStylePr>
    <w:tblStylePr w:type="firstCol">
      <w:rPr>
        <w:b/>
        <w:bCs/>
      </w:rPr>
    </w:tblStylePr>
    <w:tblStylePr w:type="lastCol">
      <w:rPr>
        <w:b/>
        <w:bCs/>
      </w:r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style>
  <w:style w:type="table" w:styleId="Lysskygge-farve1">
    <w:name w:val="Light Shading Accent 1"/>
    <w:basedOn w:val="Tabel-Normal"/>
    <w:uiPriority w:val="60"/>
    <w:semiHidden/>
    <w:unhideWhenUsed/>
    <w:rsid w:val="00936BD4"/>
    <w:pPr>
      <w:spacing w:after="0" w:line="240" w:lineRule="auto"/>
    </w:pPr>
    <w:rPr>
      <w:rFonts w:ascii="Arial" w:hAnsi="Arial" w:cs="Verdana"/>
      <w:color w:val="1A2C4B" w:themeColor="accent1" w:themeShade="BF"/>
      <w:sz w:val="20"/>
      <w:szCs w:val="20"/>
    </w:rPr>
    <w:tblPr>
      <w:tblStyleRowBandSize w:val="1"/>
      <w:tblStyleColBandSize w:val="1"/>
      <w:tblBorders>
        <w:top w:val="single" w:sz="8" w:space="0" w:color="233B65" w:themeColor="accent1"/>
        <w:bottom w:val="single" w:sz="8" w:space="0" w:color="233B65" w:themeColor="accent1"/>
      </w:tblBorders>
    </w:tblPr>
    <w:tblStylePr w:type="fir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la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AE7" w:themeFill="accent1" w:themeFillTint="3F"/>
      </w:tcPr>
    </w:tblStylePr>
    <w:tblStylePr w:type="band1Horz">
      <w:tblPr/>
      <w:tcPr>
        <w:tcBorders>
          <w:left w:val="nil"/>
          <w:right w:val="nil"/>
          <w:insideH w:val="nil"/>
          <w:insideV w:val="nil"/>
        </w:tcBorders>
        <w:shd w:val="clear" w:color="auto" w:fill="BACAE7" w:themeFill="accent1" w:themeFillTint="3F"/>
      </w:tcPr>
    </w:tblStylePr>
  </w:style>
  <w:style w:type="table" w:styleId="Farvetgitter">
    <w:name w:val="Colorful Grid"/>
    <w:basedOn w:val="Tabel-Normal"/>
    <w:uiPriority w:val="73"/>
    <w:semiHidden/>
    <w:unhideWhenUsed/>
    <w:rsid w:val="00936BD4"/>
    <w:pPr>
      <w:spacing w:after="0" w:line="240" w:lineRule="auto"/>
    </w:pPr>
    <w:rPr>
      <w:rFonts w:ascii="Arial" w:hAnsi="Arial" w:cs="Verdana"/>
      <w:color w:val="323232" w:themeColor="text1"/>
      <w:sz w:val="20"/>
      <w:szCs w:val="20"/>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23232" w:themeColor="text1"/>
      </w:rPr>
      <w:tblPr/>
      <w:tcPr>
        <w:shd w:val="clear" w:color="auto" w:fill="ADADAD" w:themeFill="text1" w:themeFillTint="66"/>
      </w:tcPr>
    </w:tblStylePr>
    <w:tblStylePr w:type="firstCol">
      <w:rPr>
        <w:color w:val="FFFFFF" w:themeColor="background1"/>
      </w:rPr>
      <w:tblPr/>
      <w:tcPr>
        <w:shd w:val="clear" w:color="auto" w:fill="252525" w:themeFill="text1" w:themeFillShade="BF"/>
      </w:tcPr>
    </w:tblStylePr>
    <w:tblStylePr w:type="lastCol">
      <w:rPr>
        <w:color w:val="FFFFFF" w:themeColor="background1"/>
      </w:rPr>
      <w:tblPr/>
      <w:tcPr>
        <w:shd w:val="clear" w:color="auto" w:fill="252525"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arvetliste">
    <w:name w:val="Colorful List"/>
    <w:basedOn w:val="Tabel-Normal"/>
    <w:uiPriority w:val="72"/>
    <w:semiHidden/>
    <w:unhideWhenUsed/>
    <w:rsid w:val="00936BD4"/>
    <w:pPr>
      <w:spacing w:after="0" w:line="240" w:lineRule="auto"/>
    </w:pPr>
    <w:rPr>
      <w:rFonts w:ascii="Arial" w:hAnsi="Arial" w:cs="Verdana"/>
      <w:color w:val="323232" w:themeColor="text1"/>
      <w:sz w:val="20"/>
      <w:szCs w:val="20"/>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7A0000" w:themeFill="accent2" w:themeFillShade="CC"/>
      </w:tcPr>
    </w:tblStylePr>
    <w:tblStylePr w:type="lastRow">
      <w:rPr>
        <w:b/>
        <w:bCs/>
        <w:color w:val="7A0000"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skygge">
    <w:name w:val="Colorful Shading"/>
    <w:basedOn w:val="Tabel-Normal"/>
    <w:uiPriority w:val="71"/>
    <w:semiHidden/>
    <w:unhideWhenUsed/>
    <w:rsid w:val="00936BD4"/>
    <w:pPr>
      <w:spacing w:after="0" w:line="240" w:lineRule="auto"/>
    </w:pPr>
    <w:rPr>
      <w:rFonts w:ascii="Arial" w:hAnsi="Arial" w:cs="Verdana"/>
      <w:color w:val="323232" w:themeColor="text1"/>
      <w:sz w:val="20"/>
      <w:szCs w:val="20"/>
    </w:rPr>
    <w:tblPr>
      <w:tblStyleRowBandSize w:val="1"/>
      <w:tblStyleColBandSize w:val="1"/>
      <w:tblBorders>
        <w:top w:val="single" w:sz="24" w:space="0" w:color="990000" w:themeColor="accent2"/>
        <w:left w:val="single" w:sz="4" w:space="0" w:color="323232" w:themeColor="text1"/>
        <w:bottom w:val="single" w:sz="4" w:space="0" w:color="323232" w:themeColor="text1"/>
        <w:right w:val="single" w:sz="4" w:space="0" w:color="323232"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99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text1" w:themeFillShade="BF"/>
      </w:tcPr>
    </w:tblStylePr>
    <w:tblStylePr w:type="band1Vert">
      <w:tblPr/>
      <w:tcPr>
        <w:shd w:val="clear" w:color="auto" w:fill="ADADAD" w:themeFill="text1" w:themeFillTint="66"/>
      </w:tcPr>
    </w:tblStylePr>
    <w:tblStylePr w:type="band1Horz">
      <w:tblPr/>
      <w:tcPr>
        <w:shd w:val="clear" w:color="auto" w:fill="989898" w:themeFill="text1" w:themeFillTint="7F"/>
      </w:tcPr>
    </w:tblStylePr>
    <w:tblStylePr w:type="neCell">
      <w:rPr>
        <w:color w:val="323232" w:themeColor="text1"/>
      </w:rPr>
    </w:tblStylePr>
    <w:tblStylePr w:type="nwCell">
      <w:rPr>
        <w:color w:val="323232" w:themeColor="text1"/>
      </w:rPr>
    </w:tblStylePr>
  </w:style>
  <w:style w:type="table" w:styleId="Mrkliste">
    <w:name w:val="Dark List"/>
    <w:basedOn w:val="Tabel-Normal"/>
    <w:uiPriority w:val="70"/>
    <w:semiHidden/>
    <w:unhideWhenUsed/>
    <w:rsid w:val="00936BD4"/>
    <w:pPr>
      <w:spacing w:after="0" w:line="240" w:lineRule="auto"/>
    </w:pPr>
    <w:rPr>
      <w:rFonts w:ascii="Arial" w:hAnsi="Arial" w:cs="Verdana"/>
      <w:color w:val="FFFFFF" w:themeColor="background1"/>
      <w:sz w:val="20"/>
      <w:szCs w:val="20"/>
    </w:rPr>
    <w:tblPr>
      <w:tblStyleRowBandSize w:val="1"/>
      <w:tblStyleColBandSize w:val="1"/>
    </w:tblPr>
    <w:tcPr>
      <w:shd w:val="clear" w:color="auto" w:fill="323232"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252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2525" w:themeFill="text1" w:themeFillShade="BF"/>
      </w:tcPr>
    </w:tblStylePr>
    <w:tblStylePr w:type="band1Vert">
      <w:tblPr/>
      <w:tcPr>
        <w:tcBorders>
          <w:top w:val="nil"/>
          <w:left w:val="nil"/>
          <w:bottom w:val="nil"/>
          <w:right w:val="nil"/>
          <w:insideH w:val="nil"/>
          <w:insideV w:val="nil"/>
        </w:tcBorders>
        <w:shd w:val="clear" w:color="auto" w:fill="252525" w:themeFill="text1" w:themeFillShade="BF"/>
      </w:tcPr>
    </w:tblStylePr>
    <w:tblStylePr w:type="band1Horz">
      <w:tblPr/>
      <w:tcPr>
        <w:tcBorders>
          <w:top w:val="nil"/>
          <w:left w:val="nil"/>
          <w:bottom w:val="nil"/>
          <w:right w:val="nil"/>
          <w:insideH w:val="nil"/>
          <w:insideV w:val="nil"/>
        </w:tcBorders>
        <w:shd w:val="clear" w:color="auto" w:fill="252525" w:themeFill="text1" w:themeFillShade="BF"/>
      </w:tcPr>
    </w:tblStylePr>
  </w:style>
  <w:style w:type="table" w:styleId="Mediumgitter3">
    <w:name w:val="Medium Grid 3"/>
    <w:basedOn w:val="Tabel-Normal"/>
    <w:uiPriority w:val="69"/>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323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323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98" w:themeFill="text1" w:themeFillTint="7F"/>
      </w:tcPr>
    </w:tblStylePr>
  </w:style>
  <w:style w:type="table" w:styleId="Mediumgitter2">
    <w:name w:val="Medium Grid 2"/>
    <w:basedOn w:val="Tabel-Normal"/>
    <w:uiPriority w:val="68"/>
    <w:semiHidden/>
    <w:unhideWhenUsed/>
    <w:rsid w:val="00936BD4"/>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cPr>
      <w:shd w:val="clear" w:color="auto" w:fill="CCCCCC" w:themeFill="text1" w:themeFillTint="3F"/>
    </w:tcPr>
    <w:tblStylePr w:type="firstRow">
      <w:rPr>
        <w:b/>
        <w:bCs/>
        <w:color w:val="323232" w:themeColor="text1"/>
      </w:rPr>
      <w:tblPr/>
      <w:tcPr>
        <w:shd w:val="clear" w:color="auto" w:fill="EAEAEA" w:themeFill="tex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89898" w:themeFill="text1" w:themeFillTint="7F"/>
      </w:tcPr>
    </w:tblStylePr>
    <w:tblStylePr w:type="band1Horz">
      <w:tblPr/>
      <w:tcPr>
        <w:tcBorders>
          <w:insideH w:val="single" w:sz="6" w:space="0" w:color="323232" w:themeColor="text1"/>
          <w:insideV w:val="single" w:sz="6" w:space="0" w:color="323232" w:themeColor="text1"/>
        </w:tcBorders>
        <w:shd w:val="clear" w:color="auto" w:fill="989898"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insideV w:val="single" w:sz="8" w:space="0" w:color="656565"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56565"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ediumliste2">
    <w:name w:val="Medium List 2"/>
    <w:basedOn w:val="Tabel-Normal"/>
    <w:uiPriority w:val="66"/>
    <w:semiHidden/>
    <w:unhideWhenUsed/>
    <w:rsid w:val="00936BD4"/>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rPr>
        <w:sz w:val="24"/>
        <w:szCs w:val="24"/>
      </w:rPr>
      <w:tblPr/>
      <w:tcPr>
        <w:tcBorders>
          <w:top w:val="nil"/>
          <w:left w:val="nil"/>
          <w:bottom w:val="single" w:sz="24" w:space="0" w:color="32323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3232" w:themeColor="text1"/>
          <w:insideH w:val="nil"/>
          <w:insideV w:val="nil"/>
        </w:tcBorders>
        <w:shd w:val="clear" w:color="auto" w:fill="FFFFFF" w:themeFill="background1"/>
      </w:tcPr>
    </w:tblStylePr>
    <w:tblStylePr w:type="lastCol">
      <w:tblPr/>
      <w:tcPr>
        <w:tcBorders>
          <w:top w:val="nil"/>
          <w:left w:val="single" w:sz="8" w:space="0" w:color="32323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936BD4"/>
    <w:pPr>
      <w:spacing w:after="0" w:line="240" w:lineRule="auto"/>
    </w:pPr>
    <w:rPr>
      <w:rFonts w:ascii="Arial" w:hAnsi="Arial" w:cs="Verdana"/>
      <w:color w:val="323232" w:themeColor="text1"/>
      <w:sz w:val="20"/>
      <w:szCs w:val="20"/>
    </w:rPr>
    <w:tblPr>
      <w:tblStyleRowBandSize w:val="1"/>
      <w:tblStyleColBandSize w:val="1"/>
      <w:tblBorders>
        <w:top w:val="single" w:sz="8" w:space="0" w:color="323232" w:themeColor="text1"/>
        <w:bottom w:val="single" w:sz="8" w:space="0" w:color="323232" w:themeColor="text1"/>
      </w:tblBorders>
    </w:tblPr>
    <w:tblStylePr w:type="firstRow">
      <w:rPr>
        <w:rFonts w:asciiTheme="majorHAnsi" w:eastAsiaTheme="majorEastAsia" w:hAnsiTheme="majorHAnsi" w:cstheme="majorBidi"/>
      </w:rPr>
      <w:tblPr/>
      <w:tcPr>
        <w:tcBorders>
          <w:top w:val="nil"/>
          <w:bottom w:val="single" w:sz="8" w:space="0" w:color="323232" w:themeColor="text1"/>
        </w:tcBorders>
      </w:tcPr>
    </w:tblStylePr>
    <w:tblStylePr w:type="lastRow">
      <w:rPr>
        <w:b/>
        <w:bCs/>
        <w:color w:val="233C65" w:themeColor="text2"/>
      </w:rPr>
      <w:tblPr/>
      <w:tcPr>
        <w:tcBorders>
          <w:top w:val="single" w:sz="8" w:space="0" w:color="323232" w:themeColor="text1"/>
          <w:bottom w:val="single" w:sz="8" w:space="0" w:color="323232" w:themeColor="text1"/>
        </w:tcBorders>
      </w:tcPr>
    </w:tblStylePr>
    <w:tblStylePr w:type="firstCol">
      <w:rPr>
        <w:b/>
        <w:bCs/>
      </w:rPr>
    </w:tblStylePr>
    <w:tblStylePr w:type="lastCol">
      <w:rPr>
        <w:b/>
        <w:bCs/>
      </w:rPr>
      <w:tblPr/>
      <w:tcPr>
        <w:tcBorders>
          <w:top w:val="single" w:sz="8" w:space="0" w:color="323232" w:themeColor="text1"/>
          <w:bottom w:val="single" w:sz="8" w:space="0" w:color="323232"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skygge2">
    <w:name w:val="Medium Shading 2"/>
    <w:basedOn w:val="Tabel-Normal"/>
    <w:uiPriority w:val="64"/>
    <w:semiHidden/>
    <w:unhideWhenUsed/>
    <w:rsid w:val="00936BD4"/>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32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3232" w:themeFill="text1"/>
      </w:tcPr>
    </w:tblStylePr>
    <w:tblStylePr w:type="lastCol">
      <w:rPr>
        <w:b/>
        <w:bCs/>
        <w:color w:val="FFFFFF" w:themeColor="background1"/>
      </w:rPr>
      <w:tblPr/>
      <w:tcPr>
        <w:tcBorders>
          <w:left w:val="nil"/>
          <w:right w:val="nil"/>
          <w:insideH w:val="nil"/>
          <w:insideV w:val="nil"/>
        </w:tcBorders>
        <w:shd w:val="clear" w:color="auto" w:fill="3232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
    <w:name w:val="Medium Shading 1"/>
    <w:basedOn w:val="Tabel-Normal"/>
    <w:uiPriority w:val="63"/>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tblBorders>
    </w:tblPr>
    <w:tblStylePr w:type="firstRow">
      <w:pPr>
        <w:spacing w:before="0" w:after="0" w:line="240" w:lineRule="auto"/>
      </w:pPr>
      <w:rPr>
        <w:b/>
        <w:bCs/>
        <w:color w:val="FFFFFF" w:themeColor="background1"/>
      </w:rPr>
      <w:tblPr/>
      <w:tcPr>
        <w:tc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shd w:val="clear" w:color="auto" w:fill="323232" w:themeFill="text1"/>
      </w:tcPr>
    </w:tblStylePr>
    <w:tblStylePr w:type="lastRow">
      <w:pPr>
        <w:spacing w:before="0" w:after="0" w:line="240" w:lineRule="auto"/>
      </w:pPr>
      <w:rPr>
        <w:b/>
        <w:bCs/>
      </w:rPr>
      <w:tblPr/>
      <w:tcPr>
        <w:tcBorders>
          <w:top w:val="double" w:sz="6"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Lysliste">
    <w:name w:val="Light List"/>
    <w:basedOn w:val="Tabel-Normal"/>
    <w:uiPriority w:val="61"/>
    <w:semiHidden/>
    <w:unhideWhenUsed/>
    <w:rsid w:val="00936BD4"/>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pPr>
        <w:spacing w:before="0" w:after="0" w:line="240" w:lineRule="auto"/>
      </w:pPr>
      <w:rPr>
        <w:b/>
        <w:bCs/>
        <w:color w:val="FFFFFF" w:themeColor="background1"/>
      </w:rPr>
      <w:tblPr/>
      <w:tcPr>
        <w:shd w:val="clear" w:color="auto" w:fill="323232" w:themeFill="text1"/>
      </w:tcPr>
    </w:tblStylePr>
    <w:tblStylePr w:type="lastRow">
      <w:pPr>
        <w:spacing w:before="0" w:after="0" w:line="240" w:lineRule="auto"/>
      </w:pPr>
      <w:rPr>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tcBorders>
      </w:tcPr>
    </w:tblStylePr>
    <w:tblStylePr w:type="firstCol">
      <w:rPr>
        <w:b/>
        <w:bCs/>
      </w:rPr>
    </w:tblStylePr>
    <w:tblStylePr w:type="lastCol">
      <w:rPr>
        <w:b/>
        <w:bCs/>
      </w:r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style>
  <w:style w:type="table" w:styleId="Lysskygge">
    <w:name w:val="Light Shading"/>
    <w:basedOn w:val="Tabel-Normal"/>
    <w:uiPriority w:val="60"/>
    <w:semiHidden/>
    <w:unhideWhenUsed/>
    <w:rsid w:val="00936BD4"/>
    <w:pPr>
      <w:spacing w:after="0" w:line="240" w:lineRule="auto"/>
    </w:pPr>
    <w:rPr>
      <w:rFonts w:ascii="Arial" w:hAnsi="Arial" w:cs="Verdana"/>
      <w:color w:val="252525" w:themeColor="text1" w:themeShade="BF"/>
      <w:sz w:val="20"/>
      <w:szCs w:val="20"/>
    </w:rPr>
    <w:tblPr>
      <w:tblStyleRowBandSize w:val="1"/>
      <w:tblStyleColBandSize w:val="1"/>
      <w:tblBorders>
        <w:top w:val="single" w:sz="8" w:space="0" w:color="323232" w:themeColor="text1"/>
        <w:bottom w:val="single" w:sz="8" w:space="0" w:color="323232" w:themeColor="text1"/>
      </w:tblBorders>
    </w:tblPr>
    <w:tblStylePr w:type="fir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la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character" w:styleId="HTML-variabel">
    <w:name w:val="HTML Variable"/>
    <w:basedOn w:val="Standardskrifttypeiafsnit"/>
    <w:uiPriority w:val="99"/>
    <w:semiHidden/>
    <w:rsid w:val="00936BD4"/>
    <w:rPr>
      <w:i/>
      <w:iCs/>
    </w:rPr>
  </w:style>
  <w:style w:type="character" w:styleId="HTML-skrivemaskine">
    <w:name w:val="HTML Typewriter"/>
    <w:basedOn w:val="Standardskrifttypeiafsnit"/>
    <w:uiPriority w:val="99"/>
    <w:semiHidden/>
    <w:rsid w:val="00936BD4"/>
    <w:rPr>
      <w:rFonts w:ascii="Consolas" w:hAnsi="Consolas"/>
      <w:sz w:val="20"/>
      <w:szCs w:val="20"/>
    </w:rPr>
  </w:style>
  <w:style w:type="character" w:styleId="HTML-eksempel">
    <w:name w:val="HTML Sample"/>
    <w:basedOn w:val="Standardskrifttypeiafsnit"/>
    <w:uiPriority w:val="99"/>
    <w:semiHidden/>
    <w:rsid w:val="00936BD4"/>
    <w:rPr>
      <w:rFonts w:ascii="Consolas" w:hAnsi="Consolas"/>
      <w:sz w:val="24"/>
      <w:szCs w:val="24"/>
    </w:rPr>
  </w:style>
  <w:style w:type="paragraph" w:styleId="FormateretHTML">
    <w:name w:val="HTML Preformatted"/>
    <w:basedOn w:val="Normal"/>
    <w:link w:val="FormateretHTMLTegn"/>
    <w:uiPriority w:val="99"/>
    <w:semiHidden/>
    <w:rsid w:val="00936BD4"/>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936BD4"/>
    <w:rPr>
      <w:rFonts w:ascii="Consolas" w:hAnsi="Consolas" w:cs="Verdana"/>
      <w:sz w:val="20"/>
      <w:szCs w:val="20"/>
    </w:rPr>
  </w:style>
  <w:style w:type="character" w:styleId="HTML-tastatur">
    <w:name w:val="HTML Keyboard"/>
    <w:basedOn w:val="Standardskrifttypeiafsnit"/>
    <w:uiPriority w:val="99"/>
    <w:semiHidden/>
    <w:rsid w:val="00936BD4"/>
    <w:rPr>
      <w:rFonts w:ascii="Consolas" w:hAnsi="Consolas"/>
      <w:sz w:val="20"/>
      <w:szCs w:val="20"/>
    </w:rPr>
  </w:style>
  <w:style w:type="character" w:styleId="HTML-definition">
    <w:name w:val="HTML Definition"/>
    <w:basedOn w:val="Standardskrifttypeiafsnit"/>
    <w:uiPriority w:val="99"/>
    <w:semiHidden/>
    <w:rsid w:val="00936BD4"/>
    <w:rPr>
      <w:i/>
      <w:iCs/>
    </w:rPr>
  </w:style>
  <w:style w:type="character" w:styleId="HTML-kode">
    <w:name w:val="HTML Code"/>
    <w:basedOn w:val="Standardskrifttypeiafsnit"/>
    <w:uiPriority w:val="99"/>
    <w:semiHidden/>
    <w:rsid w:val="00936BD4"/>
    <w:rPr>
      <w:rFonts w:ascii="Consolas" w:hAnsi="Consolas"/>
      <w:sz w:val="20"/>
      <w:szCs w:val="20"/>
    </w:rPr>
  </w:style>
  <w:style w:type="character" w:styleId="HTML-citat">
    <w:name w:val="HTML Cite"/>
    <w:basedOn w:val="Standardskrifttypeiafsnit"/>
    <w:uiPriority w:val="99"/>
    <w:semiHidden/>
    <w:rsid w:val="00936BD4"/>
    <w:rPr>
      <w:i/>
      <w:iCs/>
    </w:rPr>
  </w:style>
  <w:style w:type="paragraph" w:styleId="HTML-adresse">
    <w:name w:val="HTML Address"/>
    <w:basedOn w:val="Normal"/>
    <w:link w:val="HTML-adresseTegn"/>
    <w:uiPriority w:val="99"/>
    <w:semiHidden/>
    <w:rsid w:val="00936BD4"/>
    <w:pPr>
      <w:spacing w:after="0" w:line="240" w:lineRule="auto"/>
    </w:pPr>
    <w:rPr>
      <w:i/>
      <w:iCs/>
    </w:rPr>
  </w:style>
  <w:style w:type="character" w:customStyle="1" w:styleId="HTML-adresseTegn">
    <w:name w:val="HTML-adresse Tegn"/>
    <w:basedOn w:val="Standardskrifttypeiafsnit"/>
    <w:link w:val="HTML-adresse"/>
    <w:uiPriority w:val="99"/>
    <w:semiHidden/>
    <w:rsid w:val="00936BD4"/>
    <w:rPr>
      <w:rFonts w:ascii="Times New Roman" w:hAnsi="Times New Roman" w:cs="Verdana"/>
      <w:i/>
      <w:iCs/>
      <w:sz w:val="24"/>
      <w:szCs w:val="20"/>
    </w:rPr>
  </w:style>
  <w:style w:type="character" w:styleId="HTML-akronym">
    <w:name w:val="HTML Acronym"/>
    <w:basedOn w:val="Standardskrifttypeiafsnit"/>
    <w:uiPriority w:val="99"/>
    <w:semiHidden/>
    <w:rsid w:val="00936BD4"/>
  </w:style>
  <w:style w:type="paragraph" w:styleId="NormalWeb">
    <w:name w:val="Normal (Web)"/>
    <w:basedOn w:val="Normal"/>
    <w:uiPriority w:val="99"/>
    <w:semiHidden/>
    <w:rsid w:val="00936BD4"/>
    <w:rPr>
      <w:rFonts w:cs="Times New Roman"/>
      <w:szCs w:val="24"/>
    </w:rPr>
  </w:style>
  <w:style w:type="paragraph" w:styleId="Almindeligtekst">
    <w:name w:val="Plain Text"/>
    <w:basedOn w:val="Normal"/>
    <w:link w:val="AlmindeligtekstTegn"/>
    <w:uiPriority w:val="99"/>
    <w:semiHidden/>
    <w:rsid w:val="00936BD4"/>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36BD4"/>
    <w:rPr>
      <w:rFonts w:ascii="Consolas" w:hAnsi="Consolas" w:cs="Verdana"/>
      <w:sz w:val="21"/>
      <w:szCs w:val="21"/>
    </w:rPr>
  </w:style>
  <w:style w:type="paragraph" w:styleId="Dokumentoversigt">
    <w:name w:val="Document Map"/>
    <w:basedOn w:val="Normal"/>
    <w:link w:val="DokumentoversigtTegn"/>
    <w:uiPriority w:val="99"/>
    <w:semiHidden/>
    <w:rsid w:val="00936BD4"/>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36BD4"/>
    <w:rPr>
      <w:rFonts w:ascii="Segoe UI" w:hAnsi="Segoe UI" w:cs="Segoe UI"/>
      <w:sz w:val="16"/>
      <w:szCs w:val="16"/>
    </w:rPr>
  </w:style>
  <w:style w:type="character" w:styleId="BesgtLink">
    <w:name w:val="FollowedHyperlink"/>
    <w:basedOn w:val="Standardskrifttypeiafsnit"/>
    <w:uiPriority w:val="21"/>
    <w:semiHidden/>
    <w:rsid w:val="00936BD4"/>
    <w:rPr>
      <w:color w:val="233B65" w:themeColor="followedHyperlink"/>
      <w:u w:val="single"/>
    </w:rPr>
  </w:style>
  <w:style w:type="paragraph" w:styleId="Brdtekstindrykning3">
    <w:name w:val="Body Text Indent 3"/>
    <w:basedOn w:val="Normal"/>
    <w:link w:val="Brdtekstindrykning3Tegn"/>
    <w:uiPriority w:val="99"/>
    <w:semiHidden/>
    <w:rsid w:val="00936BD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36BD4"/>
    <w:rPr>
      <w:rFonts w:ascii="Times New Roman" w:hAnsi="Times New Roman" w:cs="Verdana"/>
      <w:sz w:val="16"/>
      <w:szCs w:val="16"/>
    </w:rPr>
  </w:style>
  <w:style w:type="paragraph" w:styleId="Brdtekstindrykning2">
    <w:name w:val="Body Text Indent 2"/>
    <w:basedOn w:val="Normal"/>
    <w:link w:val="Brdtekstindrykning2Tegn"/>
    <w:uiPriority w:val="99"/>
    <w:semiHidden/>
    <w:rsid w:val="00936BD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36BD4"/>
    <w:rPr>
      <w:rFonts w:ascii="Times New Roman" w:hAnsi="Times New Roman" w:cs="Verdana"/>
      <w:sz w:val="24"/>
      <w:szCs w:val="20"/>
    </w:rPr>
  </w:style>
  <w:style w:type="paragraph" w:styleId="Brdtekst3">
    <w:name w:val="Body Text 3"/>
    <w:basedOn w:val="Normal"/>
    <w:link w:val="Brdtekst3Tegn"/>
    <w:uiPriority w:val="99"/>
    <w:semiHidden/>
    <w:rsid w:val="00936BD4"/>
    <w:pPr>
      <w:spacing w:after="120"/>
    </w:pPr>
    <w:rPr>
      <w:sz w:val="16"/>
      <w:szCs w:val="16"/>
    </w:rPr>
  </w:style>
  <w:style w:type="character" w:customStyle="1" w:styleId="Brdtekst3Tegn">
    <w:name w:val="Brødtekst 3 Tegn"/>
    <w:basedOn w:val="Standardskrifttypeiafsnit"/>
    <w:link w:val="Brdtekst3"/>
    <w:uiPriority w:val="99"/>
    <w:semiHidden/>
    <w:rsid w:val="00936BD4"/>
    <w:rPr>
      <w:rFonts w:ascii="Times New Roman" w:hAnsi="Times New Roman" w:cs="Verdana"/>
      <w:sz w:val="16"/>
      <w:szCs w:val="16"/>
    </w:rPr>
  </w:style>
  <w:style w:type="paragraph" w:styleId="Brdtekst2">
    <w:name w:val="Body Text 2"/>
    <w:basedOn w:val="Normal"/>
    <w:link w:val="Brdtekst2Tegn"/>
    <w:uiPriority w:val="99"/>
    <w:semiHidden/>
    <w:rsid w:val="00936BD4"/>
    <w:pPr>
      <w:spacing w:after="120" w:line="480" w:lineRule="auto"/>
    </w:pPr>
  </w:style>
  <w:style w:type="character" w:customStyle="1" w:styleId="Brdtekst2Tegn">
    <w:name w:val="Brødtekst 2 Tegn"/>
    <w:basedOn w:val="Standardskrifttypeiafsnit"/>
    <w:link w:val="Brdtekst2"/>
    <w:uiPriority w:val="99"/>
    <w:semiHidden/>
    <w:rsid w:val="00936BD4"/>
    <w:rPr>
      <w:rFonts w:ascii="Times New Roman" w:hAnsi="Times New Roman" w:cs="Verdana"/>
      <w:sz w:val="24"/>
      <w:szCs w:val="20"/>
    </w:rPr>
  </w:style>
  <w:style w:type="paragraph" w:styleId="Noteoverskrift">
    <w:name w:val="Note Heading"/>
    <w:basedOn w:val="Normal"/>
    <w:next w:val="Normal"/>
    <w:link w:val="NoteoverskriftTegn"/>
    <w:uiPriority w:val="99"/>
    <w:semiHidden/>
    <w:rsid w:val="00936BD4"/>
    <w:pPr>
      <w:spacing w:after="0" w:line="240" w:lineRule="auto"/>
    </w:pPr>
  </w:style>
  <w:style w:type="character" w:customStyle="1" w:styleId="NoteoverskriftTegn">
    <w:name w:val="Noteoverskrift Tegn"/>
    <w:basedOn w:val="Standardskrifttypeiafsnit"/>
    <w:link w:val="Noteoverskrift"/>
    <w:uiPriority w:val="99"/>
    <w:semiHidden/>
    <w:rsid w:val="00936BD4"/>
    <w:rPr>
      <w:rFonts w:ascii="Times New Roman" w:hAnsi="Times New Roman" w:cs="Verdana"/>
      <w:sz w:val="24"/>
      <w:szCs w:val="20"/>
    </w:rPr>
  </w:style>
  <w:style w:type="paragraph" w:styleId="Brdtekstindrykning">
    <w:name w:val="Body Text Indent"/>
    <w:basedOn w:val="Normal"/>
    <w:link w:val="BrdtekstindrykningTegn"/>
    <w:uiPriority w:val="99"/>
    <w:semiHidden/>
    <w:rsid w:val="00936BD4"/>
    <w:pPr>
      <w:spacing w:after="120"/>
      <w:ind w:left="283"/>
    </w:pPr>
  </w:style>
  <w:style w:type="character" w:customStyle="1" w:styleId="BrdtekstindrykningTegn">
    <w:name w:val="Brødtekstindrykning Tegn"/>
    <w:basedOn w:val="Standardskrifttypeiafsnit"/>
    <w:link w:val="Brdtekstindrykning"/>
    <w:uiPriority w:val="99"/>
    <w:semiHidden/>
    <w:rsid w:val="00936BD4"/>
    <w:rPr>
      <w:rFonts w:ascii="Times New Roman" w:hAnsi="Times New Roman" w:cs="Verdana"/>
      <w:sz w:val="24"/>
      <w:szCs w:val="20"/>
    </w:rPr>
  </w:style>
  <w:style w:type="paragraph" w:styleId="Brdtekst-frstelinjeindrykning2">
    <w:name w:val="Body Text First Indent 2"/>
    <w:basedOn w:val="Brdtekstindrykning"/>
    <w:link w:val="Brdtekst-frstelinjeindrykning2Tegn"/>
    <w:uiPriority w:val="99"/>
    <w:semiHidden/>
    <w:rsid w:val="00936BD4"/>
    <w:pPr>
      <w:spacing w:after="2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36BD4"/>
    <w:rPr>
      <w:rFonts w:ascii="Times New Roman" w:hAnsi="Times New Roman" w:cs="Verdana"/>
      <w:sz w:val="24"/>
      <w:szCs w:val="20"/>
    </w:rPr>
  </w:style>
  <w:style w:type="paragraph" w:styleId="Brdtekst">
    <w:name w:val="Body Text"/>
    <w:basedOn w:val="Normal"/>
    <w:link w:val="BrdtekstTegn"/>
    <w:uiPriority w:val="99"/>
    <w:semiHidden/>
    <w:rsid w:val="00936BD4"/>
    <w:pPr>
      <w:spacing w:after="120"/>
    </w:pPr>
  </w:style>
  <w:style w:type="character" w:customStyle="1" w:styleId="BrdtekstTegn">
    <w:name w:val="Brødtekst Tegn"/>
    <w:basedOn w:val="Standardskrifttypeiafsnit"/>
    <w:link w:val="Brdtekst"/>
    <w:uiPriority w:val="99"/>
    <w:semiHidden/>
    <w:rsid w:val="00936BD4"/>
    <w:rPr>
      <w:rFonts w:ascii="Times New Roman" w:hAnsi="Times New Roman" w:cs="Verdana"/>
      <w:sz w:val="24"/>
      <w:szCs w:val="20"/>
    </w:rPr>
  </w:style>
  <w:style w:type="paragraph" w:styleId="Brdtekst-frstelinjeindrykning1">
    <w:name w:val="Body Text First Indent"/>
    <w:basedOn w:val="Brdtekst"/>
    <w:link w:val="Brdtekst-frstelinjeindrykning1Tegn"/>
    <w:uiPriority w:val="99"/>
    <w:semiHidden/>
    <w:rsid w:val="00936BD4"/>
    <w:pPr>
      <w:spacing w:after="280"/>
      <w:ind w:firstLine="360"/>
    </w:pPr>
  </w:style>
  <w:style w:type="character" w:customStyle="1" w:styleId="Brdtekst-frstelinjeindrykning1Tegn">
    <w:name w:val="Brødtekst - førstelinjeindrykning 1 Tegn"/>
    <w:basedOn w:val="BrdtekstTegn"/>
    <w:link w:val="Brdtekst-frstelinjeindrykning1"/>
    <w:uiPriority w:val="99"/>
    <w:semiHidden/>
    <w:rsid w:val="00936BD4"/>
    <w:rPr>
      <w:rFonts w:ascii="Times New Roman" w:hAnsi="Times New Roman" w:cs="Verdana"/>
      <w:sz w:val="24"/>
      <w:szCs w:val="20"/>
    </w:rPr>
  </w:style>
  <w:style w:type="paragraph" w:styleId="Dato">
    <w:name w:val="Date"/>
    <w:basedOn w:val="Normal"/>
    <w:next w:val="Normal"/>
    <w:link w:val="DatoTegn"/>
    <w:uiPriority w:val="99"/>
    <w:semiHidden/>
    <w:rsid w:val="00936BD4"/>
  </w:style>
  <w:style w:type="character" w:customStyle="1" w:styleId="DatoTegn">
    <w:name w:val="Dato Tegn"/>
    <w:basedOn w:val="Standardskrifttypeiafsnit"/>
    <w:link w:val="Dato"/>
    <w:uiPriority w:val="99"/>
    <w:semiHidden/>
    <w:rsid w:val="00936BD4"/>
    <w:rPr>
      <w:rFonts w:ascii="Times New Roman" w:hAnsi="Times New Roman" w:cs="Verdana"/>
      <w:sz w:val="24"/>
      <w:szCs w:val="20"/>
    </w:rPr>
  </w:style>
  <w:style w:type="paragraph" w:styleId="Starthilsen">
    <w:name w:val="Salutation"/>
    <w:basedOn w:val="Normal"/>
    <w:next w:val="Normal"/>
    <w:link w:val="StarthilsenTegn"/>
    <w:uiPriority w:val="99"/>
    <w:semiHidden/>
    <w:rsid w:val="00936BD4"/>
  </w:style>
  <w:style w:type="character" w:customStyle="1" w:styleId="StarthilsenTegn">
    <w:name w:val="Starthilsen Tegn"/>
    <w:basedOn w:val="Standardskrifttypeiafsnit"/>
    <w:link w:val="Starthilsen"/>
    <w:uiPriority w:val="99"/>
    <w:semiHidden/>
    <w:rsid w:val="00936BD4"/>
    <w:rPr>
      <w:rFonts w:ascii="Times New Roman" w:hAnsi="Times New Roman" w:cs="Verdana"/>
      <w:sz w:val="24"/>
      <w:szCs w:val="20"/>
    </w:rPr>
  </w:style>
  <w:style w:type="paragraph" w:styleId="Brevhoved">
    <w:name w:val="Message Header"/>
    <w:basedOn w:val="Normal"/>
    <w:link w:val="BrevhovedTegn"/>
    <w:uiPriority w:val="99"/>
    <w:semiHidden/>
    <w:rsid w:val="00936B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936BD4"/>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rsid w:val="00936BD4"/>
    <w:pPr>
      <w:spacing w:after="120"/>
      <w:ind w:left="1415"/>
      <w:contextualSpacing/>
    </w:pPr>
  </w:style>
  <w:style w:type="paragraph" w:styleId="Opstilling-forts4">
    <w:name w:val="List Continue 4"/>
    <w:basedOn w:val="Normal"/>
    <w:uiPriority w:val="99"/>
    <w:semiHidden/>
    <w:rsid w:val="00936BD4"/>
    <w:pPr>
      <w:spacing w:after="120"/>
      <w:ind w:left="1132"/>
      <w:contextualSpacing/>
    </w:pPr>
  </w:style>
  <w:style w:type="paragraph" w:styleId="Opstilling-forts3">
    <w:name w:val="List Continue 3"/>
    <w:basedOn w:val="Normal"/>
    <w:uiPriority w:val="99"/>
    <w:semiHidden/>
    <w:rsid w:val="00936BD4"/>
    <w:pPr>
      <w:spacing w:after="120"/>
      <w:ind w:left="849"/>
      <w:contextualSpacing/>
    </w:pPr>
  </w:style>
  <w:style w:type="paragraph" w:styleId="Opstilling-forts2">
    <w:name w:val="List Continue 2"/>
    <w:basedOn w:val="Normal"/>
    <w:uiPriority w:val="99"/>
    <w:semiHidden/>
    <w:rsid w:val="00936BD4"/>
    <w:pPr>
      <w:spacing w:after="120"/>
      <w:ind w:left="566"/>
      <w:contextualSpacing/>
    </w:pPr>
  </w:style>
  <w:style w:type="paragraph" w:styleId="Opstilling-forts">
    <w:name w:val="List Continue"/>
    <w:basedOn w:val="Normal"/>
    <w:uiPriority w:val="99"/>
    <w:semiHidden/>
    <w:rsid w:val="00936BD4"/>
    <w:pPr>
      <w:spacing w:after="120"/>
      <w:ind w:left="283"/>
      <w:contextualSpacing/>
    </w:pPr>
  </w:style>
  <w:style w:type="paragraph" w:styleId="Sluthilsen">
    <w:name w:val="Closing"/>
    <w:basedOn w:val="Normal"/>
    <w:link w:val="SluthilsenTegn"/>
    <w:uiPriority w:val="99"/>
    <w:semiHidden/>
    <w:rsid w:val="00936BD4"/>
    <w:pPr>
      <w:spacing w:after="0" w:line="240" w:lineRule="auto"/>
      <w:ind w:left="4252"/>
    </w:pPr>
  </w:style>
  <w:style w:type="character" w:customStyle="1" w:styleId="SluthilsenTegn">
    <w:name w:val="Sluthilsen Tegn"/>
    <w:basedOn w:val="Standardskrifttypeiafsnit"/>
    <w:link w:val="Sluthilsen"/>
    <w:uiPriority w:val="99"/>
    <w:semiHidden/>
    <w:rsid w:val="00936BD4"/>
    <w:rPr>
      <w:rFonts w:ascii="Times New Roman" w:hAnsi="Times New Roman" w:cs="Verdana"/>
      <w:sz w:val="24"/>
      <w:szCs w:val="20"/>
    </w:rPr>
  </w:style>
  <w:style w:type="paragraph" w:styleId="Opstilling-talellerbogst5">
    <w:name w:val="List Number 5"/>
    <w:basedOn w:val="Normal"/>
    <w:uiPriority w:val="99"/>
    <w:semiHidden/>
    <w:rsid w:val="00936BD4"/>
    <w:pPr>
      <w:numPr>
        <w:numId w:val="10"/>
      </w:numPr>
      <w:contextualSpacing/>
    </w:pPr>
  </w:style>
  <w:style w:type="paragraph" w:styleId="Opstilling-talellerbogst4">
    <w:name w:val="List Number 4"/>
    <w:basedOn w:val="Normal"/>
    <w:uiPriority w:val="99"/>
    <w:semiHidden/>
    <w:rsid w:val="00936BD4"/>
    <w:pPr>
      <w:numPr>
        <w:numId w:val="9"/>
      </w:numPr>
      <w:contextualSpacing/>
    </w:pPr>
  </w:style>
  <w:style w:type="paragraph" w:styleId="Opstilling-talellerbogst3">
    <w:name w:val="List Number 3"/>
    <w:basedOn w:val="Normal"/>
    <w:uiPriority w:val="99"/>
    <w:semiHidden/>
    <w:rsid w:val="00936BD4"/>
    <w:pPr>
      <w:numPr>
        <w:numId w:val="8"/>
      </w:numPr>
      <w:contextualSpacing/>
    </w:pPr>
  </w:style>
  <w:style w:type="paragraph" w:styleId="Opstilling-talellerbogst2">
    <w:name w:val="List Number 2"/>
    <w:basedOn w:val="Normal"/>
    <w:uiPriority w:val="99"/>
    <w:semiHidden/>
    <w:rsid w:val="00936BD4"/>
    <w:pPr>
      <w:numPr>
        <w:numId w:val="7"/>
      </w:numPr>
      <w:contextualSpacing/>
    </w:pPr>
  </w:style>
  <w:style w:type="paragraph" w:styleId="Opstilling-punkttegn5">
    <w:name w:val="List Bullet 5"/>
    <w:basedOn w:val="Normal"/>
    <w:uiPriority w:val="99"/>
    <w:semiHidden/>
    <w:rsid w:val="00936BD4"/>
    <w:pPr>
      <w:numPr>
        <w:numId w:val="5"/>
      </w:numPr>
      <w:contextualSpacing/>
    </w:pPr>
  </w:style>
  <w:style w:type="paragraph" w:styleId="Opstilling-punkttegn4">
    <w:name w:val="List Bullet 4"/>
    <w:basedOn w:val="Normal"/>
    <w:uiPriority w:val="99"/>
    <w:semiHidden/>
    <w:rsid w:val="00936BD4"/>
    <w:pPr>
      <w:numPr>
        <w:numId w:val="4"/>
      </w:numPr>
      <w:contextualSpacing/>
    </w:pPr>
  </w:style>
  <w:style w:type="paragraph" w:styleId="Opstilling-punkttegn3">
    <w:name w:val="List Bullet 3"/>
    <w:basedOn w:val="Normal"/>
    <w:uiPriority w:val="99"/>
    <w:semiHidden/>
    <w:rsid w:val="00936BD4"/>
    <w:pPr>
      <w:numPr>
        <w:numId w:val="3"/>
      </w:numPr>
      <w:contextualSpacing/>
    </w:pPr>
  </w:style>
  <w:style w:type="paragraph" w:styleId="Opstilling-punkttegn2">
    <w:name w:val="List Bullet 2"/>
    <w:basedOn w:val="Normal"/>
    <w:uiPriority w:val="99"/>
    <w:semiHidden/>
    <w:rsid w:val="00936BD4"/>
    <w:pPr>
      <w:numPr>
        <w:numId w:val="2"/>
      </w:numPr>
      <w:contextualSpacing/>
    </w:pPr>
  </w:style>
  <w:style w:type="paragraph" w:styleId="Liste5">
    <w:name w:val="List 5"/>
    <w:basedOn w:val="Normal"/>
    <w:uiPriority w:val="99"/>
    <w:semiHidden/>
    <w:rsid w:val="00936BD4"/>
    <w:pPr>
      <w:ind w:left="1415" w:hanging="283"/>
      <w:contextualSpacing/>
    </w:pPr>
  </w:style>
  <w:style w:type="paragraph" w:styleId="Liste4">
    <w:name w:val="List 4"/>
    <w:basedOn w:val="Normal"/>
    <w:uiPriority w:val="99"/>
    <w:semiHidden/>
    <w:rsid w:val="00936BD4"/>
    <w:pPr>
      <w:ind w:left="1132" w:hanging="283"/>
      <w:contextualSpacing/>
    </w:pPr>
  </w:style>
  <w:style w:type="paragraph" w:styleId="Liste3">
    <w:name w:val="List 3"/>
    <w:basedOn w:val="Normal"/>
    <w:uiPriority w:val="99"/>
    <w:semiHidden/>
    <w:rsid w:val="00936BD4"/>
    <w:pPr>
      <w:ind w:left="849" w:hanging="283"/>
      <w:contextualSpacing/>
    </w:pPr>
  </w:style>
  <w:style w:type="paragraph" w:styleId="Liste2">
    <w:name w:val="List 2"/>
    <w:basedOn w:val="Normal"/>
    <w:uiPriority w:val="99"/>
    <w:semiHidden/>
    <w:rsid w:val="00936BD4"/>
    <w:pPr>
      <w:ind w:left="566" w:hanging="283"/>
      <w:contextualSpacing/>
    </w:pPr>
  </w:style>
  <w:style w:type="paragraph" w:styleId="Liste">
    <w:name w:val="List"/>
    <w:basedOn w:val="Normal"/>
    <w:uiPriority w:val="99"/>
    <w:semiHidden/>
    <w:rsid w:val="00936BD4"/>
    <w:pPr>
      <w:ind w:left="283" w:hanging="283"/>
      <w:contextualSpacing/>
    </w:pPr>
  </w:style>
  <w:style w:type="paragraph" w:styleId="Makrotekst">
    <w:name w:val="macro"/>
    <w:link w:val="MakrotekstTegn"/>
    <w:uiPriority w:val="99"/>
    <w:semiHidden/>
    <w:rsid w:val="00936BD4"/>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936BD4"/>
    <w:rPr>
      <w:rFonts w:ascii="Consolas" w:hAnsi="Consolas" w:cs="Verdana"/>
      <w:sz w:val="20"/>
      <w:szCs w:val="20"/>
    </w:rPr>
  </w:style>
  <w:style w:type="character" w:styleId="Linjenummer">
    <w:name w:val="line number"/>
    <w:basedOn w:val="Standardskrifttypeiafsnit"/>
    <w:uiPriority w:val="99"/>
    <w:semiHidden/>
    <w:rsid w:val="00936BD4"/>
  </w:style>
  <w:style w:type="character" w:styleId="Kommentarhenvisning">
    <w:name w:val="annotation reference"/>
    <w:basedOn w:val="Standardskrifttypeiafsnit"/>
    <w:uiPriority w:val="99"/>
    <w:semiHidden/>
    <w:rsid w:val="00936BD4"/>
    <w:rPr>
      <w:sz w:val="16"/>
      <w:szCs w:val="16"/>
    </w:rPr>
  </w:style>
  <w:style w:type="character" w:styleId="Fodnotehenvisning">
    <w:name w:val="footnote reference"/>
    <w:basedOn w:val="Standardskrifttypeiafsnit"/>
    <w:uiPriority w:val="21"/>
    <w:semiHidden/>
    <w:rsid w:val="00936BD4"/>
    <w:rPr>
      <w:vertAlign w:val="superscript"/>
    </w:rPr>
  </w:style>
  <w:style w:type="paragraph" w:styleId="Afsenderadresse">
    <w:name w:val="envelope return"/>
    <w:basedOn w:val="Normal"/>
    <w:uiPriority w:val="99"/>
    <w:semiHidden/>
    <w:rsid w:val="00936BD4"/>
    <w:pPr>
      <w:spacing w:after="0" w:line="240" w:lineRule="auto"/>
    </w:pPr>
    <w:rPr>
      <w:rFonts w:asciiTheme="majorHAnsi" w:eastAsiaTheme="majorEastAsia" w:hAnsiTheme="majorHAnsi" w:cstheme="majorBidi"/>
      <w:sz w:val="20"/>
    </w:rPr>
  </w:style>
  <w:style w:type="paragraph" w:styleId="Modtageradresse0">
    <w:name w:val="envelope address"/>
    <w:basedOn w:val="Normal"/>
    <w:uiPriority w:val="99"/>
    <w:semiHidden/>
    <w:rsid w:val="00936BD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deks1">
    <w:name w:val="index 1"/>
    <w:basedOn w:val="Normal"/>
    <w:next w:val="Normal"/>
    <w:autoRedefine/>
    <w:uiPriority w:val="99"/>
    <w:semiHidden/>
    <w:rsid w:val="00936BD4"/>
    <w:pPr>
      <w:spacing w:after="0" w:line="240" w:lineRule="auto"/>
      <w:ind w:left="220" w:hanging="220"/>
    </w:pPr>
  </w:style>
  <w:style w:type="paragraph" w:styleId="Indeksoverskrift">
    <w:name w:val="index heading"/>
    <w:basedOn w:val="Normal"/>
    <w:next w:val="Indeks1"/>
    <w:uiPriority w:val="99"/>
    <w:semiHidden/>
    <w:rsid w:val="00936BD4"/>
    <w:rPr>
      <w:rFonts w:asciiTheme="majorHAnsi" w:eastAsiaTheme="majorEastAsia" w:hAnsiTheme="majorHAnsi" w:cstheme="majorBidi"/>
      <w:b/>
      <w:bCs/>
    </w:rPr>
  </w:style>
  <w:style w:type="paragraph" w:styleId="Kommentartekst">
    <w:name w:val="annotation text"/>
    <w:basedOn w:val="Normal"/>
    <w:link w:val="KommentartekstTegn"/>
    <w:uiPriority w:val="99"/>
    <w:semiHidden/>
    <w:rsid w:val="00936BD4"/>
    <w:pPr>
      <w:spacing w:line="240" w:lineRule="auto"/>
    </w:pPr>
    <w:rPr>
      <w:sz w:val="20"/>
    </w:rPr>
  </w:style>
  <w:style w:type="character" w:customStyle="1" w:styleId="KommentartekstTegn">
    <w:name w:val="Kommentartekst Tegn"/>
    <w:basedOn w:val="Standardskrifttypeiafsnit"/>
    <w:link w:val="Kommentartekst"/>
    <w:uiPriority w:val="99"/>
    <w:semiHidden/>
    <w:rsid w:val="00936BD4"/>
    <w:rPr>
      <w:rFonts w:ascii="Times New Roman" w:hAnsi="Times New Roman" w:cs="Verdana"/>
      <w:sz w:val="20"/>
      <w:szCs w:val="20"/>
    </w:rPr>
  </w:style>
  <w:style w:type="paragraph" w:styleId="Indeks9">
    <w:name w:val="index 9"/>
    <w:basedOn w:val="Normal"/>
    <w:next w:val="Normal"/>
    <w:autoRedefine/>
    <w:uiPriority w:val="99"/>
    <w:semiHidden/>
    <w:rsid w:val="00936BD4"/>
    <w:pPr>
      <w:spacing w:after="0" w:line="240" w:lineRule="auto"/>
      <w:ind w:left="1980" w:hanging="220"/>
    </w:pPr>
  </w:style>
  <w:style w:type="paragraph" w:styleId="Indeks8">
    <w:name w:val="index 8"/>
    <w:basedOn w:val="Normal"/>
    <w:next w:val="Normal"/>
    <w:autoRedefine/>
    <w:uiPriority w:val="99"/>
    <w:semiHidden/>
    <w:rsid w:val="00936BD4"/>
    <w:pPr>
      <w:spacing w:after="0" w:line="240" w:lineRule="auto"/>
      <w:ind w:left="1760" w:hanging="220"/>
    </w:pPr>
  </w:style>
  <w:style w:type="paragraph" w:styleId="Indeks7">
    <w:name w:val="index 7"/>
    <w:basedOn w:val="Normal"/>
    <w:next w:val="Normal"/>
    <w:autoRedefine/>
    <w:uiPriority w:val="99"/>
    <w:semiHidden/>
    <w:rsid w:val="00936BD4"/>
    <w:pPr>
      <w:spacing w:after="0" w:line="240" w:lineRule="auto"/>
      <w:ind w:left="1540" w:hanging="220"/>
    </w:pPr>
  </w:style>
  <w:style w:type="paragraph" w:styleId="Indeks6">
    <w:name w:val="index 6"/>
    <w:basedOn w:val="Normal"/>
    <w:next w:val="Normal"/>
    <w:autoRedefine/>
    <w:uiPriority w:val="99"/>
    <w:semiHidden/>
    <w:rsid w:val="00936BD4"/>
    <w:pPr>
      <w:spacing w:after="0" w:line="240" w:lineRule="auto"/>
      <w:ind w:left="1320" w:hanging="220"/>
    </w:pPr>
  </w:style>
  <w:style w:type="paragraph" w:styleId="Indeks5">
    <w:name w:val="index 5"/>
    <w:basedOn w:val="Normal"/>
    <w:next w:val="Normal"/>
    <w:autoRedefine/>
    <w:uiPriority w:val="99"/>
    <w:semiHidden/>
    <w:rsid w:val="00936BD4"/>
    <w:pPr>
      <w:spacing w:after="0" w:line="240" w:lineRule="auto"/>
      <w:ind w:left="1100" w:hanging="220"/>
    </w:pPr>
  </w:style>
  <w:style w:type="paragraph" w:styleId="Indeks4">
    <w:name w:val="index 4"/>
    <w:basedOn w:val="Normal"/>
    <w:next w:val="Normal"/>
    <w:autoRedefine/>
    <w:uiPriority w:val="99"/>
    <w:semiHidden/>
    <w:rsid w:val="00936BD4"/>
    <w:pPr>
      <w:spacing w:after="0" w:line="240" w:lineRule="auto"/>
      <w:ind w:left="880" w:hanging="220"/>
    </w:pPr>
  </w:style>
  <w:style w:type="paragraph" w:styleId="Indeks3">
    <w:name w:val="index 3"/>
    <w:basedOn w:val="Normal"/>
    <w:next w:val="Normal"/>
    <w:autoRedefine/>
    <w:uiPriority w:val="99"/>
    <w:semiHidden/>
    <w:rsid w:val="00936BD4"/>
    <w:pPr>
      <w:spacing w:after="0" w:line="240" w:lineRule="auto"/>
      <w:ind w:left="660" w:hanging="220"/>
    </w:pPr>
  </w:style>
  <w:style w:type="paragraph" w:styleId="Indeks2">
    <w:name w:val="index 2"/>
    <w:basedOn w:val="Normal"/>
    <w:next w:val="Normal"/>
    <w:autoRedefine/>
    <w:uiPriority w:val="99"/>
    <w:semiHidden/>
    <w:rsid w:val="00936BD4"/>
    <w:pPr>
      <w:spacing w:after="0" w:line="240" w:lineRule="auto"/>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oefartsstyrelsen 2019">
      <a:dk1>
        <a:srgbClr val="323232"/>
      </a:dk1>
      <a:lt1>
        <a:srgbClr val="FFFFFF"/>
      </a:lt1>
      <a:dk2>
        <a:srgbClr val="233C65"/>
      </a:dk2>
      <a:lt2>
        <a:srgbClr val="E7E6E6"/>
      </a:lt2>
      <a:accent1>
        <a:srgbClr val="233B65"/>
      </a:accent1>
      <a:accent2>
        <a:srgbClr val="990000"/>
      </a:accent2>
      <a:accent3>
        <a:srgbClr val="FAB30C"/>
      </a:accent3>
      <a:accent4>
        <a:srgbClr val="88CCEE"/>
      </a:accent4>
      <a:accent5>
        <a:srgbClr val="117733"/>
      </a:accent5>
      <a:accent6>
        <a:srgbClr val="CC6677"/>
      </a:accent6>
      <a:hlink>
        <a:srgbClr val="233B65"/>
      </a:hlink>
      <a:folHlink>
        <a:srgbClr val="233B65"/>
      </a:folHlink>
    </a:clrScheme>
    <a:fontScheme name="Søfartsstyrelse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3838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Nørgaard Sylvest</dc:creator>
  <cp:keywords/>
  <dc:description/>
  <cp:lastModifiedBy>Neriman Balikci</cp:lastModifiedBy>
  <cp:revision>2</cp:revision>
  <dcterms:created xsi:type="dcterms:W3CDTF">2024-10-29T14:10:00Z</dcterms:created>
  <dcterms:modified xsi:type="dcterms:W3CDTF">2024-10-29T14:10:00Z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