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</w:tblGrid>
      <w:tr w:rsidR="001E096B" w14:paraId="3E461E0C" w14:textId="77777777" w:rsidTr="00F816A0">
        <w:trPr>
          <w:trHeight w:hRule="exact" w:val="11533"/>
        </w:trPr>
        <w:tc>
          <w:tcPr>
            <w:tcW w:w="2288" w:type="dxa"/>
            <w:tcBorders>
              <w:bottom w:val="nil"/>
            </w:tcBorders>
          </w:tcPr>
          <w:bookmarkStart w:id="0" w:name="_GoBack" w:displacedByCustomXml="next"/>
          <w:bookmarkEnd w:id="0" w:displacedByCustomXml="next"/>
          <w:sdt>
            <w:sdtPr>
              <w:rPr>
                <w:rFonts w:cs="Arial"/>
                <w:sz w:val="16"/>
                <w:szCs w:val="16"/>
              </w:rPr>
              <w:id w:val="-1799300954"/>
              <w:placeholder>
                <w:docPart w:val="DefaultPlaceholder_-1854013438"/>
              </w:placeholder>
              <w:date w:fullDate="2024-10-2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3102AEFC" w14:textId="38D06554" w:rsidR="001E096B" w:rsidRPr="007336CC" w:rsidRDefault="00AD7601">
                <w:pPr>
                  <w:pStyle w:val="skakt"/>
                  <w:framePr w:w="0" w:hRule="auto" w:hSpace="142" w:wrap="around" w:vAnchor="text" w:x="8931" w:y="1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29-10-2024</w:t>
                </w:r>
              </w:p>
            </w:sdtContent>
          </w:sdt>
          <w:p w14:paraId="4EFFBB2F" w14:textId="77777777" w:rsidR="007404B3" w:rsidRPr="00A737FD" w:rsidRDefault="007404B3" w:rsidP="007404B3">
            <w:pPr>
              <w:pStyle w:val="datomv"/>
              <w:framePr w:wrap="around" w:x="893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37FD">
              <w:rPr>
                <w:rFonts w:ascii="Arial" w:hAnsi="Arial" w:cs="Arial"/>
                <w:b/>
                <w:bCs/>
                <w:sz w:val="16"/>
                <w:szCs w:val="16"/>
              </w:rPr>
              <w:t>Vores reference:</w:t>
            </w:r>
          </w:p>
          <w:p w14:paraId="43BCD869" w14:textId="77777777" w:rsidR="00096DD5" w:rsidRPr="00A43B2B" w:rsidRDefault="007404B3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r w:rsidRPr="00A737FD">
              <w:rPr>
                <w:rFonts w:ascii="Arial" w:hAnsi="Arial" w:cs="Arial"/>
                <w:sz w:val="16"/>
                <w:szCs w:val="16"/>
              </w:rPr>
              <w:t>Sag</w:t>
            </w:r>
            <w:r w:rsidR="00A43B2B">
              <w:rPr>
                <w:rFonts w:ascii="Arial" w:hAnsi="Arial" w:cs="Arial"/>
                <w:sz w:val="16"/>
                <w:szCs w:val="16"/>
              </w:rPr>
              <w:t>:</w:t>
            </w:r>
            <w:r w:rsidRPr="00A737F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" w:name="PCAsag"/>
            <w:bookmarkStart w:id="2" w:name="PCAarkivkode"/>
            <w:bookmarkEnd w:id="1"/>
            <w:bookmarkEnd w:id="2"/>
            <w:sdt>
              <w:sdtPr>
                <w:rPr>
                  <w:rFonts w:ascii="Arial" w:hAnsi="Arial" w:cs="Arial"/>
                  <w:sz w:val="16"/>
                  <w:szCs w:val="16"/>
                </w:rPr>
                <w:tag w:val="ToCase.Name"/>
                <w:id w:val="10012"/>
                <w:placeholder>
                  <w:docPart w:val="DF970A14918642F0893AA4246C0BBE69"/>
                </w:placeholder>
                <w:dataBinding w:prefixMappings="xmlns:gbs='http://www.software-innovation.no/growBusinessDocument'" w:xpath="/gbs:GrowBusinessDocument/gbs:ToCase.Name[@gbs:key='10012']" w:storeItemID="{2EB5FFB2-A66D-40D2-88B3-5A2DEAEA5F22}"/>
                <w:text/>
              </w:sdtPr>
              <w:sdtEndPr/>
              <w:sdtContent>
                <w:r w:rsidR="004A2ED5" w:rsidRPr="004A2ED5">
                  <w:rPr>
                    <w:rFonts w:ascii="Arial" w:hAnsi="Arial" w:cs="Arial"/>
                    <w:sz w:val="16"/>
                    <w:szCs w:val="16"/>
                  </w:rPr>
                  <w:t xml:space="preserve"> 2024131960</w:t>
                </w:r>
              </w:sdtContent>
            </w:sdt>
          </w:p>
          <w:p w14:paraId="3EC701EC" w14:textId="77777777" w:rsidR="00A43B2B" w:rsidRDefault="00A43B2B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tag w:val="ToCase.Historic_Imported"/>
              <w:id w:val="10013"/>
              <w:placeholder>
                <w:docPart w:val="DF970A14918642F0893AA4246C0BBE69"/>
              </w:placeholder>
              <w:dataBinding w:prefixMappings="xmlns:gbs='http://www.software-innovation.no/growBusinessDocument'" w:xpath="/gbs:GrowBusinessDocument/gbs:ToOrgUnit.Name[@gbs:key='10013']" w:storeItemID="{2EB5FFB2-A66D-40D2-88B3-5A2DEAEA5F22}"/>
              <w:text/>
            </w:sdtPr>
            <w:sdtEndPr/>
            <w:sdtContent>
              <w:p w14:paraId="73A1830A" w14:textId="77777777" w:rsidR="00A43B2B" w:rsidRDefault="004A2ED5" w:rsidP="007404B3">
                <w:pPr>
                  <w:pStyle w:val="datomv"/>
                  <w:framePr w:wrap="around" w:x="8931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Maritim regulering og jura</w:t>
                </w:r>
              </w:p>
            </w:sdtContent>
          </w:sdt>
          <w:p w14:paraId="162CFB57" w14:textId="77777777" w:rsidR="007404B3" w:rsidRPr="00A43B2B" w:rsidRDefault="00A47C7F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r w:rsidRPr="00A43B2B">
              <w:rPr>
                <w:rFonts w:ascii="Arial" w:hAnsi="Arial" w:cs="Arial"/>
                <w:sz w:val="16"/>
                <w:szCs w:val="16"/>
              </w:rPr>
              <w:t>/</w:t>
            </w:r>
            <w:r w:rsidR="007336CC" w:rsidRPr="00A43B2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ToCase.HistoricRecno"/>
                <w:id w:val="10014"/>
                <w:placeholder>
                  <w:docPart w:val="DF970A14918642F0893AA4246C0BBE69"/>
                </w:placeholder>
                <w:dataBinding w:prefixMappings="xmlns:gbs='http://www.software-innovation.no/growBusinessDocument'" w:xpath="/gbs:GrowBusinessDocument/gbs:OurRef.Name[@gbs:key='10014']" w:storeItemID="{2EB5FFB2-A66D-40D2-88B3-5A2DEAEA5F22}"/>
                <w:text/>
              </w:sdtPr>
              <w:sdtEndPr/>
              <w:sdtContent>
                <w:r w:rsidR="004A2ED5">
                  <w:rPr>
                    <w:rFonts w:ascii="Arial" w:hAnsi="Arial" w:cs="Arial"/>
                    <w:sz w:val="16"/>
                    <w:szCs w:val="16"/>
                  </w:rPr>
                  <w:t>Vibeke Nørgaard Sylvest</w:t>
                </w:r>
              </w:sdtContent>
            </w:sdt>
          </w:p>
          <w:p w14:paraId="56B2F0E0" w14:textId="77777777" w:rsidR="001E096B" w:rsidRPr="00A43B2B" w:rsidRDefault="007404B3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bookmarkStart w:id="3" w:name="PCAkontor"/>
            <w:bookmarkEnd w:id="3"/>
            <w:r w:rsidRPr="00A43B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CFAB07" w14:textId="77777777" w:rsidR="007404B3" w:rsidRPr="00A43B2B" w:rsidRDefault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  <w:bookmarkStart w:id="4" w:name="PCAInitialer"/>
            <w:bookmarkEnd w:id="4"/>
          </w:p>
          <w:p w14:paraId="1EE0E35E" w14:textId="77777777" w:rsidR="0076346B" w:rsidRPr="00A43B2B" w:rsidRDefault="0076346B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p w14:paraId="347F4CFD" w14:textId="77777777" w:rsidR="0076346B" w:rsidRPr="00A43B2B" w:rsidRDefault="0076346B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p w14:paraId="12B95676" w14:textId="77777777" w:rsidR="00F816A0" w:rsidRPr="00A43B2B" w:rsidRDefault="00F816A0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</w:rPr>
            </w:pPr>
          </w:p>
          <w:p w14:paraId="6B36AA75" w14:textId="77777777" w:rsidR="00F816A0" w:rsidRPr="007336CC" w:rsidRDefault="009C2805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b/>
                <w:sz w:val="16"/>
                <w:szCs w:val="16"/>
              </w:rPr>
            </w:pPr>
            <w:r w:rsidRPr="007336CC">
              <w:rPr>
                <w:rFonts w:cs="Arial"/>
                <w:b/>
                <w:sz w:val="16"/>
                <w:szCs w:val="16"/>
              </w:rPr>
              <w:t>SØFARTSSTYRELSEN</w:t>
            </w:r>
          </w:p>
          <w:p w14:paraId="2B36302F" w14:textId="77777777" w:rsidR="00AF68CB" w:rsidRPr="007336CC" w:rsidRDefault="00A43B2B" w:rsidP="00AF68CB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bookmarkStart w:id="5" w:name="PCAadressen"/>
            <w:bookmarkEnd w:id="5"/>
            <w:r>
              <w:rPr>
                <w:rFonts w:cs="Arial"/>
                <w:sz w:val="16"/>
                <w:szCs w:val="16"/>
              </w:rPr>
              <w:t>Caspar Brands Plads</w:t>
            </w:r>
            <w:r w:rsidR="00396F5E">
              <w:rPr>
                <w:rFonts w:cs="Arial"/>
                <w:sz w:val="16"/>
                <w:szCs w:val="16"/>
              </w:rPr>
              <w:t xml:space="preserve"> 9</w:t>
            </w:r>
          </w:p>
          <w:p w14:paraId="58E34148" w14:textId="77777777" w:rsidR="00F816A0" w:rsidRPr="007336CC" w:rsidRDefault="00AF68CB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r w:rsidRPr="007336CC">
              <w:rPr>
                <w:rFonts w:cs="Arial"/>
                <w:sz w:val="16"/>
                <w:szCs w:val="16"/>
              </w:rPr>
              <w:t>4220 Korsør</w:t>
            </w:r>
          </w:p>
          <w:p w14:paraId="214C4891" w14:textId="77777777" w:rsidR="002C1BEE" w:rsidRPr="007336CC" w:rsidRDefault="002C1BEE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</w:p>
          <w:p w14:paraId="06889B40" w14:textId="77777777" w:rsidR="00F816A0" w:rsidRPr="007336CC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r w:rsidRPr="007336CC">
              <w:rPr>
                <w:rFonts w:cs="Arial"/>
                <w:sz w:val="16"/>
                <w:szCs w:val="16"/>
              </w:rPr>
              <w:t xml:space="preserve"> </w:t>
            </w:r>
          </w:p>
          <w:p w14:paraId="41B89F0C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131CFC">
              <w:rPr>
                <w:rFonts w:cs="Arial"/>
                <w:sz w:val="16"/>
                <w:szCs w:val="16"/>
              </w:rPr>
              <w:t>Tlf.</w:t>
            </w:r>
            <w:r w:rsidRPr="00131CFC">
              <w:rPr>
                <w:rFonts w:cs="Arial"/>
                <w:sz w:val="16"/>
                <w:szCs w:val="16"/>
              </w:rPr>
              <w:tab/>
            </w:r>
            <w:r w:rsidR="007336CC" w:rsidRPr="00131CFC">
              <w:rPr>
                <w:rFonts w:cs="Arial"/>
                <w:sz w:val="16"/>
                <w:szCs w:val="16"/>
              </w:rPr>
              <w:t>72 19 60 00</w:t>
            </w:r>
          </w:p>
          <w:p w14:paraId="62BA5D0F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131CFC">
              <w:rPr>
                <w:rFonts w:cs="Arial"/>
                <w:sz w:val="16"/>
                <w:szCs w:val="16"/>
              </w:rPr>
              <w:t>CVR-nr.</w:t>
            </w:r>
            <w:r w:rsidRPr="00131CFC">
              <w:rPr>
                <w:rFonts w:cs="Arial"/>
                <w:sz w:val="16"/>
                <w:szCs w:val="16"/>
              </w:rPr>
              <w:tab/>
              <w:t>29 83 16 10</w:t>
            </w:r>
          </w:p>
          <w:p w14:paraId="2290F027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131CFC">
              <w:rPr>
                <w:rFonts w:cs="Arial"/>
                <w:sz w:val="16"/>
                <w:szCs w:val="16"/>
              </w:rPr>
              <w:t>EAN-nr.   5798000023000</w:t>
            </w:r>
          </w:p>
          <w:p w14:paraId="2D59CAA1" w14:textId="77777777" w:rsidR="00F816A0" w:rsidRPr="00131CFC" w:rsidRDefault="00243BA9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hyperlink r:id="rId8" w:history="1">
              <w:r w:rsidR="0016195A" w:rsidRPr="00131CFC">
                <w:rPr>
                  <w:rStyle w:val="Hyperlink"/>
                  <w:rFonts w:cs="Arial"/>
                  <w:sz w:val="16"/>
                  <w:szCs w:val="16"/>
                </w:rPr>
                <w:t>sfs@dma.dk</w:t>
              </w:r>
            </w:hyperlink>
            <w:r w:rsidR="0016195A" w:rsidRPr="00131CFC">
              <w:rPr>
                <w:rFonts w:cs="Arial"/>
                <w:sz w:val="16"/>
                <w:szCs w:val="16"/>
              </w:rPr>
              <w:t xml:space="preserve"> </w:t>
            </w:r>
          </w:p>
          <w:p w14:paraId="68BF60BF" w14:textId="77777777" w:rsidR="00F816A0" w:rsidRPr="00131CFC" w:rsidRDefault="00243BA9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  <w:hyperlink r:id="rId9" w:history="1">
              <w:r w:rsidR="0016195A" w:rsidRPr="00131CFC">
                <w:rPr>
                  <w:rStyle w:val="Hyperlink"/>
                  <w:rFonts w:cs="Arial"/>
                  <w:sz w:val="16"/>
                  <w:szCs w:val="16"/>
                </w:rPr>
                <w:t>www.soefartsstyrelsen.dk</w:t>
              </w:r>
            </w:hyperlink>
            <w:r w:rsidR="0016195A" w:rsidRPr="00131CFC">
              <w:rPr>
                <w:rFonts w:cs="Arial"/>
                <w:sz w:val="16"/>
                <w:szCs w:val="16"/>
              </w:rPr>
              <w:t xml:space="preserve"> </w:t>
            </w:r>
          </w:p>
          <w:p w14:paraId="10EF6C8F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</w:p>
          <w:p w14:paraId="4C247660" w14:textId="77777777" w:rsidR="00F816A0" w:rsidRPr="00131CFC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</w:rPr>
            </w:pPr>
          </w:p>
          <w:p w14:paraId="2DDE2535" w14:textId="77777777" w:rsidR="001E096B" w:rsidRDefault="003874AD">
            <w:pPr>
              <w:pStyle w:val="skakt"/>
              <w:framePr w:w="0" w:hRule="auto" w:hSpace="142" w:wrap="around" w:vAnchor="text" w:x="8931" w:y="1"/>
              <w:rPr>
                <w:sz w:val="16"/>
              </w:rPr>
            </w:pPr>
            <w:r w:rsidRPr="007336CC">
              <w:rPr>
                <w:rFonts w:cs="Arial"/>
                <w:sz w:val="16"/>
                <w:szCs w:val="16"/>
              </w:rPr>
              <w:t>ERHVERVSMINISTERIET</w:t>
            </w:r>
          </w:p>
        </w:tc>
      </w:tr>
    </w:tbl>
    <w:p w14:paraId="22FB8A41" w14:textId="77777777" w:rsidR="002C1BEE" w:rsidRPr="000C290F" w:rsidRDefault="002C1BEE">
      <w:pPr>
        <w:pStyle w:val="Brdtekst"/>
        <w:rPr>
          <w:bCs/>
          <w:color w:val="808080"/>
        </w:rPr>
      </w:pPr>
      <w:bookmarkStart w:id="6" w:name="PCADeltager"/>
      <w:bookmarkStart w:id="7" w:name="PCAstart"/>
      <w:bookmarkStart w:id="8" w:name="PCAoverskrift"/>
      <w:bookmarkEnd w:id="6"/>
      <w:bookmarkEnd w:id="7"/>
      <w:bookmarkEnd w:id="8"/>
    </w:p>
    <w:p w14:paraId="26F39590" w14:textId="77777777" w:rsidR="002C1BEE" w:rsidRPr="000C290F" w:rsidRDefault="002C1BEE" w:rsidP="00D2676B">
      <w:pPr>
        <w:pStyle w:val="Brdtekst"/>
        <w:jc w:val="left"/>
        <w:rPr>
          <w:bCs/>
          <w:color w:val="808080"/>
        </w:rPr>
      </w:pPr>
    </w:p>
    <w:p w14:paraId="69BD86C2" w14:textId="77777777" w:rsidR="002C1BEE" w:rsidRDefault="002C1BEE" w:rsidP="00D2676B">
      <w:pPr>
        <w:pStyle w:val="Brdtekst"/>
        <w:jc w:val="left"/>
        <w:rPr>
          <w:bCs/>
          <w:color w:val="808080"/>
        </w:rPr>
      </w:pPr>
    </w:p>
    <w:p w14:paraId="26E7AB53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20A469BE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5E7968A7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72B0A535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7DBEDA96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1DD4A1E8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01540D0A" w14:textId="77777777" w:rsidR="000A66AB" w:rsidRDefault="000A66AB" w:rsidP="00D2676B">
      <w:pPr>
        <w:pStyle w:val="Brdtekst"/>
        <w:jc w:val="left"/>
        <w:rPr>
          <w:bCs/>
          <w:color w:val="808080"/>
        </w:rPr>
      </w:pPr>
    </w:p>
    <w:p w14:paraId="1084DE40" w14:textId="77777777" w:rsidR="000A66AB" w:rsidRPr="000C290F" w:rsidRDefault="000A66AB" w:rsidP="00D2676B">
      <w:pPr>
        <w:pStyle w:val="Brdtekst"/>
        <w:jc w:val="left"/>
        <w:rPr>
          <w:bCs/>
          <w:color w:val="808080"/>
        </w:rPr>
      </w:pPr>
    </w:p>
    <w:sdt>
      <w:sdtPr>
        <w:rPr>
          <w:b/>
          <w:bCs/>
        </w:rPr>
        <w:tag w:val="Title"/>
        <w:id w:val="10015"/>
        <w:placeholder>
          <w:docPart w:val="B2B732B4053E48BEB7936B0A38D56F29"/>
        </w:placeholder>
        <w:dataBinding w:prefixMappings="xmlns:gbs='http://www.software-innovation.no/growBusinessDocument'" w:xpath="/gbs:GrowBusinessDocument/gbs:Title[@gbs:key='10015']" w:storeItemID="{2EB5FFB2-A66D-40D2-88B3-5A2DEAEA5F22}"/>
        <w:text/>
      </w:sdtPr>
      <w:sdtEndPr/>
      <w:sdtContent>
        <w:p w14:paraId="544EF7C5" w14:textId="5D39D15F" w:rsidR="00897F8E" w:rsidRPr="002C1BEE" w:rsidRDefault="0073201C" w:rsidP="00023BDB">
          <w:pPr>
            <w:pStyle w:val="Brdtekst"/>
            <w:rPr>
              <w:b/>
              <w:bCs/>
            </w:rPr>
          </w:pPr>
          <w:r>
            <w:rPr>
              <w:b/>
              <w:bCs/>
            </w:rPr>
            <w:t>Høringsliste vedr.</w:t>
          </w:r>
          <w:r w:rsidR="004A2ED5">
            <w:rPr>
              <w:b/>
              <w:bCs/>
            </w:rPr>
            <w:t xml:space="preserve"> til ændring af fire bekendtgørelser som følge af gennemførelse af ændringer i </w:t>
          </w:r>
          <w:r w:rsidR="002F7730">
            <w:rPr>
              <w:b/>
              <w:bCs/>
            </w:rPr>
            <w:t xml:space="preserve">ILOs </w:t>
          </w:r>
          <w:r w:rsidR="004A2ED5">
            <w:rPr>
              <w:b/>
              <w:bCs/>
            </w:rPr>
            <w:t>konvention om</w:t>
          </w:r>
          <w:r w:rsidR="002F7730">
            <w:rPr>
              <w:b/>
              <w:bCs/>
            </w:rPr>
            <w:t xml:space="preserve"> s</w:t>
          </w:r>
          <w:r w:rsidR="004A2ED5">
            <w:rPr>
              <w:b/>
              <w:bCs/>
            </w:rPr>
            <w:t>øfarendes arbejdsforhold</w:t>
          </w:r>
        </w:p>
      </w:sdtContent>
    </w:sdt>
    <w:p w14:paraId="74842096" w14:textId="77777777" w:rsidR="001E096B" w:rsidRDefault="001E096B" w:rsidP="00023BDB">
      <w:pPr>
        <w:pStyle w:val="Brdtekst"/>
        <w:rPr>
          <w:bCs/>
          <w:szCs w:val="24"/>
        </w:rPr>
      </w:pPr>
    </w:p>
    <w:p w14:paraId="24011AC5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Advokatrådet/Advokatsamfundet</w:t>
      </w:r>
    </w:p>
    <w:p w14:paraId="596CCC0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Ankenævnet for Søfartsforhold</w:t>
      </w:r>
    </w:p>
    <w:p w14:paraId="3DDB5DC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Arbejderbevægelsens Erhvervsråd</w:t>
      </w:r>
    </w:p>
    <w:p w14:paraId="23A8F768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Assuranceforeningen SKULD (Gjensidig)</w:t>
      </w:r>
    </w:p>
    <w:p w14:paraId="2428040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ATP</w:t>
      </w:r>
    </w:p>
    <w:p w14:paraId="2E2F8A0A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Centralorganisationen af 2010 (CO10)</w:t>
      </w:r>
    </w:p>
    <w:p w14:paraId="70CF6105" w14:textId="77777777" w:rsidR="0073201C" w:rsidRPr="0073201C" w:rsidRDefault="0073201C" w:rsidP="0073201C">
      <w:pPr>
        <w:pStyle w:val="Brdtekst"/>
        <w:rPr>
          <w:bCs/>
          <w:szCs w:val="24"/>
          <w:lang w:val="en-US"/>
        </w:rPr>
      </w:pPr>
      <w:r w:rsidRPr="0073201C">
        <w:rPr>
          <w:bCs/>
          <w:szCs w:val="24"/>
          <w:lang w:val="en-US"/>
        </w:rPr>
        <w:t>CO-Industri</w:t>
      </w:r>
    </w:p>
    <w:p w14:paraId="5EC9F048" w14:textId="77777777" w:rsidR="0073201C" w:rsidRPr="0073201C" w:rsidRDefault="0073201C" w:rsidP="0073201C">
      <w:pPr>
        <w:pStyle w:val="Brdtekst"/>
        <w:rPr>
          <w:bCs/>
          <w:szCs w:val="24"/>
          <w:lang w:val="en-US"/>
        </w:rPr>
      </w:pPr>
      <w:r w:rsidRPr="0073201C">
        <w:rPr>
          <w:bCs/>
          <w:szCs w:val="24"/>
          <w:lang w:val="en-US"/>
        </w:rPr>
        <w:t>CO-Søfart</w:t>
      </w:r>
    </w:p>
    <w:p w14:paraId="0413D08D" w14:textId="77777777" w:rsidR="0073201C" w:rsidRPr="0073201C" w:rsidRDefault="0073201C" w:rsidP="0073201C">
      <w:pPr>
        <w:pStyle w:val="Brdtekst"/>
        <w:rPr>
          <w:bCs/>
          <w:szCs w:val="24"/>
          <w:lang w:val="en-US"/>
        </w:rPr>
      </w:pPr>
      <w:r w:rsidRPr="0073201C">
        <w:rPr>
          <w:bCs/>
          <w:szCs w:val="24"/>
          <w:lang w:val="en-US"/>
        </w:rPr>
        <w:t>Danish Seafood Association</w:t>
      </w:r>
    </w:p>
    <w:p w14:paraId="0734754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Danmarks Fiskeriforening Producent Organisation</w:t>
      </w:r>
    </w:p>
    <w:p w14:paraId="02833C1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Danmarks Fritidssejler Union</w:t>
      </w:r>
    </w:p>
    <w:p w14:paraId="7FA62E4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Danmarks Naturfredningsforening</w:t>
      </w:r>
    </w:p>
    <w:p w14:paraId="254947E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Danmarks Pelagiske Producentorganisation (DPPO)</w:t>
      </w:r>
    </w:p>
    <w:p w14:paraId="07588D6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Danmarks Skibskredit A/S</w:t>
      </w:r>
    </w:p>
    <w:p w14:paraId="6B34DD56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Shipping- og Havnevirksomheder</w:t>
      </w:r>
    </w:p>
    <w:p w14:paraId="661C2C4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lastRenderedPageBreak/>
        <w:t>Danmarks Sportsfiskerforbund</w:t>
      </w:r>
    </w:p>
    <w:p w14:paraId="61DC236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DanPilot</w:t>
      </w:r>
    </w:p>
    <w:p w14:paraId="5547A878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Akvakultur</w:t>
      </w:r>
    </w:p>
    <w:p w14:paraId="3916F35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Amatørfiskerforening</w:t>
      </w:r>
    </w:p>
    <w:p w14:paraId="4081173C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Arbejdsgiverforening (DA)</w:t>
      </w:r>
    </w:p>
    <w:p w14:paraId="3365241A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Fritidsfiskerforbund</w:t>
      </w:r>
    </w:p>
    <w:p w14:paraId="4A26C1FA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Byggeri</w:t>
      </w:r>
    </w:p>
    <w:p w14:paraId="4BEC6711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Energi</w:t>
      </w:r>
    </w:p>
    <w:p w14:paraId="473AC97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Energi Brancheforening</w:t>
      </w:r>
    </w:p>
    <w:p w14:paraId="354F053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Erhverv</w:t>
      </w:r>
    </w:p>
    <w:p w14:paraId="3386D60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Forening for Rosport</w:t>
      </w:r>
    </w:p>
    <w:p w14:paraId="56CECC3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Industri</w:t>
      </w:r>
    </w:p>
    <w:p w14:paraId="567C96B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Kano og Kajak Forbund</w:t>
      </w:r>
    </w:p>
    <w:p w14:paraId="04AE002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Rib Charter Brancheforening</w:t>
      </w:r>
    </w:p>
    <w:p w14:paraId="2248E20A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Sejlunion</w:t>
      </w:r>
    </w:p>
    <w:p w14:paraId="6114558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Sportsdykker Forbund</w:t>
      </w:r>
    </w:p>
    <w:p w14:paraId="6420EE5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Transport og Logistik</w:t>
      </w:r>
    </w:p>
    <w:p w14:paraId="5E65179C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Vandski &amp; Wakeboard Forbund</w:t>
      </w:r>
    </w:p>
    <w:p w14:paraId="6747B3D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 Yacht Union</w:t>
      </w:r>
    </w:p>
    <w:p w14:paraId="44CBBFE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Advokater</w:t>
      </w:r>
    </w:p>
    <w:p w14:paraId="578D2D7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Handicaporganisationer</w:t>
      </w:r>
    </w:p>
    <w:p w14:paraId="5E156147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Havne</w:t>
      </w:r>
    </w:p>
    <w:p w14:paraId="7541CC16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Lodser</w:t>
      </w:r>
    </w:p>
    <w:p w14:paraId="783F6C6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Maritime</w:t>
      </w:r>
    </w:p>
    <w:p w14:paraId="342E10A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Rederier</w:t>
      </w:r>
    </w:p>
    <w:p w14:paraId="66424FF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Regioner</w:t>
      </w:r>
    </w:p>
    <w:p w14:paraId="190229B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Råstoffer</w:t>
      </w:r>
    </w:p>
    <w:p w14:paraId="03065448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Speditører</w:t>
      </w:r>
    </w:p>
    <w:p w14:paraId="24DBEDA1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Danske Tursejlere</w:t>
      </w:r>
    </w:p>
    <w:p w14:paraId="2437F80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lastRenderedPageBreak/>
        <w:t>Datatilsynet</w:t>
      </w:r>
    </w:p>
    <w:p w14:paraId="12341545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DCE - Nationalt Center for Miljø og Energi</w:t>
      </w:r>
    </w:p>
    <w:p w14:paraId="7320A5E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DSB</w:t>
      </w:r>
    </w:p>
    <w:p w14:paraId="468A2EDE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DTU Aqua - Institut for Akvatiske Ressourcer</w:t>
      </w:r>
    </w:p>
    <w:p w14:paraId="3E34D64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Dykkerfirmaernes Brancheforening</w:t>
      </w:r>
    </w:p>
    <w:p w14:paraId="0C0D8DF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Fagbevægelsens Hovedorganisation</w:t>
      </w:r>
    </w:p>
    <w:p w14:paraId="7F0C996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 xml:space="preserve">Fagligt Fælles Forbund (3F) </w:t>
      </w:r>
    </w:p>
    <w:p w14:paraId="21658EE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 xml:space="preserve">  3F Privat Service, Hotel og Restauration</w:t>
      </w:r>
    </w:p>
    <w:p w14:paraId="5028449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 xml:space="preserve">  3F Sømændene</w:t>
      </w:r>
    </w:p>
    <w:p w14:paraId="33DCBE7C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Fair Maritim</w:t>
      </w:r>
    </w:p>
    <w:p w14:paraId="36845C2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Ferskvandsfiskeriforeningen for Danmark</w:t>
      </w:r>
    </w:p>
    <w:p w14:paraId="0ED064D1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Finans Danmark</w:t>
      </w:r>
    </w:p>
    <w:p w14:paraId="6BB86A2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Fiskeringen</w:t>
      </w:r>
    </w:p>
    <w:p w14:paraId="1CCE792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Fiskeriets Arbejdsmiljøråd</w:t>
      </w:r>
    </w:p>
    <w:p w14:paraId="38097167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Fiskernes Forbund</w:t>
      </w:r>
    </w:p>
    <w:p w14:paraId="5D505FC5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FOA - Fag og Arbejde</w:t>
      </w:r>
    </w:p>
    <w:p w14:paraId="6F77033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Fonden Femern Belt Development</w:t>
      </w:r>
    </w:p>
    <w:p w14:paraId="43C388C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Foreningen af Rådgivende Ingeniører</w:t>
      </w:r>
    </w:p>
    <w:p w14:paraId="3F6444A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Foreningen for Skånsomt Kystfiskeri</w:t>
      </w:r>
    </w:p>
    <w:p w14:paraId="04AA207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Foreningen til Langturssejladsens Fremme</w:t>
      </w:r>
    </w:p>
    <w:p w14:paraId="0DAB793A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Forsikring &amp; Pension</w:t>
      </w:r>
    </w:p>
    <w:p w14:paraId="0656685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Friluftsrådet</w:t>
      </w:r>
    </w:p>
    <w:p w14:paraId="3BEC680E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Færgesekretariatet</w:t>
      </w:r>
    </w:p>
    <w:p w14:paraId="7760B441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Gorrissen Federspiel</w:t>
      </w:r>
    </w:p>
    <w:p w14:paraId="53F01347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Handelsflådens Arbejdsmiljø- og Velfærdsråd</w:t>
      </w:r>
    </w:p>
    <w:p w14:paraId="3C2079C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Hjemmeværnskommandoen</w:t>
      </w:r>
    </w:p>
    <w:p w14:paraId="44EC080E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Hjemmeværnsskolen</w:t>
      </w:r>
    </w:p>
    <w:p w14:paraId="2DFDCF3D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HK Privat</w:t>
      </w:r>
    </w:p>
    <w:p w14:paraId="7D041BF1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HORESTA</w:t>
      </w:r>
    </w:p>
    <w:p w14:paraId="21B0E30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lastRenderedPageBreak/>
        <w:t>Ingeniørforeningen i Danmark</w:t>
      </w:r>
    </w:p>
    <w:p w14:paraId="1A01CAAD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Kommunernes Landsforening</w:t>
      </w:r>
    </w:p>
    <w:p w14:paraId="51C9077E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Landbrug og Fødevarer</w:t>
      </w:r>
    </w:p>
    <w:p w14:paraId="283152E7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Landdistrikternes Fællesråd</w:t>
      </w:r>
    </w:p>
    <w:p w14:paraId="0746318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Landsforeningen Levende Hav</w:t>
      </w:r>
    </w:p>
    <w:p w14:paraId="2AE5BD37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Lederne Søfart</w:t>
      </w:r>
    </w:p>
    <w:p w14:paraId="4A98A5EB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Marinehjemmeværnet</w:t>
      </w:r>
    </w:p>
    <w:p w14:paraId="5D22186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Maskinmestrenes Forening</w:t>
      </w:r>
    </w:p>
    <w:p w14:paraId="000E7D0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 xml:space="preserve">Metal Maritime </w:t>
      </w:r>
    </w:p>
    <w:p w14:paraId="46DE96E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Miljø- og Fødevareklagenævnet</w:t>
      </w:r>
    </w:p>
    <w:p w14:paraId="645032AC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NOAH</w:t>
      </w:r>
    </w:p>
    <w:p w14:paraId="73B4E9A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Oil Gas Denmark</w:t>
      </w:r>
    </w:p>
    <w:p w14:paraId="7E742DC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Offentligt Ansattes Organisationer</w:t>
      </w:r>
    </w:p>
    <w:p w14:paraId="4A0C9557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Radio Medical Danmark</w:t>
      </w:r>
    </w:p>
    <w:p w14:paraId="5FC9FC0D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Radiotelegrafistforeningen af 1917</w:t>
      </w:r>
    </w:p>
    <w:p w14:paraId="62D7699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Rektorkollegiet for de maritime uddannelser</w:t>
      </w:r>
    </w:p>
    <w:p w14:paraId="7CF9E0A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 xml:space="preserve">Rigspolitiet </w:t>
      </w:r>
    </w:p>
    <w:p w14:paraId="192B4B1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Rigsrevisionen</w:t>
      </w:r>
    </w:p>
    <w:p w14:paraId="2CED9471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Rådet for Bæredygtig Trafik</w:t>
      </w:r>
    </w:p>
    <w:p w14:paraId="31648506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Sammenslutningen af Danske Småøer</w:t>
      </w:r>
    </w:p>
    <w:p w14:paraId="7850061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Sammenslutningen af Mindre Erhvervsfartøjer</w:t>
      </w:r>
    </w:p>
    <w:p w14:paraId="3106115F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Skibs- og Bådebyggeriernes Arbejdsgiverforening</w:t>
      </w:r>
    </w:p>
    <w:p w14:paraId="1EA2BB1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Skibsbevaringsfonden</w:t>
      </w:r>
    </w:p>
    <w:p w14:paraId="63F062E8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Skibstilsynsrådet og underudvalg</w:t>
      </w:r>
    </w:p>
    <w:p w14:paraId="180F3A4C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SMVdanmark</w:t>
      </w:r>
    </w:p>
    <w:p w14:paraId="1B3C2B30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Småøernes Færgeselskaber</w:t>
      </w:r>
    </w:p>
    <w:p w14:paraId="6E517F0A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Stats og Kommunalt Ansattes Forhandlingsfællesskab</w:t>
      </w:r>
    </w:p>
    <w:p w14:paraId="4783A216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Sund &amp; Bælt Holding A/S</w:t>
      </w:r>
    </w:p>
    <w:p w14:paraId="1FEDFEC9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Søassurancen Danmark</w:t>
      </w:r>
    </w:p>
    <w:p w14:paraId="085421DD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lastRenderedPageBreak/>
        <w:t>Søfartens Ledere</w:t>
      </w:r>
    </w:p>
    <w:p w14:paraId="1EA3E1A5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Sø- og Handelsretten</w:t>
      </w:r>
    </w:p>
    <w:p w14:paraId="10143FED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Teknologisk Institut</w:t>
      </w:r>
    </w:p>
    <w:p w14:paraId="73E5176C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Trafikforbundet</w:t>
      </w:r>
    </w:p>
    <w:p w14:paraId="36C09082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TrygFonden – Kystlivredning</w:t>
      </w:r>
    </w:p>
    <w:p w14:paraId="147491E3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Træskibs Sammenslutningen</w:t>
      </w:r>
    </w:p>
    <w:p w14:paraId="570D6FF4" w14:textId="77777777" w:rsidR="0073201C" w:rsidRPr="0073201C" w:rsidRDefault="0073201C" w:rsidP="0073201C">
      <w:pPr>
        <w:pStyle w:val="Brdtekst"/>
        <w:rPr>
          <w:bCs/>
          <w:szCs w:val="24"/>
        </w:rPr>
      </w:pPr>
      <w:r w:rsidRPr="0073201C">
        <w:rPr>
          <w:bCs/>
          <w:szCs w:val="24"/>
        </w:rPr>
        <w:t>Vindmølleindustrien</w:t>
      </w:r>
    </w:p>
    <w:p w14:paraId="4FCE7E1C" w14:textId="77777777" w:rsidR="004F18AF" w:rsidRPr="000C290F" w:rsidRDefault="004F18AF" w:rsidP="0073201C">
      <w:pPr>
        <w:pStyle w:val="Brdtekst"/>
        <w:rPr>
          <w:bCs/>
          <w:szCs w:val="24"/>
        </w:rPr>
      </w:pPr>
    </w:p>
    <w:sectPr w:rsidR="004F18AF" w:rsidRPr="000C290F" w:rsidSect="008D2AD6">
      <w:headerReference w:type="default" r:id="rId10"/>
      <w:headerReference w:type="first" r:id="rId11"/>
      <w:pgSz w:w="11906" w:h="16838" w:code="9"/>
      <w:pgMar w:top="2325" w:right="3686" w:bottom="794" w:left="1106" w:header="624" w:footer="567" w:gutter="0"/>
      <w:paperSrc w:first="260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E9687" w14:textId="77777777" w:rsidR="00243BA9" w:rsidRDefault="00243BA9">
      <w:r>
        <w:separator/>
      </w:r>
    </w:p>
  </w:endnote>
  <w:endnote w:type="continuationSeparator" w:id="0">
    <w:p w14:paraId="3DF397A2" w14:textId="77777777" w:rsidR="00243BA9" w:rsidRDefault="0024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DBD7" w14:textId="77777777" w:rsidR="00243BA9" w:rsidRDefault="00243BA9">
      <w:r>
        <w:separator/>
      </w:r>
    </w:p>
  </w:footnote>
  <w:footnote w:type="continuationSeparator" w:id="0">
    <w:p w14:paraId="118F1DDE" w14:textId="77777777" w:rsidR="00243BA9" w:rsidRDefault="0024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913B" w14:textId="111AB850" w:rsidR="001E096B" w:rsidRDefault="008701CF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1E096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0B2149">
      <w:rPr>
        <w:rStyle w:val="Sidetal"/>
        <w:noProof/>
      </w:rPr>
      <w:t>2</w:t>
    </w:r>
    <w:r>
      <w:rPr>
        <w:rStyle w:val="Sidetal"/>
      </w:rPr>
      <w:fldChar w:fldCharType="end"/>
    </w:r>
    <w:r w:rsidR="001E096B">
      <w:rPr>
        <w:rStyle w:val="Sidetal"/>
      </w:rPr>
      <w:t>/</w:t>
    </w:r>
    <w:r>
      <w:rPr>
        <w:rStyle w:val="Sidetal"/>
      </w:rPr>
      <w:fldChar w:fldCharType="begin"/>
    </w:r>
    <w:r w:rsidR="001E096B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0B2149">
      <w:rPr>
        <w:rStyle w:val="Sidetal"/>
        <w:noProof/>
      </w:rPr>
      <w:t>2</w:t>
    </w:r>
    <w:r>
      <w:rPr>
        <w:rStyle w:val="Sidetal"/>
      </w:rPr>
      <w:fldChar w:fldCharType="end"/>
    </w:r>
  </w:p>
  <w:p w14:paraId="71FB787F" w14:textId="77777777" w:rsidR="001E096B" w:rsidRDefault="001E096B">
    <w:pPr>
      <w:framePr w:w="1531" w:h="851" w:wrap="around" w:vAnchor="page" w:hAnchor="page" w:x="9186" w:y="721"/>
    </w:pPr>
  </w:p>
  <w:p w14:paraId="574A87E9" w14:textId="77777777" w:rsidR="001E096B" w:rsidRDefault="001E096B">
    <w:pPr>
      <w:framePr w:w="1531" w:h="851" w:wrap="around" w:vAnchor="page" w:hAnchor="page" w:x="9186" w:y="721"/>
    </w:pPr>
  </w:p>
  <w:p w14:paraId="614CE583" w14:textId="77777777" w:rsidR="001E096B" w:rsidRDefault="001E09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9D16" w14:textId="77777777" w:rsidR="001E096B" w:rsidRDefault="0016195A">
    <w:pPr>
      <w:pStyle w:val="Sidehoved"/>
    </w:pPr>
    <w:r>
      <w:rPr>
        <w:noProof/>
        <w:sz w:val="20"/>
        <w:lang w:eastAsia="da-DK"/>
      </w:rPr>
      <w:drawing>
        <wp:anchor distT="0" distB="0" distL="114300" distR="114300" simplePos="0" relativeHeight="251658752" behindDoc="0" locked="0" layoutInCell="1" allowOverlap="1" wp14:anchorId="018FF14D" wp14:editId="0A28B8C5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562400" cy="489600"/>
          <wp:effectExtent l="0" t="0" r="0" b="571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EFART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BEE"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450DF8" wp14:editId="0F35D57A">
              <wp:simplePos x="0" y="0"/>
              <wp:positionH relativeFrom="column">
                <wp:posOffset>-152400</wp:posOffset>
              </wp:positionH>
              <wp:positionV relativeFrom="paragraph">
                <wp:posOffset>976630</wp:posOffset>
              </wp:positionV>
              <wp:extent cx="4040505" cy="31051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B542E" w14:textId="77777777" w:rsidR="002F76BF" w:rsidRDefault="002F76BF" w:rsidP="002F76BF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spacing w:line="240" w:lineRule="auto"/>
                            <w:rPr>
                              <w:rFonts w:ascii="Arial Black" w:hAnsi="Arial Black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spacing w:val="20"/>
                            </w:rPr>
                            <w:t>NOTAT</w:t>
                          </w:r>
                        </w:p>
                        <w:p w14:paraId="27E93EA8" w14:textId="77777777" w:rsidR="001E096B" w:rsidRPr="002F76BF" w:rsidRDefault="001E096B" w:rsidP="002F76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2pt;margin-top:76.9pt;width:318.1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" filled="f" stroked="f">
              <v:textbox>
                <w:txbxContent>
                  <w:p w:rsidR="002F76BF" w:rsidRDefault="002F76BF" w:rsidP="002F76BF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spacing w:line="240" w:lineRule="auto"/>
                      <w:rPr>
                        <w:rFonts w:ascii="Arial Black" w:hAnsi="Arial Black"/>
                        <w:spacing w:val="20"/>
                      </w:rPr>
                    </w:pPr>
                    <w:r>
                      <w:rPr>
                        <w:rFonts w:ascii="Arial Black" w:hAnsi="Arial Black"/>
                        <w:spacing w:val="20"/>
                      </w:rPr>
                      <w:t>NOTAT</w:t>
                    </w:r>
                  </w:p>
                  <w:p w:rsidR="001E096B" w:rsidRPr="002F76BF" w:rsidRDefault="001E096B" w:rsidP="002F76B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3F6F"/>
    <w:multiLevelType w:val="hybridMultilevel"/>
    <w:tmpl w:val="6C9C3AC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561075"/>
    <w:multiLevelType w:val="hybridMultilevel"/>
    <w:tmpl w:val="02E43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da-DK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7F"/>
    <w:rsid w:val="00015355"/>
    <w:rsid w:val="00023BDB"/>
    <w:rsid w:val="00065CBA"/>
    <w:rsid w:val="000902A7"/>
    <w:rsid w:val="00092BB9"/>
    <w:rsid w:val="00096DD5"/>
    <w:rsid w:val="000A66AB"/>
    <w:rsid w:val="000B2149"/>
    <w:rsid w:val="000C290F"/>
    <w:rsid w:val="00116292"/>
    <w:rsid w:val="001230C7"/>
    <w:rsid w:val="00131CFC"/>
    <w:rsid w:val="00132C32"/>
    <w:rsid w:val="00155CF8"/>
    <w:rsid w:val="0016195A"/>
    <w:rsid w:val="001672FD"/>
    <w:rsid w:val="001C2F27"/>
    <w:rsid w:val="001E096B"/>
    <w:rsid w:val="00235A02"/>
    <w:rsid w:val="00243BA9"/>
    <w:rsid w:val="00263388"/>
    <w:rsid w:val="002942DE"/>
    <w:rsid w:val="002C1BEE"/>
    <w:rsid w:val="002F76BF"/>
    <w:rsid w:val="002F7730"/>
    <w:rsid w:val="0031298A"/>
    <w:rsid w:val="00355261"/>
    <w:rsid w:val="00382844"/>
    <w:rsid w:val="003874AD"/>
    <w:rsid w:val="00396F5E"/>
    <w:rsid w:val="003C5E92"/>
    <w:rsid w:val="003D7B39"/>
    <w:rsid w:val="003F4AA5"/>
    <w:rsid w:val="00490360"/>
    <w:rsid w:val="004A2ED5"/>
    <w:rsid w:val="004C5493"/>
    <w:rsid w:val="004E6578"/>
    <w:rsid w:val="004E6B6D"/>
    <w:rsid w:val="004F18AF"/>
    <w:rsid w:val="00511E3A"/>
    <w:rsid w:val="00520712"/>
    <w:rsid w:val="005D7AFC"/>
    <w:rsid w:val="00605A86"/>
    <w:rsid w:val="0060733A"/>
    <w:rsid w:val="006665B5"/>
    <w:rsid w:val="0067788E"/>
    <w:rsid w:val="006A670B"/>
    <w:rsid w:val="006C197E"/>
    <w:rsid w:val="006C1FED"/>
    <w:rsid w:val="006C530D"/>
    <w:rsid w:val="006D5611"/>
    <w:rsid w:val="006D653B"/>
    <w:rsid w:val="007309AE"/>
    <w:rsid w:val="0073201C"/>
    <w:rsid w:val="007336CC"/>
    <w:rsid w:val="007404B3"/>
    <w:rsid w:val="007572D3"/>
    <w:rsid w:val="007622E1"/>
    <w:rsid w:val="0076346B"/>
    <w:rsid w:val="0079591D"/>
    <w:rsid w:val="007B390F"/>
    <w:rsid w:val="007C4330"/>
    <w:rsid w:val="007E6A62"/>
    <w:rsid w:val="00824E40"/>
    <w:rsid w:val="008701CF"/>
    <w:rsid w:val="00897F8E"/>
    <w:rsid w:val="008A6529"/>
    <w:rsid w:val="008D2AD6"/>
    <w:rsid w:val="008F72C5"/>
    <w:rsid w:val="009055D5"/>
    <w:rsid w:val="009259C2"/>
    <w:rsid w:val="009656B5"/>
    <w:rsid w:val="009C2805"/>
    <w:rsid w:val="009C4BBF"/>
    <w:rsid w:val="00A43B2B"/>
    <w:rsid w:val="00A47C7F"/>
    <w:rsid w:val="00A50EE7"/>
    <w:rsid w:val="00A51EC5"/>
    <w:rsid w:val="00A52B49"/>
    <w:rsid w:val="00A73235"/>
    <w:rsid w:val="00A737FD"/>
    <w:rsid w:val="00A820AD"/>
    <w:rsid w:val="00AD7601"/>
    <w:rsid w:val="00AE0A59"/>
    <w:rsid w:val="00AF68CB"/>
    <w:rsid w:val="00B15B00"/>
    <w:rsid w:val="00B6243D"/>
    <w:rsid w:val="00B66175"/>
    <w:rsid w:val="00BF3778"/>
    <w:rsid w:val="00C24FDC"/>
    <w:rsid w:val="00C62521"/>
    <w:rsid w:val="00C9169B"/>
    <w:rsid w:val="00CB770D"/>
    <w:rsid w:val="00CE531A"/>
    <w:rsid w:val="00D1564D"/>
    <w:rsid w:val="00D23712"/>
    <w:rsid w:val="00D23E7F"/>
    <w:rsid w:val="00D2676B"/>
    <w:rsid w:val="00D678A5"/>
    <w:rsid w:val="00D972B3"/>
    <w:rsid w:val="00DB663B"/>
    <w:rsid w:val="00E12FFB"/>
    <w:rsid w:val="00E500CD"/>
    <w:rsid w:val="00E516E3"/>
    <w:rsid w:val="00E643E8"/>
    <w:rsid w:val="00E862B1"/>
    <w:rsid w:val="00EB15B2"/>
    <w:rsid w:val="00EB65AA"/>
    <w:rsid w:val="00EC4FE9"/>
    <w:rsid w:val="00ED2D94"/>
    <w:rsid w:val="00EE095A"/>
    <w:rsid w:val="00EE7021"/>
    <w:rsid w:val="00EF6B24"/>
    <w:rsid w:val="00F10A56"/>
    <w:rsid w:val="00F24013"/>
    <w:rsid w:val="00F735C7"/>
    <w:rsid w:val="00F757E3"/>
    <w:rsid w:val="00F81144"/>
    <w:rsid w:val="00F816A0"/>
    <w:rsid w:val="00F930A9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E9FA1"/>
  <w15:docId w15:val="{C545C69B-6FDC-4858-888F-6D3802D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D5"/>
    <w:pPr>
      <w:spacing w:line="280" w:lineRule="exact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6C1FED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6C1FED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sid w:val="006C1FED"/>
    <w:rPr>
      <w:sz w:val="18"/>
    </w:rPr>
  </w:style>
  <w:style w:type="character" w:styleId="Hyperlink">
    <w:name w:val="Hyperlink"/>
    <w:basedOn w:val="Standardskrifttypeiafsnit"/>
    <w:rsid w:val="006C1FED"/>
    <w:rPr>
      <w:color w:val="0000FF"/>
      <w:u w:val="single"/>
    </w:rPr>
  </w:style>
  <w:style w:type="character" w:styleId="Sidetal">
    <w:name w:val="page number"/>
    <w:basedOn w:val="Standardskrifttypeiafsnit"/>
    <w:rsid w:val="006C1FED"/>
  </w:style>
  <w:style w:type="paragraph" w:customStyle="1" w:styleId="datomv">
    <w:name w:val="datomv"/>
    <w:basedOn w:val="skakt"/>
    <w:rsid w:val="006C1FED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6C1FED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6C1FED"/>
  </w:style>
  <w:style w:type="paragraph" w:styleId="Sidefod">
    <w:name w:val="footer"/>
    <w:basedOn w:val="Normal"/>
    <w:rsid w:val="006C1FED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rsid w:val="006C1FED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  <w:rsid w:val="006C1FED"/>
    <w:pPr>
      <w:jc w:val="both"/>
    </w:pPr>
  </w:style>
  <w:style w:type="character" w:styleId="Pladsholdertekst">
    <w:name w:val="Placeholder Text"/>
    <w:basedOn w:val="Standardskrifttypeiafsnit"/>
    <w:uiPriority w:val="99"/>
    <w:semiHidden/>
    <w:rsid w:val="00605A8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rsid w:val="00605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605A86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4E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9259C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259C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259C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259C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259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dma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efartsstyrelsen.d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dh-sfs-pb360:443/biz/v2-pbr/docprod/templates/sfs%20notat%20d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970A14918642F0893AA4246C0BB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6784C-0CAB-4076-8F48-54F933339710}"/>
      </w:docPartPr>
      <w:docPartBody>
        <w:p w:rsidR="00E0137B" w:rsidRDefault="00684EDE">
          <w:pPr>
            <w:pStyle w:val="DF970A14918642F0893AA4246C0BBE69"/>
          </w:pPr>
          <w:r w:rsidRPr="000047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2B732B4053E48BEB7936B0A38D56F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EE7B22-4172-47EA-B68D-C44F5B33077F}"/>
      </w:docPartPr>
      <w:docPartBody>
        <w:p w:rsidR="00E0137B" w:rsidRDefault="00684EDE">
          <w:pPr>
            <w:pStyle w:val="B2B732B4053E48BEB7936B0A38D56F29"/>
          </w:pPr>
          <w:r w:rsidRPr="00016D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836FC-B07F-4EE1-BF03-6C5719392302}"/>
      </w:docPartPr>
      <w:docPartBody>
        <w:p w:rsidR="00E0137B" w:rsidRDefault="007A20F0">
          <w:r w:rsidRPr="00F764F2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F0"/>
    <w:rsid w:val="001B144D"/>
    <w:rsid w:val="00216E09"/>
    <w:rsid w:val="00684EDE"/>
    <w:rsid w:val="006B60D0"/>
    <w:rsid w:val="007654CA"/>
    <w:rsid w:val="007A20F0"/>
    <w:rsid w:val="00E0137B"/>
    <w:rsid w:val="00F06539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A20F0"/>
    <w:rPr>
      <w:color w:val="808080"/>
    </w:rPr>
  </w:style>
  <w:style w:type="paragraph" w:customStyle="1" w:styleId="DF970A14918642F0893AA4246C0BBE69">
    <w:name w:val="DF970A14918642F0893AA4246C0BBE69"/>
  </w:style>
  <w:style w:type="paragraph" w:customStyle="1" w:styleId="B2B732B4053E48BEB7936B0A38D56F29">
    <w:name w:val="B2B732B4053E48BEB7936B0A38D56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061804" gbs:entity="Document" gbs:templateDesignerVersion="3.1 F">
  <gbs:Lists>
    <gbs:MultipleLines>
    </gbs:MultipleLines>
  </gbs:Lists>
  <gbs:CreatedDate gbs:loadFromGrowBusiness="Always" gbs:saveInGrowBusiness="False" gbs:connected="true" gbs:recno="" gbs:entity="" gbs:datatype="date" gbs:key="10000" gbs:removeContentControl="0">2023-09-08T11:19:24</gbs:CreatedDate>
  <gbs:ToCase.Name gbs:loadFromGrowBusiness="OnProduce" gbs:saveInGrowBusiness="False" gbs:connected="true" gbs:recno="" gbs:entity="" gbs:datatype="date" gbs:key="10001" gbs:removeContentControl="0">2022147676</gbs:ToCase.Name>
  <gbs:ToOrgUnit.Name gbs:loadFromGrowBusiness="OnProduce" gbs:saveInGrowBusiness="False" gbs:connected="true" gbs:recno="" gbs:entity="" gbs:datatype="date" gbs:key="10002" gbs:removeContentControl="0">Maritim regulering og jura</gbs:ToOrgUnit.Name>
  <gbs:Title gbs:loadFromGrowBusiness="Always" gbs:saveInGrowBusiness="True" gbs:connected="true" gbs:recno="" gbs:entity="" gbs:datatype="string" gbs:key="10003" gbs:removeContentControl="0">DIR - (27/9) Offentlig høring vedr. ændring af minimumsbkg. - VTS-montører</gbs:Title>
  <gbs:ToOrgUnit.Name gbs:loadFromGrowBusiness="OnProduce" gbs:saveInGrowBusiness="False" gbs:connected="true" gbs:recno="" gbs:entity="" gbs:datatype="string" gbs:key="10004">Maritim regulering og jura</gbs:ToOrgUnit.Name>
  <gbs:OurRef.AddressesJOINEX.Address gbs:loadFromGrowBusiness="Always" gbs:saveInGrowBusiness="True" gbs:connected="true" gbs:recno="" gbs:entity="" gbs:datatype="string" gbs:key="10005" gbs:joinex="[JOINEX=[TypeID] {!OJEX!}=50003]" gbs:removeContentControl="0">
  </gbs:OurRef.AddressesJOINEX.Address>
  <gbs:OurRef.AddressesJOINEX.Zip gbs:loadFromGrowBusiness="Always" gbs:saveInGrowBusiness="True" gbs:connected="true" gbs:recno="" gbs:entity="" gbs:datatype="string" gbs:key="10006" gbs:joinex="[JOINEX=[TypeID] {!OJEX!}=50003]" gbs:removeContentControl="0">
  </gbs:OurRef.AddressesJOINEX.Zip>
  <gbs:OurRef.AddressesJOINEX.Country.Description gbs:loadFromGrowBusiness="Always" gbs:saveInGrowBusiness="True" gbs:connected="true" gbs:recno="" gbs:entity="" gbs:datatype="string" gbs:key="10007" gbs:joinex="[JOINEX=[TypeID] {!OJEX!}=50003]" gbs:removeContentControl="0">
  </gbs:OurRef.AddressesJOINEX.Country.Description>
  <gbs:OurRef.Name gbs:loadFromGrowBusiness="Always" gbs:saveInGrowBusiness="True" gbs:connected="true" gbs:recno="" gbs:entity="" gbs:datatype="string" gbs:key="10008" gbs:removeContentControl="0">Vibeke Nørgaard Sylvest</gbs:OurRef.Name>
  <gbs:ToOrgUnit.ToEmployer.Switchboard gbs:loadFromGrowBusiness="Always" gbs:saveInGrowBusiness="False" gbs:connected="true" gbs:recno="" gbs:entity="" gbs:datatype="string" gbs:key="10009" gbs:removeContentControl="0">
  </gbs:ToOrgUnit.ToEmployer.Switchboard>
  <gbs:ToOrgUnit.ToEmployer.Telefax gbs:loadFromGrowBusiness="Always" gbs:saveInGrowBusiness="False" gbs:connected="true" gbs:recno="" gbs:entity="" gbs:datatype="string" gbs:key="10010" gbs:removeContentControl="0">
  </gbs:ToOrgUnit.ToEmployer.Telefax>
  <gbs:CreatedDate gbs:loadFromGrowBusiness="OnProduce" gbs:saveInGrowBusiness="False" gbs:connected="true" gbs:recno="" gbs:entity="" gbs:datatype="long" gbs:key="10011" gbs:removeContentControl="0">2023-09-08T11:19:24</gbs:CreatedDate>
  <gbs:ToCase.Name gbs:loadFromGrowBusiness="OnProduce" gbs:saveInGrowBusiness="False" gbs:connected="true" gbs:recno="" gbs:entity="" gbs:datatype="string" gbs:key="10012"> 2024131960</gbs:ToCase.Name>
  <gbs:ToOrgUnit.Name gbs:loadFromGrowBusiness="OnProduce" gbs:saveInGrowBusiness="False" gbs:connected="true" gbs:recno="" gbs:entity="" gbs:datatype="long" gbs:key="10013" gbs:removeContentControl="0">Maritim regulering og jura</gbs:ToOrgUnit.Name>
  <gbs:OurRef.Name gbs:loadFromGrowBusiness="OnProduce" gbs:saveInGrowBusiness="False" gbs:connected="true" gbs:recno="" gbs:entity="" gbs:datatype="long" gbs:key="10014" gbs:removeContentControl="0">Vibeke Nørgaard Sylvest</gbs:OurRef.Name>
  <gbs:Title gbs:loadFromGrowBusiness="OnProduce" gbs:saveInGrowBusiness="False" gbs:connected="true" gbs:recno="" gbs:entity="" gbs:datatype="string" gbs:key="10015">Høringsliste vedr. til ændring af fire bekendtgørelser som følge af gennemførelse af ændringer i ILOs konvention om søfarendes arbejdsforhold</gbs:Title>
</gbs:GrowBusinessDocument>
</file>

<file path=customXml/itemProps1.xml><?xml version="1.0" encoding="utf-8"?>
<ds:datastoreItem xmlns:ds="http://schemas.openxmlformats.org/officeDocument/2006/customXml" ds:itemID="{2EB5FFB2-A66D-40D2-88B3-5A2DEAEA5F22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sfs%20notat%20dk.dotx</Template>
  <TotalTime>0</TotalTime>
  <Pages>5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Slotsholmsgade 10-12</vt:lpstr>
    </vt:vector>
  </TitlesOfParts>
  <Company>SIT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Slotsholmsgade 10-12</dc:title>
  <dc:subject/>
  <dc:creator>Vibeke Nørgaard Sylvest</dc:creator>
  <cp:keywords/>
  <dc:description/>
  <cp:lastModifiedBy>Neriman Balikci</cp:lastModifiedBy>
  <cp:revision>2</cp:revision>
  <cp:lastPrinted>1999-05-21T12:22:00Z</cp:lastPrinted>
  <dcterms:created xsi:type="dcterms:W3CDTF">2024-10-29T14:11:00Z</dcterms:created>
  <dcterms:modified xsi:type="dcterms:W3CDTF">2024-10-29T14:11:00Z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ne" linkTarget="Overskrift">
    <vt:lpwstr>.</vt:lpwstr>
  </property>
  <property fmtid="{D5CDD505-2E9C-101B-9397-08002B2CF9AE}" pid="3" name="Journalnr" linkTarget="Sag">
    <vt:lpwstr>.</vt:lpwstr>
  </property>
  <property fmtid="{D5CDD505-2E9C-101B-9397-08002B2CF9AE}" pid="4" name="Dokdato" linkTarget="Dato">
    <vt:lpwstr>.</vt:lpwstr>
  </property>
  <property fmtid="{D5CDD505-2E9C-101B-9397-08002B2CF9AE}" pid="5" name="Type">
    <vt:lpwstr>Brev</vt:lpwstr>
  </property>
  <property fmtid="{D5CDD505-2E9C-101B-9397-08002B2CF9AE}" pid="6" name="templateFilePath">
    <vt:lpwstr>c:\windows\system32\inetsrv\sfs notat dk.dotx</vt:lpwstr>
  </property>
  <property fmtid="{D5CDD505-2E9C-101B-9397-08002B2CF9AE}" pid="7" name="filePathOneNote">
    <vt:lpwstr>
    </vt:lpwstr>
  </property>
  <property fmtid="{D5CDD505-2E9C-101B-9397-08002B2CF9AE}" pid="8" name="comment">
    <vt:lpwstr>Høringsbrev</vt:lpwstr>
  </property>
  <property fmtid="{D5CDD505-2E9C-101B-9397-08002B2CF9AE}" pid="9" name="sourceId">
    <vt:lpwstr>{0(8)}</vt:lpwstr>
  </property>
  <property fmtid="{D5CDD505-2E9C-101B-9397-08002B2CF9AE}" pid="10" name="module">
    <vt:lpwstr>{0(9)}</vt:lpwstr>
  </property>
  <property fmtid="{D5CDD505-2E9C-101B-9397-08002B2CF9AE}" pid="11" name="customParams">
    <vt:lpwstr>
    </vt:lpwstr>
  </property>
  <property fmtid="{D5CDD505-2E9C-101B-9397-08002B2CF9AE}" pid="12" name="server">
    <vt:lpwstr>esdh-sfs-pb360</vt:lpwstr>
  </property>
  <property fmtid="{D5CDD505-2E9C-101B-9397-08002B2CF9AE}" pid="13" name="externalUser">
    <vt:lpwstr>
    </vt:lpwstr>
  </property>
  <property fmtid="{D5CDD505-2E9C-101B-9397-08002B2CF9AE}" pid="14" name="option">
    <vt:lpwstr>true</vt:lpwstr>
  </property>
  <property fmtid="{D5CDD505-2E9C-101B-9397-08002B2CF9AE}" pid="15" name="sipTrackRevision">
    <vt:lpwstr>true</vt:lpwstr>
  </property>
  <property fmtid="{D5CDD505-2E9C-101B-9397-08002B2CF9AE}" pid="16" name="docId">
    <vt:lpwstr>1061804</vt:lpwstr>
  </property>
  <property fmtid="{D5CDD505-2E9C-101B-9397-08002B2CF9AE}" pid="17" name="verId">
    <vt:lpwstr>1023164</vt:lpwstr>
  </property>
  <property fmtid="{D5CDD505-2E9C-101B-9397-08002B2CF9AE}" pid="18" name="templateId">
    <vt:lpwstr>200003</vt:lpwstr>
  </property>
  <property fmtid="{D5CDD505-2E9C-101B-9397-08002B2CF9AE}" pid="19" name="createdBy">
    <vt:lpwstr>Vibeke Nørgaard Sylvest</vt:lpwstr>
  </property>
  <property fmtid="{D5CDD505-2E9C-101B-9397-08002B2CF9AE}" pid="20" name="modifiedBy">
    <vt:lpwstr>Büsra Koca</vt:lpwstr>
  </property>
  <property fmtid="{D5CDD505-2E9C-101B-9397-08002B2CF9AE}" pid="21" name="serverName">
    <vt:lpwstr>
    </vt:lpwstr>
  </property>
  <property fmtid="{D5CDD505-2E9C-101B-9397-08002B2CF9AE}" pid="22" name="protocol">
    <vt:lpwstr>
    </vt:lpwstr>
  </property>
  <property fmtid="{D5CDD505-2E9C-101B-9397-08002B2CF9AE}" pid="23" name="site">
    <vt:lpwstr>
    </vt:lpwstr>
  </property>
  <property fmtid="{D5CDD505-2E9C-101B-9397-08002B2CF9AE}" pid="24" name="fileId">
    <vt:lpwstr>1767490</vt:lpwstr>
  </property>
  <property fmtid="{D5CDD505-2E9C-101B-9397-08002B2CF9AE}" pid="25" name="currentVerId">
    <vt:lpwstr>1023164</vt:lpwstr>
  </property>
  <property fmtid="{D5CDD505-2E9C-101B-9397-08002B2CF9AE}" pid="26" name="fileName">
    <vt:lpwstr>2022147676-8 Høringsbrev 1767490_1023164_0.DOCX</vt:lpwstr>
  </property>
  <property fmtid="{D5CDD505-2E9C-101B-9397-08002B2CF9AE}" pid="27" name="filePath">
    <vt:lpwstr>
    </vt:lpwstr>
  </property>
  <property fmtid="{D5CDD505-2E9C-101B-9397-08002B2CF9AE}" pid="28" name="Operation">
    <vt:lpwstr>CheckoutFile</vt:lpwstr>
  </property>
</Properties>
</file>