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0"/>
      </w:tblGrid>
      <w:tr w:rsidR="00D25024" w:rsidRPr="00751552" w14:paraId="56EE6FA8" w14:textId="77777777" w:rsidTr="00FD1E89">
        <w:trPr>
          <w:cantSplit/>
          <w:trHeight w:val="2264"/>
        </w:trPr>
        <w:tc>
          <w:tcPr>
            <w:tcW w:w="6980" w:type="dxa"/>
          </w:tcPr>
          <w:p w14:paraId="6613BC18" w14:textId="77777777" w:rsidR="00D25024" w:rsidRPr="00751552" w:rsidRDefault="00D25024" w:rsidP="00F44194">
            <w:pPr>
              <w:pStyle w:val="Brdtekst"/>
              <w:ind w:left="360"/>
            </w:pPr>
            <w:bookmarkStart w:id="0" w:name="PCAmodtager"/>
            <w:bookmarkEnd w:id="0"/>
          </w:p>
          <w:p w14:paraId="5D635955" w14:textId="77777777" w:rsidR="00FD1E89" w:rsidRPr="00751552" w:rsidRDefault="00FD1E89" w:rsidP="00F44194">
            <w:pPr>
              <w:pStyle w:val="Brdtekst"/>
            </w:pPr>
          </w:p>
          <w:p w14:paraId="476709C4" w14:textId="77777777" w:rsidR="00FD1E89" w:rsidRPr="00751552" w:rsidRDefault="00FD1E89" w:rsidP="00F44194">
            <w:pPr>
              <w:pStyle w:val="Brdtekst"/>
            </w:pPr>
          </w:p>
        </w:tc>
      </w:tr>
    </w:tbl>
    <w:p w14:paraId="06FF542A" w14:textId="0DEE0753" w:rsidR="00F725FF" w:rsidRPr="00751552" w:rsidRDefault="00B217B5" w:rsidP="00F725FF">
      <w:pPr>
        <w:pStyle w:val="Overskrift1"/>
        <w:ind w:left="360"/>
        <w:jc w:val="both"/>
        <w:rPr>
          <w:szCs w:val="24"/>
        </w:rPr>
      </w:pPr>
      <w:r w:rsidRPr="00751552">
        <w:rPr>
          <w:szCs w:val="24"/>
        </w:rPr>
        <w:t>Høring over udkast til bekendtgørelse om henlæggelse af visse beføjelser i lov om supplerende bestemmelser til forordning om indførelse af en kulstof-grænsetilpasningsmekanisme (CBAM) til Erhvervsstyrelsen</w:t>
      </w:r>
    </w:p>
    <w:p w14:paraId="272C28FD" w14:textId="771BF7D3" w:rsidR="00F725FF" w:rsidRPr="00751552" w:rsidRDefault="00F725FF" w:rsidP="00F725FF">
      <w:pPr>
        <w:pStyle w:val="Overskrift1"/>
        <w:ind w:left="360"/>
        <w:jc w:val="both"/>
        <w:rPr>
          <w:szCs w:val="24"/>
        </w:rPr>
      </w:pPr>
      <w:r w:rsidRPr="00751552">
        <w:rPr>
          <w:szCs w:val="24"/>
        </w:rPr>
        <w:t xml:space="preserve"> </w:t>
      </w:r>
    </w:p>
    <w:p w14:paraId="642D26F5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ADB (Association Dansk Biobrændsel)</w:t>
      </w:r>
    </w:p>
    <w:p w14:paraId="333C75EC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Advokatrådet - Advokatsamfundet</w:t>
      </w:r>
    </w:p>
    <w:p w14:paraId="3184AE4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Arbejderbevægelsens Erhvervsråd</w:t>
      </w:r>
    </w:p>
    <w:p w14:paraId="4A1FE2CB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Asfaltindustrien</w:t>
      </w:r>
    </w:p>
    <w:p w14:paraId="444C5445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Assuranceforeningen SKULD (Gjensidig)</w:t>
      </w:r>
    </w:p>
    <w:p w14:paraId="3F49C2B1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ATP</w:t>
      </w:r>
    </w:p>
    <w:p w14:paraId="0BBEE22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Bimco</w:t>
      </w:r>
    </w:p>
    <w:p w14:paraId="34F6FAEA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Biobrændselsforeningen</w:t>
      </w:r>
    </w:p>
    <w:p w14:paraId="0204A972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Brancheforeningen Dansk Luftfart</w:t>
      </w:r>
    </w:p>
    <w:p w14:paraId="07E52401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Brancheforeningen for Decentral Kraftvarme</w:t>
      </w:r>
    </w:p>
    <w:p w14:paraId="7CA2E692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Branchehuset</w:t>
      </w:r>
    </w:p>
    <w:p w14:paraId="10746652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Brintbranchen</w:t>
      </w:r>
    </w:p>
    <w:p w14:paraId="5C8602B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Bryggeriforeningen</w:t>
      </w:r>
    </w:p>
    <w:p w14:paraId="1C23501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Bureau Veritas (BV)</w:t>
      </w:r>
    </w:p>
    <w:p w14:paraId="11C571BB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By &amp; Havn</w:t>
      </w:r>
    </w:p>
    <w:p w14:paraId="5EA8DCD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CEPOS</w:t>
      </w:r>
    </w:p>
    <w:p w14:paraId="0F2BF527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Concito</w:t>
      </w:r>
    </w:p>
    <w:p w14:paraId="246887A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DANAK (Den Danske Akkrediterings- og Metrologifond)</w:t>
      </w:r>
    </w:p>
    <w:p w14:paraId="5927D047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DANVA (Dansk Vand- og Spildevandsforening)</w:t>
      </w:r>
    </w:p>
    <w:p w14:paraId="676E14C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DANVAK</w:t>
      </w:r>
    </w:p>
    <w:p w14:paraId="051EE53E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Danmarks Naturfredningsforening</w:t>
      </w:r>
    </w:p>
    <w:p w14:paraId="0D4D26B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Danmarks Skibskredit A/S</w:t>
      </w:r>
    </w:p>
    <w:p w14:paraId="63D1D306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DanPilot</w:t>
      </w:r>
    </w:p>
    <w:p w14:paraId="03998A04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Affaldsforening</w:t>
      </w:r>
    </w:p>
    <w:p w14:paraId="34506018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Energi</w:t>
      </w:r>
    </w:p>
    <w:p w14:paraId="0A834BBE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Erhverv</w:t>
      </w:r>
    </w:p>
    <w:p w14:paraId="69FD7563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Facilities Management (DFM)</w:t>
      </w:r>
    </w:p>
    <w:p w14:paraId="3B8D4E1A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Fjernvarme</w:t>
      </w:r>
    </w:p>
    <w:p w14:paraId="36FA0DF1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Industri</w:t>
      </w:r>
    </w:p>
    <w:p w14:paraId="31F5AFDE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Metal</w:t>
      </w:r>
    </w:p>
    <w:p w14:paraId="39689EE8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Miljøteknologi</w:t>
      </w:r>
    </w:p>
    <w:p w14:paraId="7DA4FA27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 Transport og Logistik (DLTL)</w:t>
      </w:r>
    </w:p>
    <w:p w14:paraId="3D1D9C22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Advokater</w:t>
      </w:r>
    </w:p>
    <w:p w14:paraId="33FBA8D5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Commodities A/S</w:t>
      </w:r>
    </w:p>
    <w:p w14:paraId="5888BD1B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Energiforbrugere (DENFO)</w:t>
      </w:r>
    </w:p>
    <w:p w14:paraId="10CBAAD3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Havne</w:t>
      </w:r>
    </w:p>
    <w:p w14:paraId="7065175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Lodser</w:t>
      </w:r>
    </w:p>
    <w:p w14:paraId="713DA21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Maritime</w:t>
      </w:r>
    </w:p>
    <w:p w14:paraId="64808128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Rederier</w:t>
      </w:r>
    </w:p>
    <w:p w14:paraId="30E7C0E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Regioner</w:t>
      </w:r>
    </w:p>
    <w:p w14:paraId="45E07B44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Shipping- og Havnevirksomheder</w:t>
      </w:r>
    </w:p>
    <w:p w14:paraId="4FE5CAA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Tegl</w:t>
      </w:r>
    </w:p>
    <w:p w14:paraId="3D9B3DA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Danske Vandværker</w:t>
      </w:r>
    </w:p>
    <w:p w14:paraId="079A2916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De frie Energiselskaber</w:t>
      </w:r>
    </w:p>
    <w:p w14:paraId="4026E18C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Decentral Energi</w:t>
      </w:r>
    </w:p>
    <w:p w14:paraId="2EA7865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DNV GL</w:t>
      </w:r>
    </w:p>
    <w:p w14:paraId="6BD8655B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Drivkraft Danmark</w:t>
      </w:r>
    </w:p>
    <w:p w14:paraId="67B53A0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Energiforum Danmark</w:t>
      </w:r>
    </w:p>
    <w:p w14:paraId="2E804D5A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Erhvervsflyvningens Sammenslutning (ES-DAA)</w:t>
      </w:r>
    </w:p>
    <w:p w14:paraId="0B24469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Fair Maritim</w:t>
      </w:r>
    </w:p>
    <w:p w14:paraId="09B5FBD6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Forbrugerrådet Tænk</w:t>
      </w:r>
    </w:p>
    <w:p w14:paraId="258AEB74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FORCE Certifikation</w:t>
      </w:r>
    </w:p>
    <w:p w14:paraId="5D778925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Foreningen Biogasbranchen</w:t>
      </w:r>
    </w:p>
    <w:p w14:paraId="4DD53FA2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FSR Danske revisorer</w:t>
      </w:r>
    </w:p>
    <w:p w14:paraId="08F718F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Greenpeace</w:t>
      </w:r>
    </w:p>
    <w:p w14:paraId="0A85CA3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Handelsflådens Arbejdsmiljø- og Velfærdsråd</w:t>
      </w:r>
    </w:p>
    <w:p w14:paraId="49AC98CB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Klimarådet</w:t>
      </w:r>
    </w:p>
    <w:p w14:paraId="7D6E8FA4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Lederne Søfart</w:t>
      </w:r>
    </w:p>
    <w:p w14:paraId="1589760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Lloyd’s Register (LR)</w:t>
      </w:r>
    </w:p>
    <w:p w14:paraId="5580955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LRQA Danmark ApS</w:t>
      </w:r>
    </w:p>
    <w:p w14:paraId="40EF4044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NOAH Energi og Klima</w:t>
      </w:r>
    </w:p>
    <w:p w14:paraId="358159FA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Nævnenes Hus</w:t>
      </w:r>
    </w:p>
    <w:p w14:paraId="3E65AD87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Olie Gas Danmark</w:t>
      </w:r>
    </w:p>
    <w:p w14:paraId="5DBEE87C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Procesindustrien</w:t>
      </w:r>
    </w:p>
    <w:p w14:paraId="7FE9D215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Radio Medical Danmark</w:t>
      </w:r>
    </w:p>
    <w:p w14:paraId="482D6531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Rejsearrangører i Danmark</w:t>
      </w:r>
    </w:p>
    <w:p w14:paraId="108FE27E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Rigsrevisionen</w:t>
      </w:r>
    </w:p>
    <w:p w14:paraId="7AF0BF81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Rådet for grøn omstilling</w:t>
      </w:r>
    </w:p>
    <w:p w14:paraId="00EFBFDD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Skibstilsynsrådet</w:t>
      </w:r>
    </w:p>
    <w:p w14:paraId="08A0287A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SMVdanmark</w:t>
      </w:r>
    </w:p>
    <w:p w14:paraId="033D83BA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Småøernes Færgeselskaber</w:t>
      </w:r>
    </w:p>
    <w:p w14:paraId="69F32669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Sund &amp; Bælt Holding A/S</w:t>
      </w:r>
    </w:p>
    <w:p w14:paraId="3015764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Synergi</w:t>
      </w:r>
    </w:p>
    <w:p w14:paraId="42687390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Søassurancen Danmark</w:t>
      </w:r>
    </w:p>
    <w:p w14:paraId="3C26445D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Sølovsudvalget</w:t>
      </w:r>
    </w:p>
    <w:p w14:paraId="23197097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Teknologisk Institut</w:t>
      </w:r>
    </w:p>
    <w:p w14:paraId="22010B4D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Vedvarende Energi</w:t>
      </w:r>
    </w:p>
    <w:p w14:paraId="1D1B5687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  <w:r w:rsidRPr="00751552">
        <w:rPr>
          <w:sz w:val="24"/>
          <w:szCs w:val="24"/>
        </w:rPr>
        <w:t>WWF Verdensnaturfonden</w:t>
      </w:r>
    </w:p>
    <w:p w14:paraId="3CD32C72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</w:p>
    <w:p w14:paraId="0C5CDC1F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</w:p>
    <w:p w14:paraId="61754868" w14:textId="77777777" w:rsidR="00F725FF" w:rsidRPr="00751552" w:rsidRDefault="00F725FF" w:rsidP="00F725FF">
      <w:pPr>
        <w:pStyle w:val="Brdtekst"/>
        <w:ind w:left="360"/>
        <w:rPr>
          <w:sz w:val="24"/>
          <w:szCs w:val="24"/>
        </w:rPr>
      </w:pPr>
    </w:p>
    <w:p w14:paraId="267E8B27" w14:textId="51F53CE1" w:rsidR="00D25024" w:rsidRPr="00751552" w:rsidRDefault="00D25024" w:rsidP="00F44194">
      <w:pPr>
        <w:pStyle w:val="Brdtekst"/>
        <w:ind w:left="360"/>
        <w:rPr>
          <w:sz w:val="24"/>
          <w:szCs w:val="24"/>
        </w:rPr>
      </w:pPr>
    </w:p>
    <w:sectPr w:rsidR="00D25024" w:rsidRPr="00751552" w:rsidSect="00906F76">
      <w:headerReference w:type="default" r:id="rId7"/>
      <w:headerReference w:type="first" r:id="rId8"/>
      <w:pgSz w:w="11906" w:h="16838" w:code="9"/>
      <w:pgMar w:top="2098" w:right="3742" w:bottom="851" w:left="1134" w:header="624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342D" w14:textId="77777777" w:rsidR="00DD3EE5" w:rsidRDefault="00DD3EE5">
      <w:pPr>
        <w:spacing w:line="240" w:lineRule="auto"/>
      </w:pPr>
      <w:r>
        <w:separator/>
      </w:r>
    </w:p>
  </w:endnote>
  <w:endnote w:type="continuationSeparator" w:id="0">
    <w:p w14:paraId="152791E3" w14:textId="77777777" w:rsidR="00DD3EE5" w:rsidRDefault="00DD3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CA47" w14:textId="77777777" w:rsidR="00DD3EE5" w:rsidRDefault="00DD3EE5">
      <w:pPr>
        <w:spacing w:line="240" w:lineRule="auto"/>
      </w:pPr>
      <w:r>
        <w:separator/>
      </w:r>
    </w:p>
  </w:footnote>
  <w:footnote w:type="continuationSeparator" w:id="0">
    <w:p w14:paraId="00A8FC52" w14:textId="77777777" w:rsidR="00DD3EE5" w:rsidRDefault="00DD3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D422" w14:textId="77777777" w:rsidR="00D25024" w:rsidRDefault="00D25024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5C5D154" w14:textId="77777777" w:rsidR="00D25024" w:rsidRDefault="00D25024">
    <w:pPr>
      <w:framePr w:w="1531" w:h="851" w:wrap="around" w:vAnchor="page" w:hAnchor="page" w:x="9186" w:y="721"/>
    </w:pPr>
  </w:p>
  <w:p w14:paraId="10FC471B" w14:textId="77777777" w:rsidR="00D25024" w:rsidRDefault="00D25024">
    <w:pPr>
      <w:framePr w:w="1531" w:h="851" w:wrap="around" w:vAnchor="page" w:hAnchor="page" w:x="9186" w:y="721"/>
    </w:pPr>
  </w:p>
  <w:p w14:paraId="39408424" w14:textId="77777777" w:rsidR="00D25024" w:rsidRDefault="00D250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7"/>
    </w:tblGrid>
    <w:tr w:rsidR="00D25024" w14:paraId="653C80FD" w14:textId="77777777">
      <w:trPr>
        <w:trHeight w:val="7634"/>
      </w:trPr>
      <w:tc>
        <w:tcPr>
          <w:tcW w:w="2497" w:type="dxa"/>
          <w:tcBorders>
            <w:bottom w:val="nil"/>
          </w:tcBorders>
        </w:tcPr>
        <w:p w14:paraId="4E0F9CFC" w14:textId="77777777" w:rsidR="00D25024" w:rsidRDefault="00D25024">
          <w:pPr>
            <w:pStyle w:val="SkaktNormal"/>
            <w:framePr w:wrap="around" w:x="8988" w:y="1475"/>
          </w:pPr>
          <w:bookmarkStart w:id="1" w:name="PCAdato"/>
          <w:bookmarkEnd w:id="1"/>
        </w:p>
        <w:p w14:paraId="48065FF0" w14:textId="6EA6726A" w:rsidR="00D25024" w:rsidRPr="007A1388" w:rsidRDefault="00D25024">
          <w:pPr>
            <w:pStyle w:val="SkaktNormal"/>
            <w:framePr w:wrap="around" w:x="8988" w:y="1475"/>
            <w:rPr>
              <w:rFonts w:ascii="Times New Roman" w:hAnsi="Times New Roman"/>
            </w:rPr>
          </w:pPr>
          <w:r w:rsidRPr="007A1388">
            <w:rPr>
              <w:rFonts w:ascii="Times New Roman" w:hAnsi="Times New Roman"/>
            </w:rPr>
            <w:t xml:space="preserve">Sag </w:t>
          </w:r>
          <w:r w:rsidR="008407C5" w:rsidRPr="007A1388">
            <w:rPr>
              <w:rFonts w:ascii="Times New Roman" w:hAnsi="Times New Roman"/>
            </w:rPr>
            <w:t xml:space="preserve"> </w:t>
          </w:r>
          <w:r w:rsidR="00B217B5" w:rsidRPr="00B217B5">
            <w:rPr>
              <w:rFonts w:ascii="Times New Roman" w:hAnsi="Times New Roman"/>
            </w:rPr>
            <w:t>2026-332</w:t>
          </w:r>
        </w:p>
        <w:p w14:paraId="379B65B6" w14:textId="77777777" w:rsidR="00D25024" w:rsidRDefault="00D25024">
          <w:pPr>
            <w:pStyle w:val="SkaktNormal"/>
            <w:framePr w:wrap="around" w:x="8988" w:y="1475"/>
          </w:pPr>
        </w:p>
        <w:p w14:paraId="5F99C3B1" w14:textId="77777777" w:rsidR="00D25024" w:rsidRDefault="00D25024">
          <w:pPr>
            <w:pStyle w:val="SkaktNormal"/>
            <w:framePr w:wrap="around" w:x="8988" w:y="1475"/>
          </w:pPr>
        </w:p>
        <w:p w14:paraId="28F54F91" w14:textId="77777777" w:rsidR="00D25024" w:rsidRDefault="00D25024">
          <w:pPr>
            <w:pStyle w:val="SkaktNormal"/>
            <w:framePr w:wrap="around" w:x="8988" w:y="1475"/>
          </w:pPr>
        </w:p>
        <w:p w14:paraId="65FA4796" w14:textId="77777777" w:rsidR="00D25024" w:rsidRDefault="00D25024">
          <w:pPr>
            <w:pStyle w:val="SkaktNormal"/>
            <w:framePr w:wrap="around" w:x="8988" w:y="1475"/>
          </w:pPr>
        </w:p>
        <w:p w14:paraId="4D99447F" w14:textId="77777777" w:rsidR="00D25024" w:rsidRDefault="00D25024">
          <w:pPr>
            <w:pStyle w:val="SkaktNormal"/>
            <w:framePr w:wrap="around" w:x="8988" w:y="1475"/>
          </w:pPr>
        </w:p>
        <w:p w14:paraId="0BE59169" w14:textId="77777777" w:rsidR="00D25024" w:rsidRDefault="00D25024">
          <w:pPr>
            <w:pStyle w:val="SkaktNormal"/>
            <w:framePr w:wrap="around" w:x="8988" w:y="1475"/>
          </w:pPr>
        </w:p>
        <w:p w14:paraId="01081163" w14:textId="77777777" w:rsidR="00D25024" w:rsidRDefault="00D25024">
          <w:pPr>
            <w:pStyle w:val="SkaktNormal"/>
            <w:framePr w:wrap="around" w:x="8988" w:y="1475"/>
          </w:pPr>
        </w:p>
        <w:p w14:paraId="2D8FA4D5" w14:textId="77777777" w:rsidR="00D25024" w:rsidRDefault="00D25024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14:paraId="7AB35D1D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14:paraId="4E080FCB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14:paraId="2652B058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14:paraId="4D43F264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14:paraId="42B6B8AD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Tlf.         35 29 10 00</w:t>
          </w:r>
        </w:p>
        <w:p w14:paraId="76D79039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CVR-nr  10 15 08 17</w:t>
          </w:r>
        </w:p>
        <w:p w14:paraId="46C4D092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  <w:lang w:val="en-US"/>
            </w:rPr>
          </w:pPr>
          <w:r w:rsidRPr="004E5439">
            <w:rPr>
              <w:rFonts w:cs="Arial"/>
              <w:szCs w:val="16"/>
              <w:lang w:val="en-US"/>
            </w:rPr>
            <w:t>E-post erst@erst.dk</w:t>
          </w:r>
        </w:p>
        <w:p w14:paraId="0782403E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14:paraId="2AE73DC7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0439B810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3556FD34" w14:textId="77777777" w:rsidR="00D25024" w:rsidRPr="0017432F" w:rsidRDefault="0017432F" w:rsidP="008C520A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</w:t>
          </w:r>
          <w:r w:rsidR="008C520A">
            <w:rPr>
              <w:lang w:val="da-DK"/>
            </w:rPr>
            <w:t>MINISTERIET</w:t>
          </w:r>
        </w:p>
      </w:tc>
    </w:tr>
  </w:tbl>
  <w:p w14:paraId="5D2D6697" w14:textId="77777777" w:rsidR="00D25024" w:rsidRDefault="0017432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0" allowOverlap="1" wp14:anchorId="2C443540" wp14:editId="4FBBADD1">
          <wp:simplePos x="0" y="0"/>
          <wp:positionH relativeFrom="margin">
            <wp:posOffset>0</wp:posOffset>
          </wp:positionH>
          <wp:positionV relativeFrom="page">
            <wp:posOffset>1374140</wp:posOffset>
          </wp:positionV>
          <wp:extent cx="638175" cy="114300"/>
          <wp:effectExtent l="0" t="0" r="9525" b="0"/>
          <wp:wrapTopAndBottom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C359E"/>
    <w:multiLevelType w:val="multilevel"/>
    <w:tmpl w:val="3668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6854D4"/>
    <w:multiLevelType w:val="multilevel"/>
    <w:tmpl w:val="3668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89"/>
    <w:rsid w:val="00026A21"/>
    <w:rsid w:val="00050023"/>
    <w:rsid w:val="00092EBD"/>
    <w:rsid w:val="00095EE6"/>
    <w:rsid w:val="000B0270"/>
    <w:rsid w:val="000C7595"/>
    <w:rsid w:val="000F7AF7"/>
    <w:rsid w:val="001028A7"/>
    <w:rsid w:val="001115FC"/>
    <w:rsid w:val="0017432F"/>
    <w:rsid w:val="001A3C82"/>
    <w:rsid w:val="001C56D4"/>
    <w:rsid w:val="001E3144"/>
    <w:rsid w:val="001F1310"/>
    <w:rsid w:val="002002E3"/>
    <w:rsid w:val="00211C2F"/>
    <w:rsid w:val="0023058B"/>
    <w:rsid w:val="0028485A"/>
    <w:rsid w:val="002C222E"/>
    <w:rsid w:val="002D2BC6"/>
    <w:rsid w:val="002F0051"/>
    <w:rsid w:val="00305F82"/>
    <w:rsid w:val="0031367C"/>
    <w:rsid w:val="003324B3"/>
    <w:rsid w:val="003440BE"/>
    <w:rsid w:val="00361E13"/>
    <w:rsid w:val="00361FBE"/>
    <w:rsid w:val="00371B98"/>
    <w:rsid w:val="003C70F1"/>
    <w:rsid w:val="003D65EA"/>
    <w:rsid w:val="003F423E"/>
    <w:rsid w:val="003F6F0D"/>
    <w:rsid w:val="00401502"/>
    <w:rsid w:val="004126D6"/>
    <w:rsid w:val="0041638D"/>
    <w:rsid w:val="00444CFC"/>
    <w:rsid w:val="004519FF"/>
    <w:rsid w:val="00456DE2"/>
    <w:rsid w:val="00486B5C"/>
    <w:rsid w:val="004C6E36"/>
    <w:rsid w:val="005525F7"/>
    <w:rsid w:val="00571244"/>
    <w:rsid w:val="0057654C"/>
    <w:rsid w:val="0058415C"/>
    <w:rsid w:val="00587D73"/>
    <w:rsid w:val="005D0491"/>
    <w:rsid w:val="005E2AAF"/>
    <w:rsid w:val="00615FE6"/>
    <w:rsid w:val="006A2F32"/>
    <w:rsid w:val="006C671F"/>
    <w:rsid w:val="006E188B"/>
    <w:rsid w:val="007010D9"/>
    <w:rsid w:val="0070202D"/>
    <w:rsid w:val="00720A29"/>
    <w:rsid w:val="00733E1B"/>
    <w:rsid w:val="007456B3"/>
    <w:rsid w:val="00751552"/>
    <w:rsid w:val="00782C76"/>
    <w:rsid w:val="007A1388"/>
    <w:rsid w:val="007A6CD5"/>
    <w:rsid w:val="007C556F"/>
    <w:rsid w:val="007E22B1"/>
    <w:rsid w:val="008407C5"/>
    <w:rsid w:val="0086295C"/>
    <w:rsid w:val="008922DB"/>
    <w:rsid w:val="008B4DE4"/>
    <w:rsid w:val="008C520A"/>
    <w:rsid w:val="008D3848"/>
    <w:rsid w:val="008E3CB6"/>
    <w:rsid w:val="008F3B54"/>
    <w:rsid w:val="00906F76"/>
    <w:rsid w:val="00910158"/>
    <w:rsid w:val="00935F74"/>
    <w:rsid w:val="009A0EF9"/>
    <w:rsid w:val="009B0E44"/>
    <w:rsid w:val="009C1EAF"/>
    <w:rsid w:val="009C4C27"/>
    <w:rsid w:val="00A14525"/>
    <w:rsid w:val="00A17C46"/>
    <w:rsid w:val="00A548DE"/>
    <w:rsid w:val="00A7768F"/>
    <w:rsid w:val="00A920C1"/>
    <w:rsid w:val="00AF236D"/>
    <w:rsid w:val="00B13E14"/>
    <w:rsid w:val="00B217B5"/>
    <w:rsid w:val="00B80AEF"/>
    <w:rsid w:val="00BB7398"/>
    <w:rsid w:val="00BD0C6E"/>
    <w:rsid w:val="00BD1CF6"/>
    <w:rsid w:val="00C0084A"/>
    <w:rsid w:val="00C13E29"/>
    <w:rsid w:val="00C23A0C"/>
    <w:rsid w:val="00CB2D6D"/>
    <w:rsid w:val="00D25024"/>
    <w:rsid w:val="00D34E5B"/>
    <w:rsid w:val="00D352F4"/>
    <w:rsid w:val="00D813E5"/>
    <w:rsid w:val="00D96432"/>
    <w:rsid w:val="00D96F43"/>
    <w:rsid w:val="00DC06C7"/>
    <w:rsid w:val="00DD3EE5"/>
    <w:rsid w:val="00E056D7"/>
    <w:rsid w:val="00E24D8D"/>
    <w:rsid w:val="00E725A4"/>
    <w:rsid w:val="00EB46B0"/>
    <w:rsid w:val="00EB474A"/>
    <w:rsid w:val="00EB7DFD"/>
    <w:rsid w:val="00F17790"/>
    <w:rsid w:val="00F269BF"/>
    <w:rsid w:val="00F44194"/>
    <w:rsid w:val="00F725FF"/>
    <w:rsid w:val="00F93446"/>
    <w:rsid w:val="00F948F9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29C82A"/>
  <w15:docId w15:val="{7EFD1C3C-2F8B-4655-814E-F3BDB7FB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Brdtekst"/>
    <w:qFormat/>
    <w:rsid w:val="00EB474A"/>
    <w:pPr>
      <w:keepNext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styleId="Korrektur">
    <w:name w:val="Revision"/>
    <w:hidden/>
    <w:uiPriority w:val="99"/>
    <w:semiHidden/>
    <w:rsid w:val="00361E13"/>
    <w:rPr>
      <w:sz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C22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C222E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C222E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C22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C222E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2C222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Office\ERST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ERST notat.dotm</Template>
  <TotalTime>0</TotalTime>
  <Pages>1</Pages>
  <Words>206</Words>
  <Characters>1621</Characters>
  <Application>Microsoft Office Word</Application>
  <DocSecurity>0</DocSecurity>
  <Lines>90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Erhvervsstyrelsen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Yuki Bujandric</dc:creator>
  <cp:lastModifiedBy>Simranjot Kaur</cp:lastModifiedBy>
  <cp:revision>2</cp:revision>
  <cp:lastPrinted>2025-10-31T12:28:00Z</cp:lastPrinted>
  <dcterms:created xsi:type="dcterms:W3CDTF">2026-01-13T14:47:00Z</dcterms:created>
  <dcterms:modified xsi:type="dcterms:W3CDTF">2026-01-13T14:47:00Z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