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276A" w14:textId="77777777" w:rsidR="00273098" w:rsidRPr="00E77FF9" w:rsidRDefault="00113C58" w:rsidP="00273098">
      <w:pPr>
        <w:spacing w:before="100" w:beforeAutospacing="1" w:line="240" w:lineRule="auto"/>
        <w:ind w:firstLine="17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da-DK"/>
        </w:rPr>
      </w:pPr>
      <w:r w:rsidRPr="00273098">
        <w:t xml:space="preserve"> </w:t>
      </w:r>
      <w:r w:rsidR="00273098" w:rsidRPr="00E77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da-DK"/>
        </w:rPr>
        <w:t>UDKAST</w:t>
      </w:r>
    </w:p>
    <w:p w14:paraId="01D3D5BE" w14:textId="77777777" w:rsidR="00273098" w:rsidRPr="00E77FF9" w:rsidRDefault="00273098" w:rsidP="00273098">
      <w:pPr>
        <w:spacing w:before="100" w:beforeAutospacing="1" w:line="240" w:lineRule="auto"/>
        <w:ind w:firstLine="17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da-DK"/>
        </w:rPr>
      </w:pPr>
      <w:r w:rsidRPr="00E77FF9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til</w:t>
      </w:r>
    </w:p>
    <w:p w14:paraId="36BB9165" w14:textId="77777777" w:rsidR="00273098" w:rsidRPr="00E77FF9" w:rsidRDefault="00273098" w:rsidP="00273098">
      <w:pPr>
        <w:spacing w:before="100" w:beforeAutospacing="1" w:line="240" w:lineRule="auto"/>
        <w:ind w:firstLine="17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da-DK"/>
        </w:rPr>
      </w:pPr>
      <w:r w:rsidRPr="00E77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Forslag</w:t>
      </w:r>
    </w:p>
    <w:p w14:paraId="54C5B273" w14:textId="77777777" w:rsidR="00273098" w:rsidRPr="00E77FF9" w:rsidRDefault="00273098" w:rsidP="00273098">
      <w:pPr>
        <w:spacing w:before="100" w:beforeAutospacing="1" w:line="240" w:lineRule="auto"/>
        <w:ind w:firstLine="17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da-DK"/>
        </w:rPr>
      </w:pPr>
      <w:r w:rsidRPr="00E77FF9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til</w:t>
      </w:r>
    </w:p>
    <w:p w14:paraId="3F5BBFB1" w14:textId="77777777" w:rsidR="00273098" w:rsidRPr="00E77FF9" w:rsidRDefault="00273098" w:rsidP="00273098">
      <w:pPr>
        <w:spacing w:before="100" w:beforeAutospacing="1" w:line="240" w:lineRule="auto"/>
        <w:ind w:firstLine="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Bekendtgørelse om forurening og gener fra ombygning af Aarhus H</w:t>
      </w:r>
    </w:p>
    <w:p w14:paraId="3DD5C1F1" w14:textId="77777777" w:rsidR="00273098" w:rsidRPr="00E77FF9" w:rsidRDefault="00273098" w:rsidP="00273098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</w:pPr>
    </w:p>
    <w:p w14:paraId="4C7E0FD2" w14:textId="77777777" w:rsidR="00273098" w:rsidRPr="00E77FF9" w:rsidRDefault="00273098" w:rsidP="00273098">
      <w:pPr>
        <w:spacing w:before="100"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I medfør af § 6, stk.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 § 11, stk. 3, og § 13, stk. 2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 i lov nr. 565 af 10. maj 2022 om ombygning af Aarhus H fastsættes:</w:t>
      </w:r>
    </w:p>
    <w:p w14:paraId="1B31B9E4" w14:textId="77777777" w:rsidR="00273098" w:rsidRPr="00E77FF9" w:rsidRDefault="00273098" w:rsidP="00273098">
      <w:pPr>
        <w:spacing w:before="100"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</w:p>
    <w:p w14:paraId="5DB5280F" w14:textId="77777777" w:rsidR="00273098" w:rsidRPr="00E77FF9" w:rsidRDefault="00273098" w:rsidP="00273098">
      <w:pPr>
        <w:spacing w:before="100" w:beforeAutospacing="1" w:line="240" w:lineRule="auto"/>
        <w:ind w:firstLine="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Kapitel 1</w:t>
      </w:r>
    </w:p>
    <w:p w14:paraId="09CEA530" w14:textId="77777777" w:rsidR="00273098" w:rsidRPr="00BB39DC" w:rsidRDefault="00273098" w:rsidP="00273098">
      <w:pPr>
        <w:spacing w:before="100" w:beforeAutospacing="1" w:line="240" w:lineRule="auto"/>
        <w:ind w:firstLine="17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Anvendelsesområde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 xml:space="preserve"> og</w:t>
      </w:r>
      <w:r w:rsidRPr="68F0D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 xml:space="preserve"> definitioner </w:t>
      </w:r>
    </w:p>
    <w:p w14:paraId="57A3DED4" w14:textId="70FFCFEF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 xml:space="preserve">§ 1. 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Denne bekendtgørelse finder anvendelse på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forurening 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og gener fra bygge- og anlægsarbejd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et i anlægsområdet for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 w:rsidRPr="006C1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projektet med ombygning på og omkring 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Aarhus H.</w:t>
      </w:r>
    </w:p>
    <w:p w14:paraId="44A8544A" w14:textId="77777777" w:rsidR="00273098" w:rsidRPr="00E77FF9" w:rsidRDefault="00273098" w:rsidP="00273098">
      <w:pPr>
        <w:spacing w:before="100" w:beforeAutospacing="1" w:line="240" w:lineRule="auto"/>
        <w:ind w:firstLine="170"/>
        <w:rPr>
          <w:rFonts w:ascii="Times New Roman" w:eastAsia="Times New Roman" w:hAnsi="Times New Roman" w:cs="Times New Roman"/>
          <w:color w:val="auto"/>
          <w:sz w:val="24"/>
          <w:szCs w:val="24"/>
          <w:lang w:eastAsia="da-DK"/>
        </w:rPr>
      </w:pPr>
      <w:r w:rsidRPr="00C52F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 xml:space="preserve">§ 2. </w:t>
      </w:r>
      <w:r w:rsidRPr="00C52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Denne bekendtgørelse gælder for Banedanmark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samt Banedanmarks</w:t>
      </w:r>
      <w:r w:rsidRPr="00C52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entreprenører og underentreprenører.</w:t>
      </w:r>
    </w:p>
    <w:p w14:paraId="08B67C98" w14:textId="77777777" w:rsidR="00273098" w:rsidRPr="00E77FF9" w:rsidRDefault="00273098" w:rsidP="00273098">
      <w:pPr>
        <w:spacing w:before="100" w:beforeAutospacing="1" w:line="240" w:lineRule="auto"/>
        <w:ind w:firstLine="170"/>
        <w:rPr>
          <w:rFonts w:ascii="Times New Roman" w:eastAsia="Times New Roman" w:hAnsi="Times New Roman" w:cs="Times New Roman"/>
          <w:color w:val="auto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 xml:space="preserve">§ 3. 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I denne bekendtgørelse forstås ved:</w:t>
      </w:r>
    </w:p>
    <w:p w14:paraId="5BD6814C" w14:textId="18BBE8DA" w:rsidR="00273098" w:rsidRPr="00E77FF9" w:rsidRDefault="00273098" w:rsidP="00273098">
      <w:pPr>
        <w:numPr>
          <w:ilvl w:val="0"/>
          <w:numId w:val="3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Anlægsområdet</w:t>
      </w:r>
      <w:r w:rsidRPr="06FF8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: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Anlægsområdet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som afgrænset i bilag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1</w:t>
      </w:r>
      <w:r w:rsidR="00401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 jf. dog § 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</w:t>
      </w:r>
      <w:r w:rsidR="00D362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</w:p>
    <w:p w14:paraId="4F2B35A6" w14:textId="77777777" w:rsidR="00273098" w:rsidRDefault="00273098" w:rsidP="00273098">
      <w:pPr>
        <w:numPr>
          <w:ilvl w:val="0"/>
          <w:numId w:val="3"/>
        </w:numPr>
        <w:spacing w:before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Dagperiode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n</w:t>
      </w:r>
      <w:r w:rsidRPr="06FF8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 xml:space="preserve">: 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Periode i tidsrummet fra kl.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0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7.00 til kl. 18.00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på hverdage samt på lørdage, søndage og helligdage.</w:t>
      </w:r>
    </w:p>
    <w:p w14:paraId="47B5F081" w14:textId="77777777" w:rsidR="00273098" w:rsidRPr="00F61DCA" w:rsidRDefault="00273098" w:rsidP="00273098">
      <w:pPr>
        <w:numPr>
          <w:ilvl w:val="0"/>
          <w:numId w:val="3"/>
        </w:numPr>
        <w:spacing w:before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Aften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perioden:</w:t>
      </w:r>
      <w:r w:rsidRPr="002C6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idsrummet fra kl.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18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.00 til kl.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22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på hverdage samt på lørdage, søndage og helligdage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.</w:t>
      </w:r>
    </w:p>
    <w:p w14:paraId="29D85E7B" w14:textId="77777777" w:rsidR="00273098" w:rsidRDefault="00273098" w:rsidP="00273098">
      <w:pPr>
        <w:numPr>
          <w:ilvl w:val="0"/>
          <w:numId w:val="3"/>
        </w:numPr>
        <w:spacing w:before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Nat</w:t>
      </w:r>
      <w:r w:rsidRPr="06FF8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periode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n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idsrummet fra kl.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22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.00 til kl.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07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på hverdage samt lørdage, søndage og helligdage. </w:t>
      </w:r>
    </w:p>
    <w:p w14:paraId="6CAD5173" w14:textId="77777777" w:rsidR="00273098" w:rsidRPr="0065147C" w:rsidRDefault="00273098" w:rsidP="00273098">
      <w:pPr>
        <w:numPr>
          <w:ilvl w:val="0"/>
          <w:numId w:val="3"/>
        </w:numPr>
        <w:spacing w:before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S</w:t>
      </w:r>
      <w:r w:rsidRPr="00C61A4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tøj:</w:t>
      </w:r>
      <w:r w:rsidRPr="006514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 xml:space="preserve"> </w:t>
      </w:r>
      <w:r w:rsidRPr="00FA0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Det beregnede maksimale støjniveau (det energiækvivalente A-vægtede </w:t>
      </w:r>
      <w:proofErr w:type="spellStart"/>
      <w:r w:rsidRPr="00FA0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lydtryksniveau</w:t>
      </w:r>
      <w:proofErr w:type="spellEnd"/>
      <w:r w:rsidRPr="00FA0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i dB (</w:t>
      </w:r>
      <w:proofErr w:type="spellStart"/>
      <w:r w:rsidRPr="00FA0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LAeq</w:t>
      </w:r>
      <w:proofErr w:type="spellEnd"/>
      <w:r w:rsidRPr="00FA0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)), som en bolig udsættes for ved bopælens mest støjbelastede bygningsfacade.</w:t>
      </w:r>
    </w:p>
    <w:p w14:paraId="501A8E88" w14:textId="77777777" w:rsidR="00273098" w:rsidRPr="001D2B64" w:rsidRDefault="00273098" w:rsidP="00273098">
      <w:pPr>
        <w:numPr>
          <w:ilvl w:val="0"/>
          <w:numId w:val="3"/>
        </w:numPr>
        <w:spacing w:before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</w:pPr>
      <w:r w:rsidRPr="0065147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 xml:space="preserve">Beboer: </w:t>
      </w:r>
      <w:r w:rsidRPr="00FA0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En person, der er fyldt 18 år, som har bopæl i en ejendom ved anlægsområdet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 jf. § 1, og berøres af gener fra bygge- og anlægsarbejdet i anlægsområdet.</w:t>
      </w:r>
    </w:p>
    <w:p w14:paraId="1C6F3F7F" w14:textId="77777777" w:rsidR="00751E3A" w:rsidRDefault="00751E3A" w:rsidP="00AB7E32">
      <w:pPr>
        <w:spacing w:beforeAutospacing="1" w:line="240" w:lineRule="auto"/>
        <w:jc w:val="center"/>
        <w:rPr>
          <w:rFonts w:eastAsia="Times New Roman"/>
          <w:lang w:eastAsia="da-DK"/>
        </w:rPr>
      </w:pPr>
    </w:p>
    <w:p w14:paraId="25DAC4A9" w14:textId="7282BBE5" w:rsidR="00273098" w:rsidRPr="0065147C" w:rsidRDefault="00273098" w:rsidP="00AB7E32">
      <w:pPr>
        <w:spacing w:beforeAutospacing="1" w:line="240" w:lineRule="auto"/>
        <w:jc w:val="center"/>
        <w:rPr>
          <w:rFonts w:eastAsia="Times New Roman"/>
          <w:lang w:eastAsia="da-DK"/>
        </w:rPr>
      </w:pPr>
      <w:r w:rsidRPr="0065147C">
        <w:rPr>
          <w:rFonts w:eastAsia="Times New Roman"/>
          <w:lang w:eastAsia="da-DK"/>
        </w:rPr>
        <w:t>Kapitel 2</w:t>
      </w:r>
    </w:p>
    <w:p w14:paraId="54B74549" w14:textId="30DDA90F" w:rsidR="00273098" w:rsidRDefault="00273098" w:rsidP="00273098">
      <w:pPr>
        <w:spacing w:beforeAutospacing="1" w:line="240" w:lineRule="auto"/>
        <w:ind w:firstLine="17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 xml:space="preserve">Bygge- og anlægsarbejdets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stadier</w:t>
      </w:r>
    </w:p>
    <w:p w14:paraId="15E9DCB6" w14:textId="7848CD14" w:rsidR="00273098" w:rsidRPr="00E77FF9" w:rsidRDefault="00273098" w:rsidP="00273098">
      <w:pPr>
        <w:spacing w:before="100" w:beforeAutospacing="1" w:line="240" w:lineRule="auto"/>
        <w:ind w:firstLine="17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C52F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lastRenderedPageBreak/>
        <w:t xml:space="preserve">§ 4. </w:t>
      </w:r>
      <w:r w:rsidRPr="00C52F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da-DK"/>
        </w:rPr>
        <w:t>Banedanmark kan</w:t>
      </w:r>
      <w:r w:rsidRPr="008F40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da-DK"/>
        </w:rPr>
        <w:t xml:space="preserve"> udføre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b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ygge- og anlægsarbejde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i anlægsområdet inden for de af Banedanmark besluttede </w:t>
      </w:r>
      <w:r w:rsidRPr="00C63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stadier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i dag</w:t>
      </w:r>
      <w:r w:rsidR="001A02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-, aften- og nat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perioden</w:t>
      </w:r>
      <w:r w:rsidRPr="00C63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 </w:t>
      </w:r>
    </w:p>
    <w:p w14:paraId="47C4E7C4" w14:textId="77777777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Stk. 2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Banedanmark kan 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ændr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e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udførelsesmetoder, varighed og 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rækkefølge af de </w:t>
      </w:r>
      <w:r w:rsidRPr="00C63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enkelte stadier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 </w:t>
      </w:r>
    </w:p>
    <w:p w14:paraId="67FC2623" w14:textId="2ED9E467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01078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Stk. 3.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Banedanmark kan i dag</w:t>
      </w:r>
      <w:r w:rsidR="001A02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-, aften- og nat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perioden udføre bygge- og anlægsarbejde, som ikke er omfattet af de af Banedanmark </w:t>
      </w:r>
      <w:r w:rsidRPr="002E3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offentligg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jorte</w:t>
      </w:r>
      <w:r w:rsidRPr="002E3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oplysninger om bygge- og anlægsarbejdets stadier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, jf. § </w:t>
      </w:r>
      <w:r w:rsidR="004F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 Det kan </w:t>
      </w:r>
      <w:r w:rsidRPr="00F61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alene ske af hensyn til væsentlige trafikale, anlægstekniske eller sikkerhedsmæssige forhold</w:t>
      </w:r>
      <w:r w:rsidR="00381C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 eller hvis det er særligt nødvendigt af hensyn til projektets fremdrift og økonomi</w:t>
      </w:r>
      <w:r w:rsidRPr="00F61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</w:t>
      </w:r>
    </w:p>
    <w:p w14:paraId="4F50080C" w14:textId="781C1529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0D07D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 xml:space="preserve">Stk.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4</w:t>
      </w:r>
      <w:r w:rsidRPr="00406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Efter udførelse af arbejde</w:t>
      </w:r>
      <w:r w:rsidR="00796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i aften- og natperioden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 jf. stk. 3, skal Banedanmark udarbejde dokumentation for karakteren af det udførte arbejde, og at dette er sket af hensyn til væsentlige trafikale, anlægstekniske eller sikkerhedsmæssige forhold</w:t>
      </w:r>
      <w:r w:rsidR="00433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 eller særligt nødvendigt af hensyn til projektets fremdrift og økonomi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 </w:t>
      </w:r>
    </w:p>
    <w:p w14:paraId="54ECD108" w14:textId="11CB3C95" w:rsidR="00C306C6" w:rsidRDefault="00C306C6" w:rsidP="00DE1094">
      <w:pPr>
        <w:spacing w:before="100"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09A73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Stk. 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Bygge- og anlægsarbejdet i anlægsområdet skal </w:t>
      </w:r>
      <w:r w:rsidRPr="00424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gennemføres inden for rammerne af de </w:t>
      </w:r>
      <w:r w:rsidR="005445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gennemførte</w:t>
      </w:r>
      <w:r w:rsidRPr="00424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vurderinger af projektets indvirkninger på miljøet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</w:t>
      </w:r>
    </w:p>
    <w:p w14:paraId="2F969A32" w14:textId="77777777" w:rsidR="005D0352" w:rsidRDefault="005D0352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</w:p>
    <w:p w14:paraId="2AF901D9" w14:textId="12D01A07" w:rsidR="005D0352" w:rsidRDefault="005D0352" w:rsidP="005D0352">
      <w:pPr>
        <w:spacing w:beforeAutospacing="1" w:line="240" w:lineRule="auto"/>
        <w:ind w:firstLine="17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Kapitel 3</w:t>
      </w:r>
    </w:p>
    <w:p w14:paraId="279C9BBF" w14:textId="1E1572E0" w:rsidR="005D0352" w:rsidRPr="003F229C" w:rsidRDefault="005D0352" w:rsidP="003F229C">
      <w:pPr>
        <w:spacing w:beforeAutospacing="1" w:line="240" w:lineRule="auto"/>
        <w:ind w:firstLine="17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Ændring af anlægsområdet</w:t>
      </w:r>
    </w:p>
    <w:p w14:paraId="6B3AD417" w14:textId="0C35EDC5" w:rsidR="0046367E" w:rsidRDefault="004013EF" w:rsidP="00751E3A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00002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§ 5</w:t>
      </w:r>
      <w:r w:rsidRPr="00AB7E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</w:t>
      </w:r>
      <w:r w:rsidRPr="00000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 w:rsidR="001743AC" w:rsidRPr="00000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Banedanmark kan ændre anlægsområdet</w:t>
      </w:r>
      <w:r w:rsidR="00145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af hensyn til behovet for </w:t>
      </w:r>
      <w:r w:rsidR="00FB1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nye </w:t>
      </w:r>
      <w:r w:rsidR="00145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midlertidige arbejdsarealer</w:t>
      </w:r>
      <w:r w:rsidR="001743AC" w:rsidRPr="00000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, jf. bilag 1. </w:t>
      </w:r>
    </w:p>
    <w:p w14:paraId="792AEAA5" w14:textId="77777777" w:rsidR="00751E3A" w:rsidRDefault="00751E3A" w:rsidP="00273098">
      <w:pPr>
        <w:spacing w:beforeAutospacing="1" w:line="240" w:lineRule="auto"/>
        <w:ind w:firstLine="17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</w:p>
    <w:p w14:paraId="6FAC4D7D" w14:textId="0BEF5F62" w:rsidR="00273098" w:rsidRDefault="00273098" w:rsidP="00273098">
      <w:pPr>
        <w:spacing w:beforeAutospacing="1" w:line="240" w:lineRule="auto"/>
        <w:ind w:firstLine="17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Kapitel </w:t>
      </w:r>
      <w:r w:rsidR="005D0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4</w:t>
      </w:r>
    </w:p>
    <w:p w14:paraId="4025B703" w14:textId="77777777" w:rsidR="00273098" w:rsidRDefault="00273098" w:rsidP="00273098">
      <w:pPr>
        <w:spacing w:beforeAutospacing="1" w:line="240" w:lineRule="auto"/>
        <w:ind w:firstLine="17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Støjgrænser for bygge- og anlægsarbejdet</w:t>
      </w:r>
    </w:p>
    <w:p w14:paraId="3149E2A1" w14:textId="19E16805" w:rsidR="001A02F0" w:rsidRDefault="00273098" w:rsidP="001A02F0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 xml:space="preserve">§ </w:t>
      </w:r>
      <w:r w:rsidR="00DB2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6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For b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ygge- og anlægsarbejde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i anlægsområdet gælder der ikke en øvre støjgrænse</w:t>
      </w:r>
      <w:r w:rsidR="00984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</w:t>
      </w:r>
    </w:p>
    <w:p w14:paraId="1BD372BC" w14:textId="0D3A27D0" w:rsidR="009023EB" w:rsidRPr="00DE1094" w:rsidRDefault="00DE1094" w:rsidP="00DE1094">
      <w:pPr>
        <w:spacing w:before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 xml:space="preserve">   </w:t>
      </w:r>
      <w:r w:rsidR="001A02F0" w:rsidRPr="003F22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 xml:space="preserve">Stk. 2. </w:t>
      </w:r>
      <w:r w:rsidR="00720520" w:rsidRPr="00DE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Banedanmark </w:t>
      </w:r>
      <w:r w:rsidR="00CB6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skal så vidt muligt g</w:t>
      </w:r>
      <w:r w:rsidR="00720520" w:rsidRPr="00DE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ennemføre bygge- og anlægsarbejdet</w:t>
      </w:r>
      <w:r w:rsidR="00E51578" w:rsidRPr="00DE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 w:rsidR="007D465B" w:rsidRPr="00DE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under hensyntagen til </w:t>
      </w:r>
      <w:r w:rsidR="007F24ED" w:rsidRPr="00DE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forurening</w:t>
      </w:r>
      <w:r w:rsidR="007D465B" w:rsidRPr="00DE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og </w:t>
      </w:r>
      <w:r w:rsidR="007F24ED" w:rsidRPr="00DE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gener</w:t>
      </w:r>
      <w:r w:rsidR="007D465B" w:rsidRPr="00DE1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ved anlægsområdet</w:t>
      </w:r>
      <w:r w:rsidR="00CB6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</w:t>
      </w:r>
    </w:p>
    <w:p w14:paraId="6D417FDC" w14:textId="77777777" w:rsidR="00273098" w:rsidRDefault="00273098" w:rsidP="00273098">
      <w:pPr>
        <w:spacing w:before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</w:p>
    <w:p w14:paraId="04D2FD3B" w14:textId="145A3EC9" w:rsidR="00273098" w:rsidRDefault="00273098" w:rsidP="00273098">
      <w:pPr>
        <w:spacing w:beforeAutospacing="1" w:line="240" w:lineRule="auto"/>
        <w:ind w:firstLine="17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Kapitel </w:t>
      </w:r>
      <w:r w:rsidR="005D0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5</w:t>
      </w:r>
    </w:p>
    <w:p w14:paraId="2D497FE6" w14:textId="77777777" w:rsidR="00273098" w:rsidRPr="005571A0" w:rsidRDefault="00273098" w:rsidP="00273098">
      <w:pPr>
        <w:spacing w:beforeAutospacing="1" w:line="240" w:lineRule="auto"/>
        <w:ind w:firstLine="17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a-DK"/>
        </w:rPr>
      </w:pPr>
      <w:r w:rsidRPr="005571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da-DK"/>
        </w:rPr>
        <w:t>Annoncering og orientering</w:t>
      </w:r>
    </w:p>
    <w:p w14:paraId="77BC6E9F" w14:textId="67D81C46" w:rsidR="00273098" w:rsidRDefault="00273098" w:rsidP="00273098">
      <w:pPr>
        <w:spacing w:before="100" w:beforeAutospacing="1" w:line="240" w:lineRule="auto"/>
        <w:ind w:firstLine="17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</w:pPr>
      <w:r w:rsidRPr="005571A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da-DK"/>
        </w:rPr>
        <w:t xml:space="preserve">§ </w:t>
      </w:r>
      <w:r w:rsidR="00DB205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da-DK"/>
        </w:rPr>
        <w:t>7</w:t>
      </w:r>
      <w:r w:rsidRPr="005571A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da-DK"/>
        </w:rPr>
        <w:t xml:space="preserve">. </w:t>
      </w:r>
      <w:bookmarkStart w:id="0" w:name="_Hlk202341651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>Banedanmark</w:t>
      </w:r>
      <w:r w:rsidRPr="00F55C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 skal foretage offentlig annoncering på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>Banedanmarks</w:t>
      </w:r>
      <w:r w:rsidRPr="00F55C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 hjemmeside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 og individuelt orientere </w:t>
      </w:r>
      <w:r w:rsidRPr="00FA0B7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>beboere</w:t>
      </w:r>
      <w:r w:rsidRPr="009649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>i husstande ved</w:t>
      </w:r>
      <w:r w:rsidRPr="009649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 anlægsområde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>t</w:t>
      </w:r>
      <w:r w:rsidRPr="00F55C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 om de regler, der følger af denne bekendtgørelse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, herunder om ændringer, jf. </w:t>
      </w:r>
      <w:r w:rsidR="00282D8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>§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 4, stk. 2</w:t>
      </w:r>
      <w:r w:rsidR="005D03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>, og</w:t>
      </w:r>
      <w:r w:rsidR="00737D0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 </w:t>
      </w:r>
      <w:r w:rsidR="00282D8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>§</w:t>
      </w:r>
      <w:r w:rsidR="005D03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 5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, og om den tilknyttede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lastRenderedPageBreak/>
        <w:t xml:space="preserve">kompensationsordning efter bekendtgørelse om </w:t>
      </w:r>
      <w:r w:rsidRPr="004044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>kompensation</w:t>
      </w:r>
      <w:r w:rsidR="003F229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 </w:t>
      </w:r>
      <w:r w:rsidRPr="004044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>som følge af forurening og gener fra ombygning af Aarhus H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>.</w:t>
      </w:r>
      <w:bookmarkEnd w:id="0"/>
    </w:p>
    <w:p w14:paraId="12ECC253" w14:textId="68C185E4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0AC56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da-DK"/>
        </w:rPr>
        <w:t xml:space="preserve">§ </w:t>
      </w:r>
      <w:r w:rsidR="00DB205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da-DK"/>
        </w:rPr>
        <w:t>8</w:t>
      </w:r>
      <w:r w:rsidRPr="0014585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da-DK"/>
        </w:rPr>
        <w:t>.</w:t>
      </w:r>
      <w:r w:rsidRPr="00145855">
        <w:rPr>
          <w:rFonts w:ascii="Times New Roman" w:eastAsia="Times New Roman" w:hAnsi="Times New Roman" w:cs="Times New Roman"/>
          <w:color w:val="auto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Banedanmark </w:t>
      </w:r>
      <w:bookmarkStart w:id="1" w:name="_Hlk18912935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skal foretage offentlig annoncering</w:t>
      </w:r>
      <w:r w:rsidRPr="00203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om bygge- og anlægsarbejdets stadier på Banedanmarks hjemmeside</w:t>
      </w:r>
      <w:bookmarkEnd w:id="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, jf. § 4, stk. 1 og 2.  </w:t>
      </w:r>
    </w:p>
    <w:p w14:paraId="1EE2FB38" w14:textId="5E10000A" w:rsidR="008E1279" w:rsidRDefault="00273098" w:rsidP="008E1279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da-DK"/>
        </w:rPr>
        <w:t xml:space="preserve">§ </w:t>
      </w:r>
      <w:r w:rsidR="00DB205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da-DK"/>
        </w:rPr>
        <w:t>9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da-DK"/>
        </w:rPr>
        <w:t xml:space="preserve">. </w:t>
      </w:r>
      <w:r w:rsidRPr="009649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Banedanmark orienterer så vidt </w:t>
      </w:r>
      <w:r w:rsidRPr="00AC56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muligt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Trafikstyrelsen samt beboere </w:t>
      </w:r>
      <w:r w:rsidR="00A86A7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>ved</w:t>
      </w:r>
      <w:r w:rsidRPr="009649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 anlægsområdet forud for udførelse af bygge- og anlægsarbejde</w:t>
      </w:r>
      <w:r w:rsidR="004F01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 i aften</w:t>
      </w:r>
      <w:r w:rsidR="002418B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>-</w:t>
      </w:r>
      <w:r w:rsidR="004F01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 og natperioden</w:t>
      </w:r>
      <w:r w:rsidRPr="009649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>,</w:t>
      </w:r>
      <w:r w:rsidR="004F01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 når disse ligger uden for</w:t>
      </w:r>
      <w:r w:rsidR="004F0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de af Banedanmark besluttede </w:t>
      </w:r>
      <w:r w:rsidR="004F016D" w:rsidRPr="00C63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stadier</w:t>
      </w:r>
      <w:r w:rsidR="00716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 jf. § 4, stk. 3</w:t>
      </w:r>
      <w:r w:rsidR="004F0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</w:t>
      </w:r>
    </w:p>
    <w:p w14:paraId="45571175" w14:textId="77777777" w:rsidR="008E1279" w:rsidRPr="00DE1094" w:rsidRDefault="008E1279" w:rsidP="008E1279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</w:p>
    <w:p w14:paraId="151829D5" w14:textId="26DE5906" w:rsidR="00273098" w:rsidRPr="005571A0" w:rsidRDefault="00273098" w:rsidP="00273098">
      <w:pPr>
        <w:spacing w:beforeAutospacing="1" w:line="240" w:lineRule="auto"/>
        <w:ind w:firstLine="170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</w:pPr>
      <w:r w:rsidRPr="005571A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 xml:space="preserve">Kapitel </w:t>
      </w:r>
      <w:r w:rsidR="005D03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da-DK"/>
        </w:rPr>
        <w:t>6</w:t>
      </w:r>
    </w:p>
    <w:p w14:paraId="5B099AA2" w14:textId="77777777" w:rsidR="00273098" w:rsidRDefault="00273098" w:rsidP="00273098">
      <w:pPr>
        <w:spacing w:beforeAutospacing="1" w:line="240" w:lineRule="auto"/>
        <w:ind w:firstLine="17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Tilsyn, egenkontrol og rapportering</w:t>
      </w:r>
    </w:p>
    <w:p w14:paraId="1A7E12EB" w14:textId="36F096EF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1</w:t>
      </w:r>
      <w:r w:rsidR="00DB2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0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 Tilsynet med Banedanmarks overholdelse af reglerne 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§ 4, stk. 3 og 4</w:t>
      </w:r>
      <w:r w:rsidR="00E92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varetages af Trafikstyrelsen.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Trafikstyrelsen fører også tilsyn med Banedanmarks varetagelse af hensynene bag de bestemmelser, der er fraveget, jf. § 3 i lov om ombygning af Aarhus H. </w:t>
      </w:r>
    </w:p>
    <w:p w14:paraId="71A88195" w14:textId="551495FF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1</w:t>
      </w:r>
      <w:r w:rsidR="00DB2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1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 Banedanmark skal </w:t>
      </w:r>
      <w:r w:rsidRPr="00406473">
        <w:rPr>
          <w:rFonts w:ascii="Times New Roman" w:eastAsia="Times New Roman" w:hAnsi="Times New Roman" w:cs="Times New Roman"/>
          <w:color w:val="auto"/>
          <w:sz w:val="24"/>
          <w:szCs w:val="24"/>
          <w:lang w:eastAsia="da-DK"/>
        </w:rPr>
        <w:t>foretage</w:t>
      </w:r>
      <w:r w:rsidRPr="00406473">
        <w:rPr>
          <w:rFonts w:ascii="Times New Roman" w:eastAsia="Times New Roman" w:hAnsi="Times New Roman" w:cs="Times New Roman"/>
          <w:color w:val="FF0000"/>
          <w:sz w:val="24"/>
          <w:szCs w:val="24"/>
          <w:lang w:eastAsia="da-DK"/>
        </w:rPr>
        <w:t xml:space="preserve"> 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egenkontrol for at sikre overholdelse af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§ 4, stk. 3 og 4, </w:t>
      </w:r>
      <w:r w:rsidRPr="00B03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samt varetagelse af de hensyn, der er nævnt i §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1</w:t>
      </w:r>
      <w:r w:rsidR="00844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0</w:t>
      </w:r>
      <w:r w:rsidRPr="00B03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</w:t>
      </w:r>
    </w:p>
    <w:p w14:paraId="68802484" w14:textId="3B2D8343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0EF00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 xml:space="preserve">Stk. 2. </w:t>
      </w:r>
      <w:r w:rsidRPr="00145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Trafikstyrelsen beslutter, hvilke foranstaltninger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Banedanmark skal iværksætte for at overholde de i § 1</w:t>
      </w:r>
      <w:r w:rsidR="008B0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 nævnte forhold, samt i hvilket omfang Banedanmark skal afrapportere til Trafikstyrelsen, jf. § 1</w:t>
      </w:r>
      <w:r w:rsidR="008B0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, stk. 1. </w:t>
      </w:r>
    </w:p>
    <w:p w14:paraId="1705D1AB" w14:textId="77777777" w:rsidR="00273098" w:rsidRPr="006657BD" w:rsidRDefault="00273098" w:rsidP="003F229C">
      <w:pPr>
        <w:spacing w:before="100" w:beforeAutospacing="1" w:line="240" w:lineRule="auto"/>
        <w:ind w:firstLine="170"/>
        <w:rPr>
          <w:rFonts w:ascii="Times New Roman" w:eastAsia="Times New Roman" w:hAnsi="Times New Roman" w:cs="Times New Roman"/>
          <w:color w:val="auto"/>
          <w:sz w:val="24"/>
          <w:szCs w:val="24"/>
          <w:lang w:eastAsia="da-DK"/>
        </w:rPr>
      </w:pPr>
      <w:r w:rsidRPr="006657B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da-DK"/>
        </w:rPr>
        <w:t>Stk. 3</w:t>
      </w:r>
      <w:r w:rsidRPr="006657BD">
        <w:rPr>
          <w:rFonts w:ascii="Times New Roman" w:eastAsia="Times New Roman" w:hAnsi="Times New Roman" w:cs="Times New Roman"/>
          <w:color w:val="auto"/>
          <w:sz w:val="24"/>
          <w:szCs w:val="24"/>
          <w:lang w:eastAsia="da-DK"/>
        </w:rPr>
        <w:t>. Banedanmark er forpligtet til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da-DK"/>
        </w:rPr>
        <w:t xml:space="preserve"> </w:t>
      </w:r>
      <w:r w:rsidRPr="006657BD">
        <w:rPr>
          <w:rFonts w:ascii="Times New Roman" w:eastAsia="Times New Roman" w:hAnsi="Times New Roman" w:cs="Times New Roman"/>
          <w:color w:val="auto"/>
          <w:sz w:val="24"/>
          <w:szCs w:val="24"/>
          <w:lang w:eastAsia="da-DK"/>
        </w:rPr>
        <w:t xml:space="preserve">at iværksætte de af Trafikstyrelsen besluttede foranstaltninger,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da-DK"/>
        </w:rPr>
        <w:t>jf.</w:t>
      </w:r>
      <w:r w:rsidRPr="006657BD">
        <w:rPr>
          <w:rFonts w:ascii="Times New Roman" w:eastAsia="Times New Roman" w:hAnsi="Times New Roman" w:cs="Times New Roman"/>
          <w:color w:val="auto"/>
          <w:sz w:val="24"/>
          <w:szCs w:val="24"/>
          <w:lang w:eastAsia="da-DK"/>
        </w:rPr>
        <w:t xml:space="preserve"> stk. 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da-DK"/>
        </w:rPr>
        <w:t>.</w:t>
      </w:r>
    </w:p>
    <w:p w14:paraId="55494E4F" w14:textId="5C118166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§ 1</w:t>
      </w:r>
      <w:r w:rsidR="00DB2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2</w:t>
      </w:r>
      <w:r w:rsidRPr="68F0DD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.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Banedanmark skal efter anmodning fra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Trafikstyrelsen 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give alle oplysninger, herunder om økonomiske og regnskabsmæssige forhold, som har betydning for vurderingen af forurening og gener fra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anlægsområdet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og for eventuelle afhjælpende eller forebyggende foranstaltninger.</w:t>
      </w:r>
    </w:p>
    <w:p w14:paraId="784E0796" w14:textId="15A58EEB" w:rsidR="00273098" w:rsidRPr="00914213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0E12E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Stk. 2</w:t>
      </w:r>
      <w:r w:rsidR="008440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 xml:space="preserve"> </w:t>
      </w:r>
      <w:r w:rsidRPr="00914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Trafikstyrelsen kan som tilsynsmyndighed aflægge tilsynsbesøg for at tilse, at Banedanmark lever op til de forhold, der er nævnt i §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§ 1</w:t>
      </w:r>
      <w:r w:rsidR="008B0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og</w:t>
      </w:r>
      <w:r w:rsidRPr="00914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1</w:t>
      </w:r>
      <w:r w:rsidR="008B0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1</w:t>
      </w:r>
      <w:r w:rsidRPr="00914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 </w:t>
      </w:r>
    </w:p>
    <w:p w14:paraId="22780CBD" w14:textId="460F34E1" w:rsidR="008E1279" w:rsidRDefault="00273098" w:rsidP="008E1279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 xml:space="preserve">Stk.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3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 Banedanmark skal orienteres om tilsynsbesøg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i anlægsområdet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omfattet af § 1</w:t>
      </w:r>
      <w:r w:rsidR="008B0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2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, stk.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2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, minimum 24 timer før besøgets udførelse, herunder om dato og tidspunkt, med henblik på at tilsynsbesøget kan udføres i samarbejde med en af Banedanmark bemyndiget person. Kan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Trafikstyrelsen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alene oplyse et forventeligt tidspunkt for tilsynsbesøget, eller ændres den oplyste dato eller det oplyste tidspunkt, skal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Trafikstyrelsen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senest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e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n time før tilsynsbesøget kontakte Banedanmark og oplyse om tidspunktet for tilsynsbesøget.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Trafikstyrelsen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skal udarbejde en fyldestgørende rapport om resultatet af tilsynsbesøget, hvilken Banedanmark skal gives mulighed for at kommentere. </w:t>
      </w:r>
    </w:p>
    <w:p w14:paraId="77A4E8BA" w14:textId="77777777" w:rsidR="008E1279" w:rsidRDefault="008E1279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</w:p>
    <w:p w14:paraId="00BB5BB3" w14:textId="6C3DBC8E" w:rsidR="00273098" w:rsidRDefault="00273098" w:rsidP="00717543">
      <w:pPr>
        <w:spacing w:before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lastRenderedPageBreak/>
        <w:t xml:space="preserve">Kapitel </w:t>
      </w:r>
      <w:r w:rsidR="005D0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7</w:t>
      </w:r>
    </w:p>
    <w:p w14:paraId="2EB98F23" w14:textId="77777777" w:rsidR="00273098" w:rsidRDefault="00273098" w:rsidP="00273098">
      <w:pPr>
        <w:spacing w:beforeAutospacing="1" w:line="240" w:lineRule="auto"/>
        <w:ind w:firstLine="17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Håndhævelse</w:t>
      </w:r>
    </w:p>
    <w:p w14:paraId="1FB4F288" w14:textId="1B91988A" w:rsidR="00273098" w:rsidRPr="00145855" w:rsidRDefault="00273098" w:rsidP="00273098">
      <w:pPr>
        <w:spacing w:beforeAutospacing="1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§ 1</w:t>
      </w:r>
      <w:r w:rsidR="00DB2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3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 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Konstaterer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Trafikstyrelsen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gentagne eller væsentlige overskridelser af §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4, stk. 3 og 4, 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kan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Trafikstyrelsen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på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byde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Banedanmark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 inden for en af Trafikstyrelsen fastsat frist, at</w:t>
      </w:r>
      <w:r w:rsidRPr="00234E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udarbejde en handlingsplan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, som </w:t>
      </w:r>
      <w:r w:rsidRPr="00234E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indeholde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r </w:t>
      </w:r>
      <w:r w:rsidRPr="00234E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de konkrete</w:t>
      </w:r>
      <w:r>
        <w:t xml:space="preserve"> </w:t>
      </w:r>
      <w:r w:rsidRPr="00234E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foranstaltninger, der påtænkes iværksat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</w:t>
      </w:r>
    </w:p>
    <w:p w14:paraId="7BC90EF3" w14:textId="7532C757" w:rsidR="00273098" w:rsidRDefault="00273098" w:rsidP="00273098">
      <w:pPr>
        <w:spacing w:beforeAutospacing="1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68F0DD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§ 1</w:t>
      </w:r>
      <w:r w:rsidR="00DB2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4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 Konstaterer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Trafikstyrelsen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, at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Banedanmark 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gentagne gange eller trods indskærpelse herom ikke rettidigt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overholder de foranstaltninger eller afrapporteringer, der er nævnt i § 1</w:t>
      </w:r>
      <w:r w:rsidR="008B0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, stk. 2, 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kan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Trafikstyrelsen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på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byde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Banedanmark at lovliggøre forholdet inden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for 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en af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Trafikstyrelsen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fastsat frist. </w:t>
      </w:r>
    </w:p>
    <w:p w14:paraId="6B4F8A08" w14:textId="17C75AEE" w:rsidR="00273098" w:rsidRDefault="00273098" w:rsidP="00273098">
      <w:pPr>
        <w:spacing w:beforeAutospacing="1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§ 1</w:t>
      </w:r>
      <w:r w:rsidR="00DB2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5</w:t>
      </w:r>
      <w:r w:rsidRPr="06FF8E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Trafikstyrelsen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kan på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byde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Banedanmark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inden en af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Trafikstyrelsen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fastsat frist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 at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iværksætte foranstaltninger for at forebygge, at der sker fremtidige overskridelser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som nævnt i §§ 1</w:t>
      </w:r>
      <w:r w:rsidR="008B0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og 1</w:t>
      </w:r>
      <w:r w:rsidR="008B0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4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 Banedanmark skal inden for den fastsatte frist over for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Trafikstyrelsen</w:t>
      </w:r>
      <w:r w:rsidRPr="68F0D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redegøre for, hvilke foranstaltninger Banedanmark har iværksat eller påtænker at iværksætte. </w:t>
      </w:r>
    </w:p>
    <w:p w14:paraId="656F3FFA" w14:textId="383DC293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§ 1</w:t>
      </w:r>
      <w:r w:rsidR="00DB2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6</w:t>
      </w:r>
      <w:r w:rsidRPr="06FF8E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 xml:space="preserve">. 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Efterlever Banedanmark ikke et på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bud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efter §§ 1</w:t>
      </w:r>
      <w:r w:rsidR="008B0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-1</w:t>
      </w:r>
      <w:r w:rsidR="008B0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5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, kan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Trafikstyrelsen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efter høring af transportministeren helt eller delvist nedlægge forbud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imod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, at Banedanmark </w:t>
      </w:r>
    </w:p>
    <w:p w14:paraId="77F64963" w14:textId="77777777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1)</w:t>
      </w:r>
      <w:r>
        <w:tab/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udfører et konkret anlægsarbejde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i anlægsområdet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</w:t>
      </w:r>
    </w:p>
    <w:p w14:paraId="3E6A4690" w14:textId="77777777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2)</w:t>
      </w:r>
      <w:r>
        <w:tab/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udfører arbejde, der indgår i </w:t>
      </w:r>
      <w:r w:rsidRPr="00C63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et stadie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i anlægsområdet, eller </w:t>
      </w:r>
    </w:p>
    <w:p w14:paraId="431620B4" w14:textId="53092C2D" w:rsidR="00273098" w:rsidRDefault="00273098" w:rsidP="003F229C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3)</w:t>
      </w:r>
      <w: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udfører 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arbejde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i anlægsområdet.</w:t>
      </w:r>
    </w:p>
    <w:p w14:paraId="42F173AE" w14:textId="77777777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Stk. 2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 Nedlægger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Trafikstyrelsen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forbud efter stk. 1, kan bygge- og anlægsarbejdet først gennemføres, når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Trafikstyrelsen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har ophævet forbuddet. </w:t>
      </w:r>
    </w:p>
    <w:p w14:paraId="43EFAF54" w14:textId="77777777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Stk. 3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 Transportministeren kan bestemme, at en sag om forbud efter stk.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i stedet skal behandles af transportministeren som tilsynsmyndighed efter reglerne i denne bekendtgørelse. Transportministeren kan herunder ophæve et udstedt forbud.</w:t>
      </w:r>
    </w:p>
    <w:p w14:paraId="5D26108A" w14:textId="345E4271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1</w:t>
      </w:r>
      <w:r w:rsidR="00DB2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7</w:t>
      </w:r>
      <w:r w:rsidRPr="06FF8E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Trafikstyrelsens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afgørelser efter denne bekendtgørelse kan ikke indbringes for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transportministeren eller 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anden administrativ myndighed.</w:t>
      </w:r>
    </w:p>
    <w:p w14:paraId="185574F9" w14:textId="77777777" w:rsidR="00273098" w:rsidRDefault="00273098" w:rsidP="00717543">
      <w:pPr>
        <w:spacing w:before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</w:p>
    <w:p w14:paraId="21752B15" w14:textId="1F27B601" w:rsidR="00273098" w:rsidRDefault="00273098" w:rsidP="00273098">
      <w:pPr>
        <w:spacing w:beforeAutospacing="1" w:line="240" w:lineRule="auto"/>
        <w:ind w:firstLine="17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Kapitel </w:t>
      </w:r>
      <w:r w:rsidR="005D0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8</w:t>
      </w:r>
    </w:p>
    <w:p w14:paraId="27028811" w14:textId="77777777" w:rsidR="00273098" w:rsidRPr="00E77FF9" w:rsidRDefault="00273098" w:rsidP="00273098">
      <w:pPr>
        <w:spacing w:before="100" w:beforeAutospacing="1" w:line="240" w:lineRule="auto"/>
        <w:ind w:firstLine="17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Straf</w:t>
      </w:r>
    </w:p>
    <w:p w14:paraId="272AB9F0" w14:textId="517E0CBE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auto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1</w:t>
      </w:r>
      <w:r w:rsidR="00DB2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8</w:t>
      </w:r>
      <w:r w:rsidRPr="06FF8E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 xml:space="preserve">. 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Medmindre højere straf er forskyldt efter den øvrige lovgivning, straffes med bøde den, der </w:t>
      </w:r>
    </w:p>
    <w:p w14:paraId="2D2BE3C9" w14:textId="34CF5756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1)</w:t>
      </w:r>
      <w:r>
        <w:tab/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overtræder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§ 4, stk. 4,</w:t>
      </w:r>
      <w:r w:rsidRPr="00C63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§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1</w:t>
      </w:r>
      <w:r w:rsidR="008B0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 stk. 1 og 3</w:t>
      </w:r>
      <w:r w:rsidR="008B0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</w:t>
      </w:r>
      <w:r w:rsidRPr="00C63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og § 1</w:t>
      </w:r>
      <w:r w:rsidR="008B0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2</w:t>
      </w:r>
      <w:r w:rsidRPr="00C63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, stk. 1, eller</w:t>
      </w:r>
    </w:p>
    <w:p w14:paraId="07CE6752" w14:textId="77777777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2)</w:t>
      </w:r>
      <w:r>
        <w:tab/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undlader at efterkomme et på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bud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eller et forbud efter denne bekendtgørelse.</w:t>
      </w:r>
    </w:p>
    <w:p w14:paraId="145E6B57" w14:textId="77777777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lastRenderedPageBreak/>
        <w:t>Stk. 2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 Der kan på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lægges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selskaber (juridiske personer) strafansvar efter reglerne i straffelovens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kapitel 5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. </w:t>
      </w:r>
    </w:p>
    <w:p w14:paraId="0548A514" w14:textId="77777777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</w:p>
    <w:p w14:paraId="4EF193C8" w14:textId="11565097" w:rsidR="00273098" w:rsidRDefault="00273098" w:rsidP="00273098">
      <w:pPr>
        <w:spacing w:beforeAutospacing="1" w:line="240" w:lineRule="auto"/>
        <w:ind w:firstLine="17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Kapitel </w:t>
      </w:r>
      <w:r w:rsidR="005D0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9</w:t>
      </w:r>
    </w:p>
    <w:p w14:paraId="24BF3D3E" w14:textId="77777777" w:rsidR="00273098" w:rsidRDefault="00273098" w:rsidP="00273098">
      <w:pPr>
        <w:spacing w:beforeAutospacing="1" w:line="240" w:lineRule="auto"/>
        <w:ind w:firstLine="17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Ikrafttræden</w:t>
      </w:r>
    </w:p>
    <w:p w14:paraId="579D4857" w14:textId="3E4EC9E1" w:rsidR="00273098" w:rsidRDefault="00273098" w:rsidP="00273098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r w:rsidRPr="06FF8E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 xml:space="preserve">§ </w:t>
      </w:r>
      <w:r w:rsidR="00DB2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>19</w:t>
      </w:r>
      <w:r w:rsidRPr="06FF8E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 xml:space="preserve">. 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Bekendtgørelsen træder i kraft den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24. november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5</w:t>
      </w:r>
      <w:r w:rsidRPr="06FF8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</w:t>
      </w:r>
    </w:p>
    <w:p w14:paraId="47ED231F" w14:textId="6FA382CB" w:rsidR="00273098" w:rsidRDefault="00392967" w:rsidP="00392967">
      <w:pPr>
        <w:spacing w:beforeAutospacing="1" w:line="240" w:lineRule="auto"/>
        <w:ind w:firstLine="1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</w:pPr>
      <w:bookmarkStart w:id="2" w:name="_Hlk199834100"/>
      <w:r w:rsidRPr="00FE1F4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>Stk. 2.</w:t>
      </w:r>
      <w:r w:rsidRPr="00392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Bekendtgørelse nr.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264</w:t>
      </w:r>
      <w:r w:rsidRPr="00392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af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3. marts 2025</w:t>
      </w:r>
      <w:r w:rsidRPr="00392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om forurening og gener fra ombygning af Aarhus H ophæves.</w:t>
      </w:r>
      <w:bookmarkEnd w:id="2"/>
    </w:p>
    <w:p w14:paraId="6F693D37" w14:textId="77777777" w:rsidR="00273098" w:rsidRDefault="00273098" w:rsidP="00273098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da-DK"/>
        </w:rPr>
      </w:pPr>
    </w:p>
    <w:p w14:paraId="335E68D5" w14:textId="77777777" w:rsidR="00273098" w:rsidRDefault="00273098" w:rsidP="00273098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da-DK"/>
        </w:rPr>
      </w:pPr>
    </w:p>
    <w:p w14:paraId="47E884FA" w14:textId="77777777" w:rsidR="00273098" w:rsidRDefault="00273098" w:rsidP="00273098">
      <w:pPr>
        <w:spacing w:after="200" w:line="276" w:lineRule="auto"/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da-DK"/>
        </w:rPr>
      </w:pPr>
    </w:p>
    <w:p w14:paraId="3E423D3E" w14:textId="77777777" w:rsidR="00273098" w:rsidRPr="00E77FF9" w:rsidRDefault="00273098" w:rsidP="00273098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da-DK"/>
        </w:rPr>
      </w:pPr>
      <w:r w:rsidRPr="00E77FF9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da-DK"/>
        </w:rPr>
        <w:t>Bilag</w:t>
      </w:r>
    </w:p>
    <w:p w14:paraId="0E3445DF" w14:textId="77777777" w:rsidR="00273098" w:rsidRDefault="00273098" w:rsidP="00273098">
      <w:pPr>
        <w:spacing w:before="100" w:beforeAutospacing="1" w:line="240" w:lineRule="auto"/>
        <w:ind w:firstLine="17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E77FF9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1. 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Evt. blanketformularer, tegninger, tekniske specifikationer eller andre bilag</w:t>
      </w:r>
      <w:r w:rsidRPr="00E77FF9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]</w:t>
      </w:r>
    </w:p>
    <w:p w14:paraId="06694765" w14:textId="77777777" w:rsidR="00273098" w:rsidRPr="00E77FF9" w:rsidRDefault="00273098" w:rsidP="00273098">
      <w:pPr>
        <w:spacing w:before="100" w:beforeAutospacing="1" w:line="240" w:lineRule="auto"/>
        <w:ind w:firstLine="17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14:paraId="0FE496D5" w14:textId="77777777" w:rsidR="00273098" w:rsidRPr="00BC67AA" w:rsidRDefault="00273098" w:rsidP="00273098">
      <w:r>
        <w:t xml:space="preserve"> </w:t>
      </w:r>
    </w:p>
    <w:p w14:paraId="2DC453D1" w14:textId="4F7B1224" w:rsidR="00113C58" w:rsidRPr="00273098" w:rsidRDefault="00113C58" w:rsidP="00273098"/>
    <w:sectPr w:rsidR="00113C58" w:rsidRPr="002730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4E56" w14:textId="77777777" w:rsidR="006934BE" w:rsidRDefault="006934BE">
      <w:pPr>
        <w:spacing w:line="240" w:lineRule="auto"/>
      </w:pPr>
      <w:r>
        <w:separator/>
      </w:r>
    </w:p>
  </w:endnote>
  <w:endnote w:type="continuationSeparator" w:id="0">
    <w:p w14:paraId="782DC789" w14:textId="77777777" w:rsidR="006934BE" w:rsidRDefault="006934BE">
      <w:pPr>
        <w:spacing w:line="240" w:lineRule="auto"/>
      </w:pPr>
      <w:r>
        <w:continuationSeparator/>
      </w:r>
    </w:p>
  </w:endnote>
  <w:endnote w:type="continuationNotice" w:id="1">
    <w:p w14:paraId="11BF26C6" w14:textId="77777777" w:rsidR="006934BE" w:rsidRDefault="006934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750F" w14:textId="77777777" w:rsidR="00E2404C" w:rsidRDefault="00E2404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0525" w14:textId="77777777" w:rsidR="00E2404C" w:rsidRDefault="00E2404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13E0" w14:textId="77777777" w:rsidR="00E2404C" w:rsidRDefault="00E240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4DA4" w14:textId="77777777" w:rsidR="006934BE" w:rsidRDefault="006934BE">
      <w:pPr>
        <w:spacing w:line="240" w:lineRule="auto"/>
      </w:pPr>
      <w:r>
        <w:separator/>
      </w:r>
    </w:p>
  </w:footnote>
  <w:footnote w:type="continuationSeparator" w:id="0">
    <w:p w14:paraId="3BDBCA7C" w14:textId="77777777" w:rsidR="006934BE" w:rsidRDefault="006934BE">
      <w:pPr>
        <w:spacing w:line="240" w:lineRule="auto"/>
      </w:pPr>
      <w:r>
        <w:continuationSeparator/>
      </w:r>
    </w:p>
  </w:footnote>
  <w:footnote w:type="continuationNotice" w:id="1">
    <w:p w14:paraId="175420A7" w14:textId="77777777" w:rsidR="006934BE" w:rsidRDefault="006934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328E" w14:textId="263E8440" w:rsidR="00E2404C" w:rsidRDefault="00E2404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FF9D" w14:textId="476462D7" w:rsidR="00E2404C" w:rsidRDefault="00E2404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72C9" w14:textId="41DF153C" w:rsidR="00E2404C" w:rsidRDefault="00E2404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5AA"/>
    <w:multiLevelType w:val="hybridMultilevel"/>
    <w:tmpl w:val="F53ED27A"/>
    <w:lvl w:ilvl="0" w:tplc="41467C2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i w:val="0"/>
        <w:iCs w:val="0"/>
      </w:rPr>
    </w:lvl>
    <w:lvl w:ilvl="1" w:tplc="36584F82" w:tentative="1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9762FA82" w:tentative="1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D47E8718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1054DC0C" w:tentative="1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64B8843E" w:tentative="1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D646FC14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2D348ACE" w:tentative="1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9EA00A30" w:tentative="1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" w15:restartNumberingAfterBreak="0">
    <w:nsid w:val="1F275732"/>
    <w:multiLevelType w:val="hybridMultilevel"/>
    <w:tmpl w:val="F53ED27A"/>
    <w:lvl w:ilvl="0" w:tplc="FFFFFFFF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i w:val="0"/>
        <w:iCs w:val="0"/>
      </w:rPr>
    </w:lvl>
    <w:lvl w:ilvl="1" w:tplc="FFFFFFFF" w:tentative="1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 w15:restartNumberingAfterBreak="0">
    <w:nsid w:val="34A279C7"/>
    <w:multiLevelType w:val="hybridMultilevel"/>
    <w:tmpl w:val="30A22D86"/>
    <w:lvl w:ilvl="0" w:tplc="DE90B93A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728ED"/>
    <w:multiLevelType w:val="hybridMultilevel"/>
    <w:tmpl w:val="2FF06B9C"/>
    <w:lvl w:ilvl="0" w:tplc="8C24A680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1705F"/>
    <w:multiLevelType w:val="multilevel"/>
    <w:tmpl w:val="7A38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04751E4"/>
    <w:multiLevelType w:val="multilevel"/>
    <w:tmpl w:val="840640F4"/>
    <w:lvl w:ilvl="0">
      <w:start w:val="1"/>
      <w:numFmt w:val="decimal"/>
      <w:pStyle w:val="Normal-Talliste"/>
      <w:lvlText w:val="%1."/>
      <w:lvlJc w:val="left"/>
      <w:pPr>
        <w:tabs>
          <w:tab w:val="num" w:pos="227"/>
        </w:tabs>
        <w:ind w:left="227" w:hanging="726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8D8532F"/>
    <w:multiLevelType w:val="hybridMultilevel"/>
    <w:tmpl w:val="D02CBC2A"/>
    <w:lvl w:ilvl="0" w:tplc="FFFFFFFF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7" w15:restartNumberingAfterBreak="0">
    <w:nsid w:val="790454AC"/>
    <w:multiLevelType w:val="hybridMultilevel"/>
    <w:tmpl w:val="D02CBC2A"/>
    <w:lvl w:ilvl="0" w:tplc="FFFFFFFF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99"/>
    <w:rsid w:val="000002A6"/>
    <w:rsid w:val="00001C30"/>
    <w:rsid w:val="00003328"/>
    <w:rsid w:val="0000FE62"/>
    <w:rsid w:val="000108C9"/>
    <w:rsid w:val="00011C55"/>
    <w:rsid w:val="00026655"/>
    <w:rsid w:val="00026E4C"/>
    <w:rsid w:val="00030A81"/>
    <w:rsid w:val="0003155C"/>
    <w:rsid w:val="00033531"/>
    <w:rsid w:val="000342C9"/>
    <w:rsid w:val="00035006"/>
    <w:rsid w:val="00036065"/>
    <w:rsid w:val="0003753E"/>
    <w:rsid w:val="0004108B"/>
    <w:rsid w:val="000437A8"/>
    <w:rsid w:val="00055182"/>
    <w:rsid w:val="00057E74"/>
    <w:rsid w:val="0006142C"/>
    <w:rsid w:val="00071C4E"/>
    <w:rsid w:val="0007644F"/>
    <w:rsid w:val="0008009E"/>
    <w:rsid w:val="0008563D"/>
    <w:rsid w:val="00092DE5"/>
    <w:rsid w:val="000952C0"/>
    <w:rsid w:val="000A1A0D"/>
    <w:rsid w:val="000A2A46"/>
    <w:rsid w:val="000A3F61"/>
    <w:rsid w:val="000A5711"/>
    <w:rsid w:val="000A69FA"/>
    <w:rsid w:val="000C1FE0"/>
    <w:rsid w:val="000C515D"/>
    <w:rsid w:val="000D0789"/>
    <w:rsid w:val="000D45CC"/>
    <w:rsid w:val="000F0A92"/>
    <w:rsid w:val="000F27AE"/>
    <w:rsid w:val="000F2AD3"/>
    <w:rsid w:val="000F76E3"/>
    <w:rsid w:val="00100DE8"/>
    <w:rsid w:val="001078DE"/>
    <w:rsid w:val="00110603"/>
    <w:rsid w:val="0011311D"/>
    <w:rsid w:val="00113C58"/>
    <w:rsid w:val="00114E83"/>
    <w:rsid w:val="00117444"/>
    <w:rsid w:val="0012572C"/>
    <w:rsid w:val="00125C98"/>
    <w:rsid w:val="0013136C"/>
    <w:rsid w:val="00132184"/>
    <w:rsid w:val="00132C04"/>
    <w:rsid w:val="00135148"/>
    <w:rsid w:val="001352AB"/>
    <w:rsid w:val="0013656A"/>
    <w:rsid w:val="001413B4"/>
    <w:rsid w:val="00145855"/>
    <w:rsid w:val="00145F32"/>
    <w:rsid w:val="00146501"/>
    <w:rsid w:val="00146B64"/>
    <w:rsid w:val="001547E5"/>
    <w:rsid w:val="00157BEB"/>
    <w:rsid w:val="001613D5"/>
    <w:rsid w:val="00163DF0"/>
    <w:rsid w:val="00170FE6"/>
    <w:rsid w:val="00171637"/>
    <w:rsid w:val="00171A29"/>
    <w:rsid w:val="00172DAC"/>
    <w:rsid w:val="001743AC"/>
    <w:rsid w:val="00177D68"/>
    <w:rsid w:val="00181AE7"/>
    <w:rsid w:val="0018343F"/>
    <w:rsid w:val="00190AC3"/>
    <w:rsid w:val="001923B8"/>
    <w:rsid w:val="0019484E"/>
    <w:rsid w:val="001A02F0"/>
    <w:rsid w:val="001A3D2B"/>
    <w:rsid w:val="001B21AA"/>
    <w:rsid w:val="001B3A3A"/>
    <w:rsid w:val="001B63DE"/>
    <w:rsid w:val="001C3F9D"/>
    <w:rsid w:val="001C6DFC"/>
    <w:rsid w:val="001D2B64"/>
    <w:rsid w:val="001D60BC"/>
    <w:rsid w:val="001E4DC8"/>
    <w:rsid w:val="001F01D3"/>
    <w:rsid w:val="001F0A9E"/>
    <w:rsid w:val="001F25A5"/>
    <w:rsid w:val="001F44EA"/>
    <w:rsid w:val="001F5142"/>
    <w:rsid w:val="001F5935"/>
    <w:rsid w:val="00205994"/>
    <w:rsid w:val="00206DDA"/>
    <w:rsid w:val="00210204"/>
    <w:rsid w:val="002129A3"/>
    <w:rsid w:val="00213A1B"/>
    <w:rsid w:val="00214E16"/>
    <w:rsid w:val="00233E88"/>
    <w:rsid w:val="00234E63"/>
    <w:rsid w:val="0024014C"/>
    <w:rsid w:val="002418B5"/>
    <w:rsid w:val="00243C4E"/>
    <w:rsid w:val="002450E5"/>
    <w:rsid w:val="00246415"/>
    <w:rsid w:val="002574A3"/>
    <w:rsid w:val="00267354"/>
    <w:rsid w:val="00273098"/>
    <w:rsid w:val="00275F8D"/>
    <w:rsid w:val="002800D1"/>
    <w:rsid w:val="002818DF"/>
    <w:rsid w:val="00282D87"/>
    <w:rsid w:val="002938CA"/>
    <w:rsid w:val="00294BE4"/>
    <w:rsid w:val="002A04F8"/>
    <w:rsid w:val="002A4741"/>
    <w:rsid w:val="002A5349"/>
    <w:rsid w:val="002A7E7E"/>
    <w:rsid w:val="002B145A"/>
    <w:rsid w:val="002B326B"/>
    <w:rsid w:val="002C0127"/>
    <w:rsid w:val="002C33EA"/>
    <w:rsid w:val="002C4EC0"/>
    <w:rsid w:val="002C5BAC"/>
    <w:rsid w:val="002C602A"/>
    <w:rsid w:val="002C7EC4"/>
    <w:rsid w:val="002D72AF"/>
    <w:rsid w:val="002D7831"/>
    <w:rsid w:val="002E0F20"/>
    <w:rsid w:val="002E1A2F"/>
    <w:rsid w:val="002E26EE"/>
    <w:rsid w:val="002F08D4"/>
    <w:rsid w:val="002F7559"/>
    <w:rsid w:val="00300EEB"/>
    <w:rsid w:val="00303752"/>
    <w:rsid w:val="00325BD3"/>
    <w:rsid w:val="00327425"/>
    <w:rsid w:val="00331F67"/>
    <w:rsid w:val="00334AB4"/>
    <w:rsid w:val="00337C3D"/>
    <w:rsid w:val="003424E7"/>
    <w:rsid w:val="003433A9"/>
    <w:rsid w:val="00344540"/>
    <w:rsid w:val="003450A5"/>
    <w:rsid w:val="00351BCD"/>
    <w:rsid w:val="00352FD5"/>
    <w:rsid w:val="00355B05"/>
    <w:rsid w:val="003722F8"/>
    <w:rsid w:val="0037344A"/>
    <w:rsid w:val="00380446"/>
    <w:rsid w:val="00381CCB"/>
    <w:rsid w:val="003861EF"/>
    <w:rsid w:val="00387D12"/>
    <w:rsid w:val="00392967"/>
    <w:rsid w:val="00396B6B"/>
    <w:rsid w:val="003A015B"/>
    <w:rsid w:val="003A0833"/>
    <w:rsid w:val="003A1977"/>
    <w:rsid w:val="003A5636"/>
    <w:rsid w:val="003A7BF6"/>
    <w:rsid w:val="003B2E42"/>
    <w:rsid w:val="003B4E2E"/>
    <w:rsid w:val="003C1633"/>
    <w:rsid w:val="003C2C2A"/>
    <w:rsid w:val="003C4687"/>
    <w:rsid w:val="003C6EAE"/>
    <w:rsid w:val="003D0B04"/>
    <w:rsid w:val="003D6F52"/>
    <w:rsid w:val="003D7B8E"/>
    <w:rsid w:val="003E51C9"/>
    <w:rsid w:val="003E5F1A"/>
    <w:rsid w:val="003F0636"/>
    <w:rsid w:val="003F229C"/>
    <w:rsid w:val="003F2486"/>
    <w:rsid w:val="003F2DE5"/>
    <w:rsid w:val="003F7A2A"/>
    <w:rsid w:val="004013EF"/>
    <w:rsid w:val="00404461"/>
    <w:rsid w:val="004057ED"/>
    <w:rsid w:val="00406473"/>
    <w:rsid w:val="00414350"/>
    <w:rsid w:val="004217A5"/>
    <w:rsid w:val="0042463D"/>
    <w:rsid w:val="0042547B"/>
    <w:rsid w:val="0042697C"/>
    <w:rsid w:val="00427A90"/>
    <w:rsid w:val="004301B0"/>
    <w:rsid w:val="0043052C"/>
    <w:rsid w:val="00430D01"/>
    <w:rsid w:val="00432413"/>
    <w:rsid w:val="00433CFF"/>
    <w:rsid w:val="004359A6"/>
    <w:rsid w:val="00440739"/>
    <w:rsid w:val="00440E8A"/>
    <w:rsid w:val="00441833"/>
    <w:rsid w:val="00442E87"/>
    <w:rsid w:val="00447BDE"/>
    <w:rsid w:val="004518DC"/>
    <w:rsid w:val="00455C71"/>
    <w:rsid w:val="004614C9"/>
    <w:rsid w:val="0046367E"/>
    <w:rsid w:val="00463C4F"/>
    <w:rsid w:val="004711F9"/>
    <w:rsid w:val="00480A65"/>
    <w:rsid w:val="00480A67"/>
    <w:rsid w:val="004821D4"/>
    <w:rsid w:val="00485C54"/>
    <w:rsid w:val="0048780A"/>
    <w:rsid w:val="00487CF3"/>
    <w:rsid w:val="00491AEA"/>
    <w:rsid w:val="004930E2"/>
    <w:rsid w:val="0049457D"/>
    <w:rsid w:val="00495029"/>
    <w:rsid w:val="004A514A"/>
    <w:rsid w:val="004B0A79"/>
    <w:rsid w:val="004B2181"/>
    <w:rsid w:val="004B3502"/>
    <w:rsid w:val="004B4887"/>
    <w:rsid w:val="004B4A5A"/>
    <w:rsid w:val="004B70D5"/>
    <w:rsid w:val="004C3AA5"/>
    <w:rsid w:val="004C6497"/>
    <w:rsid w:val="004C6ABD"/>
    <w:rsid w:val="004D4C1B"/>
    <w:rsid w:val="004E20B8"/>
    <w:rsid w:val="004E3356"/>
    <w:rsid w:val="004E6B8B"/>
    <w:rsid w:val="004E6CCD"/>
    <w:rsid w:val="004E7933"/>
    <w:rsid w:val="004F016D"/>
    <w:rsid w:val="004F35CC"/>
    <w:rsid w:val="004F474A"/>
    <w:rsid w:val="004F5E94"/>
    <w:rsid w:val="005120CD"/>
    <w:rsid w:val="0051489B"/>
    <w:rsid w:val="005215C7"/>
    <w:rsid w:val="00522564"/>
    <w:rsid w:val="00524544"/>
    <w:rsid w:val="00527773"/>
    <w:rsid w:val="00530F63"/>
    <w:rsid w:val="00535D38"/>
    <w:rsid w:val="005445BC"/>
    <w:rsid w:val="005455F8"/>
    <w:rsid w:val="005534C9"/>
    <w:rsid w:val="005571A0"/>
    <w:rsid w:val="00564C3B"/>
    <w:rsid w:val="00574918"/>
    <w:rsid w:val="00582006"/>
    <w:rsid w:val="005844E7"/>
    <w:rsid w:val="00587095"/>
    <w:rsid w:val="00596551"/>
    <w:rsid w:val="00597313"/>
    <w:rsid w:val="005A3112"/>
    <w:rsid w:val="005A4894"/>
    <w:rsid w:val="005A562D"/>
    <w:rsid w:val="005B0B86"/>
    <w:rsid w:val="005B1F35"/>
    <w:rsid w:val="005B3A5D"/>
    <w:rsid w:val="005C091D"/>
    <w:rsid w:val="005C30D5"/>
    <w:rsid w:val="005D00E3"/>
    <w:rsid w:val="005D0352"/>
    <w:rsid w:val="005D3AE4"/>
    <w:rsid w:val="005D553D"/>
    <w:rsid w:val="005E1BE5"/>
    <w:rsid w:val="005E1CCF"/>
    <w:rsid w:val="005E707E"/>
    <w:rsid w:val="005F0DD1"/>
    <w:rsid w:val="005F0E3E"/>
    <w:rsid w:val="005F420A"/>
    <w:rsid w:val="00600EBF"/>
    <w:rsid w:val="00601DF5"/>
    <w:rsid w:val="00602AC5"/>
    <w:rsid w:val="006034C5"/>
    <w:rsid w:val="00603754"/>
    <w:rsid w:val="006053DF"/>
    <w:rsid w:val="006103E0"/>
    <w:rsid w:val="00613EE6"/>
    <w:rsid w:val="0061508F"/>
    <w:rsid w:val="00616D97"/>
    <w:rsid w:val="00624321"/>
    <w:rsid w:val="006259FB"/>
    <w:rsid w:val="00627372"/>
    <w:rsid w:val="00630123"/>
    <w:rsid w:val="00630F0E"/>
    <w:rsid w:val="00631CA3"/>
    <w:rsid w:val="00632A6A"/>
    <w:rsid w:val="00633DA4"/>
    <w:rsid w:val="006422C3"/>
    <w:rsid w:val="00644B35"/>
    <w:rsid w:val="00644BB1"/>
    <w:rsid w:val="00644D6E"/>
    <w:rsid w:val="00647B5F"/>
    <w:rsid w:val="0065147C"/>
    <w:rsid w:val="00654723"/>
    <w:rsid w:val="00657386"/>
    <w:rsid w:val="006614CF"/>
    <w:rsid w:val="006634D2"/>
    <w:rsid w:val="0066389C"/>
    <w:rsid w:val="00664C17"/>
    <w:rsid w:val="006657BD"/>
    <w:rsid w:val="00667DF5"/>
    <w:rsid w:val="0067189D"/>
    <w:rsid w:val="00676DD1"/>
    <w:rsid w:val="0068143E"/>
    <w:rsid w:val="00681C03"/>
    <w:rsid w:val="00683799"/>
    <w:rsid w:val="00684E9A"/>
    <w:rsid w:val="00684F19"/>
    <w:rsid w:val="00685972"/>
    <w:rsid w:val="006934BE"/>
    <w:rsid w:val="00696799"/>
    <w:rsid w:val="006A3B47"/>
    <w:rsid w:val="006A3B91"/>
    <w:rsid w:val="006B2C21"/>
    <w:rsid w:val="006B589E"/>
    <w:rsid w:val="006C169B"/>
    <w:rsid w:val="006C25EC"/>
    <w:rsid w:val="006C272F"/>
    <w:rsid w:val="006D058D"/>
    <w:rsid w:val="006D16FC"/>
    <w:rsid w:val="006D4C07"/>
    <w:rsid w:val="006D55BC"/>
    <w:rsid w:val="006D59CF"/>
    <w:rsid w:val="006E059B"/>
    <w:rsid w:val="006E0BF0"/>
    <w:rsid w:val="006E4962"/>
    <w:rsid w:val="006E50C4"/>
    <w:rsid w:val="006E594C"/>
    <w:rsid w:val="006E7FE5"/>
    <w:rsid w:val="006F16FC"/>
    <w:rsid w:val="006F3A0A"/>
    <w:rsid w:val="006F53D0"/>
    <w:rsid w:val="006F56F0"/>
    <w:rsid w:val="006F7A35"/>
    <w:rsid w:val="00703AF9"/>
    <w:rsid w:val="00705003"/>
    <w:rsid w:val="00715318"/>
    <w:rsid w:val="0071660D"/>
    <w:rsid w:val="00717543"/>
    <w:rsid w:val="00720520"/>
    <w:rsid w:val="00721529"/>
    <w:rsid w:val="00722D66"/>
    <w:rsid w:val="00723C5E"/>
    <w:rsid w:val="007247A1"/>
    <w:rsid w:val="0072591C"/>
    <w:rsid w:val="0072594C"/>
    <w:rsid w:val="00730B37"/>
    <w:rsid w:val="007313D5"/>
    <w:rsid w:val="00737D07"/>
    <w:rsid w:val="00742286"/>
    <w:rsid w:val="00744493"/>
    <w:rsid w:val="00746033"/>
    <w:rsid w:val="00751E3A"/>
    <w:rsid w:val="00773A6E"/>
    <w:rsid w:val="007745E3"/>
    <w:rsid w:val="007771A1"/>
    <w:rsid w:val="007830E8"/>
    <w:rsid w:val="00783220"/>
    <w:rsid w:val="007922AB"/>
    <w:rsid w:val="00795182"/>
    <w:rsid w:val="00796074"/>
    <w:rsid w:val="00796C8E"/>
    <w:rsid w:val="0079C27C"/>
    <w:rsid w:val="007A4161"/>
    <w:rsid w:val="007A4203"/>
    <w:rsid w:val="007A463C"/>
    <w:rsid w:val="007B0AB8"/>
    <w:rsid w:val="007B11B7"/>
    <w:rsid w:val="007B2B3D"/>
    <w:rsid w:val="007B3942"/>
    <w:rsid w:val="007B3BF1"/>
    <w:rsid w:val="007B4CB0"/>
    <w:rsid w:val="007B5550"/>
    <w:rsid w:val="007C1F88"/>
    <w:rsid w:val="007C293C"/>
    <w:rsid w:val="007C49A5"/>
    <w:rsid w:val="007C54FA"/>
    <w:rsid w:val="007D334D"/>
    <w:rsid w:val="007D465B"/>
    <w:rsid w:val="007D4A42"/>
    <w:rsid w:val="007D5199"/>
    <w:rsid w:val="007D5844"/>
    <w:rsid w:val="007D6C20"/>
    <w:rsid w:val="007D7C77"/>
    <w:rsid w:val="007E7DC8"/>
    <w:rsid w:val="007E7FEE"/>
    <w:rsid w:val="007F24ED"/>
    <w:rsid w:val="007F646D"/>
    <w:rsid w:val="00801681"/>
    <w:rsid w:val="00802F9E"/>
    <w:rsid w:val="00805D61"/>
    <w:rsid w:val="0080711F"/>
    <w:rsid w:val="0081102C"/>
    <w:rsid w:val="008119C2"/>
    <w:rsid w:val="00812505"/>
    <w:rsid w:val="00812766"/>
    <w:rsid w:val="00817065"/>
    <w:rsid w:val="00821125"/>
    <w:rsid w:val="0082473D"/>
    <w:rsid w:val="00830E2F"/>
    <w:rsid w:val="00835959"/>
    <w:rsid w:val="00836F95"/>
    <w:rsid w:val="008440C8"/>
    <w:rsid w:val="00844E6C"/>
    <w:rsid w:val="00846561"/>
    <w:rsid w:val="0085138B"/>
    <w:rsid w:val="00851C97"/>
    <w:rsid w:val="00852D46"/>
    <w:rsid w:val="0086005A"/>
    <w:rsid w:val="00861052"/>
    <w:rsid w:val="0087119B"/>
    <w:rsid w:val="00875796"/>
    <w:rsid w:val="00877011"/>
    <w:rsid w:val="008778FF"/>
    <w:rsid w:val="008808E2"/>
    <w:rsid w:val="00885EFC"/>
    <w:rsid w:val="008A019C"/>
    <w:rsid w:val="008A2935"/>
    <w:rsid w:val="008A59F3"/>
    <w:rsid w:val="008A6139"/>
    <w:rsid w:val="008B0891"/>
    <w:rsid w:val="008B16C0"/>
    <w:rsid w:val="008B1FAA"/>
    <w:rsid w:val="008B78E5"/>
    <w:rsid w:val="008B7B75"/>
    <w:rsid w:val="008C0E45"/>
    <w:rsid w:val="008C1032"/>
    <w:rsid w:val="008C2162"/>
    <w:rsid w:val="008C2A8A"/>
    <w:rsid w:val="008C2F16"/>
    <w:rsid w:val="008C7275"/>
    <w:rsid w:val="008D28BA"/>
    <w:rsid w:val="008E1279"/>
    <w:rsid w:val="008E4775"/>
    <w:rsid w:val="008E489F"/>
    <w:rsid w:val="008E4E0B"/>
    <w:rsid w:val="008E6191"/>
    <w:rsid w:val="008F40F0"/>
    <w:rsid w:val="008F49DD"/>
    <w:rsid w:val="008F5A19"/>
    <w:rsid w:val="008F78F7"/>
    <w:rsid w:val="00900976"/>
    <w:rsid w:val="009023EB"/>
    <w:rsid w:val="0090356E"/>
    <w:rsid w:val="00903CF5"/>
    <w:rsid w:val="0090472D"/>
    <w:rsid w:val="0090663A"/>
    <w:rsid w:val="009072A6"/>
    <w:rsid w:val="0091066A"/>
    <w:rsid w:val="009129DA"/>
    <w:rsid w:val="00912F86"/>
    <w:rsid w:val="00914213"/>
    <w:rsid w:val="00915B8D"/>
    <w:rsid w:val="00916EB6"/>
    <w:rsid w:val="009300B6"/>
    <w:rsid w:val="00931609"/>
    <w:rsid w:val="00931B51"/>
    <w:rsid w:val="00932E0B"/>
    <w:rsid w:val="00936B5D"/>
    <w:rsid w:val="0094136E"/>
    <w:rsid w:val="0094638F"/>
    <w:rsid w:val="00950B1C"/>
    <w:rsid w:val="009512C4"/>
    <w:rsid w:val="00952259"/>
    <w:rsid w:val="009533E4"/>
    <w:rsid w:val="00956BDE"/>
    <w:rsid w:val="00957FCF"/>
    <w:rsid w:val="0096090E"/>
    <w:rsid w:val="00961035"/>
    <w:rsid w:val="009649D0"/>
    <w:rsid w:val="009671B8"/>
    <w:rsid w:val="009712C5"/>
    <w:rsid w:val="009717BB"/>
    <w:rsid w:val="009761D3"/>
    <w:rsid w:val="00980FEE"/>
    <w:rsid w:val="009823CC"/>
    <w:rsid w:val="00984079"/>
    <w:rsid w:val="00984FB3"/>
    <w:rsid w:val="009953CD"/>
    <w:rsid w:val="00995FCE"/>
    <w:rsid w:val="009971D5"/>
    <w:rsid w:val="009A6D24"/>
    <w:rsid w:val="009A7355"/>
    <w:rsid w:val="009B4658"/>
    <w:rsid w:val="009B4679"/>
    <w:rsid w:val="009B76C8"/>
    <w:rsid w:val="009C491B"/>
    <w:rsid w:val="009C6568"/>
    <w:rsid w:val="009D2E3A"/>
    <w:rsid w:val="009D3271"/>
    <w:rsid w:val="009D5878"/>
    <w:rsid w:val="009D778D"/>
    <w:rsid w:val="009E4EBE"/>
    <w:rsid w:val="009E6309"/>
    <w:rsid w:val="009F00F7"/>
    <w:rsid w:val="009F1214"/>
    <w:rsid w:val="009F207E"/>
    <w:rsid w:val="009F3742"/>
    <w:rsid w:val="009F4C24"/>
    <w:rsid w:val="00A00988"/>
    <w:rsid w:val="00A108D7"/>
    <w:rsid w:val="00A218AC"/>
    <w:rsid w:val="00A22AD5"/>
    <w:rsid w:val="00A259C3"/>
    <w:rsid w:val="00A26500"/>
    <w:rsid w:val="00A311EF"/>
    <w:rsid w:val="00A35670"/>
    <w:rsid w:val="00A37776"/>
    <w:rsid w:val="00A4458C"/>
    <w:rsid w:val="00A44A3A"/>
    <w:rsid w:val="00A454C3"/>
    <w:rsid w:val="00A45770"/>
    <w:rsid w:val="00A52CA1"/>
    <w:rsid w:val="00A5404B"/>
    <w:rsid w:val="00A549F5"/>
    <w:rsid w:val="00A57DDF"/>
    <w:rsid w:val="00A6066D"/>
    <w:rsid w:val="00A63137"/>
    <w:rsid w:val="00A67CAA"/>
    <w:rsid w:val="00A7321A"/>
    <w:rsid w:val="00A74C5E"/>
    <w:rsid w:val="00A76DFD"/>
    <w:rsid w:val="00A76E6D"/>
    <w:rsid w:val="00A825A8"/>
    <w:rsid w:val="00A8361C"/>
    <w:rsid w:val="00A86A74"/>
    <w:rsid w:val="00A92C52"/>
    <w:rsid w:val="00A92FA2"/>
    <w:rsid w:val="00AA0793"/>
    <w:rsid w:val="00AA1006"/>
    <w:rsid w:val="00AA4BD9"/>
    <w:rsid w:val="00AA6055"/>
    <w:rsid w:val="00AB5874"/>
    <w:rsid w:val="00AB6734"/>
    <w:rsid w:val="00AB7E32"/>
    <w:rsid w:val="00AB7FE5"/>
    <w:rsid w:val="00AC1197"/>
    <w:rsid w:val="00AC328F"/>
    <w:rsid w:val="00AC468A"/>
    <w:rsid w:val="00AC468C"/>
    <w:rsid w:val="00AC5691"/>
    <w:rsid w:val="00AD17E9"/>
    <w:rsid w:val="00AD510B"/>
    <w:rsid w:val="00AE12C7"/>
    <w:rsid w:val="00AE6E1E"/>
    <w:rsid w:val="00AF0271"/>
    <w:rsid w:val="00AF0F03"/>
    <w:rsid w:val="00AF1938"/>
    <w:rsid w:val="00AF2035"/>
    <w:rsid w:val="00AF39E5"/>
    <w:rsid w:val="00AF3EBB"/>
    <w:rsid w:val="00AF6FBB"/>
    <w:rsid w:val="00B00B48"/>
    <w:rsid w:val="00B03749"/>
    <w:rsid w:val="00B038F1"/>
    <w:rsid w:val="00B10F99"/>
    <w:rsid w:val="00B117C0"/>
    <w:rsid w:val="00B11A86"/>
    <w:rsid w:val="00B14A18"/>
    <w:rsid w:val="00B20187"/>
    <w:rsid w:val="00B275DA"/>
    <w:rsid w:val="00B312D1"/>
    <w:rsid w:val="00B32DF8"/>
    <w:rsid w:val="00B53E6C"/>
    <w:rsid w:val="00B5556E"/>
    <w:rsid w:val="00B61D3D"/>
    <w:rsid w:val="00B6278E"/>
    <w:rsid w:val="00B63784"/>
    <w:rsid w:val="00B66B92"/>
    <w:rsid w:val="00B77648"/>
    <w:rsid w:val="00B779FB"/>
    <w:rsid w:val="00B8388C"/>
    <w:rsid w:val="00B84104"/>
    <w:rsid w:val="00B8433A"/>
    <w:rsid w:val="00B901E8"/>
    <w:rsid w:val="00B90ECD"/>
    <w:rsid w:val="00B939E9"/>
    <w:rsid w:val="00B96845"/>
    <w:rsid w:val="00BA05EB"/>
    <w:rsid w:val="00BA0B38"/>
    <w:rsid w:val="00BA1B6A"/>
    <w:rsid w:val="00BA31E0"/>
    <w:rsid w:val="00BB3433"/>
    <w:rsid w:val="00BB35A3"/>
    <w:rsid w:val="00BB39DC"/>
    <w:rsid w:val="00BB5CA4"/>
    <w:rsid w:val="00BB6AB4"/>
    <w:rsid w:val="00BB6D50"/>
    <w:rsid w:val="00BC00A2"/>
    <w:rsid w:val="00BC2A87"/>
    <w:rsid w:val="00BC67AA"/>
    <w:rsid w:val="00BC6CD6"/>
    <w:rsid w:val="00BC6DC3"/>
    <w:rsid w:val="00BD3C20"/>
    <w:rsid w:val="00BD6FEA"/>
    <w:rsid w:val="00BD7BE4"/>
    <w:rsid w:val="00BE0864"/>
    <w:rsid w:val="00BE11B8"/>
    <w:rsid w:val="00BE5980"/>
    <w:rsid w:val="00BF0E39"/>
    <w:rsid w:val="00BF2626"/>
    <w:rsid w:val="00BF308A"/>
    <w:rsid w:val="00BF3216"/>
    <w:rsid w:val="00BF59D6"/>
    <w:rsid w:val="00C0057E"/>
    <w:rsid w:val="00C024E7"/>
    <w:rsid w:val="00C05974"/>
    <w:rsid w:val="00C06785"/>
    <w:rsid w:val="00C077E5"/>
    <w:rsid w:val="00C14CB1"/>
    <w:rsid w:val="00C16539"/>
    <w:rsid w:val="00C24005"/>
    <w:rsid w:val="00C2527C"/>
    <w:rsid w:val="00C306C6"/>
    <w:rsid w:val="00C31004"/>
    <w:rsid w:val="00C41BB8"/>
    <w:rsid w:val="00C45A66"/>
    <w:rsid w:val="00C45E72"/>
    <w:rsid w:val="00C46274"/>
    <w:rsid w:val="00C4683B"/>
    <w:rsid w:val="00C472B4"/>
    <w:rsid w:val="00C50BF2"/>
    <w:rsid w:val="00C52F72"/>
    <w:rsid w:val="00C5690A"/>
    <w:rsid w:val="00C6191E"/>
    <w:rsid w:val="00C61931"/>
    <w:rsid w:val="00C61A4A"/>
    <w:rsid w:val="00C6364A"/>
    <w:rsid w:val="00C67D10"/>
    <w:rsid w:val="00C73936"/>
    <w:rsid w:val="00C74EA5"/>
    <w:rsid w:val="00C800F4"/>
    <w:rsid w:val="00C85BC7"/>
    <w:rsid w:val="00C92963"/>
    <w:rsid w:val="00C92A3A"/>
    <w:rsid w:val="00C94247"/>
    <w:rsid w:val="00C94E26"/>
    <w:rsid w:val="00CA49AB"/>
    <w:rsid w:val="00CA6259"/>
    <w:rsid w:val="00CB0225"/>
    <w:rsid w:val="00CB0DD8"/>
    <w:rsid w:val="00CB3E0C"/>
    <w:rsid w:val="00CB698E"/>
    <w:rsid w:val="00CC4186"/>
    <w:rsid w:val="00CC6E66"/>
    <w:rsid w:val="00CC7097"/>
    <w:rsid w:val="00CD3947"/>
    <w:rsid w:val="00CE49EC"/>
    <w:rsid w:val="00CF405F"/>
    <w:rsid w:val="00D009D6"/>
    <w:rsid w:val="00D01E6D"/>
    <w:rsid w:val="00D02A0D"/>
    <w:rsid w:val="00D07589"/>
    <w:rsid w:val="00D07D90"/>
    <w:rsid w:val="00D10440"/>
    <w:rsid w:val="00D1162D"/>
    <w:rsid w:val="00D1463C"/>
    <w:rsid w:val="00D16CB4"/>
    <w:rsid w:val="00D301FA"/>
    <w:rsid w:val="00D306FB"/>
    <w:rsid w:val="00D3341E"/>
    <w:rsid w:val="00D336DD"/>
    <w:rsid w:val="00D34772"/>
    <w:rsid w:val="00D36266"/>
    <w:rsid w:val="00D4023A"/>
    <w:rsid w:val="00D4357F"/>
    <w:rsid w:val="00D43872"/>
    <w:rsid w:val="00D456C9"/>
    <w:rsid w:val="00D47E51"/>
    <w:rsid w:val="00D5052B"/>
    <w:rsid w:val="00D54CDD"/>
    <w:rsid w:val="00D54F93"/>
    <w:rsid w:val="00D65AAB"/>
    <w:rsid w:val="00D67448"/>
    <w:rsid w:val="00D749D6"/>
    <w:rsid w:val="00D758E9"/>
    <w:rsid w:val="00D815DF"/>
    <w:rsid w:val="00D82852"/>
    <w:rsid w:val="00D863CD"/>
    <w:rsid w:val="00D939A7"/>
    <w:rsid w:val="00D9408B"/>
    <w:rsid w:val="00DA056B"/>
    <w:rsid w:val="00DA1C90"/>
    <w:rsid w:val="00DA346F"/>
    <w:rsid w:val="00DB0EF1"/>
    <w:rsid w:val="00DB2050"/>
    <w:rsid w:val="00DB3BE7"/>
    <w:rsid w:val="00DB7CE6"/>
    <w:rsid w:val="00DC142F"/>
    <w:rsid w:val="00DC22C6"/>
    <w:rsid w:val="00DC36E3"/>
    <w:rsid w:val="00DC39B2"/>
    <w:rsid w:val="00DD0260"/>
    <w:rsid w:val="00DD21C4"/>
    <w:rsid w:val="00DE1094"/>
    <w:rsid w:val="00DE23D6"/>
    <w:rsid w:val="00DE46B5"/>
    <w:rsid w:val="00E02C55"/>
    <w:rsid w:val="00E02C97"/>
    <w:rsid w:val="00E0473C"/>
    <w:rsid w:val="00E12E63"/>
    <w:rsid w:val="00E147E0"/>
    <w:rsid w:val="00E16052"/>
    <w:rsid w:val="00E17CC1"/>
    <w:rsid w:val="00E2305C"/>
    <w:rsid w:val="00E2389F"/>
    <w:rsid w:val="00E2404C"/>
    <w:rsid w:val="00E24237"/>
    <w:rsid w:val="00E260F3"/>
    <w:rsid w:val="00E2763B"/>
    <w:rsid w:val="00E31A6B"/>
    <w:rsid w:val="00E32C85"/>
    <w:rsid w:val="00E34AC5"/>
    <w:rsid w:val="00E35F0B"/>
    <w:rsid w:val="00E41395"/>
    <w:rsid w:val="00E43097"/>
    <w:rsid w:val="00E51578"/>
    <w:rsid w:val="00E5305B"/>
    <w:rsid w:val="00E560D8"/>
    <w:rsid w:val="00E570BD"/>
    <w:rsid w:val="00E578D1"/>
    <w:rsid w:val="00E660DF"/>
    <w:rsid w:val="00E7531F"/>
    <w:rsid w:val="00E810F9"/>
    <w:rsid w:val="00E84EB3"/>
    <w:rsid w:val="00E920F4"/>
    <w:rsid w:val="00E92EEC"/>
    <w:rsid w:val="00E930EE"/>
    <w:rsid w:val="00EA2DFA"/>
    <w:rsid w:val="00EA7A64"/>
    <w:rsid w:val="00EB026C"/>
    <w:rsid w:val="00EB07DA"/>
    <w:rsid w:val="00EB0C5A"/>
    <w:rsid w:val="00EB50B6"/>
    <w:rsid w:val="00EB5C24"/>
    <w:rsid w:val="00EB7295"/>
    <w:rsid w:val="00EC43D9"/>
    <w:rsid w:val="00ED1021"/>
    <w:rsid w:val="00ED2A9C"/>
    <w:rsid w:val="00EE7AA6"/>
    <w:rsid w:val="00EE7E4C"/>
    <w:rsid w:val="00EF0008"/>
    <w:rsid w:val="00EF16D7"/>
    <w:rsid w:val="00EF1B67"/>
    <w:rsid w:val="00F02235"/>
    <w:rsid w:val="00F219FC"/>
    <w:rsid w:val="00F2239F"/>
    <w:rsid w:val="00F227AB"/>
    <w:rsid w:val="00F23F51"/>
    <w:rsid w:val="00F260F2"/>
    <w:rsid w:val="00F262D3"/>
    <w:rsid w:val="00F305A1"/>
    <w:rsid w:val="00F32B04"/>
    <w:rsid w:val="00F37585"/>
    <w:rsid w:val="00F40C1A"/>
    <w:rsid w:val="00F42053"/>
    <w:rsid w:val="00F5017F"/>
    <w:rsid w:val="00F5539A"/>
    <w:rsid w:val="00F55CC7"/>
    <w:rsid w:val="00F562AE"/>
    <w:rsid w:val="00F56E3C"/>
    <w:rsid w:val="00F57DDC"/>
    <w:rsid w:val="00F61DCA"/>
    <w:rsid w:val="00F642DD"/>
    <w:rsid w:val="00F64411"/>
    <w:rsid w:val="00F7341F"/>
    <w:rsid w:val="00F75F6F"/>
    <w:rsid w:val="00F7790D"/>
    <w:rsid w:val="00F77D1D"/>
    <w:rsid w:val="00F807C2"/>
    <w:rsid w:val="00F81147"/>
    <w:rsid w:val="00F8232E"/>
    <w:rsid w:val="00F90742"/>
    <w:rsid w:val="00F923D8"/>
    <w:rsid w:val="00F96A66"/>
    <w:rsid w:val="00F97FBE"/>
    <w:rsid w:val="00FA0B7D"/>
    <w:rsid w:val="00FA1213"/>
    <w:rsid w:val="00FA24DB"/>
    <w:rsid w:val="00FA6B76"/>
    <w:rsid w:val="00FA6BDC"/>
    <w:rsid w:val="00FB15C6"/>
    <w:rsid w:val="00FB2FFB"/>
    <w:rsid w:val="00FB5452"/>
    <w:rsid w:val="00FB6C02"/>
    <w:rsid w:val="00FB751A"/>
    <w:rsid w:val="00FC7E73"/>
    <w:rsid w:val="00FD3EF2"/>
    <w:rsid w:val="00FE1F4C"/>
    <w:rsid w:val="00FF0238"/>
    <w:rsid w:val="00FF4976"/>
    <w:rsid w:val="00FF53CC"/>
    <w:rsid w:val="00FF7196"/>
    <w:rsid w:val="0152B7C6"/>
    <w:rsid w:val="01D64C57"/>
    <w:rsid w:val="021FD058"/>
    <w:rsid w:val="022C1D0D"/>
    <w:rsid w:val="0237A11A"/>
    <w:rsid w:val="0247CB17"/>
    <w:rsid w:val="024DE536"/>
    <w:rsid w:val="02C98848"/>
    <w:rsid w:val="0343BB44"/>
    <w:rsid w:val="0375188B"/>
    <w:rsid w:val="0392F45B"/>
    <w:rsid w:val="03CD0328"/>
    <w:rsid w:val="03CDC183"/>
    <w:rsid w:val="0408ED63"/>
    <w:rsid w:val="040FA086"/>
    <w:rsid w:val="04729909"/>
    <w:rsid w:val="0475E0FA"/>
    <w:rsid w:val="04D46F85"/>
    <w:rsid w:val="04FCEA75"/>
    <w:rsid w:val="060E696A"/>
    <w:rsid w:val="069C9B58"/>
    <w:rsid w:val="06A6F6D6"/>
    <w:rsid w:val="06C5D623"/>
    <w:rsid w:val="06FF8E30"/>
    <w:rsid w:val="075DD123"/>
    <w:rsid w:val="07A5C09E"/>
    <w:rsid w:val="0835FA55"/>
    <w:rsid w:val="087B2D73"/>
    <w:rsid w:val="08A5403A"/>
    <w:rsid w:val="08F0971C"/>
    <w:rsid w:val="093A2CBD"/>
    <w:rsid w:val="0944FD43"/>
    <w:rsid w:val="09A025F3"/>
    <w:rsid w:val="09E15E3C"/>
    <w:rsid w:val="09E7D228"/>
    <w:rsid w:val="09E94BC2"/>
    <w:rsid w:val="0AA6ACBC"/>
    <w:rsid w:val="0B3BF654"/>
    <w:rsid w:val="0C22108E"/>
    <w:rsid w:val="0C2954C0"/>
    <w:rsid w:val="0C314246"/>
    <w:rsid w:val="0C322556"/>
    <w:rsid w:val="0CD7C6B5"/>
    <w:rsid w:val="0CDF816A"/>
    <w:rsid w:val="0D10778E"/>
    <w:rsid w:val="0D20EC84"/>
    <w:rsid w:val="0D26BBAA"/>
    <w:rsid w:val="0D60868C"/>
    <w:rsid w:val="0DC4083F"/>
    <w:rsid w:val="0DCDF5B7"/>
    <w:rsid w:val="0DD71245"/>
    <w:rsid w:val="0EB1687D"/>
    <w:rsid w:val="0F14F7DF"/>
    <w:rsid w:val="0F50B423"/>
    <w:rsid w:val="0F5BC5CA"/>
    <w:rsid w:val="0F82EE75"/>
    <w:rsid w:val="0FB54BB0"/>
    <w:rsid w:val="0FC6AD2B"/>
    <w:rsid w:val="0FE50870"/>
    <w:rsid w:val="10588D46"/>
    <w:rsid w:val="110D83FF"/>
    <w:rsid w:val="11511C11"/>
    <w:rsid w:val="1187730C"/>
    <w:rsid w:val="11F45DA7"/>
    <w:rsid w:val="128D8D23"/>
    <w:rsid w:val="1361F603"/>
    <w:rsid w:val="13B8E3D6"/>
    <w:rsid w:val="143D373B"/>
    <w:rsid w:val="14C12848"/>
    <w:rsid w:val="154F0D5E"/>
    <w:rsid w:val="15669F5A"/>
    <w:rsid w:val="157C7FC6"/>
    <w:rsid w:val="1581CF1F"/>
    <w:rsid w:val="163DF1FF"/>
    <w:rsid w:val="169996C5"/>
    <w:rsid w:val="173798B6"/>
    <w:rsid w:val="1742F9A0"/>
    <w:rsid w:val="1760FE46"/>
    <w:rsid w:val="17750944"/>
    <w:rsid w:val="17894103"/>
    <w:rsid w:val="17B3ABDD"/>
    <w:rsid w:val="17C05D95"/>
    <w:rsid w:val="18356726"/>
    <w:rsid w:val="18A2E5B1"/>
    <w:rsid w:val="18AC3302"/>
    <w:rsid w:val="191895E4"/>
    <w:rsid w:val="19210025"/>
    <w:rsid w:val="1929D0BB"/>
    <w:rsid w:val="19541DC2"/>
    <w:rsid w:val="19602557"/>
    <w:rsid w:val="19B649BD"/>
    <w:rsid w:val="19D13787"/>
    <w:rsid w:val="19E1557C"/>
    <w:rsid w:val="19F92F3D"/>
    <w:rsid w:val="19FCA8E8"/>
    <w:rsid w:val="19FF6F8C"/>
    <w:rsid w:val="1A36C88C"/>
    <w:rsid w:val="1A5A49AE"/>
    <w:rsid w:val="1A6B607B"/>
    <w:rsid w:val="1A769287"/>
    <w:rsid w:val="1B116322"/>
    <w:rsid w:val="1B3171A0"/>
    <w:rsid w:val="1B863045"/>
    <w:rsid w:val="1BCC5383"/>
    <w:rsid w:val="1C2C21CE"/>
    <w:rsid w:val="1C3E5BA8"/>
    <w:rsid w:val="1C58A0E7"/>
    <w:rsid w:val="1D047E89"/>
    <w:rsid w:val="1D09D2FB"/>
    <w:rsid w:val="1D333B7D"/>
    <w:rsid w:val="1D7656D4"/>
    <w:rsid w:val="1D867853"/>
    <w:rsid w:val="1E2F9F19"/>
    <w:rsid w:val="1E89BAE0"/>
    <w:rsid w:val="1F6C102B"/>
    <w:rsid w:val="20ADF796"/>
    <w:rsid w:val="2100C591"/>
    <w:rsid w:val="2107E08C"/>
    <w:rsid w:val="2120379D"/>
    <w:rsid w:val="21673FDB"/>
    <w:rsid w:val="21D0F865"/>
    <w:rsid w:val="21DC496C"/>
    <w:rsid w:val="224D0FE8"/>
    <w:rsid w:val="22FCF394"/>
    <w:rsid w:val="234D09BB"/>
    <w:rsid w:val="23651989"/>
    <w:rsid w:val="23A651D2"/>
    <w:rsid w:val="23E8E049"/>
    <w:rsid w:val="23F71CC8"/>
    <w:rsid w:val="247544CE"/>
    <w:rsid w:val="24C032EE"/>
    <w:rsid w:val="266D30CB"/>
    <w:rsid w:val="2695DDEE"/>
    <w:rsid w:val="26DB39A1"/>
    <w:rsid w:val="26E329D3"/>
    <w:rsid w:val="26F6B75F"/>
    <w:rsid w:val="271D391A"/>
    <w:rsid w:val="276CB067"/>
    <w:rsid w:val="279F64CD"/>
    <w:rsid w:val="294322B4"/>
    <w:rsid w:val="29995F70"/>
    <w:rsid w:val="2A0083AE"/>
    <w:rsid w:val="2A299927"/>
    <w:rsid w:val="2A53A51B"/>
    <w:rsid w:val="2A6614B3"/>
    <w:rsid w:val="2AB6B058"/>
    <w:rsid w:val="2AE48652"/>
    <w:rsid w:val="2BC5D6CF"/>
    <w:rsid w:val="2BF0AA3D"/>
    <w:rsid w:val="2C1E91D0"/>
    <w:rsid w:val="2C32C73F"/>
    <w:rsid w:val="2CAA226F"/>
    <w:rsid w:val="2CDFCEC4"/>
    <w:rsid w:val="2D382470"/>
    <w:rsid w:val="2D40F506"/>
    <w:rsid w:val="2ECE743B"/>
    <w:rsid w:val="2F10DD77"/>
    <w:rsid w:val="2F8A217B"/>
    <w:rsid w:val="2FAD7285"/>
    <w:rsid w:val="30C41B60"/>
    <w:rsid w:val="3125F1DC"/>
    <w:rsid w:val="314942E6"/>
    <w:rsid w:val="320C78A3"/>
    <w:rsid w:val="32DE89EE"/>
    <w:rsid w:val="338C21B2"/>
    <w:rsid w:val="33A64912"/>
    <w:rsid w:val="33B0569B"/>
    <w:rsid w:val="3480E3A8"/>
    <w:rsid w:val="34E3AF24"/>
    <w:rsid w:val="35179625"/>
    <w:rsid w:val="35433655"/>
    <w:rsid w:val="35441965"/>
    <w:rsid w:val="354C06EB"/>
    <w:rsid w:val="35AB0C6D"/>
    <w:rsid w:val="35DCBFFA"/>
    <w:rsid w:val="36668C38"/>
    <w:rsid w:val="36C4C177"/>
    <w:rsid w:val="37A90D17"/>
    <w:rsid w:val="37B58897"/>
    <w:rsid w:val="37CBEA50"/>
    <w:rsid w:val="37D6ED03"/>
    <w:rsid w:val="37E5261D"/>
    <w:rsid w:val="37F4CF1D"/>
    <w:rsid w:val="381764B5"/>
    <w:rsid w:val="382296AB"/>
    <w:rsid w:val="384AF528"/>
    <w:rsid w:val="391B0D8B"/>
    <w:rsid w:val="393103C1"/>
    <w:rsid w:val="3955DAB3"/>
    <w:rsid w:val="395CE36F"/>
    <w:rsid w:val="39910693"/>
    <w:rsid w:val="3AB414FE"/>
    <w:rsid w:val="3AF0252C"/>
    <w:rsid w:val="3B13D58B"/>
    <w:rsid w:val="3C06CE07"/>
    <w:rsid w:val="3C4DEF53"/>
    <w:rsid w:val="3D3402FB"/>
    <w:rsid w:val="3D481A7D"/>
    <w:rsid w:val="3D5718D0"/>
    <w:rsid w:val="3E7DFB19"/>
    <w:rsid w:val="3EF81D5B"/>
    <w:rsid w:val="3FC4B331"/>
    <w:rsid w:val="3FCCA0B7"/>
    <w:rsid w:val="400328F3"/>
    <w:rsid w:val="408EB992"/>
    <w:rsid w:val="41827C85"/>
    <w:rsid w:val="419EF954"/>
    <w:rsid w:val="41B55BB4"/>
    <w:rsid w:val="41BA5A8D"/>
    <w:rsid w:val="420E62A1"/>
    <w:rsid w:val="42EB191C"/>
    <w:rsid w:val="433781C4"/>
    <w:rsid w:val="439F2C40"/>
    <w:rsid w:val="43A3447F"/>
    <w:rsid w:val="43BC6CDC"/>
    <w:rsid w:val="43C388A5"/>
    <w:rsid w:val="43C65A54"/>
    <w:rsid w:val="44A0F4EA"/>
    <w:rsid w:val="453528A1"/>
    <w:rsid w:val="456ABB54"/>
    <w:rsid w:val="4607CC14"/>
    <w:rsid w:val="4655EDA8"/>
    <w:rsid w:val="4677100C"/>
    <w:rsid w:val="46D0F902"/>
    <w:rsid w:val="46D993FF"/>
    <w:rsid w:val="4712641C"/>
    <w:rsid w:val="474980AE"/>
    <w:rsid w:val="47A444C6"/>
    <w:rsid w:val="47CDD37F"/>
    <w:rsid w:val="47CFC516"/>
    <w:rsid w:val="47D895AC"/>
    <w:rsid w:val="480AF2E7"/>
    <w:rsid w:val="488AE264"/>
    <w:rsid w:val="4890FAE1"/>
    <w:rsid w:val="489469BF"/>
    <w:rsid w:val="48AE347D"/>
    <w:rsid w:val="48E26BC2"/>
    <w:rsid w:val="49505135"/>
    <w:rsid w:val="495A5AA0"/>
    <w:rsid w:val="4976D474"/>
    <w:rsid w:val="49C5C1D9"/>
    <w:rsid w:val="4A0899C4"/>
    <w:rsid w:val="4A2A1F09"/>
    <w:rsid w:val="4B54924E"/>
    <w:rsid w:val="4BB544E7"/>
    <w:rsid w:val="4BE5D53F"/>
    <w:rsid w:val="4C474AC0"/>
    <w:rsid w:val="4C91FB62"/>
    <w:rsid w:val="4D6AD08B"/>
    <w:rsid w:val="4D81A5A0"/>
    <w:rsid w:val="4D8D5C2B"/>
    <w:rsid w:val="4E7A346B"/>
    <w:rsid w:val="4E878755"/>
    <w:rsid w:val="4F090CFB"/>
    <w:rsid w:val="4F1D7601"/>
    <w:rsid w:val="502F2D29"/>
    <w:rsid w:val="5081C787"/>
    <w:rsid w:val="509103A5"/>
    <w:rsid w:val="50B196C9"/>
    <w:rsid w:val="50B94662"/>
    <w:rsid w:val="50FD0E61"/>
    <w:rsid w:val="51656C85"/>
    <w:rsid w:val="5175E312"/>
    <w:rsid w:val="51AE051D"/>
    <w:rsid w:val="5232373F"/>
    <w:rsid w:val="5233E99F"/>
    <w:rsid w:val="524626B9"/>
    <w:rsid w:val="52502510"/>
    <w:rsid w:val="5350ED7F"/>
    <w:rsid w:val="53D3AD88"/>
    <w:rsid w:val="5462BB39"/>
    <w:rsid w:val="54D228C0"/>
    <w:rsid w:val="54F16375"/>
    <w:rsid w:val="5511D233"/>
    <w:rsid w:val="554ED4EB"/>
    <w:rsid w:val="55575D28"/>
    <w:rsid w:val="5586C6CF"/>
    <w:rsid w:val="56F1090B"/>
    <w:rsid w:val="572887E6"/>
    <w:rsid w:val="57D4AE09"/>
    <w:rsid w:val="57E5E8E0"/>
    <w:rsid w:val="5808B5B9"/>
    <w:rsid w:val="58245EA2"/>
    <w:rsid w:val="5886FB33"/>
    <w:rsid w:val="58893CAA"/>
    <w:rsid w:val="58C45847"/>
    <w:rsid w:val="5908AC8C"/>
    <w:rsid w:val="590EC6AB"/>
    <w:rsid w:val="5989A6C7"/>
    <w:rsid w:val="599AE19E"/>
    <w:rsid w:val="59A4861A"/>
    <w:rsid w:val="5A302B36"/>
    <w:rsid w:val="5A54D816"/>
    <w:rsid w:val="5A6028A8"/>
    <w:rsid w:val="5A6DA96B"/>
    <w:rsid w:val="5B1D89A2"/>
    <w:rsid w:val="5B71DFD0"/>
    <w:rsid w:val="5BAEB82C"/>
    <w:rsid w:val="5BC67B49"/>
    <w:rsid w:val="5C3C7451"/>
    <w:rsid w:val="5C7D6D91"/>
    <w:rsid w:val="5C82D97A"/>
    <w:rsid w:val="5CAF8FA6"/>
    <w:rsid w:val="5CD6939F"/>
    <w:rsid w:val="5D97C96A"/>
    <w:rsid w:val="5E0932F5"/>
    <w:rsid w:val="5E3AE525"/>
    <w:rsid w:val="5E4CC023"/>
    <w:rsid w:val="5E5D17EA"/>
    <w:rsid w:val="5E5DFAFA"/>
    <w:rsid w:val="5E5F9957"/>
    <w:rsid w:val="5E905835"/>
    <w:rsid w:val="5EB28854"/>
    <w:rsid w:val="5ECCF67C"/>
    <w:rsid w:val="5F390F17"/>
    <w:rsid w:val="5F49FB84"/>
    <w:rsid w:val="5FDDA409"/>
    <w:rsid w:val="5FEFDDE3"/>
    <w:rsid w:val="5FF0FAC5"/>
    <w:rsid w:val="5FF8E84B"/>
    <w:rsid w:val="60CF6A2C"/>
    <w:rsid w:val="610EB0B2"/>
    <w:rsid w:val="6115CEF4"/>
    <w:rsid w:val="6194B8AC"/>
    <w:rsid w:val="61C32D1F"/>
    <w:rsid w:val="61CFE67D"/>
    <w:rsid w:val="61EB3BC9"/>
    <w:rsid w:val="62AA8113"/>
    <w:rsid w:val="62D1D967"/>
    <w:rsid w:val="630E5648"/>
    <w:rsid w:val="63289B87"/>
    <w:rsid w:val="63CC0491"/>
    <w:rsid w:val="640A06C1"/>
    <w:rsid w:val="6420334B"/>
    <w:rsid w:val="6450734C"/>
    <w:rsid w:val="64CC596E"/>
    <w:rsid w:val="64FF99B9"/>
    <w:rsid w:val="650ACF30"/>
    <w:rsid w:val="655427FB"/>
    <w:rsid w:val="659C9ED6"/>
    <w:rsid w:val="661848BB"/>
    <w:rsid w:val="664DE490"/>
    <w:rsid w:val="66603C49"/>
    <w:rsid w:val="666829CF"/>
    <w:rsid w:val="66690CDF"/>
    <w:rsid w:val="66A357A0"/>
    <w:rsid w:val="66F67EEC"/>
    <w:rsid w:val="670CC308"/>
    <w:rsid w:val="6757D40D"/>
    <w:rsid w:val="67FC0CAA"/>
    <w:rsid w:val="6861CD9C"/>
    <w:rsid w:val="687E663B"/>
    <w:rsid w:val="68D7B56D"/>
    <w:rsid w:val="68F0DDCA"/>
    <w:rsid w:val="694CBEA7"/>
    <w:rsid w:val="69858552"/>
    <w:rsid w:val="69B024F4"/>
    <w:rsid w:val="69DE4053"/>
    <w:rsid w:val="6A38F1AD"/>
    <w:rsid w:val="6A764C72"/>
    <w:rsid w:val="6AB709B0"/>
    <w:rsid w:val="6AC6CDCF"/>
    <w:rsid w:val="6AF47A3E"/>
    <w:rsid w:val="6B2B429B"/>
    <w:rsid w:val="6B38C6E1"/>
    <w:rsid w:val="6B5F5B3B"/>
    <w:rsid w:val="6B804601"/>
    <w:rsid w:val="6B84B3F5"/>
    <w:rsid w:val="6BFD0D2B"/>
    <w:rsid w:val="6C1518A6"/>
    <w:rsid w:val="6C516359"/>
    <w:rsid w:val="6C649E70"/>
    <w:rsid w:val="6CE8D092"/>
    <w:rsid w:val="6D0AAB9E"/>
    <w:rsid w:val="6D2F3C8D"/>
    <w:rsid w:val="6DADED34"/>
    <w:rsid w:val="6DD30E58"/>
    <w:rsid w:val="6E09A408"/>
    <w:rsid w:val="6E60450D"/>
    <w:rsid w:val="6EAE3862"/>
    <w:rsid w:val="6EB96AD7"/>
    <w:rsid w:val="6F34ADED"/>
    <w:rsid w:val="6F44CBE2"/>
    <w:rsid w:val="6F692EC1"/>
    <w:rsid w:val="70071E8F"/>
    <w:rsid w:val="70BD7E0A"/>
    <w:rsid w:val="70FEB653"/>
    <w:rsid w:val="711DA014"/>
    <w:rsid w:val="71281C6D"/>
    <w:rsid w:val="71766FD7"/>
    <w:rsid w:val="71A23AF8"/>
    <w:rsid w:val="71A2EEF0"/>
    <w:rsid w:val="71F7C45C"/>
    <w:rsid w:val="72594E6B"/>
    <w:rsid w:val="727D8986"/>
    <w:rsid w:val="72C3ECCE"/>
    <w:rsid w:val="72D033AD"/>
    <w:rsid w:val="73124038"/>
    <w:rsid w:val="7346ACD7"/>
    <w:rsid w:val="73590477"/>
    <w:rsid w:val="73AFC23B"/>
    <w:rsid w:val="73DF369B"/>
    <w:rsid w:val="74081F10"/>
    <w:rsid w:val="741D2EB8"/>
    <w:rsid w:val="745C753E"/>
    <w:rsid w:val="74C95146"/>
    <w:rsid w:val="74EC21B4"/>
    <w:rsid w:val="7515BD83"/>
    <w:rsid w:val="765A1C1B"/>
    <w:rsid w:val="76EFDA59"/>
    <w:rsid w:val="77139731"/>
    <w:rsid w:val="772CBF8E"/>
    <w:rsid w:val="7754CF7A"/>
    <w:rsid w:val="7761B8C5"/>
    <w:rsid w:val="77941600"/>
    <w:rsid w:val="77975DF1"/>
    <w:rsid w:val="783DF6C6"/>
    <w:rsid w:val="7863D19B"/>
    <w:rsid w:val="789E6323"/>
    <w:rsid w:val="78E460C9"/>
    <w:rsid w:val="78F09FDB"/>
    <w:rsid w:val="799BA91C"/>
    <w:rsid w:val="79A60FF6"/>
    <w:rsid w:val="79D4949A"/>
    <w:rsid w:val="7A3A3384"/>
    <w:rsid w:val="7A6F8DCB"/>
    <w:rsid w:val="7A776094"/>
    <w:rsid w:val="7A80312A"/>
    <w:rsid w:val="7A877E89"/>
    <w:rsid w:val="7A8C703C"/>
    <w:rsid w:val="7AA6E770"/>
    <w:rsid w:val="7AF2D484"/>
    <w:rsid w:val="7B2D8D3E"/>
    <w:rsid w:val="7B37797D"/>
    <w:rsid w:val="7B5B6338"/>
    <w:rsid w:val="7B7C5E5E"/>
    <w:rsid w:val="7BAB20AB"/>
    <w:rsid w:val="7BDADD57"/>
    <w:rsid w:val="7C1B1E7B"/>
    <w:rsid w:val="7C2B3C70"/>
    <w:rsid w:val="7C56F8F4"/>
    <w:rsid w:val="7C7408B0"/>
    <w:rsid w:val="7CA82BD4"/>
    <w:rsid w:val="7CD2DDC1"/>
    <w:rsid w:val="7CE4E961"/>
    <w:rsid w:val="7D28BCEE"/>
    <w:rsid w:val="7D2E1240"/>
    <w:rsid w:val="7DA59DDA"/>
    <w:rsid w:val="7DA90A21"/>
    <w:rsid w:val="7DD0FA49"/>
    <w:rsid w:val="7E12FB94"/>
    <w:rsid w:val="7E615648"/>
    <w:rsid w:val="7E895F7E"/>
    <w:rsid w:val="7EA3354B"/>
    <w:rsid w:val="7F1D7004"/>
    <w:rsid w:val="7FA26FD6"/>
    <w:rsid w:val="7FB23839"/>
    <w:rsid w:val="7FE1B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88F16"/>
  <w15:docId w15:val="{09AECDDA-A05A-47BA-A8EB-9DDF3CE7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799"/>
    <w:pPr>
      <w:spacing w:after="0" w:line="280" w:lineRule="atLeast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-medluft"/>
    <w:link w:val="Overskrift1Tegn"/>
    <w:qFormat/>
    <w:rsid w:val="00EA2DFA"/>
    <w:pPr>
      <w:keepNext/>
      <w:spacing w:after="28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EA2DFA"/>
    <w:pPr>
      <w:keepNext/>
      <w:spacing w:after="28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EA2DFA"/>
    <w:pPr>
      <w:keepNext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A2DFA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2DFA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2DFA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DF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DFA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DF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A2DFA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character" w:styleId="Bogenstitel">
    <w:name w:val="Book Title"/>
    <w:basedOn w:val="Standardskrifttypeiafsnit"/>
    <w:uiPriority w:val="33"/>
    <w:rsid w:val="00EA2DFA"/>
    <w:rPr>
      <w:b/>
      <w:bCs/>
      <w:smallCap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EA2DF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A2DFA"/>
    <w:rPr>
      <w:rFonts w:ascii="Georgia" w:eastAsiaTheme="minorEastAsia" w:hAnsi="Georgia" w:cs="Georgia"/>
      <w:i/>
      <w:iCs/>
      <w:color w:val="000000" w:themeColor="text1"/>
      <w:sz w:val="21"/>
      <w:szCs w:val="21"/>
    </w:rPr>
  </w:style>
  <w:style w:type="paragraph" w:customStyle="1" w:styleId="DokOverskrift">
    <w:name w:val="DokOverskrift"/>
    <w:basedOn w:val="Normal"/>
    <w:next w:val="Normal"/>
    <w:qFormat/>
    <w:rsid w:val="00EA2DFA"/>
    <w:pPr>
      <w:spacing w:after="280"/>
    </w:pPr>
    <w:rPr>
      <w:b/>
      <w:szCs w:val="20"/>
      <w:lang w:eastAsia="da-DK"/>
    </w:rPr>
  </w:style>
  <w:style w:type="character" w:styleId="Fremhv">
    <w:name w:val="Emphasis"/>
    <w:basedOn w:val="Standardskrifttypeiafsnit"/>
    <w:uiPriority w:val="20"/>
    <w:rsid w:val="00EA2DFA"/>
    <w:rPr>
      <w:i/>
      <w:iCs/>
    </w:rPr>
  </w:style>
  <w:style w:type="character" w:styleId="Hyperlink">
    <w:name w:val="Hyperlink"/>
    <w:basedOn w:val="Standardskrifttypeiafsnit"/>
    <w:uiPriority w:val="1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A2DFA"/>
    <w:pPr>
      <w:spacing w:after="100"/>
    </w:pPr>
  </w:style>
  <w:style w:type="character" w:styleId="Kraftigfremhvning">
    <w:name w:val="Intense Emphasis"/>
    <w:basedOn w:val="Standardskrifttypeiafsnit"/>
    <w:uiPriority w:val="21"/>
    <w:rsid w:val="00EA2DFA"/>
    <w:rPr>
      <w:b/>
      <w:bCs/>
      <w:i/>
      <w:iCs/>
      <w:color w:val="00A9E0" w:themeColor="accent1"/>
    </w:rPr>
  </w:style>
  <w:style w:type="character" w:styleId="Kraftighenvisning">
    <w:name w:val="Intense Reference"/>
    <w:basedOn w:val="Standardskrifttypeiafsnit"/>
    <w:uiPriority w:val="32"/>
    <w:rsid w:val="00EA2DFA"/>
    <w:rPr>
      <w:b/>
      <w:bCs/>
      <w:smallCaps/>
      <w:color w:val="F9BA04" w:themeColor="accent2"/>
      <w:spacing w:val="5"/>
      <w:u w:val="single"/>
    </w:rPr>
  </w:style>
  <w:style w:type="paragraph" w:styleId="Listeafsnit">
    <w:name w:val="List Paragraph"/>
    <w:basedOn w:val="Normal"/>
    <w:uiPriority w:val="34"/>
    <w:qFormat/>
    <w:rsid w:val="00EA2DFA"/>
    <w:pPr>
      <w:contextualSpacing/>
    </w:p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uiPriority w:val="9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uiPriority w:val="9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rsid w:val="00EA2DFA"/>
    <w:pPr>
      <w:spacing w:after="280"/>
    </w:pPr>
  </w:style>
  <w:style w:type="paragraph" w:customStyle="1" w:styleId="Normal-Punktliste">
    <w:name w:val="Normal - Punktliste"/>
    <w:basedOn w:val="Normal"/>
    <w:qFormat/>
    <w:rsid w:val="00EA2DFA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EA2DFA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EA2DFA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A2DF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EA2DFA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EA2DFA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2DFA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2DFA"/>
    <w:rPr>
      <w:rFonts w:ascii="Georgia" w:eastAsiaTheme="majorEastAsia" w:hAnsi="Georg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DFA"/>
    <w:rPr>
      <w:rFonts w:ascii="Georgia" w:eastAsiaTheme="majorEastAsia" w:hAnsi="Georg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DFA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EA2DFA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uiPriority w:val="99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paragraph" w:customStyle="1" w:styleId="Sluthilsen1">
    <w:name w:val="Sluthilsen1"/>
    <w:basedOn w:val="Normal"/>
    <w:rsid w:val="00EA2DFA"/>
    <w:pPr>
      <w:suppressLineNumbers/>
      <w:suppressAutoHyphens/>
      <w:spacing w:before="680" w:line="100" w:lineRule="atLeast"/>
    </w:pPr>
    <w:rPr>
      <w:rFonts w:eastAsia="Times New Roman"/>
      <w:szCs w:val="24"/>
      <w:lang w:eastAsia="ar-SA"/>
    </w:rPr>
  </w:style>
  <w:style w:type="character" w:styleId="Strk">
    <w:name w:val="Strong"/>
    <w:basedOn w:val="Standardskrifttypeiafsnit"/>
    <w:uiPriority w:val="22"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2DFA"/>
    <w:pPr>
      <w:pBdr>
        <w:bottom w:val="single" w:sz="4" w:space="4" w:color="00A9E0"/>
      </w:pBdr>
      <w:spacing w:before="200" w:after="28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2DFA"/>
    <w:rPr>
      <w:rFonts w:ascii="Georgia" w:eastAsiaTheme="minorEastAsia" w:hAnsi="Georg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rsid w:val="00EA2DF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EA2DFA"/>
    <w:rPr>
      <w:smallCaps/>
      <w:color w:val="F9BA04" w:themeColor="accent2"/>
      <w:u w:val="single"/>
    </w:rPr>
  </w:style>
  <w:style w:type="table" w:styleId="Tabel-Gitter">
    <w:name w:val="Table Grid"/>
    <w:basedOn w:val="Tabel-Normal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Segoe UI" w:hAnsi="Segoe UI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EA2DFA"/>
    <w:pPr>
      <w:spacing w:after="0" w:line="24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Segoe UI" w:hAnsi="Segoe UI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Segoe UI" w:hAnsi="Segoe UI"/>
        <w:b w:val="0"/>
        <w:sz w:val="19"/>
      </w:rPr>
    </w:tblStylePr>
    <w:tblStylePr w:type="firstCol">
      <w:pPr>
        <w:jc w:val="left"/>
      </w:pPr>
      <w:rPr>
        <w:rFonts w:ascii="Segoe UI" w:hAnsi="Segoe UI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EA2DFA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EA2DFA"/>
    <w:rPr>
      <w:rFonts w:ascii="Georgia" w:eastAsiaTheme="minorEastAsia" w:hAnsi="Georgia" w:cs="Georgia"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rsid w:val="00EA2DFA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A2DFA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rsid w:val="00EA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2DFA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table" w:customStyle="1" w:styleId="Trngselskommissionen">
    <w:name w:val="Trængselskommissionen"/>
    <w:basedOn w:val="Tabel-Normal"/>
    <w:uiPriority w:val="99"/>
    <w:rsid w:val="005A4894"/>
    <w:pPr>
      <w:spacing w:after="0" w:line="240" w:lineRule="auto"/>
    </w:pPr>
    <w:rPr>
      <w:rFonts w:ascii="Georgia" w:hAnsi="Georgia"/>
      <w:sz w:val="21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 w:themeFill="text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E0" w:themeFill="accent1"/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A7321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7321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7321A"/>
    <w:rPr>
      <w:rFonts w:ascii="Georgia" w:eastAsiaTheme="minorEastAsia" w:hAnsi="Georg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7321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7321A"/>
    <w:rPr>
      <w:rFonts w:ascii="Georgia" w:eastAsiaTheme="minorEastAsia" w:hAnsi="Georgia" w:cs="Georgia"/>
      <w:b/>
      <w:bCs/>
      <w:color w:val="0D0D0D" w:themeColor="text1" w:themeTint="F2"/>
      <w:sz w:val="20"/>
      <w:szCs w:val="20"/>
    </w:rPr>
  </w:style>
  <w:style w:type="paragraph" w:styleId="Korrektur">
    <w:name w:val="Revision"/>
    <w:hidden/>
    <w:uiPriority w:val="99"/>
    <w:semiHidden/>
    <w:rsid w:val="0090356E"/>
    <w:pPr>
      <w:spacing w:after="0" w:line="240" w:lineRule="auto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customStyle="1" w:styleId="cf01">
    <w:name w:val="cf01"/>
    <w:basedOn w:val="Standardskrifttypeiafsnit"/>
    <w:rsid w:val="006657BD"/>
    <w:rPr>
      <w:rFonts w:ascii="Segoe UI" w:hAnsi="Segoe UI" w:cs="Segoe UI" w:hint="default"/>
      <w:color w:val="0D0D0D"/>
      <w:sz w:val="18"/>
      <w:szCs w:val="18"/>
    </w:rPr>
  </w:style>
  <w:style w:type="character" w:customStyle="1" w:styleId="null1">
    <w:name w:val="null1"/>
    <w:basedOn w:val="Standardskrifttypeiafsnit"/>
    <w:rsid w:val="009649D0"/>
  </w:style>
  <w:style w:type="character" w:styleId="Ulstomtale">
    <w:name w:val="Unresolved Mention"/>
    <w:basedOn w:val="Standardskrifttypeiafsnit"/>
    <w:uiPriority w:val="99"/>
    <w:semiHidden/>
    <w:unhideWhenUsed/>
    <w:rsid w:val="0000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dc8c6b-a0aa-47ef-b47f-f6616d8e6289">EP004749-2006361773-150</_dlc_DocId>
    <_dlc_DocIdUrl xmlns="14dc8c6b-a0aa-47ef-b47f-f6616d8e6289">
      <Url>https://banedanmarkonline.sharepoint.com/sites/EP004749/IWA/_layouts/15/DocIdRedir.aspx?ID=EP004749-2006361773-150</Url>
      <Description>EP004749-2006361773-150</Description>
    </_dlc_DocIdUrl>
    <Emne xmlns="d03aa7b2-1f95-4212-9940-8a5be5c5458b">Bekendtgørelser</Emn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3188EEC59A4FA5EE4D65D89364BE" ma:contentTypeVersion="7" ma:contentTypeDescription="Create a new document." ma:contentTypeScope="" ma:versionID="d134ff054dee2d4c9e2e07af8e1a2635">
  <xsd:schema xmlns:xsd="http://www.w3.org/2001/XMLSchema" xmlns:xs="http://www.w3.org/2001/XMLSchema" xmlns:p="http://schemas.microsoft.com/office/2006/metadata/properties" xmlns:ns2="14dc8c6b-a0aa-47ef-b47f-f6616d8e6289" xmlns:ns3="d03aa7b2-1f95-4212-9940-8a5be5c5458b" xmlns:ns4="7f466fe1-6534-459c-82b7-b9a9d6a55731" targetNamespace="http://schemas.microsoft.com/office/2006/metadata/properties" ma:root="true" ma:fieldsID="fcf31a4ea0384eb8eed04f066af7a4fa" ns2:_="" ns3:_="" ns4:_="">
    <xsd:import namespace="14dc8c6b-a0aa-47ef-b47f-f6616d8e6289"/>
    <xsd:import namespace="d03aa7b2-1f95-4212-9940-8a5be5c5458b"/>
    <xsd:import namespace="7f466fe1-6534-459c-82b7-b9a9d6a557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Emne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c8c6b-a0aa-47ef-b47f-f6616d8e62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a7b2-1f95-4212-9940-8a5be5c54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Emne" ma:index="13" ma:displayName="Emne" ma:format="Dropdown" ma:internalName="Emne">
      <xsd:simpleType>
        <xsd:restriction base="dms:Choice">
          <xsd:enumeration value="VVM 2021"/>
          <xsd:enumeration value="Støjberegning 2021"/>
          <xsd:enumeration value="Støjberegning 2023"/>
          <xsd:enumeration value="Aarhus H Helhedsløsning – Scenarie A"/>
          <xsd:enumeration value="Aarhus H Helhedsløsning – Scenarie B"/>
          <xsd:enumeration value="NFSP0552_Spor og konstruktioner"/>
          <xsd:enumeration value="NA0046_Forberedende arbejder"/>
          <xsd:enumeration value="EP"/>
          <xsd:enumeration value="SP"/>
          <xsd:enumeration value="Arealer"/>
          <xsd:enumeration value="Støjkompensationsordning"/>
          <xsd:enumeration value="Tilsyn Banedanmark"/>
          <xsd:enumeration value="Tilsyn Trafikstyrelsen"/>
          <xsd:enumeration value="Støjberegning v. 2, planlægningsreference"/>
          <xsd:enumeration value="Bekendtgørelser"/>
          <xsd:enumeration value="Tilsyn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66fe1-6534-459c-82b7-b9a9d6a55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2E6E4-7E98-4599-98D8-C31272B36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A7911-FBC8-4869-B5CE-5AB3BD5103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5F4BFE-CA3E-4F31-8BC3-00E51611D8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2430A8-F6CC-472E-9EA7-2E61CA94B506}">
  <ds:schemaRefs>
    <ds:schemaRef ds:uri="http://schemas.microsoft.com/office/2006/metadata/properties"/>
    <ds:schemaRef ds:uri="http://schemas.microsoft.com/office/infopath/2007/PartnerControls"/>
    <ds:schemaRef ds:uri="14dc8c6b-a0aa-47ef-b47f-f6616d8e6289"/>
    <ds:schemaRef ds:uri="d03aa7b2-1f95-4212-9940-8a5be5c5458b"/>
  </ds:schemaRefs>
</ds:datastoreItem>
</file>

<file path=customXml/itemProps5.xml><?xml version="1.0" encoding="utf-8"?>
<ds:datastoreItem xmlns:ds="http://schemas.openxmlformats.org/officeDocument/2006/customXml" ds:itemID="{1944B9AF-AE6E-4B4F-BE7C-8B97944C3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c8c6b-a0aa-47ef-b47f-f6616d8e6289"/>
    <ds:schemaRef ds:uri="d03aa7b2-1f95-4212-9940-8a5be5c5458b"/>
    <ds:schemaRef ds:uri="7f466fe1-6534-459c-82b7-b9a9d6a55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5</Pages>
  <Words>1137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Udkast byggepladsbek._HIDL_ODRT_010824</vt:lpstr>
    </vt:vector>
  </TitlesOfParts>
  <Company>Transportministeriet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Udkast byggepladsbek._HIDL_ODRT_010824</dc:title>
  <dc:subject/>
  <dc:creator>TRM Bjørg Boye Gudbrand</dc:creator>
  <cp:keywords/>
  <dc:description/>
  <cp:lastModifiedBy>Lars Olsen</cp:lastModifiedBy>
  <cp:revision>14</cp:revision>
  <dcterms:created xsi:type="dcterms:W3CDTF">2025-08-21T06:43:00Z</dcterms:created>
  <dcterms:modified xsi:type="dcterms:W3CDTF">2025-09-12T09:37:00Z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0x010100A93F3188EEC59A4FA5EE4D65D89364BE</vt:lpwstr>
  </property>
  <property fmtid="{D5CDD505-2E9C-101B-9397-08002B2CF9AE}" pid="3" name="_dlc_DocIdItemGuid">
    <vt:lpwstr>d92b6092-6212-4460-9c80-e505498a0372</vt:lpwstr>
  </property>
</Properties>
</file>