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523E91" w:rsidTr="009E1D9E">
        <w:trPr>
          <w:cantSplit/>
          <w:trHeight w:val="3159"/>
        </w:trPr>
        <w:tc>
          <w:tcPr>
            <w:tcW w:w="7144" w:type="dxa"/>
          </w:tcPr>
          <w:p w:rsidR="00D65E69" w:rsidRPr="00523E91" w:rsidRDefault="0050272B" w:rsidP="0023668D">
            <w:pPr>
              <w:spacing w:line="276" w:lineRule="auto"/>
              <w:rPr>
                <w:rFonts w:cs="Arial"/>
                <w:szCs w:val="22"/>
              </w:rPr>
            </w:pPr>
            <w:bookmarkStart w:id="0" w:name="_GoBack"/>
            <w:bookmarkEnd w:id="0"/>
            <w:r>
              <w:t xml:space="preserve"> </w:t>
            </w:r>
            <w:r w:rsidR="000C0978">
              <w:t>Til høringsparterne</w:t>
            </w:r>
            <w:r w:rsidR="00D65E69" w:rsidRPr="00523E91">
              <w:rPr>
                <w:rFonts w:cs="Arial"/>
                <w:szCs w:val="22"/>
              </w:rPr>
              <w:t xml:space="preserve"> </w:t>
            </w:r>
            <w:bookmarkStart w:id="1" w:name="NavnTO"/>
            <w:bookmarkEnd w:id="1"/>
            <w:r w:rsidR="00D65E69" w:rsidRPr="00523E91">
              <w:rPr>
                <w:rFonts w:cs="Arial"/>
                <w:szCs w:val="22"/>
              </w:rPr>
              <w:t xml:space="preserve"> </w:t>
            </w:r>
          </w:p>
          <w:p w:rsidR="00D65E69" w:rsidRPr="00523E91" w:rsidRDefault="00D65E69" w:rsidP="0023668D">
            <w:pPr>
              <w:spacing w:line="276" w:lineRule="auto"/>
              <w:rPr>
                <w:rFonts w:cs="Arial"/>
                <w:szCs w:val="22"/>
              </w:rPr>
            </w:pPr>
            <w:bookmarkStart w:id="2" w:name="AdresseET"/>
            <w:bookmarkEnd w:id="2"/>
            <w:r w:rsidRPr="00523E91">
              <w:rPr>
                <w:rFonts w:cs="Arial"/>
                <w:szCs w:val="22"/>
              </w:rPr>
              <w:t xml:space="preserve"> </w:t>
            </w:r>
            <w:bookmarkStart w:id="3" w:name="AdresseTO"/>
            <w:bookmarkEnd w:id="3"/>
            <w:r w:rsidRPr="00523E91">
              <w:rPr>
                <w:rFonts w:cs="Arial"/>
                <w:szCs w:val="22"/>
              </w:rPr>
              <w:t xml:space="preserve"> </w:t>
            </w:r>
            <w:bookmarkStart w:id="4" w:name="AdresseTRE"/>
            <w:bookmarkEnd w:id="4"/>
          </w:p>
          <w:p w:rsidR="001E63D8" w:rsidRPr="00523E91" w:rsidRDefault="00D65E69" w:rsidP="0023668D">
            <w:pPr>
              <w:tabs>
                <w:tab w:val="left" w:pos="6511"/>
              </w:tabs>
              <w:spacing w:line="276" w:lineRule="auto"/>
              <w:rPr>
                <w:rFonts w:cs="Arial"/>
                <w:szCs w:val="22"/>
              </w:rPr>
            </w:pPr>
            <w:bookmarkStart w:id="5" w:name="Postnr"/>
            <w:bookmarkEnd w:id="5"/>
            <w:r w:rsidRPr="00523E91">
              <w:rPr>
                <w:rFonts w:cs="Arial"/>
                <w:szCs w:val="22"/>
              </w:rPr>
              <w:t xml:space="preserve"> </w:t>
            </w:r>
            <w:bookmarkStart w:id="6" w:name="By"/>
            <w:bookmarkEnd w:id="6"/>
          </w:p>
          <w:p w:rsidR="0077532B" w:rsidRPr="00523E91" w:rsidRDefault="0077532B" w:rsidP="0023668D">
            <w:pPr>
              <w:tabs>
                <w:tab w:val="left" w:pos="6511"/>
              </w:tabs>
              <w:spacing w:line="276" w:lineRule="auto"/>
              <w:rPr>
                <w:rFonts w:cs="Arial"/>
                <w:szCs w:val="22"/>
              </w:rPr>
            </w:pPr>
            <w:bookmarkStart w:id="7" w:name="Land"/>
            <w:bookmarkEnd w:id="7"/>
          </w:p>
        </w:tc>
      </w:tr>
    </w:tbl>
    <w:p w:rsidR="00A85ECD" w:rsidRPr="00523E91" w:rsidRDefault="00523E91" w:rsidP="0023668D">
      <w:pPr>
        <w:pStyle w:val="DocumentHeading"/>
        <w:spacing w:line="276" w:lineRule="auto"/>
      </w:pPr>
      <w:r>
        <w:t xml:space="preserve">Høring over </w:t>
      </w:r>
      <w:r w:rsidR="006F69F4">
        <w:t xml:space="preserve">udkast til </w:t>
      </w:r>
      <w:r w:rsidR="00047E09">
        <w:t xml:space="preserve">bekendtgørelse om </w:t>
      </w:r>
      <w:r w:rsidR="00CF3738">
        <w:t>tilskud til permanent ekstensivering</w:t>
      </w:r>
    </w:p>
    <w:p w:rsidR="004830C6" w:rsidRPr="00523E91" w:rsidRDefault="004830C6" w:rsidP="0023668D">
      <w:pPr>
        <w:spacing w:line="276" w:lineRule="auto"/>
      </w:pPr>
    </w:p>
    <w:p w:rsidR="002B64CC" w:rsidRDefault="002B64CC" w:rsidP="0023668D">
      <w:pPr>
        <w:spacing w:line="276" w:lineRule="auto"/>
      </w:pPr>
      <w:r>
        <w:t xml:space="preserve">Landbrugsstyrelsen sender hermed </w:t>
      </w:r>
      <w:r w:rsidR="006F69F4">
        <w:t xml:space="preserve">udkast til </w:t>
      </w:r>
      <w:r w:rsidR="00047E09">
        <w:t xml:space="preserve">bekendtgørelse </w:t>
      </w:r>
      <w:r w:rsidR="00CF3738">
        <w:t xml:space="preserve">om tilskud til permanent ekstensivering i ekstern høring. </w:t>
      </w:r>
    </w:p>
    <w:p w:rsidR="00DE103F" w:rsidRDefault="00DE103F" w:rsidP="0023668D">
      <w:pPr>
        <w:spacing w:line="276" w:lineRule="auto"/>
      </w:pPr>
    </w:p>
    <w:p w:rsidR="009A7CC9" w:rsidRDefault="00796EEC" w:rsidP="0023668D">
      <w:pPr>
        <w:spacing w:line="276" w:lineRule="auto"/>
      </w:pPr>
      <w:r>
        <w:t>Eventuelle b</w:t>
      </w:r>
      <w:r w:rsidR="002B64CC">
        <w:t xml:space="preserve">emærkninger til udkastet </w:t>
      </w:r>
      <w:r w:rsidR="009A1192">
        <w:t xml:space="preserve">til </w:t>
      </w:r>
      <w:r w:rsidR="00AA00E3">
        <w:t>bekendtgørelse</w:t>
      </w:r>
      <w:r w:rsidR="00B91049">
        <w:t xml:space="preserve">n </w:t>
      </w:r>
      <w:r w:rsidR="002B64CC">
        <w:t>bedes sendt til</w:t>
      </w:r>
      <w:r>
        <w:t xml:space="preserve"> Landbrugsstyrelsen</w:t>
      </w:r>
      <w:r w:rsidR="00AE37EB">
        <w:t xml:space="preserve"> til</w:t>
      </w:r>
      <w:r w:rsidR="009A7CC9">
        <w:t>:</w:t>
      </w:r>
    </w:p>
    <w:p w:rsidR="009A7CC9" w:rsidRDefault="009A7CC9" w:rsidP="0023668D">
      <w:pPr>
        <w:spacing w:line="276" w:lineRule="auto"/>
      </w:pPr>
    </w:p>
    <w:p w:rsidR="009A7CC9" w:rsidRDefault="00777A60" w:rsidP="0023668D">
      <w:pPr>
        <w:pStyle w:val="Listeafsnit"/>
        <w:numPr>
          <w:ilvl w:val="0"/>
          <w:numId w:val="16"/>
        </w:numPr>
        <w:spacing w:line="276" w:lineRule="auto"/>
      </w:pPr>
      <w:r w:rsidRPr="00777A60">
        <w:t>Landbrugsstotte-Geodata@lbst.dk</w:t>
      </w:r>
    </w:p>
    <w:p w:rsidR="002B64CC" w:rsidRDefault="002B64CC" w:rsidP="0023668D">
      <w:pPr>
        <w:pStyle w:val="Listeafsnit"/>
        <w:spacing w:line="276" w:lineRule="auto"/>
        <w:ind w:left="770"/>
      </w:pPr>
      <w:r>
        <w:t>med angivelse af j.nr.</w:t>
      </w:r>
      <w:r w:rsidR="0035592A" w:rsidRPr="0035592A">
        <w:t xml:space="preserve"> </w:t>
      </w:r>
      <w:r w:rsidR="00873038">
        <w:t xml:space="preserve">24-2228-00002 </w:t>
      </w:r>
      <w:r w:rsidRPr="009A7CC9">
        <w:rPr>
          <w:b/>
        </w:rPr>
        <w:t xml:space="preserve">senest </w:t>
      </w:r>
      <w:r w:rsidRPr="00FD5047">
        <w:rPr>
          <w:b/>
        </w:rPr>
        <w:t xml:space="preserve">den </w:t>
      </w:r>
      <w:r w:rsidR="00CF3738" w:rsidRPr="00AF0B22">
        <w:rPr>
          <w:b/>
        </w:rPr>
        <w:t>26</w:t>
      </w:r>
      <w:r w:rsidR="0062155B" w:rsidRPr="00AF0B22">
        <w:rPr>
          <w:b/>
        </w:rPr>
        <w:t xml:space="preserve">. </w:t>
      </w:r>
      <w:r w:rsidR="00CF3738" w:rsidRPr="00AF0B22">
        <w:rPr>
          <w:b/>
        </w:rPr>
        <w:t>juli</w:t>
      </w:r>
      <w:r w:rsidRPr="00AF0B22">
        <w:rPr>
          <w:b/>
        </w:rPr>
        <w:t xml:space="preserve"> 202</w:t>
      </w:r>
      <w:r w:rsidR="00CF3738" w:rsidRPr="00AF0B22">
        <w:rPr>
          <w:b/>
        </w:rPr>
        <w:t>4</w:t>
      </w:r>
      <w:r w:rsidRPr="00AF0B22">
        <w:t>.</w:t>
      </w:r>
    </w:p>
    <w:p w:rsidR="002B64CC" w:rsidRDefault="002B64CC" w:rsidP="0023668D">
      <w:pPr>
        <w:spacing w:line="276" w:lineRule="auto"/>
      </w:pPr>
    </w:p>
    <w:p w:rsidR="002B64CC" w:rsidRDefault="002B64CC" w:rsidP="0023668D">
      <w:pPr>
        <w:spacing w:line="276" w:lineRule="auto"/>
      </w:pPr>
      <w:r>
        <w:t xml:space="preserve">Eventuelle spørgsmål til </w:t>
      </w:r>
      <w:r w:rsidR="00AA00E3">
        <w:t>bekendtgørelsesu</w:t>
      </w:r>
      <w:r>
        <w:t>dkastet bedes rettet til:</w:t>
      </w:r>
    </w:p>
    <w:p w:rsidR="002B64CC" w:rsidRDefault="002B64CC" w:rsidP="0023668D">
      <w:pPr>
        <w:spacing w:line="276" w:lineRule="auto"/>
      </w:pPr>
    </w:p>
    <w:p w:rsidR="002B64CC" w:rsidRPr="00873038" w:rsidRDefault="00873038" w:rsidP="0023668D">
      <w:pPr>
        <w:pStyle w:val="Opstilling-punkttegn"/>
        <w:spacing w:line="276" w:lineRule="auto"/>
        <w:rPr>
          <w:lang w:val="en-US"/>
        </w:rPr>
      </w:pPr>
      <w:r>
        <w:rPr>
          <w:lang w:val="en-US"/>
        </w:rPr>
        <w:t xml:space="preserve">Binh Thanh Pham – </w:t>
      </w:r>
      <w:hyperlink r:id="rId8" w:history="1">
        <w:r w:rsidRPr="00D7068F">
          <w:rPr>
            <w:rStyle w:val="Hyperlink"/>
            <w:lang w:val="en-US"/>
          </w:rPr>
          <w:t>thupha@lbst.dk</w:t>
        </w:r>
      </w:hyperlink>
      <w:r>
        <w:rPr>
          <w:lang w:val="en-US"/>
        </w:rPr>
        <w:t xml:space="preserve"> </w:t>
      </w:r>
    </w:p>
    <w:p w:rsidR="007060ED" w:rsidRPr="00047E09" w:rsidRDefault="007060ED" w:rsidP="0023668D">
      <w:pPr>
        <w:pStyle w:val="Opstilling-punkttegn"/>
        <w:numPr>
          <w:ilvl w:val="0"/>
          <w:numId w:val="0"/>
        </w:numPr>
        <w:spacing w:line="276" w:lineRule="auto"/>
        <w:ind w:left="908"/>
        <w:rPr>
          <w:lang w:val="en-US"/>
        </w:rPr>
      </w:pPr>
    </w:p>
    <w:p w:rsidR="00E15359" w:rsidRDefault="009A7CC9" w:rsidP="0023668D">
      <w:pPr>
        <w:pStyle w:val="Opstilling-punkttegn"/>
        <w:numPr>
          <w:ilvl w:val="0"/>
          <w:numId w:val="0"/>
        </w:numPr>
        <w:spacing w:line="276" w:lineRule="auto"/>
      </w:pPr>
      <w:r>
        <w:t>De i</w:t>
      </w:r>
      <w:r w:rsidR="00CA47E1">
        <w:t>ndkomne h</w:t>
      </w:r>
      <w:r w:rsidR="002B64CC">
        <w:t>øringssvar</w:t>
      </w:r>
      <w:r w:rsidR="00CA47E1">
        <w:t xml:space="preserve"> fra eksterne høringsparter</w:t>
      </w:r>
      <w:r w:rsidR="002B64CC">
        <w:t xml:space="preserve"> vil blive offentliggjort</w:t>
      </w:r>
      <w:r w:rsidR="00CA47E1">
        <w:t xml:space="preserve"> på Hørings</w:t>
      </w:r>
      <w:r w:rsidR="006C2D78">
        <w:softHyphen/>
      </w:r>
      <w:r w:rsidR="00CA47E1">
        <w:t>portalen</w:t>
      </w:r>
      <w:r w:rsidR="00702993">
        <w:t>, www.hoeringsportalen.dk,</w:t>
      </w:r>
      <w:r w:rsidR="00CA47E1">
        <w:t xml:space="preserve"> efter høringsfristens udløb.</w:t>
      </w:r>
      <w:r w:rsidR="002B64CC">
        <w:t xml:space="preserve"> </w:t>
      </w:r>
    </w:p>
    <w:p w:rsidR="00E15359" w:rsidRDefault="00E15359" w:rsidP="0023668D">
      <w:pPr>
        <w:pStyle w:val="Opstilling-punkttegn"/>
        <w:numPr>
          <w:ilvl w:val="0"/>
          <w:numId w:val="0"/>
        </w:numPr>
        <w:spacing w:line="276" w:lineRule="auto"/>
      </w:pPr>
    </w:p>
    <w:p w:rsidR="002B64CC" w:rsidRDefault="0062155B" w:rsidP="0023668D">
      <w:pPr>
        <w:pStyle w:val="Opstilling-punkttegn"/>
        <w:numPr>
          <w:ilvl w:val="0"/>
          <w:numId w:val="0"/>
        </w:numPr>
        <w:spacing w:line="276" w:lineRule="auto"/>
      </w:pPr>
      <w:r>
        <w:t>Landbrugsstyrelsen gør opmærksom på, at der v</w:t>
      </w:r>
      <w:r w:rsidR="00323757">
        <w:t>ed afgivelse af høringssvar</w:t>
      </w:r>
      <w:r w:rsidR="00AA00E3">
        <w:t xml:space="preserve"> til udkastet til bekendtgørelse</w:t>
      </w:r>
      <w:r w:rsidR="00323757">
        <w:t xml:space="preserve"> </w:t>
      </w:r>
      <w:r>
        <w:t xml:space="preserve">samtidig </w:t>
      </w:r>
      <w:r w:rsidR="00323757">
        <w:t>gives samtykke til o</w:t>
      </w:r>
      <w:r w:rsidR="009F1BAA">
        <w:t xml:space="preserve">ffentliggørelse af høringssvar, e-mailadresse og </w:t>
      </w:r>
      <w:r w:rsidR="00461AA8">
        <w:t xml:space="preserve">afsenders </w:t>
      </w:r>
      <w:r w:rsidR="009F1BAA">
        <w:t>navn</w:t>
      </w:r>
      <w:r w:rsidR="00323757">
        <w:t xml:space="preserve">. </w:t>
      </w:r>
    </w:p>
    <w:p w:rsidR="00AA00E3" w:rsidRDefault="00AA00E3" w:rsidP="0023668D">
      <w:pPr>
        <w:spacing w:line="276" w:lineRule="auto"/>
      </w:pPr>
    </w:p>
    <w:p w:rsidR="00AA00E3" w:rsidRDefault="00AA00E3" w:rsidP="0023668D">
      <w:pPr>
        <w:spacing w:line="276" w:lineRule="auto"/>
        <w:rPr>
          <w:b/>
        </w:rPr>
      </w:pPr>
      <w:r>
        <w:rPr>
          <w:b/>
        </w:rPr>
        <w:t xml:space="preserve">Baggrund for den nye bekendtgørelse </w:t>
      </w:r>
    </w:p>
    <w:p w:rsidR="00EF32C9" w:rsidRDefault="002A271B" w:rsidP="0023668D">
      <w:pPr>
        <w:spacing w:line="276" w:lineRule="auto"/>
        <w:rPr>
          <w:rFonts w:asciiTheme="minorHAnsi" w:hAnsiTheme="minorHAnsi"/>
          <w:szCs w:val="22"/>
        </w:rPr>
      </w:pPr>
      <w:r>
        <w:t>Arealordningen</w:t>
      </w:r>
      <w:r>
        <w:rPr>
          <w:szCs w:val="22"/>
        </w:rPr>
        <w:t xml:space="preserve"> permanent ekstensivering (PE) </w:t>
      </w:r>
      <w:r w:rsidRPr="00292593">
        <w:rPr>
          <w:rFonts w:asciiTheme="minorHAnsi" w:hAnsiTheme="minorHAnsi"/>
          <w:szCs w:val="22"/>
        </w:rPr>
        <w:t xml:space="preserve">er en del af </w:t>
      </w:r>
      <w:r>
        <w:rPr>
          <w:rFonts w:asciiTheme="minorHAnsi" w:hAnsiTheme="minorHAnsi"/>
          <w:szCs w:val="22"/>
        </w:rPr>
        <w:t>Landdistriktsprogrammet for 2024-2025, som i marts 2024 blev aftalt i forligskredsen bag</w:t>
      </w:r>
      <w:r w:rsidRPr="00292593">
        <w:rPr>
          <w:rFonts w:asciiTheme="minorHAnsi" w:hAnsiTheme="minorHAnsi"/>
          <w:szCs w:val="22"/>
        </w:rPr>
        <w:t xml:space="preserve"> den politiske aftale, </w:t>
      </w:r>
      <w:r>
        <w:rPr>
          <w:rFonts w:asciiTheme="minorHAnsi" w:hAnsiTheme="minorHAnsi"/>
          <w:szCs w:val="22"/>
        </w:rPr>
        <w:t>der</w:t>
      </w:r>
      <w:r w:rsidRPr="00292593">
        <w:rPr>
          <w:rFonts w:asciiTheme="minorHAnsi" w:hAnsiTheme="minorHAnsi"/>
          <w:szCs w:val="22"/>
        </w:rPr>
        <w:t xml:space="preserve"> blev indgået mellem regeringen og et bredt flertal i Folketinget den 4. oktober 2021.</w:t>
      </w:r>
    </w:p>
    <w:p w:rsidR="002A271B" w:rsidRDefault="002A271B" w:rsidP="0023668D">
      <w:pPr>
        <w:spacing w:line="276" w:lineRule="auto"/>
      </w:pPr>
    </w:p>
    <w:p w:rsidR="002A271B" w:rsidRDefault="002A271B" w:rsidP="0023668D">
      <w:pPr>
        <w:spacing w:line="276" w:lineRule="auto"/>
      </w:pPr>
      <w:r>
        <w:t xml:space="preserve">PE har til formål at yde tilskud til at udtage landbrugsjord </w:t>
      </w:r>
      <w:proofErr w:type="spellStart"/>
      <w:r>
        <w:t>mhp</w:t>
      </w:r>
      <w:proofErr w:type="spellEnd"/>
      <w:r>
        <w:t>. en varig effekt i form af reduceret klimapåvirkning og mindsket kvælstofpåvirkning samt fremme af biodiversiteten</w:t>
      </w:r>
      <w:r w:rsidR="00873038">
        <w:t>.</w:t>
      </w:r>
    </w:p>
    <w:p w:rsidR="002A271B" w:rsidRDefault="002A271B" w:rsidP="0023668D">
      <w:pPr>
        <w:spacing w:line="276" w:lineRule="auto"/>
      </w:pPr>
    </w:p>
    <w:p w:rsidR="002A271B" w:rsidRDefault="002A271B" w:rsidP="0023668D">
      <w:pPr>
        <w:spacing w:line="276" w:lineRule="auto"/>
      </w:pPr>
      <w:r>
        <w:t xml:space="preserve">Alle ejere af landbrugsarealer kan søge inkl. både private, fonde og offentlige myndigheder. </w:t>
      </w:r>
    </w:p>
    <w:p w:rsidR="002A271B" w:rsidRDefault="002A271B" w:rsidP="0023668D">
      <w:pPr>
        <w:spacing w:line="276" w:lineRule="auto"/>
      </w:pPr>
    </w:p>
    <w:p w:rsidR="0023668D" w:rsidRDefault="002A271B" w:rsidP="0023668D">
      <w:pPr>
        <w:spacing w:line="276" w:lineRule="auto"/>
      </w:pPr>
      <w:r>
        <w:lastRenderedPageBreak/>
        <w:t>Der kan som udgangspunkt søge</w:t>
      </w:r>
      <w:r w:rsidR="00A233C0">
        <w:t>s</w:t>
      </w:r>
      <w:r>
        <w:t xml:space="preserve"> tilskud til alle landbrugsarealer. I modsætning til ordningen om engangskompensation, er det således ikke et krav for at søge tilskud til PE, at arealet ligger inden for et etableret vådområde- eller la</w:t>
      </w:r>
      <w:r w:rsidR="00AF0B22">
        <w:t>vbunds</w:t>
      </w:r>
      <w:r>
        <w:t>projekt/vand- og klimaprojekt. Det er en betingelse for</w:t>
      </w:r>
      <w:r w:rsidR="00812117">
        <w:t xml:space="preserve"> at</w:t>
      </w:r>
      <w:r>
        <w:t xml:space="preserve"> søge tilskud, at arealet har været anmeldt som enten omdrift </w:t>
      </w:r>
      <w:r w:rsidR="00A233C0">
        <w:t xml:space="preserve">(herunder visse permanente afgrøder) </w:t>
      </w:r>
      <w:r>
        <w:t xml:space="preserve">eller permanent græs inden for referenceperioden, som er 2021-2023. </w:t>
      </w:r>
      <w:r w:rsidR="00A233C0">
        <w:t xml:space="preserve">I bilag til bekendtgørelsen har Landbrugsstyrelsen angivet, hvilke afgrøder der er kategoriseret under hver af de to arealtyper. </w:t>
      </w:r>
    </w:p>
    <w:p w:rsidR="0023668D" w:rsidRDefault="0023668D" w:rsidP="0023668D">
      <w:pPr>
        <w:spacing w:line="276" w:lineRule="auto"/>
      </w:pPr>
    </w:p>
    <w:p w:rsidR="002A271B" w:rsidRDefault="00923FAE" w:rsidP="0023668D">
      <w:pPr>
        <w:spacing w:line="276" w:lineRule="auto"/>
      </w:pPr>
      <w:r>
        <w:t>Derudover er det en betingelse for at søge, at ansøger er ejer af arealet</w:t>
      </w:r>
      <w:r w:rsidR="00A233C0">
        <w:t>,</w:t>
      </w:r>
      <w:r>
        <w:t xml:space="preserve"> og at der søges til et sammenhængende areal på mindst 0,3 ha. </w:t>
      </w:r>
    </w:p>
    <w:p w:rsidR="00812117" w:rsidRDefault="00812117" w:rsidP="0023668D">
      <w:pPr>
        <w:spacing w:line="276" w:lineRule="auto"/>
      </w:pPr>
    </w:p>
    <w:p w:rsidR="003479AF" w:rsidRDefault="00812117" w:rsidP="0023668D">
      <w:pPr>
        <w:spacing w:line="276" w:lineRule="auto"/>
      </w:pPr>
      <w:r>
        <w:t xml:space="preserve">Arealet må ikke på forhånd være omfattet af et kombineret forbud </w:t>
      </w:r>
      <w:r w:rsidR="00A233C0">
        <w:t xml:space="preserve">mod gødskning og sprøjtning eller forbud mod gødskning, sprøjtning og omlægning. Således er bl.a. </w:t>
      </w:r>
      <w:r w:rsidR="003479AF">
        <w:t>§ 3-</w:t>
      </w:r>
      <w:r w:rsidR="00A233C0">
        <w:t xml:space="preserve">registerede </w:t>
      </w:r>
      <w:r w:rsidR="003479AF">
        <w:t>arealer</w:t>
      </w:r>
      <w:r w:rsidR="00A233C0">
        <w:t xml:space="preserve"> ikke tilskudsberettigede</w:t>
      </w:r>
      <w:r w:rsidR="003479AF">
        <w:t>.</w:t>
      </w:r>
      <w:r w:rsidR="004F7C35">
        <w:t xml:space="preserve"> </w:t>
      </w:r>
      <w:r w:rsidR="003479AF">
        <w:t>Der kan</w:t>
      </w:r>
      <w:r w:rsidR="00A233C0">
        <w:t xml:space="preserve"> endvidere</w:t>
      </w:r>
      <w:r w:rsidR="003479AF">
        <w:t xml:space="preserve"> ikke søges tilskud til naturarealer. </w:t>
      </w:r>
    </w:p>
    <w:p w:rsidR="00923FAE" w:rsidRDefault="00923FAE" w:rsidP="0023668D">
      <w:pPr>
        <w:spacing w:line="276" w:lineRule="auto"/>
      </w:pPr>
    </w:p>
    <w:p w:rsidR="00923FAE" w:rsidRDefault="00923FAE" w:rsidP="0023668D">
      <w:pPr>
        <w:spacing w:line="276" w:lineRule="auto"/>
      </w:pPr>
      <w:r>
        <w:t xml:space="preserve">Ansøgningsperioden forventes at løbe fra 2. september – </w:t>
      </w:r>
      <w:r w:rsidR="00873038">
        <w:t>31</w:t>
      </w:r>
      <w:r>
        <w:t xml:space="preserve">. </w:t>
      </w:r>
      <w:r w:rsidR="00873038">
        <w:t>oktober</w:t>
      </w:r>
      <w:r>
        <w:t xml:space="preserve"> 2024. Ansøgning sker i et særligt ansøgningsskema, som vil være tilgængeligt på Landbrugsstyrelsens hjemmeside, når ansøgningsrunden åbner. </w:t>
      </w:r>
      <w:r w:rsidR="00873038">
        <w:t>Selve t</w:t>
      </w:r>
      <w:r w:rsidR="008B3EB8">
        <w:t>ilsagnsperioden løber fra den 1. januar 2025 – 31. december 202</w:t>
      </w:r>
      <w:r w:rsidR="00873038">
        <w:t>5</w:t>
      </w:r>
      <w:r w:rsidR="008B3EB8">
        <w:t xml:space="preserve">. </w:t>
      </w:r>
      <w:r w:rsidR="00873038">
        <w:t xml:space="preserve">Herefter vil de restriktioner og pligter, der følger </w:t>
      </w:r>
      <w:r w:rsidR="0023668D">
        <w:t xml:space="preserve">af </w:t>
      </w:r>
      <w:r w:rsidR="00873038">
        <w:t>servitutten</w:t>
      </w:r>
      <w:r w:rsidR="0023668D">
        <w:t xml:space="preserve"> (se følgende afsnit)</w:t>
      </w:r>
      <w:r w:rsidR="00873038">
        <w:t xml:space="preserve">, gælde permanent. </w:t>
      </w:r>
      <w:r w:rsidR="008B3EB8">
        <w:t xml:space="preserve">Tilskuddet vil blive udbetalt som en engangsudbetaling i december 2025. </w:t>
      </w:r>
    </w:p>
    <w:p w:rsidR="008B3EB8" w:rsidRDefault="008B3EB8" w:rsidP="0023668D">
      <w:pPr>
        <w:spacing w:line="276" w:lineRule="auto"/>
      </w:pPr>
    </w:p>
    <w:p w:rsidR="008B3EB8" w:rsidRPr="00AF0B22" w:rsidRDefault="008B3EB8" w:rsidP="0023668D">
      <w:pPr>
        <w:spacing w:line="276" w:lineRule="auto"/>
        <w:rPr>
          <w:b/>
        </w:rPr>
      </w:pPr>
      <w:r w:rsidRPr="00AF0B22">
        <w:rPr>
          <w:b/>
        </w:rPr>
        <w:t xml:space="preserve">Tilskuddets størrelse </w:t>
      </w:r>
    </w:p>
    <w:p w:rsidR="00B34FA3" w:rsidRDefault="008B3EB8" w:rsidP="0023668D">
      <w:pPr>
        <w:spacing w:line="276" w:lineRule="auto"/>
      </w:pPr>
      <w:r>
        <w:t>Tilskuddets størrelse for et areal fastsættes som udgangspunkt på baggrund af den afgrødekode, som arealet er anmeldt med i referenceperioden</w:t>
      </w:r>
      <w:r w:rsidR="00A233C0">
        <w:t xml:space="preserve"> (2021-2023)</w:t>
      </w:r>
      <w:r>
        <w:t>. Dette forudsætter dog, at afgrødekoden korrekt afspejler den reelle arealanvendelse. For arealer, der var omdriftsarealer (eller permanente afgrøder) i minimum et år i løbet af referenceperioden, udbetales der 82.500 kr./ha, mens der for arealer, der var permanent græs i hele referenceperioden, udbetales der 35.500 kr./ha</w:t>
      </w:r>
      <w:r w:rsidR="00F14A5C">
        <w:t xml:space="preserve">. Det fremgår af bilag 1 og 2 til bekendtgørelsen, hvilke afgrødekoder der anses som henholdsvis omdrift og permanent græs. </w:t>
      </w:r>
    </w:p>
    <w:p w:rsidR="00AF0B22" w:rsidRDefault="00AF0B22" w:rsidP="0023668D">
      <w:pPr>
        <w:spacing w:line="276" w:lineRule="auto"/>
      </w:pPr>
    </w:p>
    <w:p w:rsidR="004F25E4" w:rsidRDefault="004F25E4" w:rsidP="0023668D">
      <w:pPr>
        <w:spacing w:line="276" w:lineRule="auto"/>
      </w:pPr>
      <w:r>
        <w:t>For arealer der i referenceperioden er indberettet med miljøtilsagnsafgrødekoder anvendes satsen for permanent græs.</w:t>
      </w:r>
    </w:p>
    <w:p w:rsidR="004F25E4" w:rsidRDefault="004F25E4" w:rsidP="0023668D">
      <w:pPr>
        <w:spacing w:line="276" w:lineRule="auto"/>
      </w:pPr>
    </w:p>
    <w:p w:rsidR="004F25E4" w:rsidRPr="00AF0B22" w:rsidRDefault="004F25E4" w:rsidP="0023668D">
      <w:pPr>
        <w:spacing w:line="276" w:lineRule="auto"/>
        <w:rPr>
          <w:b/>
        </w:rPr>
      </w:pPr>
      <w:r w:rsidRPr="00AF0B22">
        <w:rPr>
          <w:b/>
        </w:rPr>
        <w:t xml:space="preserve">Sammenhæng til andre ordninger </w:t>
      </w:r>
    </w:p>
    <w:p w:rsidR="004F25E4" w:rsidRDefault="004F25E4" w:rsidP="0023668D">
      <w:pPr>
        <w:spacing w:line="276" w:lineRule="auto"/>
      </w:pPr>
      <w:r>
        <w:t>Ordningen kan kombineres med grundbetaling, hvis aktivitetskravet overholdes og i givet fald også med ø-støtte. Videre kan den kombineres med pleje af græs- og naturarealer, forudsat at arealet lever op til kravene i plejegræs-ordningen.</w:t>
      </w:r>
    </w:p>
    <w:p w:rsidR="004F25E4" w:rsidRDefault="004F25E4" w:rsidP="0023668D">
      <w:pPr>
        <w:spacing w:line="276" w:lineRule="auto"/>
      </w:pPr>
    </w:p>
    <w:p w:rsidR="004F25E4" w:rsidRPr="00AF0B22" w:rsidRDefault="004F25E4" w:rsidP="0023668D">
      <w:pPr>
        <w:spacing w:line="276" w:lineRule="auto"/>
        <w:rPr>
          <w:b/>
        </w:rPr>
      </w:pPr>
      <w:r w:rsidRPr="00AF0B22">
        <w:rPr>
          <w:b/>
        </w:rPr>
        <w:t xml:space="preserve">Servitut </w:t>
      </w:r>
    </w:p>
    <w:p w:rsidR="00873038" w:rsidRPr="00873038" w:rsidRDefault="005A7318" w:rsidP="0023668D">
      <w:pPr>
        <w:pStyle w:val="bodytext"/>
        <w:shd w:val="clear" w:color="auto" w:fill="FFFFFF"/>
        <w:spacing w:before="0" w:beforeAutospacing="0" w:after="375" w:afterAutospacing="0" w:line="276" w:lineRule="auto"/>
        <w:rPr>
          <w:rFonts w:ascii="Georgia" w:hAnsi="Georgia"/>
          <w:sz w:val="20"/>
          <w:szCs w:val="20"/>
        </w:rPr>
      </w:pPr>
      <w:r w:rsidRPr="005A7318">
        <w:rPr>
          <w:rFonts w:ascii="Georgia" w:hAnsi="Georgia"/>
          <w:sz w:val="20"/>
          <w:szCs w:val="20"/>
        </w:rPr>
        <w:t xml:space="preserve">Der bliver tinglyst en servitut på </w:t>
      </w:r>
      <w:r w:rsidR="00873038">
        <w:rPr>
          <w:rFonts w:ascii="Georgia" w:hAnsi="Georgia"/>
          <w:sz w:val="20"/>
          <w:szCs w:val="20"/>
        </w:rPr>
        <w:t>arealet</w:t>
      </w:r>
      <w:r>
        <w:rPr>
          <w:rFonts w:ascii="Georgia" w:hAnsi="Georgia"/>
          <w:sz w:val="20"/>
          <w:szCs w:val="20"/>
        </w:rPr>
        <w:t>.</w:t>
      </w:r>
      <w:r w:rsidRPr="005A7318">
        <w:rPr>
          <w:rFonts w:ascii="Georgia" w:hAnsi="Georgia"/>
          <w:sz w:val="20"/>
          <w:szCs w:val="20"/>
        </w:rPr>
        <w:t xml:space="preserve"> </w:t>
      </w:r>
      <w:r w:rsidRPr="00873038">
        <w:rPr>
          <w:rFonts w:ascii="Georgia" w:hAnsi="Georgia"/>
          <w:sz w:val="20"/>
          <w:szCs w:val="20"/>
        </w:rPr>
        <w:t xml:space="preserve">Servitutten indeholder forbud mod brug af pesticider, gødskning og omlægning. </w:t>
      </w:r>
      <w:r w:rsidRPr="00873038">
        <w:rPr>
          <w:rFonts w:asciiTheme="majorHAnsi" w:hAnsiTheme="majorHAnsi"/>
          <w:sz w:val="20"/>
          <w:szCs w:val="20"/>
        </w:rPr>
        <w:t xml:space="preserve">Ved tinglysning bliver disse forbud permanente på arealet. </w:t>
      </w:r>
      <w:r w:rsidR="00873038" w:rsidRPr="00873038">
        <w:rPr>
          <w:rFonts w:asciiTheme="majorHAnsi" w:hAnsiTheme="majorHAnsi"/>
          <w:sz w:val="20"/>
          <w:szCs w:val="20"/>
        </w:rPr>
        <w:t xml:space="preserve">Servitutten indeholder desuden en pligt til at lade arealet indgå i et vand- og klimaprojekt, </w:t>
      </w:r>
      <w:bookmarkStart w:id="8" w:name="_Hlk170291278"/>
      <w:r w:rsidR="00873038" w:rsidRPr="00873038">
        <w:rPr>
          <w:rFonts w:asciiTheme="majorHAnsi" w:hAnsiTheme="majorHAnsi"/>
          <w:sz w:val="20"/>
          <w:szCs w:val="20"/>
        </w:rPr>
        <w:t>projekt om vandløbsrestaurering eller klima-lavbundsprojekt</w:t>
      </w:r>
      <w:bookmarkEnd w:id="8"/>
      <w:r w:rsidR="00873038" w:rsidRPr="00873038">
        <w:rPr>
          <w:rFonts w:asciiTheme="majorHAnsi" w:hAnsiTheme="majorHAnsi"/>
          <w:sz w:val="20"/>
          <w:szCs w:val="20"/>
        </w:rPr>
        <w:t>, hvis en af de typer af projekter efterfølgende bliver etableret på arealet.</w:t>
      </w:r>
    </w:p>
    <w:p w:rsidR="00D8160A" w:rsidRDefault="00873038" w:rsidP="0023668D">
      <w:pPr>
        <w:pStyle w:val="bodytext"/>
        <w:shd w:val="clear" w:color="auto" w:fill="FFFFFF"/>
        <w:spacing w:before="0" w:beforeAutospacing="0" w:after="375" w:afterAutospacing="0" w:line="276" w:lineRule="auto"/>
        <w:rPr>
          <w:rFonts w:ascii="Georgia" w:hAnsi="Georgia"/>
          <w:sz w:val="20"/>
          <w:szCs w:val="20"/>
        </w:rPr>
      </w:pPr>
      <w:r w:rsidRPr="005A7318">
        <w:rPr>
          <w:rFonts w:ascii="Georgia" w:hAnsi="Georgia"/>
          <w:sz w:val="20"/>
          <w:szCs w:val="20"/>
        </w:rPr>
        <w:lastRenderedPageBreak/>
        <w:t>Landbrugsstyrelsen tinglyser servitutten</w:t>
      </w:r>
      <w:r>
        <w:rPr>
          <w:rFonts w:ascii="Georgia" w:hAnsi="Georgia"/>
          <w:sz w:val="20"/>
          <w:szCs w:val="20"/>
        </w:rPr>
        <w:t xml:space="preserve"> og</w:t>
      </w:r>
      <w:r w:rsidRPr="005A7318">
        <w:rPr>
          <w:rFonts w:ascii="Georgia" w:hAnsi="Georgia"/>
          <w:sz w:val="20"/>
          <w:szCs w:val="20"/>
        </w:rPr>
        <w:t xml:space="preserve"> betaler tinglysningsafgiften.</w:t>
      </w:r>
      <w:r>
        <w:rPr>
          <w:rFonts w:ascii="Georgia" w:hAnsi="Georgia"/>
          <w:sz w:val="20"/>
          <w:szCs w:val="20"/>
        </w:rPr>
        <w:t xml:space="preserve"> Tilsagnshaver er forpligtet til at underskrive servitutten. </w:t>
      </w:r>
    </w:p>
    <w:p w:rsidR="00D8160A" w:rsidRPr="00AF0B22" w:rsidRDefault="0023668D" w:rsidP="0023668D">
      <w:pPr>
        <w:spacing w:line="276" w:lineRule="auto"/>
        <w:rPr>
          <w:b/>
        </w:rPr>
      </w:pPr>
      <w:r>
        <w:rPr>
          <w:b/>
        </w:rPr>
        <w:t>Bestøver</w:t>
      </w:r>
      <w:r w:rsidR="005D49E0">
        <w:rPr>
          <w:b/>
        </w:rPr>
        <w:t>venlig blomsterblanding</w:t>
      </w:r>
      <w:r>
        <w:rPr>
          <w:b/>
        </w:rPr>
        <w:t xml:space="preserve"> og hjemmehørende arter</w:t>
      </w:r>
    </w:p>
    <w:p w:rsidR="00873038" w:rsidRDefault="00D8160A" w:rsidP="0023668D">
      <w:pPr>
        <w:pStyle w:val="bodytext"/>
        <w:shd w:val="clear" w:color="auto" w:fill="FFFFFF"/>
        <w:spacing w:before="0" w:beforeAutospacing="0" w:after="375" w:afterAutospacing="0" w:line="276" w:lineRule="auto"/>
      </w:pPr>
      <w:r>
        <w:rPr>
          <w:rFonts w:ascii="Georgia" w:hAnsi="Georgia"/>
          <w:sz w:val="20"/>
          <w:szCs w:val="20"/>
        </w:rPr>
        <w:t xml:space="preserve">Det forventes, at der i tilsagnsåret vil være mulighed for at jordbehandle </w:t>
      </w:r>
      <w:proofErr w:type="spellStart"/>
      <w:r>
        <w:rPr>
          <w:rFonts w:ascii="Georgia" w:hAnsi="Georgia"/>
          <w:sz w:val="20"/>
          <w:szCs w:val="20"/>
        </w:rPr>
        <w:t>mhp</w:t>
      </w:r>
      <w:proofErr w:type="spellEnd"/>
      <w:r>
        <w:rPr>
          <w:rFonts w:ascii="Georgia" w:hAnsi="Georgia"/>
          <w:sz w:val="20"/>
          <w:szCs w:val="20"/>
        </w:rPr>
        <w:t xml:space="preserve">. at så frø til en bestøvervenlig blomsterblanding eller hjemmehørende arter. Bestøvervenlig blomsterblanding følger arterne i bilag 1 i bekendtgørelse om grundbetaling m.v. til landbrugere for 2024. Hjemmehørende arter vil blive nærmere defineret i et bilag til denne bekendtgørelse. Bilaget forventes udarbejdet af Aarhus Universitet </w:t>
      </w:r>
      <w:r w:rsidR="0023668D">
        <w:rPr>
          <w:rFonts w:ascii="Georgia" w:hAnsi="Georgia"/>
          <w:sz w:val="20"/>
          <w:szCs w:val="20"/>
        </w:rPr>
        <w:t xml:space="preserve">med henblik på kundgørelse sammen med bekendtgørelsen. </w:t>
      </w:r>
    </w:p>
    <w:p w:rsidR="004F25E4" w:rsidRPr="00873038" w:rsidRDefault="00873038" w:rsidP="0023668D">
      <w:pPr>
        <w:spacing w:line="276" w:lineRule="auto"/>
        <w:rPr>
          <w:b/>
        </w:rPr>
      </w:pPr>
      <w:r w:rsidRPr="00873038">
        <w:rPr>
          <w:b/>
        </w:rPr>
        <w:t>Sanktioner</w:t>
      </w:r>
    </w:p>
    <w:p w:rsidR="004F25E4" w:rsidRDefault="004F7C35" w:rsidP="0023668D">
      <w:pPr>
        <w:spacing w:line="276" w:lineRule="auto"/>
      </w:pPr>
      <w:r>
        <w:t xml:space="preserve">Regler om bortfald af tilsagn, tilbagebetaling af støtte og sanktioner fremgår af art. 18, stk. 6 og art. 35 i Kommissionens delegerede forordning (EU) nr. 640/2014 af 11. marts 2014. Bestemmelserne er direkte anvendelige og må derfor ikke gengives i national lovgivning. </w:t>
      </w:r>
    </w:p>
    <w:p w:rsidR="008B3EB8" w:rsidRDefault="008B3EB8" w:rsidP="0023668D">
      <w:pPr>
        <w:spacing w:line="276" w:lineRule="auto"/>
      </w:pPr>
    </w:p>
    <w:p w:rsidR="001F07B3" w:rsidRPr="001F07B3" w:rsidRDefault="001F07B3" w:rsidP="0023668D">
      <w:pPr>
        <w:spacing w:line="276" w:lineRule="auto"/>
        <w:rPr>
          <w:b/>
        </w:rPr>
      </w:pPr>
      <w:r w:rsidRPr="001F07B3">
        <w:rPr>
          <w:b/>
        </w:rPr>
        <w:t>Digitaliseringsklar lovgivning</w:t>
      </w:r>
    </w:p>
    <w:p w:rsidR="001F07B3" w:rsidRDefault="00317701" w:rsidP="0023668D">
      <w:pPr>
        <w:spacing w:line="276" w:lineRule="auto"/>
      </w:pPr>
      <w:r>
        <w:t xml:space="preserve">Et bredt flertal i Folketinget har indgået aftale om digitaliseringsklar lovgivning. </w:t>
      </w:r>
    </w:p>
    <w:p w:rsidR="00317701" w:rsidRPr="001F07B3" w:rsidRDefault="00317701" w:rsidP="0023668D">
      <w:pPr>
        <w:spacing w:line="276" w:lineRule="auto"/>
      </w:pPr>
    </w:p>
    <w:p w:rsidR="00AA00E3" w:rsidRDefault="00777016" w:rsidP="0023668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AA00E3">
        <w:rPr>
          <w:rFonts w:asciiTheme="minorHAnsi" w:hAnsiTheme="minorHAnsi"/>
        </w:rPr>
        <w:t>ekendtgørelse</w:t>
      </w:r>
      <w:r w:rsidR="00B91049">
        <w:rPr>
          <w:rFonts w:asciiTheme="minorHAnsi" w:hAnsiTheme="minorHAnsi"/>
        </w:rPr>
        <w:t>n</w:t>
      </w:r>
      <w:r w:rsidR="00654D15">
        <w:rPr>
          <w:rFonts w:asciiTheme="minorHAnsi" w:hAnsiTheme="minorHAnsi"/>
        </w:rPr>
        <w:t xml:space="preserve">s bestemmelser giver mulighed for digital understøttelse. </w:t>
      </w:r>
    </w:p>
    <w:p w:rsidR="00AA00E3" w:rsidRDefault="00AA00E3" w:rsidP="0023668D">
      <w:pPr>
        <w:spacing w:line="276" w:lineRule="auto"/>
      </w:pPr>
    </w:p>
    <w:p w:rsidR="003009F8" w:rsidRPr="003009F8" w:rsidRDefault="003009F8" w:rsidP="0023668D">
      <w:pPr>
        <w:spacing w:line="276" w:lineRule="auto"/>
        <w:rPr>
          <w:b/>
        </w:rPr>
      </w:pPr>
      <w:r w:rsidRPr="003009F8">
        <w:rPr>
          <w:b/>
        </w:rPr>
        <w:t>Principperne for agil erhvervsrettet regulering</w:t>
      </w:r>
    </w:p>
    <w:p w:rsidR="00317701" w:rsidRDefault="00317701" w:rsidP="0023668D">
      <w:pPr>
        <w:spacing w:line="276" w:lineRule="auto"/>
      </w:pPr>
      <w:r>
        <w:t xml:space="preserve">De fem principper for agil erhvervsrettet regulering omfatter følgende: Muliggør anvendelse af nye forretningsmodeller, mere enkel og formålsbestemt, teknologineutral, helhedstænkende og sikrer brugervenlig digitalisering. </w:t>
      </w:r>
    </w:p>
    <w:p w:rsidR="00317701" w:rsidRDefault="00317701" w:rsidP="0023668D">
      <w:pPr>
        <w:spacing w:line="276" w:lineRule="auto"/>
      </w:pPr>
    </w:p>
    <w:p w:rsidR="00317701" w:rsidRDefault="00317701" w:rsidP="0023668D">
      <w:pPr>
        <w:spacing w:line="276" w:lineRule="auto"/>
      </w:pPr>
      <w:r>
        <w:t xml:space="preserve">Landbrugsstyrelsen har vurderet, at principperne ikke er relevante, idet reguleringen ikke påvirker virksomhedernes mulighed for at teste, udvikle og anvende digitale teknologier og forretningsmodeller. </w:t>
      </w:r>
    </w:p>
    <w:p w:rsidR="00317701" w:rsidRDefault="00317701" w:rsidP="0023668D">
      <w:pPr>
        <w:spacing w:line="276" w:lineRule="auto"/>
      </w:pPr>
    </w:p>
    <w:p w:rsidR="00317701" w:rsidRPr="004F7C35" w:rsidRDefault="00317701" w:rsidP="0023668D">
      <w:pPr>
        <w:spacing w:line="276" w:lineRule="auto"/>
      </w:pPr>
      <w:bookmarkStart w:id="9" w:name="_Hlk144108925"/>
      <w:r w:rsidRPr="004F7C35">
        <w:t>Landbrugsstyrelsens vurdering har været i præhøring i Erhvervsstyrelsen</w:t>
      </w:r>
      <w:r w:rsidR="005464A6" w:rsidRPr="004F7C35">
        <w:t>, so</w:t>
      </w:r>
      <w:r w:rsidR="004F7C35">
        <w:t xml:space="preserve">m </w:t>
      </w:r>
      <w:r w:rsidR="004F7C35" w:rsidRPr="004F7C35">
        <w:t>ikke har haft bemærkninger hertil.</w:t>
      </w:r>
      <w:r w:rsidR="004F7C35">
        <w:t xml:space="preserve"> </w:t>
      </w:r>
    </w:p>
    <w:bookmarkEnd w:id="9"/>
    <w:p w:rsidR="00075CF7" w:rsidRPr="004F7C35" w:rsidRDefault="00075CF7" w:rsidP="0023668D">
      <w:pPr>
        <w:spacing w:line="276" w:lineRule="auto"/>
      </w:pPr>
    </w:p>
    <w:p w:rsidR="00075CF7" w:rsidRPr="004F7C35" w:rsidRDefault="00075CF7" w:rsidP="0023668D">
      <w:pPr>
        <w:spacing w:line="276" w:lineRule="auto"/>
        <w:rPr>
          <w:b/>
        </w:rPr>
      </w:pPr>
      <w:r w:rsidRPr="004F7C35">
        <w:rPr>
          <w:b/>
        </w:rPr>
        <w:t>Erhvervsøkonomiske konsekvenser</w:t>
      </w:r>
    </w:p>
    <w:p w:rsidR="005414DD" w:rsidRPr="004F7C35" w:rsidRDefault="005414DD" w:rsidP="0023668D">
      <w:pPr>
        <w:spacing w:line="276" w:lineRule="auto"/>
      </w:pPr>
      <w:r w:rsidRPr="004F7C35">
        <w:t>De erhvervsøkonomiske konsekvensvurderinger af bekendtgørelsen er beskrevet i det vedlagte dokument om erhvervsøkonomiske konsekvensvurderinger (EØK).</w:t>
      </w:r>
    </w:p>
    <w:p w:rsidR="008855AD" w:rsidRPr="00DD497D" w:rsidRDefault="00AC5425" w:rsidP="0023668D">
      <w:pPr>
        <w:spacing w:line="276" w:lineRule="auto"/>
      </w:pPr>
      <w:r w:rsidRPr="004F7C35">
        <w:t>Landbrugsstyrelsens vurdering har været i præhøring i Erhvervsstyrelsen, som ikke har haft bemærkninger hertil.</w:t>
      </w:r>
      <w:r>
        <w:t xml:space="preserve"> </w:t>
      </w:r>
    </w:p>
    <w:p w:rsidR="00AA00E3" w:rsidRDefault="00AA00E3" w:rsidP="0023668D">
      <w:pPr>
        <w:spacing w:line="276" w:lineRule="auto"/>
      </w:pPr>
    </w:p>
    <w:p w:rsidR="00AA00E3" w:rsidRDefault="00AA00E3" w:rsidP="0023668D">
      <w:pPr>
        <w:spacing w:line="276" w:lineRule="auto"/>
        <w:rPr>
          <w:b/>
        </w:rPr>
      </w:pPr>
      <w:r>
        <w:rPr>
          <w:b/>
        </w:rPr>
        <w:t>Forholdet til EU-lovgivningen</w:t>
      </w:r>
    </w:p>
    <w:p w:rsidR="008C6570" w:rsidRDefault="00AA00E3" w:rsidP="0023668D">
      <w:pPr>
        <w:spacing w:line="276" w:lineRule="auto"/>
      </w:pPr>
      <w:r>
        <w:t xml:space="preserve">Landbrugsstyrelsen vurderer, at </w:t>
      </w:r>
      <w:r w:rsidR="003009F8">
        <w:t xml:space="preserve">de </w:t>
      </w:r>
      <w:r>
        <w:t xml:space="preserve">ændrede bestemmelser i bekendtgørelsen ikke går videre end minimumskravene i EU-reguleringen, herunder hvad der er nødvendigt for at administrere kravene i EU-reguleringen. </w:t>
      </w:r>
    </w:p>
    <w:p w:rsidR="00AA00E3" w:rsidRDefault="00AA00E3" w:rsidP="0023668D">
      <w:pPr>
        <w:spacing w:line="276" w:lineRule="auto"/>
      </w:pPr>
    </w:p>
    <w:p w:rsidR="00AA00E3" w:rsidRDefault="00AA00E3" w:rsidP="0023668D">
      <w:pPr>
        <w:spacing w:line="276" w:lineRule="auto"/>
        <w:rPr>
          <w:b/>
        </w:rPr>
      </w:pPr>
      <w:r>
        <w:rPr>
          <w:b/>
        </w:rPr>
        <w:t>Ikrafttrædelsesdato</w:t>
      </w:r>
    </w:p>
    <w:p w:rsidR="00DE103F" w:rsidRDefault="00AA00E3" w:rsidP="0023668D">
      <w:pPr>
        <w:spacing w:line="276" w:lineRule="auto"/>
      </w:pPr>
      <w:r>
        <w:t xml:space="preserve">Bekendtgørelsen forventes at træde i kraft den </w:t>
      </w:r>
      <w:r w:rsidR="00CF3738">
        <w:t>31</w:t>
      </w:r>
      <w:r>
        <w:t xml:space="preserve">. </w:t>
      </w:r>
      <w:r w:rsidR="00CF3738">
        <w:t>august</w:t>
      </w:r>
      <w:r>
        <w:t xml:space="preserve"> 202</w:t>
      </w:r>
      <w:r w:rsidR="00B07AA9">
        <w:t>4</w:t>
      </w:r>
      <w:r w:rsidRPr="008035E9">
        <w:t xml:space="preserve">. </w:t>
      </w:r>
    </w:p>
    <w:p w:rsidR="006B3990" w:rsidRDefault="006B3990" w:rsidP="0023668D">
      <w:pPr>
        <w:spacing w:line="276" w:lineRule="auto"/>
        <w:rPr>
          <w:szCs w:val="22"/>
        </w:rPr>
      </w:pPr>
    </w:p>
    <w:p w:rsidR="00E23463" w:rsidRPr="0044512A" w:rsidRDefault="00E23463" w:rsidP="0023668D">
      <w:pPr>
        <w:spacing w:line="276" w:lineRule="auto"/>
        <w:rPr>
          <w:szCs w:val="22"/>
        </w:rPr>
      </w:pPr>
    </w:p>
    <w:p w:rsidR="00523E91" w:rsidRPr="00523E91" w:rsidRDefault="00523E91" w:rsidP="0023668D">
      <w:pPr>
        <w:spacing w:line="276" w:lineRule="auto"/>
        <w:rPr>
          <w:szCs w:val="22"/>
        </w:rPr>
      </w:pPr>
    </w:p>
    <w:p w:rsidR="00523E91" w:rsidRPr="00523E91" w:rsidRDefault="00047E09" w:rsidP="0023668D">
      <w:pPr>
        <w:keepNext/>
        <w:keepLines/>
        <w:spacing w:line="276" w:lineRule="auto"/>
        <w:jc w:val="center"/>
        <w:rPr>
          <w:szCs w:val="22"/>
        </w:rPr>
      </w:pPr>
      <w:bookmarkStart w:id="10" w:name="LAN_YoursSincerely"/>
      <w:r>
        <w:rPr>
          <w:szCs w:val="22"/>
        </w:rPr>
        <w:t>V</w:t>
      </w:r>
      <w:r w:rsidR="00523E91" w:rsidRPr="00523E91">
        <w:rPr>
          <w:szCs w:val="22"/>
        </w:rPr>
        <w:t>enlig hilsen</w:t>
      </w:r>
      <w:bookmarkEnd w:id="10"/>
    </w:p>
    <w:p w:rsidR="00523E91" w:rsidRPr="00523E91" w:rsidRDefault="00523E91" w:rsidP="0023668D">
      <w:pPr>
        <w:keepNext/>
        <w:keepLines/>
        <w:spacing w:line="276" w:lineRule="auto"/>
        <w:jc w:val="center"/>
        <w:rPr>
          <w:szCs w:val="22"/>
        </w:rPr>
      </w:pPr>
    </w:p>
    <w:p w:rsidR="00523E91" w:rsidRPr="00523E91" w:rsidRDefault="00523E91" w:rsidP="0023668D">
      <w:pPr>
        <w:keepNext/>
        <w:keepLines/>
        <w:tabs>
          <w:tab w:val="left" w:pos="4644"/>
        </w:tabs>
        <w:spacing w:line="276" w:lineRule="auto"/>
        <w:jc w:val="center"/>
        <w:rPr>
          <w:szCs w:val="22"/>
        </w:rPr>
      </w:pPr>
    </w:p>
    <w:p w:rsidR="00523E91" w:rsidRDefault="00047E09" w:rsidP="0023668D">
      <w:pPr>
        <w:spacing w:line="276" w:lineRule="auto"/>
        <w:jc w:val="center"/>
        <w:rPr>
          <w:szCs w:val="22"/>
        </w:rPr>
      </w:pPr>
      <w:r>
        <w:rPr>
          <w:szCs w:val="22"/>
        </w:rPr>
        <w:t>Landbrugsstøtte &amp; Geodata</w:t>
      </w:r>
    </w:p>
    <w:p w:rsidR="00450781" w:rsidRPr="00523E91" w:rsidRDefault="00450781" w:rsidP="0023668D">
      <w:pPr>
        <w:spacing w:line="276" w:lineRule="auto"/>
        <w:jc w:val="center"/>
        <w:rPr>
          <w:szCs w:val="22"/>
        </w:rPr>
      </w:pPr>
      <w:r>
        <w:rPr>
          <w:szCs w:val="22"/>
        </w:rPr>
        <w:t xml:space="preserve">Landbrugsstyrelsen </w:t>
      </w:r>
    </w:p>
    <w:p w:rsidR="00EC1285" w:rsidRPr="00523E91" w:rsidRDefault="00EC1285" w:rsidP="0023668D">
      <w:pPr>
        <w:spacing w:line="276" w:lineRule="auto"/>
        <w:rPr>
          <w:szCs w:val="22"/>
        </w:rPr>
      </w:pPr>
    </w:p>
    <w:sectPr w:rsidR="00EC1285" w:rsidRPr="00523E91" w:rsidSect="004866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7E" w:rsidRDefault="00487D7E">
      <w:r>
        <w:separator/>
      </w:r>
    </w:p>
  </w:endnote>
  <w:endnote w:type="continuationSeparator" w:id="0">
    <w:p w:rsidR="00487D7E" w:rsidRDefault="004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23E91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F2338E">
      <w:rPr>
        <w:rStyle w:val="Sidetal"/>
        <w:noProof/>
      </w:rPr>
      <w:t>4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91" w:rsidRPr="00523E91" w:rsidRDefault="00523E91" w:rsidP="00523E91">
    <w:pPr>
      <w:pStyle w:val="Template-Address"/>
    </w:pPr>
    <w:bookmarkStart w:id="27" w:name="OFF_Institution"/>
    <w:bookmarkStart w:id="28" w:name="OFF_InstitutionHIF"/>
    <w:bookmarkStart w:id="29" w:name="XIF_MMFirstAddressLine"/>
    <w:r w:rsidRPr="00523E91">
      <w:t>Landbrugsstyrelsen</w:t>
    </w:r>
    <w:bookmarkEnd w:id="27"/>
    <w:r w:rsidRPr="00523E91">
      <w:t xml:space="preserve"> </w:t>
    </w:r>
    <w:bookmarkEnd w:id="28"/>
    <w:r w:rsidRPr="00523E91">
      <w:t xml:space="preserve">• </w:t>
    </w:r>
    <w:bookmarkStart w:id="30" w:name="OFF_AddressA"/>
    <w:bookmarkStart w:id="31" w:name="OFF_AddressAHIF"/>
    <w:r w:rsidRPr="00523E91">
      <w:t>Nyropsgade 30</w:t>
    </w:r>
    <w:bookmarkEnd w:id="30"/>
    <w:r w:rsidRPr="00523E91">
      <w:t xml:space="preserve"> </w:t>
    </w:r>
    <w:bookmarkEnd w:id="31"/>
    <w:r w:rsidRPr="00523E91">
      <w:rPr>
        <w:vanish/>
      </w:rPr>
      <w:t xml:space="preserve">• </w:t>
    </w:r>
    <w:bookmarkStart w:id="32" w:name="OFF_AddressB"/>
    <w:bookmarkStart w:id="33" w:name="OFF_AddressBHIF"/>
    <w:bookmarkEnd w:id="32"/>
    <w:r w:rsidRPr="00523E91">
      <w:rPr>
        <w:vanish/>
      </w:rPr>
      <w:t xml:space="preserve"> </w:t>
    </w:r>
    <w:bookmarkEnd w:id="33"/>
    <w:r w:rsidRPr="00523E91">
      <w:rPr>
        <w:vanish/>
      </w:rPr>
      <w:t xml:space="preserve">• </w:t>
    </w:r>
    <w:bookmarkStart w:id="34" w:name="OFF_AddressC"/>
    <w:bookmarkStart w:id="35" w:name="OFF_AddressCHIF"/>
    <w:bookmarkEnd w:id="34"/>
    <w:r w:rsidRPr="00523E91">
      <w:rPr>
        <w:vanish/>
      </w:rPr>
      <w:t xml:space="preserve"> </w:t>
    </w:r>
    <w:bookmarkEnd w:id="35"/>
    <w:r w:rsidRPr="00523E91">
      <w:t xml:space="preserve">• </w:t>
    </w:r>
    <w:bookmarkStart w:id="36" w:name="OFF_AddressD"/>
    <w:bookmarkStart w:id="37" w:name="OFF_AddressDHIF"/>
    <w:r w:rsidRPr="00523E91">
      <w:t>1780</w:t>
    </w:r>
    <w:bookmarkEnd w:id="36"/>
    <w:r w:rsidRPr="00523E91">
      <w:t xml:space="preserve"> </w:t>
    </w:r>
    <w:bookmarkStart w:id="38" w:name="OFF_City"/>
    <w:r w:rsidRPr="00523E91">
      <w:t>København V</w:t>
    </w:r>
    <w:bookmarkEnd w:id="38"/>
    <w:r w:rsidRPr="00523E91">
      <w:t xml:space="preserve"> </w:t>
    </w:r>
    <w:bookmarkEnd w:id="37"/>
  </w:p>
  <w:p w:rsidR="00523E91" w:rsidRPr="00523E91" w:rsidRDefault="00523E91" w:rsidP="00523E91">
    <w:pPr>
      <w:pStyle w:val="Template-Address"/>
    </w:pPr>
    <w:bookmarkStart w:id="39" w:name="LAN_Phone"/>
    <w:bookmarkStart w:id="40" w:name="OFF_PhoneHIF"/>
    <w:bookmarkStart w:id="41" w:name="XIF_MMSecondAddressLine"/>
    <w:bookmarkEnd w:id="29"/>
    <w:r w:rsidRPr="00523E91">
      <w:t>Tlf.</w:t>
    </w:r>
    <w:bookmarkEnd w:id="39"/>
    <w:r w:rsidRPr="00523E91">
      <w:t xml:space="preserve"> </w:t>
    </w:r>
    <w:bookmarkStart w:id="42" w:name="OFF_Phone"/>
    <w:r w:rsidRPr="00523E91">
      <w:t>33 95 80 00</w:t>
    </w:r>
    <w:bookmarkEnd w:id="42"/>
    <w:r w:rsidRPr="00523E91">
      <w:t xml:space="preserve"> </w:t>
    </w:r>
    <w:bookmarkEnd w:id="40"/>
    <w:r w:rsidRPr="00523E91">
      <w:rPr>
        <w:vanish/>
      </w:rPr>
      <w:t xml:space="preserve">• </w:t>
    </w:r>
    <w:bookmarkStart w:id="43" w:name="LAN_Fax"/>
    <w:bookmarkStart w:id="44" w:name="OFF_FaxHIF"/>
    <w:r w:rsidRPr="00523E91">
      <w:rPr>
        <w:vanish/>
      </w:rPr>
      <w:t>Fax</w:t>
    </w:r>
    <w:bookmarkEnd w:id="43"/>
    <w:r w:rsidRPr="00523E91">
      <w:rPr>
        <w:vanish/>
      </w:rPr>
      <w:t xml:space="preserve"> </w:t>
    </w:r>
    <w:bookmarkStart w:id="45" w:name="OFF_Fax"/>
    <w:bookmarkEnd w:id="45"/>
    <w:r w:rsidRPr="00523E91">
      <w:rPr>
        <w:vanish/>
      </w:rPr>
      <w:t xml:space="preserve"> </w:t>
    </w:r>
    <w:bookmarkEnd w:id="44"/>
    <w:r w:rsidRPr="00523E91">
      <w:t xml:space="preserve">• </w:t>
    </w:r>
    <w:bookmarkStart w:id="46" w:name="OFF_CVRHIF"/>
    <w:r w:rsidRPr="00523E91">
      <w:t xml:space="preserve">CVR </w:t>
    </w:r>
    <w:bookmarkStart w:id="47" w:name="OFF_CVR"/>
    <w:r w:rsidRPr="00523E91">
      <w:t>20814616</w:t>
    </w:r>
    <w:bookmarkEnd w:id="47"/>
    <w:r w:rsidRPr="00523E91">
      <w:t xml:space="preserve"> </w:t>
    </w:r>
    <w:bookmarkEnd w:id="46"/>
    <w:r w:rsidRPr="00523E91">
      <w:t xml:space="preserve">• </w:t>
    </w:r>
    <w:bookmarkStart w:id="48" w:name="OFF_EANHIF"/>
    <w:r w:rsidRPr="00523E91">
      <w:t xml:space="preserve">EAN </w:t>
    </w:r>
    <w:bookmarkStart w:id="49" w:name="OFF_EAN"/>
    <w:r w:rsidRPr="00523E91">
      <w:t>5798000877955</w:t>
    </w:r>
    <w:bookmarkEnd w:id="49"/>
    <w:r w:rsidRPr="00523E91">
      <w:t xml:space="preserve"> </w:t>
    </w:r>
    <w:bookmarkEnd w:id="48"/>
    <w:r w:rsidRPr="00523E91">
      <w:t xml:space="preserve">• </w:t>
    </w:r>
    <w:bookmarkStart w:id="50" w:name="OFF_Email"/>
    <w:bookmarkStart w:id="51" w:name="OFF_EmailHIF"/>
    <w:r w:rsidRPr="00523E91">
      <w:t>mail@lbst.dk</w:t>
    </w:r>
    <w:bookmarkEnd w:id="50"/>
    <w:r w:rsidRPr="00523E91">
      <w:t xml:space="preserve"> </w:t>
    </w:r>
    <w:bookmarkEnd w:id="51"/>
    <w:r w:rsidRPr="00523E91">
      <w:t xml:space="preserve">• </w:t>
    </w:r>
    <w:bookmarkStart w:id="52" w:name="OFF_Web"/>
    <w:bookmarkStart w:id="53" w:name="OFF_WebHIF"/>
    <w:r w:rsidRPr="00523E91">
      <w:t>www.lbst.dk</w:t>
    </w:r>
    <w:bookmarkEnd w:id="52"/>
    <w:r w:rsidRPr="00523E91">
      <w:t xml:space="preserve"> </w:t>
    </w:r>
    <w:bookmarkEnd w:id="41"/>
    <w:bookmarkEnd w:id="53"/>
  </w:p>
  <w:p w:rsidR="0048667B" w:rsidRPr="00523E91" w:rsidRDefault="0048667B" w:rsidP="00523E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7E" w:rsidRDefault="00487D7E">
      <w:r>
        <w:separator/>
      </w:r>
    </w:p>
  </w:footnote>
  <w:footnote w:type="continuationSeparator" w:id="0">
    <w:p w:rsidR="00487D7E" w:rsidRDefault="0048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1" w:name="BIT_PrimaryHeader"/>
  </w:p>
  <w:bookmarkEnd w:id="11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91" w:rsidRPr="005D2C12" w:rsidRDefault="00523E91" w:rsidP="00523E91">
    <w:pPr>
      <w:rPr>
        <w:lang w:val="en-GB"/>
      </w:rPr>
    </w:pPr>
    <w:bookmarkStart w:id="12" w:name="BIT_DocumentName"/>
    <w:bookmarkEnd w:id="12"/>
    <w:r>
      <w:rPr>
        <w:noProof/>
      </w:rPr>
      <w:drawing>
        <wp:anchor distT="0" distB="0" distL="114300" distR="114300" simplePos="0" relativeHeight="251660288" behindDoc="0" locked="1" layoutInCell="1" allowOverlap="1" wp14:anchorId="5FDC2ADE" wp14:editId="1C657CD0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C12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C71FC32" wp14:editId="3BE4F2B1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523E91">
                            <w:trPr>
                              <w:cantSplit/>
                              <w:trHeight w:val="2778"/>
                              <w:hidden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523E91" w:rsidRPr="00523E91" w:rsidRDefault="00523E91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13" w:name="OFF_Department"/>
                                <w:bookmarkStart w:id="14" w:name="OFF_DepartmentHIF"/>
                                <w:bookmarkEnd w:id="13"/>
                              </w:p>
                              <w:p w:rsidR="00523E91" w:rsidRPr="00523E91" w:rsidRDefault="00523E91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15" w:name="LAN_CaseNo"/>
                                <w:bookmarkStart w:id="16" w:name="sagsnrHIF"/>
                                <w:bookmarkEnd w:id="14"/>
                                <w:r w:rsidRPr="00523E91">
                                  <w:rPr>
                                    <w:vanish/>
                                  </w:rPr>
                                  <w:t>J.nr.</w:t>
                                </w:r>
                                <w:bookmarkEnd w:id="15"/>
                                <w:r w:rsidRPr="00523E91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Start w:id="17" w:name="sagsnr"/>
                                <w:bookmarkEnd w:id="17"/>
                              </w:p>
                              <w:p w:rsidR="00523E91" w:rsidRPr="00523E91" w:rsidRDefault="00523E91">
                                <w:pPr>
                                  <w:pStyle w:val="Kolofontekst"/>
                                </w:pPr>
                                <w:bookmarkStart w:id="18" w:name="LAN_Ref"/>
                                <w:bookmarkStart w:id="19" w:name="USR_InitialsHIF"/>
                                <w:bookmarkEnd w:id="16"/>
                                <w:r>
                                  <w:t>J.nr</w:t>
                                </w:r>
                                <w:r w:rsidRPr="00523E91">
                                  <w:t>.</w:t>
                                </w:r>
                                <w:bookmarkEnd w:id="18"/>
                                <w:r w:rsidRPr="00523E91">
                                  <w:t xml:space="preserve"> </w:t>
                                </w:r>
                                <w:r w:rsidR="00873038">
                                  <w:t>24-2228-00002</w:t>
                                </w:r>
                              </w:p>
                              <w:bookmarkEnd w:id="19"/>
                              <w:p w:rsidR="00523E91" w:rsidRDefault="00523E91" w:rsidP="006250A0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:rsidR="00523E91" w:rsidRDefault="00523E91" w:rsidP="00523E9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1FC32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523E91">
                      <w:trPr>
                        <w:cantSplit/>
                        <w:trHeight w:val="2778"/>
                        <w:hidden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523E91" w:rsidRPr="00523E91" w:rsidRDefault="00523E91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20" w:name="OFF_Department"/>
                          <w:bookmarkStart w:id="21" w:name="OFF_DepartmentHIF"/>
                          <w:bookmarkEnd w:id="20"/>
                        </w:p>
                        <w:p w:rsidR="00523E91" w:rsidRPr="00523E91" w:rsidRDefault="00523E91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22" w:name="LAN_CaseNo"/>
                          <w:bookmarkStart w:id="23" w:name="sagsnrHIF"/>
                          <w:bookmarkEnd w:id="21"/>
                          <w:r w:rsidRPr="00523E91">
                            <w:rPr>
                              <w:vanish/>
                            </w:rPr>
                            <w:t>J.nr.</w:t>
                          </w:r>
                          <w:bookmarkEnd w:id="22"/>
                          <w:r w:rsidRPr="00523E91">
                            <w:rPr>
                              <w:vanish/>
                            </w:rPr>
                            <w:t xml:space="preserve"> </w:t>
                          </w:r>
                          <w:bookmarkStart w:id="24" w:name="sagsnr"/>
                          <w:bookmarkEnd w:id="24"/>
                        </w:p>
                        <w:p w:rsidR="00523E91" w:rsidRPr="00523E91" w:rsidRDefault="00523E91">
                          <w:pPr>
                            <w:pStyle w:val="Kolofontekst"/>
                          </w:pPr>
                          <w:bookmarkStart w:id="25" w:name="LAN_Ref"/>
                          <w:bookmarkStart w:id="26" w:name="USR_InitialsHIF"/>
                          <w:bookmarkEnd w:id="23"/>
                          <w:r>
                            <w:t>J.nr</w:t>
                          </w:r>
                          <w:r w:rsidRPr="00523E91">
                            <w:t>.</w:t>
                          </w:r>
                          <w:bookmarkEnd w:id="25"/>
                          <w:r w:rsidRPr="00523E91">
                            <w:t xml:space="preserve"> </w:t>
                          </w:r>
                          <w:r w:rsidR="00873038">
                            <w:t>24-2228-00002</w:t>
                          </w:r>
                        </w:p>
                        <w:bookmarkEnd w:id="26"/>
                        <w:p w:rsidR="00523E91" w:rsidRDefault="00523E91" w:rsidP="006250A0">
                          <w:pPr>
                            <w:pStyle w:val="Kolofontekst"/>
                          </w:pPr>
                        </w:p>
                      </w:tc>
                    </w:tr>
                  </w:tbl>
                  <w:p w:rsidR="00523E91" w:rsidRDefault="00523E91" w:rsidP="00523E91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908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40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DC6094"/>
    <w:multiLevelType w:val="hybridMultilevel"/>
    <w:tmpl w:val="579699B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2280B"/>
    <w:multiLevelType w:val="hybridMultilevel"/>
    <w:tmpl w:val="F0EE6058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ZfMgPNIzzZFyewbrPoLPijC9zCUKG+tOEH0CaQ4xsorVmwekeV7ke15alUyYhI8"/>
  </w:docVars>
  <w:rsids>
    <w:rsidRoot w:val="00523E91"/>
    <w:rsid w:val="00002EA0"/>
    <w:rsid w:val="00003636"/>
    <w:rsid w:val="00005FAA"/>
    <w:rsid w:val="00010138"/>
    <w:rsid w:val="00012674"/>
    <w:rsid w:val="0001457C"/>
    <w:rsid w:val="00014850"/>
    <w:rsid w:val="0001528D"/>
    <w:rsid w:val="000166A0"/>
    <w:rsid w:val="000230CF"/>
    <w:rsid w:val="00030051"/>
    <w:rsid w:val="00037CD5"/>
    <w:rsid w:val="00037E7E"/>
    <w:rsid w:val="00047E09"/>
    <w:rsid w:val="00060BC5"/>
    <w:rsid w:val="000647F2"/>
    <w:rsid w:val="00066A0C"/>
    <w:rsid w:val="00070BA1"/>
    <w:rsid w:val="00073466"/>
    <w:rsid w:val="00074F1A"/>
    <w:rsid w:val="000758FD"/>
    <w:rsid w:val="00075CF7"/>
    <w:rsid w:val="00082404"/>
    <w:rsid w:val="000825EC"/>
    <w:rsid w:val="00095794"/>
    <w:rsid w:val="00096AA1"/>
    <w:rsid w:val="000A1C92"/>
    <w:rsid w:val="000A26F5"/>
    <w:rsid w:val="000A355A"/>
    <w:rsid w:val="000A7219"/>
    <w:rsid w:val="000B26E7"/>
    <w:rsid w:val="000B2E5E"/>
    <w:rsid w:val="000B5461"/>
    <w:rsid w:val="000C0294"/>
    <w:rsid w:val="000C0594"/>
    <w:rsid w:val="000C0978"/>
    <w:rsid w:val="000C13E6"/>
    <w:rsid w:val="000C3D52"/>
    <w:rsid w:val="000C45B7"/>
    <w:rsid w:val="000C5C94"/>
    <w:rsid w:val="000C62D3"/>
    <w:rsid w:val="000D0F4C"/>
    <w:rsid w:val="000D1CF4"/>
    <w:rsid w:val="000D5FBF"/>
    <w:rsid w:val="000D600E"/>
    <w:rsid w:val="000E179B"/>
    <w:rsid w:val="000E3992"/>
    <w:rsid w:val="000E57B6"/>
    <w:rsid w:val="000E717B"/>
    <w:rsid w:val="000F0B81"/>
    <w:rsid w:val="000F4911"/>
    <w:rsid w:val="000F660D"/>
    <w:rsid w:val="00103018"/>
    <w:rsid w:val="00104CB1"/>
    <w:rsid w:val="001062D0"/>
    <w:rsid w:val="00114DE6"/>
    <w:rsid w:val="00116032"/>
    <w:rsid w:val="001210A9"/>
    <w:rsid w:val="001354CC"/>
    <w:rsid w:val="0014150F"/>
    <w:rsid w:val="00142D8F"/>
    <w:rsid w:val="00144670"/>
    <w:rsid w:val="0014616C"/>
    <w:rsid w:val="00150899"/>
    <w:rsid w:val="00152992"/>
    <w:rsid w:val="00152CB8"/>
    <w:rsid w:val="00156908"/>
    <w:rsid w:val="00160367"/>
    <w:rsid w:val="0016062E"/>
    <w:rsid w:val="00160721"/>
    <w:rsid w:val="0016148D"/>
    <w:rsid w:val="001673C2"/>
    <w:rsid w:val="001743E7"/>
    <w:rsid w:val="001827E7"/>
    <w:rsid w:val="0018769C"/>
    <w:rsid w:val="00197276"/>
    <w:rsid w:val="001A4865"/>
    <w:rsid w:val="001A4D56"/>
    <w:rsid w:val="001A58BF"/>
    <w:rsid w:val="001A6CB5"/>
    <w:rsid w:val="001A7E4B"/>
    <w:rsid w:val="001B3F10"/>
    <w:rsid w:val="001B4639"/>
    <w:rsid w:val="001B72A9"/>
    <w:rsid w:val="001C0FE0"/>
    <w:rsid w:val="001C2544"/>
    <w:rsid w:val="001C417D"/>
    <w:rsid w:val="001C4328"/>
    <w:rsid w:val="001C4F52"/>
    <w:rsid w:val="001C6975"/>
    <w:rsid w:val="001C6DC9"/>
    <w:rsid w:val="001C7630"/>
    <w:rsid w:val="001D1196"/>
    <w:rsid w:val="001D19D8"/>
    <w:rsid w:val="001D4847"/>
    <w:rsid w:val="001E1D45"/>
    <w:rsid w:val="001E38EF"/>
    <w:rsid w:val="001E63D8"/>
    <w:rsid w:val="001E7F16"/>
    <w:rsid w:val="001F07B3"/>
    <w:rsid w:val="001F3A47"/>
    <w:rsid w:val="001F763E"/>
    <w:rsid w:val="00200B86"/>
    <w:rsid w:val="0020134B"/>
    <w:rsid w:val="0020402C"/>
    <w:rsid w:val="002044E3"/>
    <w:rsid w:val="00204BF4"/>
    <w:rsid w:val="0020678B"/>
    <w:rsid w:val="00207830"/>
    <w:rsid w:val="00211AC9"/>
    <w:rsid w:val="00212497"/>
    <w:rsid w:val="00213877"/>
    <w:rsid w:val="002215BE"/>
    <w:rsid w:val="002239C6"/>
    <w:rsid w:val="00225534"/>
    <w:rsid w:val="00235C1F"/>
    <w:rsid w:val="0023668D"/>
    <w:rsid w:val="002366E2"/>
    <w:rsid w:val="0026172D"/>
    <w:rsid w:val="002629A8"/>
    <w:rsid w:val="002639DB"/>
    <w:rsid w:val="00264240"/>
    <w:rsid w:val="00264B0E"/>
    <w:rsid w:val="002654F9"/>
    <w:rsid w:val="00266FFF"/>
    <w:rsid w:val="00267F76"/>
    <w:rsid w:val="002741F9"/>
    <w:rsid w:val="0027546B"/>
    <w:rsid w:val="00283D52"/>
    <w:rsid w:val="00284176"/>
    <w:rsid w:val="00293240"/>
    <w:rsid w:val="002933E6"/>
    <w:rsid w:val="0029629D"/>
    <w:rsid w:val="00297421"/>
    <w:rsid w:val="002A271B"/>
    <w:rsid w:val="002A29B1"/>
    <w:rsid w:val="002A7860"/>
    <w:rsid w:val="002B5CA8"/>
    <w:rsid w:val="002B64CC"/>
    <w:rsid w:val="002C042D"/>
    <w:rsid w:val="002C1CE1"/>
    <w:rsid w:val="002C4595"/>
    <w:rsid w:val="002C4D00"/>
    <w:rsid w:val="002D00C9"/>
    <w:rsid w:val="002D03C2"/>
    <w:rsid w:val="002D268E"/>
    <w:rsid w:val="002D7F0F"/>
    <w:rsid w:val="002E1FA7"/>
    <w:rsid w:val="002E5F00"/>
    <w:rsid w:val="002E74B8"/>
    <w:rsid w:val="003001A2"/>
    <w:rsid w:val="003003B3"/>
    <w:rsid w:val="003009F8"/>
    <w:rsid w:val="003033ED"/>
    <w:rsid w:val="00305C20"/>
    <w:rsid w:val="00310C3C"/>
    <w:rsid w:val="0031342E"/>
    <w:rsid w:val="00313642"/>
    <w:rsid w:val="00315AC9"/>
    <w:rsid w:val="0031700F"/>
    <w:rsid w:val="00317701"/>
    <w:rsid w:val="00320951"/>
    <w:rsid w:val="003209AA"/>
    <w:rsid w:val="00320E8F"/>
    <w:rsid w:val="00322BBE"/>
    <w:rsid w:val="00323757"/>
    <w:rsid w:val="00326ED5"/>
    <w:rsid w:val="00331970"/>
    <w:rsid w:val="00333694"/>
    <w:rsid w:val="00334562"/>
    <w:rsid w:val="00335150"/>
    <w:rsid w:val="00343A37"/>
    <w:rsid w:val="00345629"/>
    <w:rsid w:val="00345FA9"/>
    <w:rsid w:val="003479AF"/>
    <w:rsid w:val="00350582"/>
    <w:rsid w:val="00353B4E"/>
    <w:rsid w:val="003558D9"/>
    <w:rsid w:val="0035592A"/>
    <w:rsid w:val="00362EAC"/>
    <w:rsid w:val="00365BC4"/>
    <w:rsid w:val="00374C99"/>
    <w:rsid w:val="00375954"/>
    <w:rsid w:val="003819FF"/>
    <w:rsid w:val="00385C06"/>
    <w:rsid w:val="00386D0C"/>
    <w:rsid w:val="003A3350"/>
    <w:rsid w:val="003A3369"/>
    <w:rsid w:val="003A4156"/>
    <w:rsid w:val="003A44A9"/>
    <w:rsid w:val="003B6C74"/>
    <w:rsid w:val="003B6CB0"/>
    <w:rsid w:val="003C0930"/>
    <w:rsid w:val="003C67E6"/>
    <w:rsid w:val="003D20A5"/>
    <w:rsid w:val="003D3CB2"/>
    <w:rsid w:val="003D518E"/>
    <w:rsid w:val="003E06B4"/>
    <w:rsid w:val="003E09D1"/>
    <w:rsid w:val="003E136B"/>
    <w:rsid w:val="003E1377"/>
    <w:rsid w:val="003E3617"/>
    <w:rsid w:val="003F0D75"/>
    <w:rsid w:val="0040506D"/>
    <w:rsid w:val="004054D5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25780"/>
    <w:rsid w:val="00432825"/>
    <w:rsid w:val="00433A1E"/>
    <w:rsid w:val="00433CAA"/>
    <w:rsid w:val="00440668"/>
    <w:rsid w:val="004421D7"/>
    <w:rsid w:val="00443E4D"/>
    <w:rsid w:val="0044512A"/>
    <w:rsid w:val="00447B83"/>
    <w:rsid w:val="00450475"/>
    <w:rsid w:val="00450781"/>
    <w:rsid w:val="00451316"/>
    <w:rsid w:val="00457882"/>
    <w:rsid w:val="00460B5A"/>
    <w:rsid w:val="00461AA8"/>
    <w:rsid w:val="0046600E"/>
    <w:rsid w:val="004679F6"/>
    <w:rsid w:val="00467E79"/>
    <w:rsid w:val="00476722"/>
    <w:rsid w:val="0048000E"/>
    <w:rsid w:val="00481EEB"/>
    <w:rsid w:val="004830C6"/>
    <w:rsid w:val="0048414C"/>
    <w:rsid w:val="0048667B"/>
    <w:rsid w:val="00486F50"/>
    <w:rsid w:val="004876CD"/>
    <w:rsid w:val="00487D7E"/>
    <w:rsid w:val="00494289"/>
    <w:rsid w:val="00495993"/>
    <w:rsid w:val="004A3AAA"/>
    <w:rsid w:val="004A4315"/>
    <w:rsid w:val="004B4957"/>
    <w:rsid w:val="004B5995"/>
    <w:rsid w:val="004B5AC3"/>
    <w:rsid w:val="004B6A8B"/>
    <w:rsid w:val="004B79D7"/>
    <w:rsid w:val="004B7DB2"/>
    <w:rsid w:val="004C0742"/>
    <w:rsid w:val="004C237E"/>
    <w:rsid w:val="004C491E"/>
    <w:rsid w:val="004C63FE"/>
    <w:rsid w:val="004D23C9"/>
    <w:rsid w:val="004D6645"/>
    <w:rsid w:val="004E33EF"/>
    <w:rsid w:val="004E562B"/>
    <w:rsid w:val="004E60BF"/>
    <w:rsid w:val="004E642A"/>
    <w:rsid w:val="004E7C82"/>
    <w:rsid w:val="004F0F6F"/>
    <w:rsid w:val="004F25E4"/>
    <w:rsid w:val="004F6D05"/>
    <w:rsid w:val="004F7C35"/>
    <w:rsid w:val="004F7C92"/>
    <w:rsid w:val="005009DC"/>
    <w:rsid w:val="00500EFC"/>
    <w:rsid w:val="00501E2E"/>
    <w:rsid w:val="0050272B"/>
    <w:rsid w:val="0051781E"/>
    <w:rsid w:val="00520230"/>
    <w:rsid w:val="00520971"/>
    <w:rsid w:val="0052206A"/>
    <w:rsid w:val="00523E91"/>
    <w:rsid w:val="00524EA5"/>
    <w:rsid w:val="005267CB"/>
    <w:rsid w:val="00527BAD"/>
    <w:rsid w:val="00527F09"/>
    <w:rsid w:val="00531869"/>
    <w:rsid w:val="00534E51"/>
    <w:rsid w:val="00535B7D"/>
    <w:rsid w:val="005414DD"/>
    <w:rsid w:val="005464A6"/>
    <w:rsid w:val="005543C3"/>
    <w:rsid w:val="00554FAA"/>
    <w:rsid w:val="005630B4"/>
    <w:rsid w:val="00563773"/>
    <w:rsid w:val="005650F2"/>
    <w:rsid w:val="005672CB"/>
    <w:rsid w:val="0057142B"/>
    <w:rsid w:val="00576B90"/>
    <w:rsid w:val="0058155D"/>
    <w:rsid w:val="00583439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A6DBD"/>
    <w:rsid w:val="005A7318"/>
    <w:rsid w:val="005B6ED6"/>
    <w:rsid w:val="005C51A1"/>
    <w:rsid w:val="005D2B26"/>
    <w:rsid w:val="005D3CF2"/>
    <w:rsid w:val="005D49E0"/>
    <w:rsid w:val="005D543F"/>
    <w:rsid w:val="005D56E1"/>
    <w:rsid w:val="005D7152"/>
    <w:rsid w:val="005E352B"/>
    <w:rsid w:val="005E4484"/>
    <w:rsid w:val="005E77EF"/>
    <w:rsid w:val="005F172E"/>
    <w:rsid w:val="005F61FB"/>
    <w:rsid w:val="005F70C1"/>
    <w:rsid w:val="006008DC"/>
    <w:rsid w:val="006027B0"/>
    <w:rsid w:val="00604DC5"/>
    <w:rsid w:val="006067F0"/>
    <w:rsid w:val="006079D5"/>
    <w:rsid w:val="00610541"/>
    <w:rsid w:val="00610A43"/>
    <w:rsid w:val="00612296"/>
    <w:rsid w:val="006161E8"/>
    <w:rsid w:val="0062155B"/>
    <w:rsid w:val="006217FF"/>
    <w:rsid w:val="00623A75"/>
    <w:rsid w:val="00624289"/>
    <w:rsid w:val="006250A0"/>
    <w:rsid w:val="00626D00"/>
    <w:rsid w:val="0063273A"/>
    <w:rsid w:val="00632DB3"/>
    <w:rsid w:val="00632EB9"/>
    <w:rsid w:val="00635D97"/>
    <w:rsid w:val="00636B6E"/>
    <w:rsid w:val="00641AE1"/>
    <w:rsid w:val="00645CC8"/>
    <w:rsid w:val="00654D15"/>
    <w:rsid w:val="00655780"/>
    <w:rsid w:val="00656763"/>
    <w:rsid w:val="00656C96"/>
    <w:rsid w:val="00660B8A"/>
    <w:rsid w:val="006665A1"/>
    <w:rsid w:val="006706E8"/>
    <w:rsid w:val="006755E1"/>
    <w:rsid w:val="0067771A"/>
    <w:rsid w:val="00684694"/>
    <w:rsid w:val="00684B85"/>
    <w:rsid w:val="0068783F"/>
    <w:rsid w:val="006935CC"/>
    <w:rsid w:val="00696E85"/>
    <w:rsid w:val="006A18C5"/>
    <w:rsid w:val="006A74F1"/>
    <w:rsid w:val="006B27C5"/>
    <w:rsid w:val="006B3990"/>
    <w:rsid w:val="006C2D78"/>
    <w:rsid w:val="006C41D1"/>
    <w:rsid w:val="006D058B"/>
    <w:rsid w:val="006D09A7"/>
    <w:rsid w:val="006D32A4"/>
    <w:rsid w:val="006E356F"/>
    <w:rsid w:val="006E6F3C"/>
    <w:rsid w:val="006E7C27"/>
    <w:rsid w:val="006E7F1D"/>
    <w:rsid w:val="006F3EB3"/>
    <w:rsid w:val="006F4DCD"/>
    <w:rsid w:val="006F57CB"/>
    <w:rsid w:val="006F69F4"/>
    <w:rsid w:val="0070053F"/>
    <w:rsid w:val="00700AE3"/>
    <w:rsid w:val="007027F0"/>
    <w:rsid w:val="00702993"/>
    <w:rsid w:val="00702FF2"/>
    <w:rsid w:val="00703B66"/>
    <w:rsid w:val="00704A9E"/>
    <w:rsid w:val="00705800"/>
    <w:rsid w:val="00705B61"/>
    <w:rsid w:val="00705EAB"/>
    <w:rsid w:val="007060ED"/>
    <w:rsid w:val="00706840"/>
    <w:rsid w:val="007163E8"/>
    <w:rsid w:val="00716C3B"/>
    <w:rsid w:val="00720A1A"/>
    <w:rsid w:val="00723455"/>
    <w:rsid w:val="00724762"/>
    <w:rsid w:val="00724D6D"/>
    <w:rsid w:val="0073474C"/>
    <w:rsid w:val="0073754C"/>
    <w:rsid w:val="007427EB"/>
    <w:rsid w:val="0074716F"/>
    <w:rsid w:val="0074737F"/>
    <w:rsid w:val="00751E72"/>
    <w:rsid w:val="00753673"/>
    <w:rsid w:val="007540BD"/>
    <w:rsid w:val="00762205"/>
    <w:rsid w:val="0076323D"/>
    <w:rsid w:val="00764201"/>
    <w:rsid w:val="0077431B"/>
    <w:rsid w:val="0077474B"/>
    <w:rsid w:val="0077532B"/>
    <w:rsid w:val="00777016"/>
    <w:rsid w:val="00777A60"/>
    <w:rsid w:val="007810AB"/>
    <w:rsid w:val="007830BE"/>
    <w:rsid w:val="007912B3"/>
    <w:rsid w:val="007940C9"/>
    <w:rsid w:val="00795525"/>
    <w:rsid w:val="00796312"/>
    <w:rsid w:val="00796EEC"/>
    <w:rsid w:val="007B1B23"/>
    <w:rsid w:val="007B21FA"/>
    <w:rsid w:val="007B2ADE"/>
    <w:rsid w:val="007B3940"/>
    <w:rsid w:val="007B46BA"/>
    <w:rsid w:val="007D083D"/>
    <w:rsid w:val="007D492E"/>
    <w:rsid w:val="007E0C49"/>
    <w:rsid w:val="007E1AD4"/>
    <w:rsid w:val="007E3A3B"/>
    <w:rsid w:val="007E51F2"/>
    <w:rsid w:val="007E5E97"/>
    <w:rsid w:val="007E7688"/>
    <w:rsid w:val="007F4A4B"/>
    <w:rsid w:val="007F5003"/>
    <w:rsid w:val="007F770C"/>
    <w:rsid w:val="00802CB9"/>
    <w:rsid w:val="00807BA4"/>
    <w:rsid w:val="008118D5"/>
    <w:rsid w:val="00812117"/>
    <w:rsid w:val="00815F11"/>
    <w:rsid w:val="00821133"/>
    <w:rsid w:val="0082705F"/>
    <w:rsid w:val="008319BB"/>
    <w:rsid w:val="008324B0"/>
    <w:rsid w:val="00832D1E"/>
    <w:rsid w:val="00833A82"/>
    <w:rsid w:val="00837CE1"/>
    <w:rsid w:val="0084034B"/>
    <w:rsid w:val="008407EC"/>
    <w:rsid w:val="0084333E"/>
    <w:rsid w:val="0084376C"/>
    <w:rsid w:val="0084379B"/>
    <w:rsid w:val="00844CA9"/>
    <w:rsid w:val="00847491"/>
    <w:rsid w:val="00850194"/>
    <w:rsid w:val="008559E9"/>
    <w:rsid w:val="008577C0"/>
    <w:rsid w:val="00860D2C"/>
    <w:rsid w:val="00861CBA"/>
    <w:rsid w:val="00863B4C"/>
    <w:rsid w:val="00864536"/>
    <w:rsid w:val="00872AC0"/>
    <w:rsid w:val="00873038"/>
    <w:rsid w:val="00874A88"/>
    <w:rsid w:val="00875531"/>
    <w:rsid w:val="00882741"/>
    <w:rsid w:val="00883B29"/>
    <w:rsid w:val="008855AD"/>
    <w:rsid w:val="00892B13"/>
    <w:rsid w:val="00892EC9"/>
    <w:rsid w:val="0089304C"/>
    <w:rsid w:val="00894F16"/>
    <w:rsid w:val="008A1C6B"/>
    <w:rsid w:val="008A1D15"/>
    <w:rsid w:val="008A1E3B"/>
    <w:rsid w:val="008B1A71"/>
    <w:rsid w:val="008B1B83"/>
    <w:rsid w:val="008B3ADA"/>
    <w:rsid w:val="008B3EB8"/>
    <w:rsid w:val="008B4C97"/>
    <w:rsid w:val="008B5336"/>
    <w:rsid w:val="008B6BE2"/>
    <w:rsid w:val="008C5F4A"/>
    <w:rsid w:val="008C6570"/>
    <w:rsid w:val="008C76EE"/>
    <w:rsid w:val="008D1674"/>
    <w:rsid w:val="008E3990"/>
    <w:rsid w:val="008F17E5"/>
    <w:rsid w:val="008F272E"/>
    <w:rsid w:val="008F6B2B"/>
    <w:rsid w:val="00905C37"/>
    <w:rsid w:val="00906916"/>
    <w:rsid w:val="00923FAE"/>
    <w:rsid w:val="00924134"/>
    <w:rsid w:val="0092514B"/>
    <w:rsid w:val="009264AA"/>
    <w:rsid w:val="0093287F"/>
    <w:rsid w:val="00943195"/>
    <w:rsid w:val="00944EE8"/>
    <w:rsid w:val="009461F0"/>
    <w:rsid w:val="00951F24"/>
    <w:rsid w:val="009601F5"/>
    <w:rsid w:val="009618D9"/>
    <w:rsid w:val="00963E43"/>
    <w:rsid w:val="00970F21"/>
    <w:rsid w:val="00975F3B"/>
    <w:rsid w:val="009829FD"/>
    <w:rsid w:val="0098382A"/>
    <w:rsid w:val="0098669E"/>
    <w:rsid w:val="0099304E"/>
    <w:rsid w:val="009943CD"/>
    <w:rsid w:val="00994E91"/>
    <w:rsid w:val="009A0849"/>
    <w:rsid w:val="009A1192"/>
    <w:rsid w:val="009A6125"/>
    <w:rsid w:val="009A7CC9"/>
    <w:rsid w:val="009C1588"/>
    <w:rsid w:val="009C176A"/>
    <w:rsid w:val="009C37F8"/>
    <w:rsid w:val="009C43F6"/>
    <w:rsid w:val="009C6BB2"/>
    <w:rsid w:val="009D49F7"/>
    <w:rsid w:val="009E27B6"/>
    <w:rsid w:val="009E46B7"/>
    <w:rsid w:val="009E7920"/>
    <w:rsid w:val="009F1BAA"/>
    <w:rsid w:val="009F368F"/>
    <w:rsid w:val="009F4367"/>
    <w:rsid w:val="009F7033"/>
    <w:rsid w:val="00A011F0"/>
    <w:rsid w:val="00A03CE6"/>
    <w:rsid w:val="00A03E48"/>
    <w:rsid w:val="00A10948"/>
    <w:rsid w:val="00A11F5A"/>
    <w:rsid w:val="00A1331A"/>
    <w:rsid w:val="00A158CB"/>
    <w:rsid w:val="00A233C0"/>
    <w:rsid w:val="00A24A07"/>
    <w:rsid w:val="00A34B40"/>
    <w:rsid w:val="00A36292"/>
    <w:rsid w:val="00A36D64"/>
    <w:rsid w:val="00A3749F"/>
    <w:rsid w:val="00A447D4"/>
    <w:rsid w:val="00A44A6B"/>
    <w:rsid w:val="00A51DBA"/>
    <w:rsid w:val="00A5408B"/>
    <w:rsid w:val="00A556CE"/>
    <w:rsid w:val="00A67D37"/>
    <w:rsid w:val="00A714EC"/>
    <w:rsid w:val="00A72DDE"/>
    <w:rsid w:val="00A7469C"/>
    <w:rsid w:val="00A75814"/>
    <w:rsid w:val="00A85ECD"/>
    <w:rsid w:val="00A923E2"/>
    <w:rsid w:val="00A964CE"/>
    <w:rsid w:val="00A9652C"/>
    <w:rsid w:val="00A96C60"/>
    <w:rsid w:val="00A979C3"/>
    <w:rsid w:val="00AA00E3"/>
    <w:rsid w:val="00AA4437"/>
    <w:rsid w:val="00AB363A"/>
    <w:rsid w:val="00AC0A37"/>
    <w:rsid w:val="00AC35D6"/>
    <w:rsid w:val="00AC5425"/>
    <w:rsid w:val="00AD2ACF"/>
    <w:rsid w:val="00AD328F"/>
    <w:rsid w:val="00AD3672"/>
    <w:rsid w:val="00AD678B"/>
    <w:rsid w:val="00AE34AA"/>
    <w:rsid w:val="00AE37EB"/>
    <w:rsid w:val="00AE41A1"/>
    <w:rsid w:val="00AE5A17"/>
    <w:rsid w:val="00AF0B22"/>
    <w:rsid w:val="00AF5AF6"/>
    <w:rsid w:val="00B0782F"/>
    <w:rsid w:val="00B07AA9"/>
    <w:rsid w:val="00B10EF4"/>
    <w:rsid w:val="00B13BB6"/>
    <w:rsid w:val="00B159E6"/>
    <w:rsid w:val="00B22848"/>
    <w:rsid w:val="00B2565D"/>
    <w:rsid w:val="00B30727"/>
    <w:rsid w:val="00B31666"/>
    <w:rsid w:val="00B32E30"/>
    <w:rsid w:val="00B33A35"/>
    <w:rsid w:val="00B33DAD"/>
    <w:rsid w:val="00B3497E"/>
    <w:rsid w:val="00B34FA3"/>
    <w:rsid w:val="00B358B3"/>
    <w:rsid w:val="00B36249"/>
    <w:rsid w:val="00B37DA2"/>
    <w:rsid w:val="00B40DCA"/>
    <w:rsid w:val="00B411C0"/>
    <w:rsid w:val="00B441D7"/>
    <w:rsid w:val="00B4528E"/>
    <w:rsid w:val="00B45C25"/>
    <w:rsid w:val="00B50EE2"/>
    <w:rsid w:val="00B54207"/>
    <w:rsid w:val="00B65109"/>
    <w:rsid w:val="00B658C9"/>
    <w:rsid w:val="00B67E21"/>
    <w:rsid w:val="00B7146C"/>
    <w:rsid w:val="00B734BB"/>
    <w:rsid w:val="00B77950"/>
    <w:rsid w:val="00B80700"/>
    <w:rsid w:val="00B81B85"/>
    <w:rsid w:val="00B86940"/>
    <w:rsid w:val="00B86992"/>
    <w:rsid w:val="00B87347"/>
    <w:rsid w:val="00B90A33"/>
    <w:rsid w:val="00B91049"/>
    <w:rsid w:val="00B912F1"/>
    <w:rsid w:val="00B91712"/>
    <w:rsid w:val="00B91D48"/>
    <w:rsid w:val="00B92F71"/>
    <w:rsid w:val="00B932C3"/>
    <w:rsid w:val="00B97D59"/>
    <w:rsid w:val="00BA52DE"/>
    <w:rsid w:val="00BA7059"/>
    <w:rsid w:val="00BB40C8"/>
    <w:rsid w:val="00BB4676"/>
    <w:rsid w:val="00BB6985"/>
    <w:rsid w:val="00BC366A"/>
    <w:rsid w:val="00BC56EA"/>
    <w:rsid w:val="00BC6602"/>
    <w:rsid w:val="00BD44FF"/>
    <w:rsid w:val="00BD5B4D"/>
    <w:rsid w:val="00BD787B"/>
    <w:rsid w:val="00BD799A"/>
    <w:rsid w:val="00BE0CE4"/>
    <w:rsid w:val="00BE7D68"/>
    <w:rsid w:val="00BF101A"/>
    <w:rsid w:val="00BF287C"/>
    <w:rsid w:val="00BF2904"/>
    <w:rsid w:val="00C01E05"/>
    <w:rsid w:val="00C03ED1"/>
    <w:rsid w:val="00C0488C"/>
    <w:rsid w:val="00C14893"/>
    <w:rsid w:val="00C1503E"/>
    <w:rsid w:val="00C16955"/>
    <w:rsid w:val="00C21584"/>
    <w:rsid w:val="00C2184A"/>
    <w:rsid w:val="00C22C94"/>
    <w:rsid w:val="00C26117"/>
    <w:rsid w:val="00C26476"/>
    <w:rsid w:val="00C3559B"/>
    <w:rsid w:val="00C41BBD"/>
    <w:rsid w:val="00C44620"/>
    <w:rsid w:val="00C53CED"/>
    <w:rsid w:val="00C57362"/>
    <w:rsid w:val="00C57CA7"/>
    <w:rsid w:val="00C617FE"/>
    <w:rsid w:val="00C6398C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1C16"/>
    <w:rsid w:val="00CA42D2"/>
    <w:rsid w:val="00CA47E1"/>
    <w:rsid w:val="00CA543F"/>
    <w:rsid w:val="00CA6429"/>
    <w:rsid w:val="00CA6907"/>
    <w:rsid w:val="00CA6ADF"/>
    <w:rsid w:val="00CB5C14"/>
    <w:rsid w:val="00CC12A8"/>
    <w:rsid w:val="00CC3891"/>
    <w:rsid w:val="00CC6892"/>
    <w:rsid w:val="00CD31FE"/>
    <w:rsid w:val="00CD4A04"/>
    <w:rsid w:val="00CD4F1D"/>
    <w:rsid w:val="00CD509A"/>
    <w:rsid w:val="00CE1EC6"/>
    <w:rsid w:val="00CE45F0"/>
    <w:rsid w:val="00CE488D"/>
    <w:rsid w:val="00CE5201"/>
    <w:rsid w:val="00CF1627"/>
    <w:rsid w:val="00CF3738"/>
    <w:rsid w:val="00CF3DF0"/>
    <w:rsid w:val="00CF760D"/>
    <w:rsid w:val="00D008ED"/>
    <w:rsid w:val="00D01984"/>
    <w:rsid w:val="00D01EDA"/>
    <w:rsid w:val="00D14D98"/>
    <w:rsid w:val="00D16472"/>
    <w:rsid w:val="00D264EC"/>
    <w:rsid w:val="00D321C9"/>
    <w:rsid w:val="00D3446E"/>
    <w:rsid w:val="00D353A2"/>
    <w:rsid w:val="00D37FC2"/>
    <w:rsid w:val="00D43DB0"/>
    <w:rsid w:val="00D50EB0"/>
    <w:rsid w:val="00D52B58"/>
    <w:rsid w:val="00D570C5"/>
    <w:rsid w:val="00D622BD"/>
    <w:rsid w:val="00D65E1B"/>
    <w:rsid w:val="00D65E69"/>
    <w:rsid w:val="00D8160A"/>
    <w:rsid w:val="00D922CF"/>
    <w:rsid w:val="00D951B4"/>
    <w:rsid w:val="00DA32B3"/>
    <w:rsid w:val="00DA6734"/>
    <w:rsid w:val="00DB56B3"/>
    <w:rsid w:val="00DD18D5"/>
    <w:rsid w:val="00DD34E2"/>
    <w:rsid w:val="00DE103F"/>
    <w:rsid w:val="00DE24BE"/>
    <w:rsid w:val="00DE3BB0"/>
    <w:rsid w:val="00DE4AF5"/>
    <w:rsid w:val="00DE5B21"/>
    <w:rsid w:val="00DE7479"/>
    <w:rsid w:val="00DF128B"/>
    <w:rsid w:val="00DF2F94"/>
    <w:rsid w:val="00E1113C"/>
    <w:rsid w:val="00E11688"/>
    <w:rsid w:val="00E15359"/>
    <w:rsid w:val="00E1578C"/>
    <w:rsid w:val="00E23463"/>
    <w:rsid w:val="00E26EAA"/>
    <w:rsid w:val="00E26EDF"/>
    <w:rsid w:val="00E27CC3"/>
    <w:rsid w:val="00E30FCA"/>
    <w:rsid w:val="00E31617"/>
    <w:rsid w:val="00E31F28"/>
    <w:rsid w:val="00E36F97"/>
    <w:rsid w:val="00E3745A"/>
    <w:rsid w:val="00E42057"/>
    <w:rsid w:val="00E44C4F"/>
    <w:rsid w:val="00E47113"/>
    <w:rsid w:val="00E535E3"/>
    <w:rsid w:val="00E57A10"/>
    <w:rsid w:val="00E62BEE"/>
    <w:rsid w:val="00E63075"/>
    <w:rsid w:val="00E644BF"/>
    <w:rsid w:val="00E65D2A"/>
    <w:rsid w:val="00E7302A"/>
    <w:rsid w:val="00E73A40"/>
    <w:rsid w:val="00E73DE9"/>
    <w:rsid w:val="00E75534"/>
    <w:rsid w:val="00E806E3"/>
    <w:rsid w:val="00E81697"/>
    <w:rsid w:val="00E84B81"/>
    <w:rsid w:val="00E87D86"/>
    <w:rsid w:val="00E928D4"/>
    <w:rsid w:val="00E94852"/>
    <w:rsid w:val="00EA0C83"/>
    <w:rsid w:val="00EA2B71"/>
    <w:rsid w:val="00EA3374"/>
    <w:rsid w:val="00EA4D25"/>
    <w:rsid w:val="00EA576F"/>
    <w:rsid w:val="00EA7A73"/>
    <w:rsid w:val="00EB0255"/>
    <w:rsid w:val="00EB3838"/>
    <w:rsid w:val="00EB4C77"/>
    <w:rsid w:val="00EB68CC"/>
    <w:rsid w:val="00EB7B13"/>
    <w:rsid w:val="00EC1285"/>
    <w:rsid w:val="00EC2095"/>
    <w:rsid w:val="00EC5E51"/>
    <w:rsid w:val="00EC76AF"/>
    <w:rsid w:val="00EC76B0"/>
    <w:rsid w:val="00EC781E"/>
    <w:rsid w:val="00ED48AE"/>
    <w:rsid w:val="00EE164D"/>
    <w:rsid w:val="00EE65A7"/>
    <w:rsid w:val="00EF2C83"/>
    <w:rsid w:val="00EF32C9"/>
    <w:rsid w:val="00EF42F8"/>
    <w:rsid w:val="00EF48EC"/>
    <w:rsid w:val="00EF58B4"/>
    <w:rsid w:val="00EF6016"/>
    <w:rsid w:val="00EF7472"/>
    <w:rsid w:val="00F03131"/>
    <w:rsid w:val="00F04831"/>
    <w:rsid w:val="00F05E03"/>
    <w:rsid w:val="00F101A4"/>
    <w:rsid w:val="00F14A5C"/>
    <w:rsid w:val="00F14B58"/>
    <w:rsid w:val="00F2061A"/>
    <w:rsid w:val="00F2338E"/>
    <w:rsid w:val="00F30057"/>
    <w:rsid w:val="00F34750"/>
    <w:rsid w:val="00F374A1"/>
    <w:rsid w:val="00F40B98"/>
    <w:rsid w:val="00F41DA8"/>
    <w:rsid w:val="00F46114"/>
    <w:rsid w:val="00F47B3A"/>
    <w:rsid w:val="00F602C8"/>
    <w:rsid w:val="00F62595"/>
    <w:rsid w:val="00F656F2"/>
    <w:rsid w:val="00F7168A"/>
    <w:rsid w:val="00F71C13"/>
    <w:rsid w:val="00F7588B"/>
    <w:rsid w:val="00F77228"/>
    <w:rsid w:val="00F817A8"/>
    <w:rsid w:val="00F84EEF"/>
    <w:rsid w:val="00F90567"/>
    <w:rsid w:val="00F91352"/>
    <w:rsid w:val="00F922ED"/>
    <w:rsid w:val="00FA2419"/>
    <w:rsid w:val="00FB658B"/>
    <w:rsid w:val="00FB791E"/>
    <w:rsid w:val="00FB7ADE"/>
    <w:rsid w:val="00FB7B24"/>
    <w:rsid w:val="00FC164F"/>
    <w:rsid w:val="00FD1CAD"/>
    <w:rsid w:val="00FD2036"/>
    <w:rsid w:val="00FD5047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B3AC07-10B7-4480-B135-CE0FDE8C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styleId="Ulstomtale">
    <w:name w:val="Unresolved Mention"/>
    <w:basedOn w:val="Standardskrifttypeiafsnit"/>
    <w:uiPriority w:val="99"/>
    <w:semiHidden/>
    <w:unhideWhenUsed/>
    <w:rsid w:val="007060ED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5A7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2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6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pha@lb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5713-8109-4CB2-93B7-6BB19ECE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Solveig Christoffersen Chodziuk (LBST)</dc:creator>
  <cp:keywords/>
  <dc:description/>
  <cp:lastModifiedBy>Solveig Christoffersen Chodziuk (LBST)</cp:lastModifiedBy>
  <cp:revision>2</cp:revision>
  <cp:lastPrinted>2023-10-16T10:25:00Z</cp:lastPrinted>
  <dcterms:created xsi:type="dcterms:W3CDTF">2024-06-28T11:21:00Z</dcterms:created>
  <dcterms:modified xsi:type="dcterms:W3CDTF">2024-06-28T11:21:00Z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44593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LAKLNA</vt:lpwstr>
  </property>
  <property fmtid="{D5CDD505-2E9C-101B-9397-08002B2CF9AE}" pid="17" name="SD_CtlText_Generelt_CaseNo">
    <vt:lpwstr/>
  </property>
  <property fmtid="{D5CDD505-2E9C-101B-9397-08002B2CF9AE}" pid="18" name="SD_UserprofileName">
    <vt:lpwstr>LAKLNA</vt:lpwstr>
  </property>
  <property fmtid="{D5CDD505-2E9C-101B-9397-08002B2CF9AE}" pid="19" name="SD_Office_OFF_ID">
    <vt:lpwstr>91</vt:lpwstr>
  </property>
  <property fmtid="{D5CDD505-2E9C-101B-9397-08002B2CF9AE}" pid="20" name="CurrentOfficeID">
    <vt:lpwstr>91</vt:lpwstr>
  </property>
  <property fmtid="{D5CDD505-2E9C-101B-9397-08002B2CF9AE}" pid="21" name="SD_Office_OFF_Organisation">
    <vt:lpwstr>LBST</vt:lpwstr>
  </property>
  <property fmtid="{D5CDD505-2E9C-101B-9397-08002B2CF9AE}" pid="22" name="SD_Office_OFF_ArtworkDefinition">
    <vt:lpwstr>FVM</vt:lpwstr>
  </property>
  <property fmtid="{D5CDD505-2E9C-101B-9397-08002B2CF9AE}" pid="23" name="SD_Office_OFF_LogoFileName">
    <vt:lpwstr>LBST</vt:lpwstr>
  </property>
  <property fmtid="{D5CDD505-2E9C-101B-9397-08002B2CF9AE}" pid="24" name="SD_Office_OFF_Institution">
    <vt:lpwstr>Landbrugsstyrelsen</vt:lpwstr>
  </property>
  <property fmtid="{D5CDD505-2E9C-101B-9397-08002B2CF9AE}" pid="25" name="SD_Office_OFF_Institution_EN">
    <vt:lpwstr>The Danish Agricultural Agency</vt:lpwstr>
  </property>
  <property fmtid="{D5CDD505-2E9C-101B-9397-08002B2CF9AE}" pid="26" name="SD_Office_OFF_kontor">
    <vt:lpwstr>Landbrugsstyrelsen</vt:lpwstr>
  </property>
  <property fmtid="{D5CDD505-2E9C-101B-9397-08002B2CF9AE}" pid="27" name="SD_Office_OFF_Department">
    <vt:lpwstr/>
  </property>
  <property fmtid="{D5CDD505-2E9C-101B-9397-08002B2CF9AE}" pid="28" name="SD_Office_OFF_Department_EN">
    <vt:lpwstr/>
  </property>
  <property fmtid="{D5CDD505-2E9C-101B-9397-08002B2CF9AE}" pid="29" name="SD_Office_OFF_Footertext">
    <vt:lpwstr/>
  </property>
  <property fmtid="{D5CDD505-2E9C-101B-9397-08002B2CF9AE}" pid="30" name="SD_Office_OFF_AddressA">
    <vt:lpwstr>Nyropsgade 30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Nyropsgade 30</vt:lpwstr>
  </property>
  <property fmtid="{D5CDD505-2E9C-101B-9397-08002B2CF9AE}" pid="34" name="SD_Office_OFF_AddressD">
    <vt:lpwstr>1780</vt:lpwstr>
  </property>
  <property fmtid="{D5CDD505-2E9C-101B-9397-08002B2CF9AE}" pid="35" name="SD_Office_OFF_City">
    <vt:lpwstr>København V</vt:lpwstr>
  </property>
  <property fmtid="{D5CDD505-2E9C-101B-9397-08002B2CF9AE}" pid="36" name="SD_Office_OFF_City_EN">
    <vt:lpwstr>Copenhagen V Denmark</vt:lpwstr>
  </property>
  <property fmtid="{D5CDD505-2E9C-101B-9397-08002B2CF9AE}" pid="37" name="SD_Office_OFF_Phone">
    <vt:lpwstr>33 95 80 00</vt:lpwstr>
  </property>
  <property fmtid="{D5CDD505-2E9C-101B-9397-08002B2CF9AE}" pid="38" name="SD_Office_OFF_Phone_EN">
    <vt:lpwstr>+45 33 95 80 00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mail@lbst.dk</vt:lpwstr>
  </property>
  <property fmtid="{D5CDD505-2E9C-101B-9397-08002B2CF9AE}" pid="42" name="SD_Office_OFF_Web">
    <vt:lpwstr>www.lbst.dk</vt:lpwstr>
  </property>
  <property fmtid="{D5CDD505-2E9C-101B-9397-08002B2CF9AE}" pid="43" name="SD_Office_OFF_CVR">
    <vt:lpwstr>20814616</vt:lpwstr>
  </property>
  <property fmtid="{D5CDD505-2E9C-101B-9397-08002B2CF9AE}" pid="44" name="SD_Office_OFF_EAN">
    <vt:lpwstr>5798000877955</vt:lpwstr>
  </property>
  <property fmtid="{D5CDD505-2E9C-101B-9397-08002B2CF9AE}" pid="45" name="SD_Office_OFF_EAN_EN">
    <vt:lpwstr>5798000877955</vt:lpwstr>
  </property>
  <property fmtid="{D5CDD505-2E9C-101B-9397-08002B2CF9AE}" pid="46" name="SD_Office_OFF_ColorTheme">
    <vt:lpwstr>MFVM - NaturErhvervstyrelsen</vt:lpwstr>
  </property>
  <property fmtid="{D5CDD505-2E9C-101B-9397-08002B2CF9AE}" pid="47" name="LastCompletedArtworkDefinition">
    <vt:lpwstr>FVM</vt:lpwstr>
  </property>
  <property fmtid="{D5CDD505-2E9C-101B-9397-08002B2CF9AE}" pid="48" name="USR_Name">
    <vt:lpwstr>Laura Kloster Nannestad</vt:lpwstr>
  </property>
  <property fmtid="{D5CDD505-2E9C-101B-9397-08002B2CF9AE}" pid="49" name="USR_Initials">
    <vt:lpwstr>LAKLNA</vt:lpwstr>
  </property>
  <property fmtid="{D5CDD505-2E9C-101B-9397-08002B2CF9AE}" pid="50" name="USR_Title">
    <vt:lpwstr>Fuldmægtig</vt:lpwstr>
  </property>
  <property fmtid="{D5CDD505-2E9C-101B-9397-08002B2CF9AE}" pid="51" name="USR_DirectPhone">
    <vt:lpwstr>+45 72 42 91 70</vt:lpwstr>
  </property>
  <property fmtid="{D5CDD505-2E9C-101B-9397-08002B2CF9AE}" pid="52" name="USR_Mobile">
    <vt:lpwstr>+45 40 22 09 79</vt:lpwstr>
  </property>
  <property fmtid="{D5CDD505-2E9C-101B-9397-08002B2CF9AE}" pid="53" name="USR_Email">
    <vt:lpwstr>LAKLNA@lbst.dk</vt:lpwstr>
  </property>
  <property fmtid="{D5CDD505-2E9C-101B-9397-08002B2CF9AE}" pid="54" name="DocumentInfoFinished">
    <vt:lpwstr>True</vt:lpwstr>
  </property>
  <property fmtid="{D5CDD505-2E9C-101B-9397-08002B2CF9AE}" pid="55" name="SD_IntegrationInfoAdded">
    <vt:bool>true</vt:bool>
  </property>
</Properties>
</file>