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44"/>
          <w:szCs w:val="44"/>
        </w:rPr>
        <w:tag w:val="Title"/>
        <w:id w:val="10004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4']" w:storeItemID="{0DF78CA2-A5B4-4729-81AC-A3F167FB8832}"/>
        <w:text w:multiLine="1"/>
      </w:sdtPr>
      <w:sdtEndPr/>
      <w:sdtContent>
        <w:p w:rsidR="006B30A9" w:rsidRPr="00553327" w:rsidRDefault="00553327" w:rsidP="00E43EBB">
          <w:pPr>
            <w:pStyle w:val="Titel"/>
            <w:rPr>
              <w:sz w:val="44"/>
              <w:szCs w:val="44"/>
            </w:rPr>
          </w:pPr>
          <w:r>
            <w:rPr>
              <w:sz w:val="44"/>
              <w:szCs w:val="44"/>
            </w:rPr>
            <w:br/>
          </w:r>
          <w:r w:rsidRPr="00553327">
            <w:rPr>
              <w:sz w:val="44"/>
              <w:szCs w:val="44"/>
            </w:rPr>
            <w:t>Høringsbrev til udkast til bekendtgørelse om afmærkning af vejarbejder mv.</w:t>
          </w:r>
        </w:p>
      </w:sdtContent>
    </w:sdt>
    <w:p w:rsidR="008D3654" w:rsidRDefault="00553327" w:rsidP="00553327">
      <w:r>
        <w:t xml:space="preserve">Vejdirektoratet sender hermed udkast til bekendtgørelse om afmærkning af vejarbejder mv. i høring. </w:t>
      </w:r>
    </w:p>
    <w:p w:rsidR="00553327" w:rsidRDefault="00553327" w:rsidP="00553327"/>
    <w:p w:rsidR="002E4D92" w:rsidRPr="004240F5" w:rsidRDefault="002E4D92" w:rsidP="002E4D92">
      <w:pPr>
        <w:rPr>
          <w:rFonts w:cs="Arial"/>
        </w:rPr>
      </w:pPr>
      <w:r>
        <w:rPr>
          <w:rFonts w:cs="Arial"/>
        </w:rPr>
        <w:t>Forslaget</w:t>
      </w:r>
      <w:r w:rsidRPr="004240F5">
        <w:rPr>
          <w:rFonts w:cs="Arial"/>
        </w:rPr>
        <w:t xml:space="preserve"> indeholder en række ændringer. De er indsamlet siden udsendelsen af den gældende bekendtg</w:t>
      </w:r>
      <w:r w:rsidRPr="004240F5">
        <w:rPr>
          <w:rFonts w:cs="Arial"/>
        </w:rPr>
        <w:t>ø</w:t>
      </w:r>
      <w:r w:rsidRPr="004240F5">
        <w:rPr>
          <w:rFonts w:cs="Arial"/>
        </w:rPr>
        <w:t xml:space="preserve">relse i 2013. De væsentligste </w:t>
      </w:r>
      <w:r w:rsidR="00373839">
        <w:rPr>
          <w:rFonts w:cs="Arial"/>
        </w:rPr>
        <w:t>ændringer er omtalt i det følgende: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2E4D92" w:rsidP="002E4D92">
      <w:pPr>
        <w:rPr>
          <w:rFonts w:cs="Arial"/>
        </w:rPr>
      </w:pPr>
      <w:r w:rsidRPr="004240F5">
        <w:rPr>
          <w:rFonts w:cs="Arial"/>
        </w:rPr>
        <w:t>(§ 3) Det er præciseret, hvad der forstås ved vejarbejde.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373839" w:rsidP="002E4D92">
      <w:pPr>
        <w:rPr>
          <w:rFonts w:cs="Arial"/>
        </w:rPr>
      </w:pPr>
      <w:r>
        <w:rPr>
          <w:rFonts w:cs="Arial"/>
        </w:rPr>
        <w:t>(§</w:t>
      </w:r>
      <w:r w:rsidR="002E4D92" w:rsidRPr="004240F5">
        <w:rPr>
          <w:rFonts w:cs="Arial"/>
        </w:rPr>
        <w:t>72, bilag 4) Af tiltag, der skal forbedre arbejdsmiljøet, er tilføjet muligheden for at anvende et beskytte</w:t>
      </w:r>
      <w:r w:rsidR="002E4D92" w:rsidRPr="004240F5">
        <w:rPr>
          <w:rFonts w:cs="Arial"/>
        </w:rPr>
        <w:t>l</w:t>
      </w:r>
      <w:r w:rsidR="002E4D92" w:rsidRPr="004240F5">
        <w:rPr>
          <w:rFonts w:cs="Arial"/>
        </w:rPr>
        <w:t>sesmodul på 2 t og bestemmelser for anvendelse af påkørsels- og stopportaler, så påkørsel af bygværker, hvor der pågår arbejde, kan undgås. Det er tilføjet, at maskiner og køretøjer, for at kunne udgøre et besky</w:t>
      </w:r>
      <w:r w:rsidR="002E4D92" w:rsidRPr="004240F5">
        <w:rPr>
          <w:rFonts w:cs="Arial"/>
        </w:rPr>
        <w:t>t</w:t>
      </w:r>
      <w:r w:rsidR="002E4D92" w:rsidRPr="004240F5">
        <w:rPr>
          <w:rFonts w:cs="Arial"/>
        </w:rPr>
        <w:t>telsesniveau 5, skal forsynes med ryglæn, sikkerhedssele og nakkestøtte.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2E4D92" w:rsidP="002E4D92">
      <w:pPr>
        <w:rPr>
          <w:rFonts w:cs="Arial"/>
        </w:rPr>
      </w:pPr>
      <w:r w:rsidRPr="004240F5">
        <w:rPr>
          <w:rFonts w:cs="Arial"/>
        </w:rPr>
        <w:t>(§ 32) Der er tilføjet supplerende bestemmelser omkring afmærkning af vejservice af kort varighed herunder placering af A 39-tavlen på arbejdskøretøjer.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2E4D92" w:rsidP="002E4D92">
      <w:pPr>
        <w:rPr>
          <w:rFonts w:cs="Arial"/>
        </w:rPr>
      </w:pPr>
      <w:r w:rsidRPr="004240F5">
        <w:rPr>
          <w:rFonts w:cs="Arial"/>
        </w:rPr>
        <w:t>(§ 34) Bestemmelsen er lempet, så A 39-tavlen kun forsynes med gult blink på 4-sporede veje eller veje med flere end 4 spor. Derved vil 2-sporede veje, hvor hastigheden sættes op til 90 km/h ikke være omfattet af bestemmelsen.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9172D6" w:rsidP="002E4D92">
      <w:pPr>
        <w:rPr>
          <w:rFonts w:cs="Arial"/>
        </w:rPr>
      </w:pPr>
      <w:r>
        <w:rPr>
          <w:rFonts w:cs="Arial"/>
        </w:rPr>
        <w:t xml:space="preserve">(§§ 41 og </w:t>
      </w:r>
      <w:r w:rsidR="002E4D92" w:rsidRPr="004240F5">
        <w:rPr>
          <w:rFonts w:cs="Arial"/>
        </w:rPr>
        <w:t>42) En række supplerende bestemmels</w:t>
      </w:r>
      <w:r w:rsidR="00373839">
        <w:rPr>
          <w:rFonts w:cs="Arial"/>
        </w:rPr>
        <w:t>er er tilføjet til tavler bl.a.</w:t>
      </w:r>
      <w:r w:rsidR="002E4D92" w:rsidRPr="004240F5">
        <w:rPr>
          <w:rFonts w:cs="Arial"/>
        </w:rPr>
        <w:t xml:space="preserve"> at størrelsen af E 53,4-tavlen reduceres, så den er lettere at håndtere. Sort længdeafmærkning på E 16-tavler forsynes med hvid kontur.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2E4D92" w:rsidP="002E4D92">
      <w:pPr>
        <w:rPr>
          <w:rFonts w:cs="Arial"/>
        </w:rPr>
      </w:pPr>
      <w:r w:rsidRPr="004240F5">
        <w:rPr>
          <w:rFonts w:cs="Arial"/>
        </w:rPr>
        <w:t>(§ 15) Det er tilføjet muligheden for, at adskillelsen mellem dobbeltrettet cykelsti og kørebane ved vejarbejde kan udføres enten som kantafmærkning eller kantsten.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9172D6" w:rsidP="002E4D92">
      <w:r>
        <w:t>(§§ 62 og</w:t>
      </w:r>
      <w:r w:rsidR="002E4D92" w:rsidRPr="004240F5">
        <w:t xml:space="preserve"> 63) For at undgå, at trafikanter overser det røde lys i signalanlæg, er det præciseret, at løbelys ikke skal anvendes på begrænsningslinjer eller gult blinksignal på tværafspærring, når disse er placeret tæ</w:t>
      </w:r>
      <w:r w:rsidR="002E4D92" w:rsidRPr="004240F5">
        <w:t>t</w:t>
      </w:r>
      <w:r w:rsidR="002E4D92" w:rsidRPr="004240F5">
        <w:t>tere end stopsigtlængden til signalanlæg, røde blinksignalanlæg eller afmærkning for højdevarsling, der er forsynet med gule blinksignaler.</w:t>
      </w:r>
    </w:p>
    <w:p w:rsidR="002E4D92" w:rsidRPr="004240F5" w:rsidRDefault="002E4D92" w:rsidP="002E4D92"/>
    <w:p w:rsidR="002E4D92" w:rsidRPr="004240F5" w:rsidRDefault="002E4D92" w:rsidP="002E4D92">
      <w:r w:rsidRPr="004240F5">
        <w:rPr>
          <w:rFonts w:cs="Arial"/>
        </w:rPr>
        <w:t>(§ 84) Det er præciseret, at vejbelysning kan udelades i forbindelse med midlertidige lyssignaler, hvis der ikke findes svingbaner eller fodgængerfelter i krydset eller på strækningen.</w:t>
      </w:r>
    </w:p>
    <w:p w:rsidR="002E4D92" w:rsidRPr="004240F5" w:rsidRDefault="002E4D92" w:rsidP="002E4D92"/>
    <w:p w:rsidR="002E4D92" w:rsidRPr="004240F5" w:rsidRDefault="002E4D92" w:rsidP="002E4D92">
      <w:r w:rsidRPr="004240F5">
        <w:t xml:space="preserve">(§ 66) Bestemmelsen om, at </w:t>
      </w:r>
      <w:r w:rsidRPr="004240F5">
        <w:rPr>
          <w:i/>
        </w:rPr>
        <w:t xml:space="preserve">N 44,3 Vognbanedeler, </w:t>
      </w:r>
      <w:r w:rsidRPr="004240F5">
        <w:t xml:space="preserve">når den erstatter </w:t>
      </w:r>
      <w:r w:rsidRPr="004240F5">
        <w:rPr>
          <w:i/>
        </w:rPr>
        <w:t>Q 44 Spærrelinje,</w:t>
      </w:r>
      <w:r w:rsidRPr="004240F5">
        <w:t xml:space="preserve"> skal placeres med 5 meters mellemrum, er lempet til kun at gælde i perioden fra 1. oktober til 1. april, fordi det er i den mørke periode, at det er vigtigt med en forstærket afmærkning.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2E4D92" w:rsidP="002E4D92">
      <w:pPr>
        <w:rPr>
          <w:rFonts w:cs="Arial"/>
        </w:rPr>
      </w:pPr>
      <w:r w:rsidRPr="004240F5">
        <w:rPr>
          <w:rFonts w:cs="Arial"/>
        </w:rPr>
        <w:t xml:space="preserve">(§ 77) Det er præciseret ved vejarbejde, at </w:t>
      </w:r>
      <w:r w:rsidRPr="004240F5">
        <w:rPr>
          <w:rFonts w:cs="Arial"/>
          <w:i/>
        </w:rPr>
        <w:t>Q 44 Spærrelinje</w:t>
      </w:r>
      <w:r w:rsidRPr="004240F5">
        <w:rPr>
          <w:rFonts w:cs="Arial"/>
        </w:rPr>
        <w:t xml:space="preserve"> kan udelades i forbindelse med </w:t>
      </w:r>
      <w:r w:rsidRPr="004240F5">
        <w:rPr>
          <w:rFonts w:cs="Arial"/>
          <w:i/>
        </w:rPr>
        <w:t>C 51 Overh</w:t>
      </w:r>
      <w:r w:rsidRPr="004240F5">
        <w:rPr>
          <w:rFonts w:cs="Arial"/>
          <w:i/>
        </w:rPr>
        <w:t>a</w:t>
      </w:r>
      <w:r w:rsidRPr="004240F5">
        <w:rPr>
          <w:rFonts w:cs="Arial"/>
          <w:i/>
        </w:rPr>
        <w:t>ling</w:t>
      </w:r>
      <w:r w:rsidRPr="004240F5">
        <w:rPr>
          <w:rFonts w:cs="Arial"/>
        </w:rPr>
        <w:t xml:space="preserve"> </w:t>
      </w:r>
      <w:r w:rsidRPr="004240F5">
        <w:rPr>
          <w:rFonts w:cs="Arial"/>
          <w:i/>
        </w:rPr>
        <w:t>forbudt</w:t>
      </w:r>
      <w:r w:rsidRPr="004240F5">
        <w:rPr>
          <w:rFonts w:cs="Arial"/>
        </w:rPr>
        <w:t xml:space="preserve"> i en række situationer.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2E4D92" w:rsidP="002E4D92">
      <w:pPr>
        <w:rPr>
          <w:rFonts w:cs="Arial"/>
        </w:rPr>
      </w:pPr>
      <w:r w:rsidRPr="004240F5">
        <w:rPr>
          <w:rFonts w:cs="Arial"/>
        </w:rPr>
        <w:t>(§ 17) Kravet om at fjerne længdeafmærkning, der leder trafikken ind på arbejdsområdet, er lempet til kun at omfatte stationære vejarbejder.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2E4D92" w:rsidP="002E4D92">
      <w:pPr>
        <w:rPr>
          <w:rFonts w:cs="Arial"/>
        </w:rPr>
      </w:pPr>
      <w:r w:rsidRPr="004240F5">
        <w:rPr>
          <w:rFonts w:cs="Arial"/>
        </w:rPr>
        <w:t xml:space="preserve">(§ 88 ophæves). Kravet i den nuværende bestemmelse om, at afstribningskøretøj skal være forsynet med </w:t>
      </w:r>
      <w:r w:rsidRPr="004240F5">
        <w:rPr>
          <w:rFonts w:cs="Arial"/>
          <w:i/>
        </w:rPr>
        <w:t>D 15 Påbudt passage,</w:t>
      </w:r>
      <w:r w:rsidRPr="004240F5">
        <w:rPr>
          <w:rFonts w:cs="Arial"/>
        </w:rPr>
        <w:t xml:space="preserve"> ophæves, fordi det ikke ønskes, at der påbydes passage til vognbaner med modsatre</w:t>
      </w:r>
      <w:r w:rsidRPr="004240F5">
        <w:rPr>
          <w:rFonts w:cs="Arial"/>
        </w:rPr>
        <w:t>t</w:t>
      </w:r>
      <w:r w:rsidRPr="004240F5">
        <w:rPr>
          <w:rFonts w:cs="Arial"/>
        </w:rPr>
        <w:t>tet færdsel.</w:t>
      </w:r>
    </w:p>
    <w:p w:rsidR="002E4D92" w:rsidRPr="004240F5" w:rsidRDefault="002E4D92" w:rsidP="002E4D92">
      <w:pPr>
        <w:rPr>
          <w:rFonts w:cs="Arial"/>
        </w:rPr>
      </w:pPr>
    </w:p>
    <w:p w:rsidR="002E4D92" w:rsidRPr="004240F5" w:rsidRDefault="002E4D92" w:rsidP="002E4D92">
      <w:r w:rsidRPr="004240F5">
        <w:t>(§ 67) Der er en række ændringer i bestemmelserne om trafikværn herunder bl.a., at trafikværn kan opsæ</w:t>
      </w:r>
      <w:r w:rsidRPr="004240F5">
        <w:t>t</w:t>
      </w:r>
      <w:r w:rsidRPr="004240F5">
        <w:t>tes i kortere længder end testlængderne, såfremt de fastgøres til belægningen i begge ender af trafikværnet. Det accepteres, at trafikværn, energiabsorberende tværafspærring, energiabsorberende trafikværnsender, koblingselementer og påkørselselementer kan testes ved simulering.</w:t>
      </w:r>
    </w:p>
    <w:p w:rsidR="002E4D92" w:rsidRPr="004240F5" w:rsidRDefault="002E4D92" w:rsidP="002E4D92"/>
    <w:p w:rsidR="002E4D92" w:rsidRPr="004240F5" w:rsidRDefault="002E4D92" w:rsidP="002E4D92">
      <w:r w:rsidRPr="004240F5">
        <w:t>(§ 96) For visse ændringer er der fastsat overgangsbestemmelser. Det fremgår for den enkelte bestemme</w:t>
      </w:r>
      <w:r w:rsidRPr="004240F5">
        <w:t>l</w:t>
      </w:r>
      <w:r w:rsidRPr="004240F5">
        <w:t>se, hvornår den udløber.</w:t>
      </w:r>
    </w:p>
    <w:p w:rsidR="00553327" w:rsidRDefault="00553327" w:rsidP="00553327"/>
    <w:p w:rsidR="00553327" w:rsidRDefault="00553327" w:rsidP="00553327">
      <w:pPr>
        <w:pStyle w:val="Default"/>
      </w:pPr>
    </w:p>
    <w:p w:rsidR="00553327" w:rsidRDefault="00553327" w:rsidP="005533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Høringsperioden er fra den </w:t>
      </w:r>
      <w:r w:rsidR="00590E56">
        <w:rPr>
          <w:sz w:val="20"/>
          <w:szCs w:val="20"/>
        </w:rPr>
        <w:t>13. marts 2017 til 3. april 2017</w:t>
      </w:r>
      <w:r>
        <w:rPr>
          <w:sz w:val="20"/>
          <w:szCs w:val="20"/>
        </w:rPr>
        <w:t xml:space="preserve">, og bekendtgørelsen forventes at kunne træde i kraft den 1. juli 2017.  </w:t>
      </w:r>
    </w:p>
    <w:p w:rsidR="00553327" w:rsidRDefault="00553327" w:rsidP="00553327"/>
    <w:p w:rsidR="00553327" w:rsidRDefault="00553327" w:rsidP="00553327"/>
    <w:p w:rsidR="00553327" w:rsidRDefault="00553327" w:rsidP="00553327">
      <w:r>
        <w:t xml:space="preserve">Bemærkninger kan sendes til Freshta Amiri på mail </w:t>
      </w:r>
      <w:hyperlink r:id="rId13" w:history="1">
        <w:r w:rsidRPr="00916ED3">
          <w:rPr>
            <w:rStyle w:val="Hyperlink"/>
          </w:rPr>
          <w:t>fam@vd.dk</w:t>
        </w:r>
      </w:hyperlink>
    </w:p>
    <w:p w:rsidR="00553327" w:rsidRDefault="00553327" w:rsidP="00553327"/>
    <w:sectPr w:rsidR="00553327" w:rsidSect="00E13FE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38" w:right="1134" w:bottom="1701" w:left="1134" w:header="601" w:footer="36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91" w:rsidRDefault="00E14191" w:rsidP="009E4B94">
      <w:pPr>
        <w:spacing w:line="240" w:lineRule="auto"/>
      </w:pPr>
      <w:r>
        <w:separator/>
      </w:r>
    </w:p>
  </w:endnote>
  <w:endnote w:type="continuationSeparator" w:id="0">
    <w:p w:rsidR="00E14191" w:rsidRDefault="00E1419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27E30" wp14:editId="13427E3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90E5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90E5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3A54F4" w:rsidP="00D260F5">
    <w:pPr>
      <w:pStyle w:val="Sidefod"/>
      <w:spacing w:before="454"/>
    </w:pPr>
    <w:r>
      <w:rPr>
        <w:lang w:eastAsia="da-DK"/>
      </w:rPr>
      <w:drawing>
        <wp:anchor distT="0" distB="0" distL="114300" distR="114300" simplePos="0" relativeHeight="251667456" behindDoc="0" locked="0" layoutInCell="1" allowOverlap="1" wp14:anchorId="13427E36" wp14:editId="13427E37">
          <wp:simplePos x="0" y="0"/>
          <wp:positionH relativeFrom="page">
            <wp:posOffset>5594313</wp:posOffset>
          </wp:positionH>
          <wp:positionV relativeFrom="page">
            <wp:posOffset>9867014</wp:posOffset>
          </wp:positionV>
          <wp:extent cx="1292225" cy="363220"/>
          <wp:effectExtent l="0" t="0" r="3175" b="0"/>
          <wp:wrapNone/>
          <wp:docPr id="4" name="Transport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763" w:rsidRPr="00AB5763">
      <w:rPr>
        <w:lang w:eastAsia="da-DK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3427E38" wp14:editId="13427E39">
              <wp:simplePos x="0" y="0"/>
              <wp:positionH relativeFrom="page">
                <wp:posOffset>723900</wp:posOffset>
              </wp:positionH>
              <wp:positionV relativeFrom="page">
                <wp:posOffset>9692640</wp:posOffset>
              </wp:positionV>
              <wp:extent cx="1440000" cy="547200"/>
              <wp:effectExtent l="0" t="0" r="825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Pr="002E4D92" w:rsidRDefault="00AB5763" w:rsidP="00AB5763">
                          <w:pPr>
                            <w:pStyle w:val="Sidefod"/>
                          </w:pPr>
                          <w:r w:rsidRPr="002E4D92">
                            <w:t>Vejdirektoratet</w:t>
                          </w:r>
                        </w:p>
                        <w:sdt>
                          <w:sdtPr>
                            <w:tag w:val="Notes"/>
                            <w:id w:val="10007"/>
      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      <w:text/>
                          </w:sdtPr>
                          <w:sdtEndPr/>
                          <w:sdtContent>
                            <w:p w:rsidR="00AB5763" w:rsidRDefault="00553327" w:rsidP="00AB5763">
                              <w:pPr>
                                <w:pStyle w:val="Sidefod"/>
                              </w:pPr>
                              <w:r>
                                <w:t>Niels Juels Gade 13</w:t>
                              </w:r>
                            </w:p>
                          </w:sdtContent>
                        </w:sdt>
                        <w:p w:rsidR="00AB5763" w:rsidRDefault="00E14191" w:rsidP="00AB5763">
                          <w:pPr>
                            <w:pStyle w:val="Sidefod"/>
                          </w:pPr>
                          <w:sdt>
                            <w:sdtPr>
                              <w:tag w:val="Notes"/>
                              <w:id w:val="10008"/>
      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      <w:text/>
                            </w:sdtPr>
                            <w:sdtEndPr/>
                            <w:sdtContent>
                              <w:r w:rsidR="00553327">
                                <w:t>1022</w:t>
                              </w:r>
                            </w:sdtContent>
                          </w:sdt>
                          <w:r w:rsidR="00AB5763">
                            <w:t xml:space="preserve"> </w:t>
                          </w:r>
                          <w:sdt>
                            <w:sdtPr>
                              <w:tag w:val="Notes"/>
                              <w:id w:val="10009"/>
      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      <w:text/>
                            </w:sdtPr>
                            <w:sdtEndPr/>
                            <w:sdtContent>
                              <w:r w:rsidR="00553327">
                                <w:t>København 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7pt;margin-top:763.2pt;width:113.4pt;height:43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Q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" filled="f" fillcolor="white [3201]" stroked="f" strokeweight=".5pt">
              <v:textbox inset="0,0,0,0">
                <w:txbxContent>
                  <w:p w:rsidR="00AB5763" w:rsidRPr="002E4D92" w:rsidRDefault="00AB5763" w:rsidP="00AB5763">
                    <w:pPr>
                      <w:pStyle w:val="Sidefod"/>
                    </w:pPr>
                    <w:r w:rsidRPr="002E4D92">
                      <w:t>Vejdirektoratet</w:t>
                    </w:r>
                  </w:p>
                  <w:sdt>
                    <w:sdtPr>
                      <w:tag w:val="Notes"/>
                      <w:id w:val="10007"/>
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<w:text/>
                    </w:sdtPr>
                    <w:sdtEndPr/>
                    <w:sdtContent>
                      <w:p w:rsidR="00AB5763" w:rsidRDefault="00553327" w:rsidP="00AB5763">
                        <w:pPr>
                          <w:pStyle w:val="Sidefod"/>
                        </w:pPr>
                        <w:r>
                          <w:t>Niels Juels Gade 13</w:t>
                        </w:r>
                      </w:p>
                    </w:sdtContent>
                  </w:sdt>
                  <w:p w:rsidR="00AB5763" w:rsidRDefault="00E14191" w:rsidP="00AB5763">
                    <w:pPr>
                      <w:pStyle w:val="Sidefod"/>
                    </w:pPr>
                    <w:sdt>
                      <w:sdtPr>
                        <w:tag w:val="Notes"/>
                        <w:id w:val="10008"/>
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<w:text/>
                      </w:sdtPr>
                      <w:sdtEndPr/>
                      <w:sdtContent>
                        <w:r w:rsidR="00553327">
                          <w:t>1022</w:t>
                        </w:r>
                      </w:sdtContent>
                    </w:sdt>
                    <w:r w:rsidR="00AB5763">
                      <w:t xml:space="preserve"> </w:t>
                    </w:r>
                    <w:sdt>
                      <w:sdtPr>
                        <w:tag w:val="Notes"/>
                        <w:id w:val="10009"/>
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<w:text/>
                      </w:sdtPr>
                      <w:sdtEndPr/>
                      <w:sdtContent>
                        <w:r w:rsidR="00553327">
                          <w:t>København K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AB5763" w:rsidRPr="00AB5763">
      <w:rPr>
        <w:lang w:eastAsia="da-DK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427E3A" wp14:editId="13427E3B">
              <wp:simplePos x="0" y="0"/>
              <wp:positionH relativeFrom="page">
                <wp:posOffset>2257425</wp:posOffset>
              </wp:positionH>
              <wp:positionV relativeFrom="page">
                <wp:posOffset>9692640</wp:posOffset>
              </wp:positionV>
              <wp:extent cx="1440000" cy="547200"/>
              <wp:effectExtent l="0" t="0" r="825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 xml:space="preserve">Telefon </w:t>
                          </w:r>
                          <w:sdt>
                            <w:sdtPr>
                              <w:tag w:val="Notes"/>
                              <w:id w:val="10006"/>
      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      <w:text/>
                            </w:sdtPr>
                            <w:sdtEndPr/>
                            <w:sdtContent>
                              <w:r w:rsidR="00553327">
                                <w:t>+45 7244 3333</w:t>
                              </w:r>
                            </w:sdtContent>
                          </w:sdt>
                        </w:p>
                        <w:p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>vd@vd.dk</w:t>
                          </w: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 w:rsidRPr="0066045F">
                            <w:t>vejdirektoratet.dk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77.75pt;margin-top:763.2pt;width:113.4pt;height:43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" filled="f" fillcolor="white [3201]" stroked="f" strokeweight=".5pt">
              <v:textbox inset="0,0,0,0">
                <w:txbxContent>
                  <w:p w:rsidR="00AB5763" w:rsidRPr="0066045F" w:rsidRDefault="00AB5763" w:rsidP="00AB5763">
                    <w:pPr>
                      <w:pStyle w:val="Sidefod"/>
                    </w:pPr>
                    <w:r w:rsidRPr="0066045F">
                      <w:t xml:space="preserve">Telefon </w:t>
                    </w:r>
                    <w:sdt>
                      <w:sdtPr>
                        <w:tag w:val="Notes"/>
                        <w:id w:val="10006"/>
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<w:text/>
                      </w:sdtPr>
                      <w:sdtEndPr/>
                      <w:sdtContent>
                        <w:r w:rsidR="00553327">
                          <w:t>+45 7244 3333</w:t>
                        </w:r>
                      </w:sdtContent>
                    </w:sdt>
                  </w:p>
                  <w:p w:rsidR="00AB5763" w:rsidRPr="0066045F" w:rsidRDefault="00AB5763" w:rsidP="00AB5763">
                    <w:pPr>
                      <w:pStyle w:val="Sidefod"/>
                    </w:pPr>
                    <w:r w:rsidRPr="0066045F">
                      <w:t>vd@vd.dk</w:t>
                    </w:r>
                  </w:p>
                  <w:p w:rsidR="00AB5763" w:rsidRDefault="00AB5763" w:rsidP="00AB5763">
                    <w:pPr>
                      <w:pStyle w:val="Sidefod"/>
                    </w:pPr>
                    <w:r w:rsidRPr="0066045F">
                      <w:t>vejdirektoratet.dk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5763" w:rsidRPr="00AB5763">
      <w:rPr>
        <w:lang w:eastAsia="da-DK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13427E3C" wp14:editId="13427E3D">
              <wp:simplePos x="0" y="0"/>
              <wp:positionH relativeFrom="page">
                <wp:posOffset>3802380</wp:posOffset>
              </wp:positionH>
              <wp:positionV relativeFrom="page">
                <wp:posOffset>9692640</wp:posOffset>
              </wp:positionV>
              <wp:extent cx="1440000" cy="547200"/>
              <wp:effectExtent l="0" t="0" r="8255" b="57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Default="00AB5763" w:rsidP="00AB5763">
                          <w:pPr>
                            <w:pStyle w:val="Sidefod"/>
                          </w:pP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>
                            <w:t>SE 60729018</w:t>
                          </w: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>
                            <w:t>EAN 5798000893450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9.4pt;margin-top:763.2pt;width:113.4pt;height:43.1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zQ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" filled="f" fillcolor="white [3201]" stroked="f" strokeweight=".5pt">
              <v:textbox inset="0,0,0,0">
                <w:txbxContent>
                  <w:p w:rsidR="00AB5763" w:rsidRDefault="00AB5763" w:rsidP="00AB5763">
                    <w:pPr>
                      <w:pStyle w:val="Sidefod"/>
                    </w:pPr>
                  </w:p>
                  <w:p w:rsidR="00AB5763" w:rsidRDefault="00AB5763" w:rsidP="00AB5763">
                    <w:pPr>
                      <w:pStyle w:val="Sidefod"/>
                    </w:pPr>
                    <w:r>
                      <w:t>SE 60729018</w:t>
                    </w:r>
                  </w:p>
                  <w:p w:rsidR="00AB5763" w:rsidRDefault="00AB5763" w:rsidP="00AB5763">
                    <w:pPr>
                      <w:pStyle w:val="Sidefod"/>
                    </w:pPr>
                    <w:r>
                      <w:t>EAN 5798000893450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91" w:rsidRDefault="00E14191" w:rsidP="009E4B94">
      <w:pPr>
        <w:spacing w:line="240" w:lineRule="auto"/>
      </w:pPr>
      <w:r>
        <w:separator/>
      </w:r>
    </w:p>
  </w:footnote>
  <w:footnote w:type="continuationSeparator" w:id="0">
    <w:p w:rsidR="00E14191" w:rsidRDefault="00E1419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3" w:rsidRDefault="004063D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13427E2E" wp14:editId="13427E2F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2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63" w:rsidRDefault="00A33000" w:rsidP="00AB5763">
    <w:pPr>
      <w:pStyle w:val="Sidehoved"/>
    </w:pPr>
    <w:r w:rsidRPr="0066045F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427E32" wp14:editId="13427E33">
              <wp:simplePos x="0" y="0"/>
              <wp:positionH relativeFrom="page">
                <wp:posOffset>4495800</wp:posOffset>
              </wp:positionH>
              <wp:positionV relativeFrom="page">
                <wp:posOffset>695325</wp:posOffset>
              </wp:positionV>
              <wp:extent cx="3063240" cy="108585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240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Default="00AB5763" w:rsidP="00464BF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Dato</w:t>
                          </w:r>
                          <w:r>
                            <w:tab/>
                          </w:r>
                          <w:sdt>
                            <w:sdtPr>
                              <w:tag w:val="DocumentDate"/>
                              <w:id w:val="10005"/>
                              <w:placeholder>
                                <w:docPart w:val="C5AC6CBBA95342F8B990763EB95A2D51"/>
                              </w:placeholder>
                              <w:dataBinding w:prefixMappings="xmlns:gbs='http://www.software-innovation.no/growBusinessDocument'" w:xpath="/gbs:GrowBusinessDocument/gbs:DocumentDate[@gbs:key='10005']" w:storeItemID="{0DF78CA2-A5B4-4729-81AC-A3F167FB8832}"/>
                              <w:date w:fullDate="2017-03-13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90E56">
                                <w:t>13. marts</w:t>
                              </w:r>
                              <w:r w:rsidR="00553327">
                                <w:t xml:space="preserve"> 2017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Sagsbehandler</w:t>
                          </w:r>
                          <w:r>
                            <w:tab/>
                          </w:r>
                          <w:sdt>
                            <w:sdtPr>
                              <w:tag w:val="OurRef.Name"/>
                              <w:id w:val="10001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Name[@gbs:key='10001']" w:storeItemID="{0DF78CA2-A5B4-4729-81AC-A3F167FB8832}"/>
                              <w:text/>
                            </w:sdtPr>
                            <w:sdtEndPr/>
                            <w:sdtContent>
                              <w:r w:rsidR="00373839">
                                <w:t>Freshta Amiri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Mail</w:t>
                          </w:r>
                          <w:r>
                            <w:tab/>
                          </w:r>
                          <w:sdt>
                            <w:sdtPr>
                              <w:tag w:val="OurRef.E-mail"/>
                              <w:id w:val="10002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E-mail[@gbs:key='10002']" w:storeItemID="{0DF78CA2-A5B4-4729-81AC-A3F167FB8832}"/>
                              <w:text/>
                            </w:sdtPr>
                            <w:sdtEndPr/>
                            <w:sdtContent>
                              <w:r w:rsidR="00553327">
                                <w:t>fam@vd.dk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</w:r>
                          <w:sdt>
                            <w:sdtPr>
                              <w:tag w:val="OurRef.DirectLine"/>
                              <w:id w:val="10003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      <w:text/>
                            </w:sdtPr>
                            <w:sdtEndPr/>
                            <w:sdtContent>
                              <w:r w:rsidR="00553327">
                                <w:t>+45 7244 3038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Dokument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DocumentNumber[@gbs:key='10000']" w:storeItemID="{0DF78CA2-A5B4-4729-81AC-A3F167FB8832}"/>
                              <w:text/>
                            </w:sdtPr>
                            <w:sdtEndPr/>
                            <w:sdtContent>
                              <w:r w:rsidR="00553327">
                                <w:t>16/08059-5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Side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590E56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590E56">
                            <w:t>2</w:t>
                          </w:r>
                          <w:r>
                            <w:fldChar w:fldCharType="end"/>
                          </w:r>
                        </w:p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4pt;margin-top:54.75pt;width:241.2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" filled="f" stroked="f" strokeweight=".5pt">
              <v:textbox style="mso-fit-shape-to-text:t" inset="0,0,0,0">
                <w:txbxContent>
                  <w:p w:rsidR="00AB5763" w:rsidRDefault="00AB5763" w:rsidP="00464BF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Dato</w:t>
                    </w:r>
                    <w:r>
                      <w:tab/>
                    </w:r>
                    <w:sdt>
                      <w:sdtPr>
                        <w:tag w:val="DocumentDate"/>
                        <w:id w:val="10005"/>
                        <w:placeholder>
                          <w:docPart w:val="C5AC6CBBA95342F8B990763EB95A2D51"/>
                        </w:placeholder>
                        <w:dataBinding w:prefixMappings="xmlns:gbs='http://www.software-innovation.no/growBusinessDocument'" w:xpath="/gbs:GrowBusinessDocument/gbs:DocumentDate[@gbs:key='10005']" w:storeItemID="{0DF78CA2-A5B4-4729-81AC-A3F167FB8832}"/>
                        <w:date w:fullDate="2017-03-13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90E56">
                          <w:t>13. marts</w:t>
                        </w:r>
                        <w:r w:rsidR="00553327">
                          <w:t xml:space="preserve"> 2017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Sagsbehandler</w:t>
                    </w:r>
                    <w:r>
                      <w:tab/>
                    </w:r>
                    <w:sdt>
                      <w:sdtPr>
                        <w:tag w:val="OurRef.Name"/>
                        <w:id w:val="10001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Name[@gbs:key='10001']" w:storeItemID="{0DF78CA2-A5B4-4729-81AC-A3F167FB8832}"/>
                        <w:text/>
                      </w:sdtPr>
                      <w:sdtEndPr/>
                      <w:sdtContent>
                        <w:r w:rsidR="00373839">
                          <w:t>Freshta Amiri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Mail</w:t>
                    </w:r>
                    <w:r>
                      <w:tab/>
                    </w:r>
                    <w:sdt>
                      <w:sdtPr>
                        <w:tag w:val="OurRef.E-mail"/>
                        <w:id w:val="10002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E-mail[@gbs:key='10002']" w:storeItemID="{0DF78CA2-A5B4-4729-81AC-A3F167FB8832}"/>
                        <w:text/>
                      </w:sdtPr>
                      <w:sdtEndPr/>
                      <w:sdtContent>
                        <w:r w:rsidR="00553327">
                          <w:t>fam@vd.dk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Telefon</w:t>
                    </w:r>
                    <w:r>
                      <w:tab/>
                    </w:r>
                    <w:sdt>
                      <w:sdtPr>
                        <w:tag w:val="OurRef.DirectLine"/>
                        <w:id w:val="10003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<w:text/>
                      </w:sdtPr>
                      <w:sdtEndPr/>
                      <w:sdtContent>
                        <w:r w:rsidR="00553327">
                          <w:t>+45 7244 3038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Dokument</w:t>
                    </w:r>
                    <w:r>
                      <w:tab/>
                    </w:r>
                    <w:sdt>
                      <w:sdtPr>
                        <w:tag w:val="DocumentNumber"/>
                        <w:id w:val="10000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DocumentNumber[@gbs:key='10000']" w:storeItemID="{0DF78CA2-A5B4-4729-81AC-A3F167FB8832}"/>
                        <w:text/>
                      </w:sdtPr>
                      <w:sdtEndPr/>
                      <w:sdtContent>
                        <w:r w:rsidR="00553327">
                          <w:t>16/08059-5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Side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590E56"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 </w:instrText>
                    </w:r>
                    <w:r>
                      <w:fldChar w:fldCharType="separate"/>
                    </w:r>
                    <w:r w:rsidR="00590E56">
                      <w:t>2</w:t>
                    </w:r>
                    <w:r>
                      <w:fldChar w:fldCharType="end"/>
                    </w:r>
                  </w:p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8351BD" w:rsidRPr="0066045F" w:rsidRDefault="004063D8" w:rsidP="00AB576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13427E34" wp14:editId="13427E35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D26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6AE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81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AEF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607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49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143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6A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F65"/>
    <w:rsid w:val="00007516"/>
    <w:rsid w:val="000404F7"/>
    <w:rsid w:val="00094ABD"/>
    <w:rsid w:val="000B7478"/>
    <w:rsid w:val="000B7541"/>
    <w:rsid w:val="000C6326"/>
    <w:rsid w:val="000D3980"/>
    <w:rsid w:val="000E0A6C"/>
    <w:rsid w:val="000E15B0"/>
    <w:rsid w:val="000F1DA6"/>
    <w:rsid w:val="00102946"/>
    <w:rsid w:val="00107A35"/>
    <w:rsid w:val="0013244F"/>
    <w:rsid w:val="00135C27"/>
    <w:rsid w:val="001453E3"/>
    <w:rsid w:val="0015064E"/>
    <w:rsid w:val="00151850"/>
    <w:rsid w:val="00156C17"/>
    <w:rsid w:val="00182651"/>
    <w:rsid w:val="001C049B"/>
    <w:rsid w:val="001F2E56"/>
    <w:rsid w:val="0021464C"/>
    <w:rsid w:val="00223A04"/>
    <w:rsid w:val="00235333"/>
    <w:rsid w:val="00244D70"/>
    <w:rsid w:val="002578CD"/>
    <w:rsid w:val="002E4D92"/>
    <w:rsid w:val="002E74A4"/>
    <w:rsid w:val="00302B31"/>
    <w:rsid w:val="00362F35"/>
    <w:rsid w:val="00373839"/>
    <w:rsid w:val="00382F77"/>
    <w:rsid w:val="003A2491"/>
    <w:rsid w:val="003A54F4"/>
    <w:rsid w:val="003B0812"/>
    <w:rsid w:val="003B35B0"/>
    <w:rsid w:val="003B55F4"/>
    <w:rsid w:val="003C4F9F"/>
    <w:rsid w:val="003C5F66"/>
    <w:rsid w:val="003C60F1"/>
    <w:rsid w:val="003E1C6D"/>
    <w:rsid w:val="003E5FCC"/>
    <w:rsid w:val="003E6620"/>
    <w:rsid w:val="003E74EA"/>
    <w:rsid w:val="003F1086"/>
    <w:rsid w:val="003F396A"/>
    <w:rsid w:val="004063D8"/>
    <w:rsid w:val="0041144F"/>
    <w:rsid w:val="00411579"/>
    <w:rsid w:val="00413443"/>
    <w:rsid w:val="0042285B"/>
    <w:rsid w:val="00424709"/>
    <w:rsid w:val="00456953"/>
    <w:rsid w:val="00461152"/>
    <w:rsid w:val="00461F59"/>
    <w:rsid w:val="0046324D"/>
    <w:rsid w:val="00464BF3"/>
    <w:rsid w:val="0048650C"/>
    <w:rsid w:val="004A7482"/>
    <w:rsid w:val="004C01B2"/>
    <w:rsid w:val="004D42B9"/>
    <w:rsid w:val="004D6DB6"/>
    <w:rsid w:val="004E0864"/>
    <w:rsid w:val="004F2E27"/>
    <w:rsid w:val="00523156"/>
    <w:rsid w:val="00546779"/>
    <w:rsid w:val="005521D5"/>
    <w:rsid w:val="005529C8"/>
    <w:rsid w:val="00553327"/>
    <w:rsid w:val="00585257"/>
    <w:rsid w:val="00590E56"/>
    <w:rsid w:val="00592CC1"/>
    <w:rsid w:val="005A28D4"/>
    <w:rsid w:val="005B311F"/>
    <w:rsid w:val="005B4538"/>
    <w:rsid w:val="005C5F97"/>
    <w:rsid w:val="005F1580"/>
    <w:rsid w:val="005F3ED8"/>
    <w:rsid w:val="00600D87"/>
    <w:rsid w:val="00623CDE"/>
    <w:rsid w:val="00637533"/>
    <w:rsid w:val="00655B49"/>
    <w:rsid w:val="0066045F"/>
    <w:rsid w:val="00674B39"/>
    <w:rsid w:val="00681D83"/>
    <w:rsid w:val="006900C2"/>
    <w:rsid w:val="006976B8"/>
    <w:rsid w:val="006B30A9"/>
    <w:rsid w:val="006D6661"/>
    <w:rsid w:val="0070267E"/>
    <w:rsid w:val="00706E32"/>
    <w:rsid w:val="007078D4"/>
    <w:rsid w:val="0074189F"/>
    <w:rsid w:val="00750450"/>
    <w:rsid w:val="00750881"/>
    <w:rsid w:val="007546AF"/>
    <w:rsid w:val="00760A81"/>
    <w:rsid w:val="00765934"/>
    <w:rsid w:val="007727C6"/>
    <w:rsid w:val="007D4844"/>
    <w:rsid w:val="007D4F96"/>
    <w:rsid w:val="007D7B95"/>
    <w:rsid w:val="007E373C"/>
    <w:rsid w:val="007F3336"/>
    <w:rsid w:val="007F7D49"/>
    <w:rsid w:val="00800AC5"/>
    <w:rsid w:val="008351BD"/>
    <w:rsid w:val="0087103E"/>
    <w:rsid w:val="00874E6B"/>
    <w:rsid w:val="00892685"/>
    <w:rsid w:val="00892D08"/>
    <w:rsid w:val="00893791"/>
    <w:rsid w:val="008949B7"/>
    <w:rsid w:val="00894F8B"/>
    <w:rsid w:val="008A03CB"/>
    <w:rsid w:val="008A1CCE"/>
    <w:rsid w:val="008B184F"/>
    <w:rsid w:val="008B7BA0"/>
    <w:rsid w:val="008C0ECE"/>
    <w:rsid w:val="008D3654"/>
    <w:rsid w:val="008E5A6D"/>
    <w:rsid w:val="008E5B40"/>
    <w:rsid w:val="008F32DF"/>
    <w:rsid w:val="008F4D20"/>
    <w:rsid w:val="009172D6"/>
    <w:rsid w:val="00951B25"/>
    <w:rsid w:val="009559EF"/>
    <w:rsid w:val="009731DD"/>
    <w:rsid w:val="009771AC"/>
    <w:rsid w:val="00980878"/>
    <w:rsid w:val="00983B74"/>
    <w:rsid w:val="00990263"/>
    <w:rsid w:val="009A4CCC"/>
    <w:rsid w:val="009E4B94"/>
    <w:rsid w:val="009F2188"/>
    <w:rsid w:val="00A138CB"/>
    <w:rsid w:val="00A21261"/>
    <w:rsid w:val="00A26A8E"/>
    <w:rsid w:val="00A33000"/>
    <w:rsid w:val="00A704E9"/>
    <w:rsid w:val="00A81DAB"/>
    <w:rsid w:val="00A85EF6"/>
    <w:rsid w:val="00A9082A"/>
    <w:rsid w:val="00A91CDD"/>
    <w:rsid w:val="00AA3139"/>
    <w:rsid w:val="00AB356A"/>
    <w:rsid w:val="00AB3AD0"/>
    <w:rsid w:val="00AB5763"/>
    <w:rsid w:val="00AC7EB0"/>
    <w:rsid w:val="00AE342B"/>
    <w:rsid w:val="00AE507A"/>
    <w:rsid w:val="00AF1D02"/>
    <w:rsid w:val="00B00D92"/>
    <w:rsid w:val="00B603FE"/>
    <w:rsid w:val="00B655DD"/>
    <w:rsid w:val="00B858CF"/>
    <w:rsid w:val="00B875E2"/>
    <w:rsid w:val="00BA12BD"/>
    <w:rsid w:val="00BF0A66"/>
    <w:rsid w:val="00C30B2B"/>
    <w:rsid w:val="00C408F3"/>
    <w:rsid w:val="00C43C5C"/>
    <w:rsid w:val="00C56405"/>
    <w:rsid w:val="00C61638"/>
    <w:rsid w:val="00C67F5B"/>
    <w:rsid w:val="00C83CE3"/>
    <w:rsid w:val="00C85A13"/>
    <w:rsid w:val="00C907DC"/>
    <w:rsid w:val="00CB47D0"/>
    <w:rsid w:val="00CC0579"/>
    <w:rsid w:val="00CC4B20"/>
    <w:rsid w:val="00CC6322"/>
    <w:rsid w:val="00CD0411"/>
    <w:rsid w:val="00CD7739"/>
    <w:rsid w:val="00D23821"/>
    <w:rsid w:val="00D260F5"/>
    <w:rsid w:val="00D55C85"/>
    <w:rsid w:val="00D72A9D"/>
    <w:rsid w:val="00D7312F"/>
    <w:rsid w:val="00D95A42"/>
    <w:rsid w:val="00D96141"/>
    <w:rsid w:val="00D971F4"/>
    <w:rsid w:val="00DA72EC"/>
    <w:rsid w:val="00DB31AF"/>
    <w:rsid w:val="00DB42E9"/>
    <w:rsid w:val="00DB4D1E"/>
    <w:rsid w:val="00DE2B28"/>
    <w:rsid w:val="00E13FE5"/>
    <w:rsid w:val="00E14191"/>
    <w:rsid w:val="00E172A0"/>
    <w:rsid w:val="00E175A9"/>
    <w:rsid w:val="00E43EBB"/>
    <w:rsid w:val="00E536B6"/>
    <w:rsid w:val="00E661BC"/>
    <w:rsid w:val="00E750CB"/>
    <w:rsid w:val="00EA50BB"/>
    <w:rsid w:val="00EB1D47"/>
    <w:rsid w:val="00ED143A"/>
    <w:rsid w:val="00ED3B7D"/>
    <w:rsid w:val="00ED7674"/>
    <w:rsid w:val="00EE2C01"/>
    <w:rsid w:val="00EE719A"/>
    <w:rsid w:val="00EF0DBC"/>
    <w:rsid w:val="00EF44E4"/>
    <w:rsid w:val="00EF702C"/>
    <w:rsid w:val="00F13808"/>
    <w:rsid w:val="00F20D01"/>
    <w:rsid w:val="00F52844"/>
    <w:rsid w:val="00F57C11"/>
    <w:rsid w:val="00F83E10"/>
    <w:rsid w:val="00F87E9B"/>
    <w:rsid w:val="00F91B99"/>
    <w:rsid w:val="00FA10A4"/>
    <w:rsid w:val="00FB6BAB"/>
    <w:rsid w:val="00FE2C9C"/>
    <w:rsid w:val="00FE7126"/>
    <w:rsid w:val="00FF3C40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27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87103E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E13FE5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13FE5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rsid w:val="0087103E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paragraph" w:customStyle="1" w:styleId="Default">
    <w:name w:val="Default"/>
    <w:rsid w:val="0055332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87103E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E13FE5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13FE5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rsid w:val="0087103E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paragraph" w:customStyle="1" w:styleId="Default">
    <w:name w:val="Default"/>
    <w:rsid w:val="0055332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fam@vd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dk-esdhfile01\docprod\templates\Notat%20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5D24-401F-4DD0-9199-06727D852788}"/>
      </w:docPartPr>
      <w:docPartBody>
        <w:p w:rsidR="00603887" w:rsidRDefault="00014088">
          <w:r w:rsidRPr="00026B7E">
            <w:rPr>
              <w:rStyle w:val="Pladsholdertekst"/>
            </w:rPr>
            <w:t>Click here to enter text.</w:t>
          </w:r>
        </w:p>
      </w:docPartBody>
    </w:docPart>
    <w:docPart>
      <w:docPartPr>
        <w:name w:val="C5AC6CBBA95342F8B990763EB95A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3318-585E-4C2D-B45B-C71079340D58}"/>
      </w:docPartPr>
      <w:docPartBody>
        <w:p w:rsidR="00DA74EA" w:rsidRDefault="004F0905" w:rsidP="004F0905">
          <w:pPr>
            <w:pStyle w:val="C5AC6CBBA95342F8B990763EB95A2D51"/>
          </w:pPr>
          <w:r w:rsidRPr="00513B4B">
            <w:rPr>
              <w:rStyle w:val="Pladsholdertekst"/>
            </w:rPr>
            <w:t>Click here to enter a date.</w:t>
          </w:r>
        </w:p>
      </w:docPartBody>
    </w:docPart>
    <w:docPart>
      <w:docPartPr>
        <w:name w:val="773771A399E443CCA2FE49185A2A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3FDB-7EE5-4B56-AC30-289C7785BDC2}"/>
      </w:docPartPr>
      <w:docPartBody>
        <w:p w:rsidR="00DA74EA" w:rsidRDefault="004F0905" w:rsidP="004F0905">
          <w:pPr>
            <w:pStyle w:val="773771A399E443CCA2FE49185A2A0AD0"/>
          </w:pPr>
          <w:r w:rsidRPr="00026B7E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140DD"/>
    <w:rsid w:val="00124ABC"/>
    <w:rsid w:val="0019034D"/>
    <w:rsid w:val="00257380"/>
    <w:rsid w:val="00261D9E"/>
    <w:rsid w:val="002D2C92"/>
    <w:rsid w:val="003539EE"/>
    <w:rsid w:val="00360822"/>
    <w:rsid w:val="00424779"/>
    <w:rsid w:val="00440D27"/>
    <w:rsid w:val="00440EF3"/>
    <w:rsid w:val="0049542E"/>
    <w:rsid w:val="004A0F01"/>
    <w:rsid w:val="004F0905"/>
    <w:rsid w:val="00603887"/>
    <w:rsid w:val="00611529"/>
    <w:rsid w:val="00747524"/>
    <w:rsid w:val="007E44DC"/>
    <w:rsid w:val="00817EA0"/>
    <w:rsid w:val="00846003"/>
    <w:rsid w:val="0086242D"/>
    <w:rsid w:val="00945ADA"/>
    <w:rsid w:val="009564B7"/>
    <w:rsid w:val="009E1694"/>
    <w:rsid w:val="00B06E99"/>
    <w:rsid w:val="00B62E4E"/>
    <w:rsid w:val="00B93DA2"/>
    <w:rsid w:val="00BA3312"/>
    <w:rsid w:val="00C579E0"/>
    <w:rsid w:val="00C77F73"/>
    <w:rsid w:val="00CB30F7"/>
    <w:rsid w:val="00CC5418"/>
    <w:rsid w:val="00CD5C58"/>
    <w:rsid w:val="00D21F9C"/>
    <w:rsid w:val="00DA74EA"/>
    <w:rsid w:val="00E10B49"/>
    <w:rsid w:val="00E26F0C"/>
    <w:rsid w:val="00ED4A3D"/>
    <w:rsid w:val="00F1748C"/>
    <w:rsid w:val="00F61BE4"/>
    <w:rsid w:val="00F66E72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4C3F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0905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0905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4" ma:contentTypeDescription="Opret et nyt dokument." ma:contentTypeScope="" ma:versionID="a63d0e75a0f091dcbad37d293dee72cc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8b344adde0b3702be8bb44bba1a20493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1765085" gbs:entity="Document" gbs:templateDesignerVersion="3.1 F">
  <gbs:DocumentNumber gbs:loadFromGrowBusiness="OnEdit" gbs:saveInGrowBusiness="False" gbs:connected="true" gbs:recno="" gbs:entity="" gbs:datatype="string" gbs:key="10000" gbs:removeContentControl="0">16/08059-5</gbs:DocumentNumber>
  <gbs:OurRef.Name gbs:loadFromGrowBusiness="OnEdit" gbs:saveInGrowBusiness="False" gbs:connected="true" gbs:recno="" gbs:entity="" gbs:datatype="string" gbs:key="10001" gbs:removeContentControl="0">Freshta Amiri</gbs:OurRef.Name>
  <gbs:OurRef.E-mail gbs:loadFromGrowBusiness="OnEdit" gbs:saveInGrowBusiness="False" gbs:connected="true" gbs:recno="" gbs:entity="" gbs:datatype="string" gbs:key="10002" gbs:removeContentControl="0">fam@vd.dk</gbs:OurRef.E-mail>
  <gbs:OurRef.DirectLine gbs:loadFromGrowBusiness="OnEdit" gbs:saveInGrowBusiness="False" gbs:connected="true" gbs:recno="" gbs:entity="" gbs:datatype="string" gbs:key="10003" gbs:removeContentControl="0">+45 7244 3038</gbs:OurRef.DirectLine>
  <gbs:Title gbs:loadFromGrowBusiness="OnProduce" gbs:saveInGrowBusiness="False" gbs:connected="true" gbs:recno="" gbs:entity="" gbs:datatype="string" gbs:key="10004">
Høringsbrev til udkast til bekendtgørelse om afmærkning af vejarbejder mv.</gbs:Title>
  <gbs:DocumentDate gbs:loadFromGrowBusiness="OnEdit" gbs:saveInGrowBusiness="False" gbs:connected="true" gbs:recno="" gbs:entity="" gbs:datatype="date" gbs:key="10005" gbs:removeContentControl="0">2017-03-13T00:00:00</gbs:DocumentDate>
  <gbs:OurRef.CF_Tjenestested.TelefonUK gbs:loadFromGrowBusiness="OnEdit" gbs:saveInGrowBusiness="False" gbs:connected="true" gbs:recno="" gbs:entity="" gbs:datatype="note" gbs:key="10006" gbs:removeContentControl="0">+45 7244 3333</gbs:OurRef.CF_Tjenestested.TelefonUK>
  <gbs:OurRef.CF_Tjenestested.Vej gbs:loadFromGrowBusiness="OnEdit" gbs:saveInGrowBusiness="False" gbs:connected="true" gbs:recno="" gbs:entity="" gbs:datatype="note" gbs:key="10007" gbs:removeContentControl="0">Niels Juels Gade 13</gbs:OurRef.CF_Tjenestested.Vej>
  <gbs:OurRef.CF_Tjenestested.Postnr gbs:loadFromGrowBusiness="OnEdit" gbs:saveInGrowBusiness="False" gbs:connected="true" gbs:recno="" gbs:entity="" gbs:datatype="note" gbs:key="10008" gbs:removeContentControl="0">1022</gbs:OurRef.CF_Tjenestested.Postnr>
  <gbs:OurRef.CF_Tjenestested.By gbs:loadFromGrowBusiness="OnEdit" gbs:saveInGrowBusiness="False" gbs:connected="true" gbs:recno="" gbs:entity="" gbs:datatype="note" gbs:key="10009" gbs:removeContentControl="0">København K</gbs:OurRef.CF_Tjenestested.By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false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 xsi:nil="true"/>
    <File_x0020_variant xmlns="4e4dffc3-cd06-4864-b0c1-1b34da011617" xsi:nil="true"/>
    <File_x0020_version xmlns="4e4dffc3-cd06-4864-b0c1-1b34da011617" xsi:nil="true"/>
    <FileRecNo xmlns="4e4dffc3-cd06-4864-b0c1-1b34da011617" xsi:nil="true"/>
    <Document_x0020_number xmlns="4e4dffc3-cd06-4864-b0c1-1b34da01161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4950E-B255-449A-BC94-8A43CC94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78CA2-A5B4-4729-81AC-A3F167FB8832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264FE97B-F199-426F-863C-DA4C996D70A4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customXml/itemProps4.xml><?xml version="1.0" encoding="utf-8"?>
<ds:datastoreItem xmlns:ds="http://schemas.openxmlformats.org/officeDocument/2006/customXml" ds:itemID="{5C18707C-C132-48FE-827A-0C921DA24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DK.dotx</Template>
  <TotalTime>5</TotalTime>
  <Pages>1</Pages>
  <Words>510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stående</vt:lpstr>
      <vt:lpstr>Notat stående</vt:lpstr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stående</dc:title>
  <dc:creator>Freshta Amiri</dc:creator>
  <cp:lastModifiedBy>Freshta Amiri</cp:lastModifiedBy>
  <cp:revision>2</cp:revision>
  <cp:lastPrinted>2017-02-16T09:50:00Z</cp:lastPrinted>
  <dcterms:created xsi:type="dcterms:W3CDTF">2017-02-16T09:50:00Z</dcterms:created>
  <dcterms:modified xsi:type="dcterms:W3CDTF">2017-02-16T09:50:00Z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ageOrientationBehavior">
    <vt:lpwstr>Normal</vt:lpwstr>
  </property>
  <property fmtid="{D5CDD505-2E9C-101B-9397-08002B2CF9AE}" pid="3" name="Engine">
    <vt:lpwstr>SkabelonEngine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Memo</vt:lpwstr>
  </property>
  <property fmtid="{D5CDD505-2E9C-101B-9397-08002B2CF9AE}" pid="8" name="SD_HasLandscapeLayoutProperties">
    <vt:lpwstr>True</vt:lpwstr>
  </property>
  <property fmtid="{D5CDD505-2E9C-101B-9397-08002B2CF9AE}" pid="9" name="templateFilePath">
    <vt:lpwstr>\\vdk-esdhfile01\docprod\templates\Notat DK.dotx</vt:lpwstr>
  </property>
  <property fmtid="{D5CDD505-2E9C-101B-9397-08002B2CF9AE}" pid="10" name="filePathOneNote">
    <vt:lpwstr>\\vdk-esdhfile01\360users\onenote\vdnet\fam\</vt:lpwstr>
  </property>
  <property fmtid="{D5CDD505-2E9C-101B-9397-08002B2CF9AE}" pid="11" name="comment">
    <vt:lpwstr>Høringsbrev til udkast til bekendtgørelse om afmærkning af vejarbejder mv.</vt:lpwstr>
  </property>
  <property fmtid="{D5CDD505-2E9C-101B-9397-08002B2CF9AE}" pid="12" name="server">
    <vt:lpwstr>esdhnetprod</vt:lpwstr>
  </property>
  <property fmtid="{D5CDD505-2E9C-101B-9397-08002B2CF9AE}" pid="13" name="ContentRemapped">
    <vt:lpwstr>true</vt:lpwstr>
  </property>
  <property fmtid="{D5CDD505-2E9C-101B-9397-08002B2CF9AE}" pid="14" name="ContentTypeId">
    <vt:lpwstr>0x010100B43F5173E4800D4B833A41E3782D5C0A</vt:lpwstr>
  </property>
  <property fmtid="{D5CDD505-2E9C-101B-9397-08002B2CF9AE}" pid="15" name="docId">
    <vt:lpwstr>1765085</vt:lpwstr>
  </property>
  <property fmtid="{D5CDD505-2E9C-101B-9397-08002B2CF9AE}" pid="16" name="verId">
    <vt:lpwstr>1627392</vt:lpwstr>
  </property>
  <property fmtid="{D5CDD505-2E9C-101B-9397-08002B2CF9AE}" pid="17" name="fileVersionId">
    <vt:lpwstr>
    </vt:lpwstr>
  </property>
  <property fmtid="{D5CDD505-2E9C-101B-9397-08002B2CF9AE}" pid="18" name="sourceId">
    <vt:lpwstr>
    </vt:lpwstr>
  </property>
  <property fmtid="{D5CDD505-2E9C-101B-9397-08002B2CF9AE}" pid="19" name="templateId">
    <vt:lpwstr>200061</vt:lpwstr>
  </property>
  <property fmtid="{D5CDD505-2E9C-101B-9397-08002B2CF9AE}" pid="20" name="module">
    <vt:lpwstr>
    </vt:lpwstr>
  </property>
  <property fmtid="{D5CDD505-2E9C-101B-9397-08002B2CF9AE}" pid="21" name="customParams">
    <vt:lpwstr>
    </vt:lpwstr>
  </property>
  <property fmtid="{D5CDD505-2E9C-101B-9397-08002B2CF9AE}" pid="22" name="external">
    <vt:lpwstr>0</vt:lpwstr>
  </property>
  <property fmtid="{D5CDD505-2E9C-101B-9397-08002B2CF9AE}" pid="23" name="ExternalControlledCheckOut">
    <vt:lpwstr>
    </vt:lpwstr>
  </property>
  <property fmtid="{D5CDD505-2E9C-101B-9397-08002B2CF9AE}" pid="24" name="createdBy">
    <vt:lpwstr>Freshta Amiri</vt:lpwstr>
  </property>
  <property fmtid="{D5CDD505-2E9C-101B-9397-08002B2CF9AE}" pid="25" name="modifiedBy">
    <vt:lpwstr>Freshta Amiri</vt:lpwstr>
  </property>
  <property fmtid="{D5CDD505-2E9C-101B-9397-08002B2CF9AE}" pid="26" name="action">
    <vt:lpwstr>edit</vt:lpwstr>
  </property>
  <property fmtid="{D5CDD505-2E9C-101B-9397-08002B2CF9AE}" pid="27" name="serverName">
    <vt:lpwstr>esdhnetprod</vt:lpwstr>
  </property>
  <property fmtid="{D5CDD505-2E9C-101B-9397-08002B2CF9AE}" pid="28" name="protocol">
    <vt:lpwstr>off</vt:lpwstr>
  </property>
  <property fmtid="{D5CDD505-2E9C-101B-9397-08002B2CF9AE}" pid="29" name="site">
    <vt:lpwstr>/locator.aspx</vt:lpwstr>
  </property>
  <property fmtid="{D5CDD505-2E9C-101B-9397-08002B2CF9AE}" pid="30" name="externalUser">
    <vt:lpwstr>
    </vt:lpwstr>
  </property>
  <property fmtid="{D5CDD505-2E9C-101B-9397-08002B2CF9AE}" pid="31" name="currentVerId">
    <vt:lpwstr>1627392</vt:lpwstr>
  </property>
  <property fmtid="{D5CDD505-2E9C-101B-9397-08002B2CF9AE}" pid="32" name="filePath">
    <vt:lpwstr>C:\Windows\TEMP\Upload\</vt:lpwstr>
  </property>
  <property fmtid="{D5CDD505-2E9C-101B-9397-08002B2CF9AE}" pid="33" name="fileName">
    <vt:lpwstr>fb6402bd-52c6-4f4e-a43e-50b0ed4f6184.DOCX</vt:lpwstr>
  </property>
  <property fmtid="{D5CDD505-2E9C-101B-9397-08002B2CF9AE}" pid="34" name="fileId">
    <vt:lpwstr>4192720</vt:lpwstr>
  </property>
  <property fmtid="{D5CDD505-2E9C-101B-9397-08002B2CF9AE}" pid="35" name="Operation">
    <vt:lpwstr>OpenFile</vt:lpwstr>
  </property>
</Properties>
</file>