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34" w:rsidRPr="000C1CA1" w:rsidRDefault="009F3AD1" w:rsidP="004A4D34">
      <w:pPr>
        <w:pStyle w:val="PreTitel0"/>
      </w:pPr>
      <w:r w:rsidRPr="000C1CA1">
        <w:t xml:space="preserve"> </w:t>
      </w:r>
      <w:r w:rsidR="004A4D34" w:rsidRPr="000C1CA1">
        <w:t>Udkast</w:t>
      </w:r>
    </w:p>
    <w:p w:rsidR="00284419" w:rsidRPr="000C1CA1" w:rsidRDefault="00284419" w:rsidP="004A4D34">
      <w:pPr>
        <w:pStyle w:val="PreTitel0"/>
      </w:pPr>
      <w:r w:rsidRPr="000C1CA1">
        <w:t xml:space="preserve">Fremsat den </w:t>
      </w:r>
      <w:r w:rsidR="00974BD1" w:rsidRPr="000C1CA1">
        <w:t>xx</w:t>
      </w:r>
      <w:r w:rsidRPr="000C1CA1">
        <w:t xml:space="preserve">. </w:t>
      </w:r>
      <w:r w:rsidR="008708FF" w:rsidRPr="000C1CA1">
        <w:t>februar</w:t>
      </w:r>
      <w:r w:rsidR="005347F8" w:rsidRPr="000C1CA1">
        <w:t xml:space="preserve"> 201</w:t>
      </w:r>
      <w:r w:rsidR="008708FF" w:rsidRPr="000C1CA1">
        <w:t>6</w:t>
      </w:r>
      <w:r w:rsidRPr="000C1CA1">
        <w:t xml:space="preserve"> af </w:t>
      </w:r>
      <w:r w:rsidR="008708FF" w:rsidRPr="000C1CA1">
        <w:t>social- og indenrigs</w:t>
      </w:r>
      <w:r w:rsidRPr="000C1CA1">
        <w:t>ministeren (</w:t>
      </w:r>
      <w:r w:rsidR="008708FF" w:rsidRPr="000C1CA1">
        <w:t>Karen Ellemann</w:t>
      </w:r>
      <w:r w:rsidRPr="000C1CA1">
        <w:t>)</w:t>
      </w:r>
    </w:p>
    <w:p w:rsidR="00914BBD" w:rsidRPr="000C1CA1" w:rsidRDefault="00914BBD" w:rsidP="00914BBD">
      <w:pPr>
        <w:pStyle w:val="PreTitel1"/>
      </w:pPr>
      <w:r w:rsidRPr="000C1CA1">
        <w:t>Forslag</w:t>
      </w:r>
    </w:p>
    <w:p w:rsidR="00914BBD" w:rsidRPr="000C1CA1" w:rsidRDefault="00914BBD" w:rsidP="00914BBD">
      <w:pPr>
        <w:pStyle w:val="PreTitel2"/>
      </w:pPr>
      <w:r w:rsidRPr="000C1CA1">
        <w:t>til</w:t>
      </w:r>
    </w:p>
    <w:p w:rsidR="00914BBD" w:rsidRPr="000C1CA1" w:rsidRDefault="00914BBD" w:rsidP="00914BBD">
      <w:pPr>
        <w:pStyle w:val="Titel"/>
        <w:rPr>
          <w:b w:val="0"/>
        </w:rPr>
      </w:pPr>
      <w:r w:rsidRPr="000C1CA1">
        <w:rPr>
          <w:b w:val="0"/>
        </w:rPr>
        <w:t>Lov om ændring af lov om social service</w:t>
      </w:r>
      <w:r w:rsidR="00A1198B" w:rsidRPr="000C1CA1">
        <w:rPr>
          <w:b w:val="0"/>
        </w:rPr>
        <w:t xml:space="preserve"> </w:t>
      </w:r>
    </w:p>
    <w:p w:rsidR="000E4FE7" w:rsidRPr="000C1CA1" w:rsidRDefault="00FB283D" w:rsidP="000E4FE7">
      <w:pPr>
        <w:pStyle w:val="lsp8L"/>
      </w:pPr>
      <w:r w:rsidRPr="000C1CA1">
        <w:t>(Revision af hjemmetræningsordningen, herunder tydeliggørelse af kravet om udredning, inddragelse af sundhedsfaglige kompetencer, tydeliggørelse af reglerne for</w:t>
      </w:r>
      <w:r w:rsidR="00F27874">
        <w:t xml:space="preserve"> </w:t>
      </w:r>
      <w:r w:rsidRPr="000C1CA1">
        <w:t>tabt arbejdsfortjeneste m.v.)</w:t>
      </w:r>
    </w:p>
    <w:p w:rsidR="00007E2F" w:rsidRDefault="00007E2F" w:rsidP="00007E2F">
      <w:pPr>
        <w:pStyle w:val="CParagrafnummer"/>
      </w:pPr>
      <w:r>
        <w:t>§ 1</w:t>
      </w:r>
    </w:p>
    <w:p w:rsidR="00007E2F" w:rsidRPr="002B049F" w:rsidRDefault="00007E2F" w:rsidP="00007E2F">
      <w:pPr>
        <w:pStyle w:val="CParagraftekst"/>
        <w:rPr>
          <w:szCs w:val="24"/>
        </w:rPr>
      </w:pPr>
      <w:r>
        <w:rPr>
          <w:szCs w:val="24"/>
        </w:rPr>
        <w:t>I lov om social service, jf. lovbekendtgørelse nr. 1053 af 8. september 2015, som ændret senest ved lov nr. xx af xx. xx 2015, foretages følgende ændringer:</w:t>
      </w:r>
    </w:p>
    <w:p w:rsidR="006D1196" w:rsidRPr="002B049F" w:rsidRDefault="00007E2F" w:rsidP="00206DD5">
      <w:pPr>
        <w:pStyle w:val="Normalindrykning"/>
        <w:numPr>
          <w:ilvl w:val="0"/>
          <w:numId w:val="34"/>
        </w:numPr>
        <w:rPr>
          <w:sz w:val="24"/>
          <w:szCs w:val="24"/>
        </w:rPr>
      </w:pPr>
      <w:bookmarkStart w:id="0" w:name="OLE_LINK8"/>
      <w:bookmarkStart w:id="1" w:name="OLE_LINK7"/>
      <w:r w:rsidRPr="002B049F">
        <w:rPr>
          <w:sz w:val="24"/>
          <w:szCs w:val="24"/>
        </w:rPr>
        <w:t xml:space="preserve">I </w:t>
      </w:r>
      <w:r w:rsidRPr="002B049F">
        <w:rPr>
          <w:i/>
          <w:sz w:val="24"/>
          <w:szCs w:val="24"/>
        </w:rPr>
        <w:t>§ 32, stk. 1, 3. pkt.</w:t>
      </w:r>
      <w:r w:rsidRPr="002B049F">
        <w:rPr>
          <w:sz w:val="24"/>
          <w:szCs w:val="24"/>
        </w:rPr>
        <w:t xml:space="preserve">, </w:t>
      </w:r>
      <w:r w:rsidR="006D1196" w:rsidRPr="002B049F">
        <w:rPr>
          <w:sz w:val="24"/>
          <w:szCs w:val="24"/>
        </w:rPr>
        <w:t>indsættes efter »hjemmet«: »som hjemmetræning«.</w:t>
      </w:r>
    </w:p>
    <w:p w:rsidR="00007E2F" w:rsidRPr="002B049F" w:rsidRDefault="002B6A4D" w:rsidP="00206DD5">
      <w:pPr>
        <w:pStyle w:val="Normalindrykning"/>
        <w:numPr>
          <w:ilvl w:val="0"/>
          <w:numId w:val="34"/>
        </w:numPr>
        <w:rPr>
          <w:sz w:val="24"/>
          <w:szCs w:val="24"/>
        </w:rPr>
      </w:pPr>
      <w:r w:rsidRPr="002B049F">
        <w:rPr>
          <w:sz w:val="24"/>
          <w:szCs w:val="24"/>
        </w:rPr>
        <w:t xml:space="preserve">I </w:t>
      </w:r>
      <w:r w:rsidRPr="002B049F">
        <w:rPr>
          <w:i/>
          <w:sz w:val="24"/>
          <w:szCs w:val="24"/>
        </w:rPr>
        <w:t>§ 32, stk. 1, 3. pkt.,</w:t>
      </w:r>
      <w:r w:rsidRPr="002B049F">
        <w:rPr>
          <w:sz w:val="24"/>
          <w:szCs w:val="24"/>
        </w:rPr>
        <w:t xml:space="preserve"> </w:t>
      </w:r>
      <w:r w:rsidR="00007E2F" w:rsidRPr="002B049F">
        <w:rPr>
          <w:sz w:val="24"/>
          <w:szCs w:val="24"/>
        </w:rPr>
        <w:t>ændres », jf. stk. 6-8.« til: »,</w:t>
      </w:r>
      <w:r w:rsidR="00D557E8" w:rsidRPr="002B049F">
        <w:rPr>
          <w:sz w:val="24"/>
          <w:szCs w:val="24"/>
        </w:rPr>
        <w:t xml:space="preserve"> </w:t>
      </w:r>
      <w:r w:rsidR="00007E2F" w:rsidRPr="002B049F">
        <w:rPr>
          <w:sz w:val="24"/>
          <w:szCs w:val="24"/>
        </w:rPr>
        <w:t>jf. § 32 a.«</w:t>
      </w:r>
    </w:p>
    <w:p w:rsidR="00007E2F" w:rsidRDefault="002B049F" w:rsidP="00007E2F">
      <w:pPr>
        <w:pStyle w:val="Normalindrykning"/>
        <w:rPr>
          <w:sz w:val="24"/>
          <w:szCs w:val="24"/>
        </w:rPr>
      </w:pPr>
      <w:r w:rsidRPr="002B049F">
        <w:rPr>
          <w:b/>
          <w:sz w:val="24"/>
          <w:szCs w:val="24"/>
        </w:rPr>
        <w:t>3</w:t>
      </w:r>
      <w:r w:rsidR="00007E2F" w:rsidRPr="002B049F">
        <w:rPr>
          <w:b/>
          <w:sz w:val="24"/>
          <w:szCs w:val="24"/>
        </w:rPr>
        <w:t>.</w:t>
      </w:r>
      <w:r w:rsidR="00007E2F">
        <w:rPr>
          <w:sz w:val="24"/>
          <w:szCs w:val="24"/>
        </w:rPr>
        <w:t xml:space="preserve"> I </w:t>
      </w:r>
      <w:r w:rsidR="00007E2F">
        <w:rPr>
          <w:i/>
          <w:sz w:val="24"/>
          <w:szCs w:val="24"/>
        </w:rPr>
        <w:t xml:space="preserve">§ 32 </w:t>
      </w:r>
      <w:r w:rsidR="00007E2F">
        <w:rPr>
          <w:sz w:val="24"/>
          <w:szCs w:val="24"/>
        </w:rPr>
        <w:t xml:space="preserve">ophæves stk. </w:t>
      </w:r>
      <w:r w:rsidR="00007E2F">
        <w:rPr>
          <w:i/>
          <w:sz w:val="24"/>
          <w:szCs w:val="24"/>
        </w:rPr>
        <w:t>6-9</w:t>
      </w:r>
      <w:r w:rsidR="00007E2F">
        <w:rPr>
          <w:sz w:val="24"/>
          <w:szCs w:val="24"/>
        </w:rPr>
        <w:t>.</w:t>
      </w:r>
    </w:p>
    <w:p w:rsidR="00007E2F" w:rsidRDefault="002B049F" w:rsidP="00007E2F">
      <w:pPr>
        <w:pStyle w:val="Normalindrykning"/>
        <w:rPr>
          <w:sz w:val="24"/>
          <w:szCs w:val="24"/>
        </w:rPr>
      </w:pPr>
      <w:r w:rsidRPr="002B049F">
        <w:rPr>
          <w:b/>
          <w:sz w:val="24"/>
          <w:szCs w:val="24"/>
        </w:rPr>
        <w:t>4</w:t>
      </w:r>
      <w:r w:rsidR="00007E2F" w:rsidRPr="002B049F">
        <w:rPr>
          <w:b/>
          <w:sz w:val="24"/>
          <w:szCs w:val="24"/>
        </w:rPr>
        <w:t>.</w:t>
      </w:r>
      <w:r w:rsidR="00007E2F">
        <w:rPr>
          <w:sz w:val="24"/>
          <w:szCs w:val="24"/>
        </w:rPr>
        <w:t xml:space="preserve"> Efter </w:t>
      </w:r>
      <w:r w:rsidR="00007E2F">
        <w:rPr>
          <w:i/>
          <w:sz w:val="24"/>
          <w:szCs w:val="24"/>
        </w:rPr>
        <w:t xml:space="preserve">§ 32 </w:t>
      </w:r>
      <w:r w:rsidR="00007E2F">
        <w:rPr>
          <w:sz w:val="24"/>
          <w:szCs w:val="24"/>
        </w:rPr>
        <w:t xml:space="preserve">indsættes i </w:t>
      </w:r>
      <w:r w:rsidR="00007E2F">
        <w:rPr>
          <w:i/>
          <w:sz w:val="24"/>
          <w:szCs w:val="24"/>
        </w:rPr>
        <w:t>kapitel 7</w:t>
      </w:r>
      <w:r w:rsidR="00007E2F">
        <w:rPr>
          <w:sz w:val="24"/>
          <w:szCs w:val="24"/>
        </w:rPr>
        <w:t xml:space="preserve">: </w:t>
      </w:r>
    </w:p>
    <w:p w:rsidR="00007E2F" w:rsidRDefault="00007E2F" w:rsidP="00007E2F">
      <w:pPr>
        <w:pStyle w:val="Normalindrykning"/>
        <w:rPr>
          <w:sz w:val="24"/>
          <w:szCs w:val="24"/>
        </w:rPr>
      </w:pPr>
      <w:r>
        <w:rPr>
          <w:sz w:val="24"/>
          <w:szCs w:val="24"/>
        </w:rPr>
        <w:t>»§ 32 a. Kommunalbestyrelsen godkender efter anmodning fra indehaveren af fo</w:t>
      </w:r>
      <w:r>
        <w:rPr>
          <w:sz w:val="24"/>
          <w:szCs w:val="24"/>
        </w:rPr>
        <w:t>r</w:t>
      </w:r>
      <w:r>
        <w:rPr>
          <w:sz w:val="24"/>
          <w:szCs w:val="24"/>
        </w:rPr>
        <w:t>ældremyndigheden, at forældrene helt eller delvist udfører hjælpen efter § 32, stk. 1, 1. pkt., som hjemmetræning i hjemmet, jf. § 32, stk. 1, 3. pkt., hvis følgende betinge</w:t>
      </w:r>
      <w:r>
        <w:rPr>
          <w:sz w:val="24"/>
          <w:szCs w:val="24"/>
        </w:rPr>
        <w:t>l</w:t>
      </w:r>
      <w:r>
        <w:rPr>
          <w:sz w:val="24"/>
          <w:szCs w:val="24"/>
        </w:rPr>
        <w:t>ser er opfyldt:</w:t>
      </w:r>
    </w:p>
    <w:p w:rsidR="00007E2F" w:rsidRDefault="00007E2F" w:rsidP="00007E2F">
      <w:pPr>
        <w:pStyle w:val="Normalindrykning"/>
        <w:rPr>
          <w:sz w:val="24"/>
          <w:szCs w:val="24"/>
        </w:rPr>
      </w:pPr>
      <w:r>
        <w:rPr>
          <w:sz w:val="24"/>
          <w:szCs w:val="24"/>
        </w:rPr>
        <w:t>1) Hjemmetræningen fremmer barnets eller den unges tarv og trivsel og imødeko</w:t>
      </w:r>
      <w:r>
        <w:rPr>
          <w:sz w:val="24"/>
          <w:szCs w:val="24"/>
        </w:rPr>
        <w:t>m</w:t>
      </w:r>
      <w:r>
        <w:rPr>
          <w:sz w:val="24"/>
          <w:szCs w:val="24"/>
        </w:rPr>
        <w:t>mer barnets eller den unges behov,</w:t>
      </w:r>
    </w:p>
    <w:p w:rsidR="00007E2F" w:rsidRDefault="00007E2F" w:rsidP="00007E2F">
      <w:pPr>
        <w:pStyle w:val="Normalindrykning"/>
        <w:rPr>
          <w:sz w:val="24"/>
          <w:szCs w:val="24"/>
        </w:rPr>
      </w:pPr>
      <w:r>
        <w:rPr>
          <w:sz w:val="24"/>
          <w:szCs w:val="24"/>
        </w:rPr>
        <w:t>2) forældrene er i stand til at udføre opgaverne og</w:t>
      </w:r>
    </w:p>
    <w:p w:rsidR="00007E2F" w:rsidRDefault="00007E2F" w:rsidP="00007E2F">
      <w:pPr>
        <w:pStyle w:val="Normalindrykning"/>
        <w:rPr>
          <w:sz w:val="24"/>
          <w:szCs w:val="24"/>
        </w:rPr>
      </w:pPr>
      <w:r>
        <w:rPr>
          <w:sz w:val="24"/>
          <w:szCs w:val="24"/>
        </w:rPr>
        <w:t xml:space="preserve">3) hjemmetræningen sker efter dokumenterbare træningsmetoder. </w:t>
      </w:r>
    </w:p>
    <w:p w:rsidR="00007E2F" w:rsidRDefault="00007E2F" w:rsidP="00007E2F">
      <w:pPr>
        <w:pStyle w:val="Normalindrykning"/>
        <w:rPr>
          <w:sz w:val="24"/>
          <w:szCs w:val="24"/>
        </w:rPr>
      </w:pPr>
      <w:r>
        <w:rPr>
          <w:i/>
          <w:sz w:val="24"/>
          <w:szCs w:val="24"/>
        </w:rPr>
        <w:t>Stk. 2.</w:t>
      </w:r>
      <w:r>
        <w:rPr>
          <w:sz w:val="24"/>
          <w:szCs w:val="24"/>
        </w:rPr>
        <w:t xml:space="preserve"> Sundhedsfaglige træningselementer, </w:t>
      </w:r>
      <w:r w:rsidR="00E242B9" w:rsidRPr="00CB5EC9">
        <w:rPr>
          <w:sz w:val="24"/>
          <w:szCs w:val="24"/>
        </w:rPr>
        <w:t>som enten er fastlagt som sygehusb</w:t>
      </w:r>
      <w:r w:rsidR="00E242B9" w:rsidRPr="00CB5EC9">
        <w:rPr>
          <w:sz w:val="24"/>
          <w:szCs w:val="24"/>
        </w:rPr>
        <w:t>e</w:t>
      </w:r>
      <w:r w:rsidR="00E242B9" w:rsidRPr="00CB5EC9">
        <w:rPr>
          <w:sz w:val="24"/>
          <w:szCs w:val="24"/>
        </w:rPr>
        <w:t>handling eller på anden vis har karakter af specialiseret sundhedsfaglig behandling</w:t>
      </w:r>
      <w:r w:rsidR="00E242B9">
        <w:rPr>
          <w:sz w:val="24"/>
          <w:szCs w:val="24"/>
        </w:rPr>
        <w:t xml:space="preserve">, </w:t>
      </w:r>
      <w:r w:rsidR="00B87D82">
        <w:rPr>
          <w:sz w:val="24"/>
          <w:szCs w:val="24"/>
        </w:rPr>
        <w:t>k</w:t>
      </w:r>
      <w:r>
        <w:rPr>
          <w:sz w:val="24"/>
          <w:szCs w:val="24"/>
        </w:rPr>
        <w:t>an ikke godkendes som en del af hjemmetræningen.</w:t>
      </w:r>
      <w:r w:rsidR="00E242B9" w:rsidRPr="00CB5EC9">
        <w:rPr>
          <w:sz w:val="24"/>
          <w:szCs w:val="24"/>
        </w:rPr>
        <w:t xml:space="preserve"> </w:t>
      </w:r>
    </w:p>
    <w:p w:rsidR="00007E2F" w:rsidRDefault="00007E2F" w:rsidP="00007E2F">
      <w:pPr>
        <w:pStyle w:val="Normalindrykning"/>
        <w:rPr>
          <w:sz w:val="24"/>
          <w:szCs w:val="24"/>
        </w:rPr>
      </w:pPr>
      <w:r>
        <w:rPr>
          <w:i/>
          <w:sz w:val="24"/>
          <w:szCs w:val="24"/>
        </w:rPr>
        <w:lastRenderedPageBreak/>
        <w:t>Stk. 3.</w:t>
      </w:r>
      <w:r>
        <w:rPr>
          <w:sz w:val="24"/>
          <w:szCs w:val="24"/>
        </w:rPr>
        <w:t xml:space="preserve"> Godkendelse efter stk. 1 skal ske på baggrund af en undersøgelse af barnets eller den unges forhold efter § 50. Hvis træningsmetoden indeholder fysiske, sun</w:t>
      </w:r>
      <w:r>
        <w:rPr>
          <w:sz w:val="24"/>
          <w:szCs w:val="24"/>
        </w:rPr>
        <w:t>d</w:t>
      </w:r>
      <w:r>
        <w:rPr>
          <w:sz w:val="24"/>
          <w:szCs w:val="24"/>
        </w:rPr>
        <w:t>hedsfaglige elementer, skal kommunalbestyrelsen sikre, at afgørelsen om godkende</w:t>
      </w:r>
      <w:r>
        <w:rPr>
          <w:sz w:val="24"/>
          <w:szCs w:val="24"/>
        </w:rPr>
        <w:t>l</w:t>
      </w:r>
      <w:r>
        <w:rPr>
          <w:sz w:val="24"/>
          <w:szCs w:val="24"/>
        </w:rPr>
        <w:t>se af træningsmetoden sker med inddragelse af relevante sundhedsfaglige komp</w:t>
      </w:r>
      <w:r>
        <w:rPr>
          <w:sz w:val="24"/>
          <w:szCs w:val="24"/>
        </w:rPr>
        <w:t>e</w:t>
      </w:r>
      <w:r>
        <w:rPr>
          <w:sz w:val="24"/>
          <w:szCs w:val="24"/>
        </w:rPr>
        <w:t>tencer.</w:t>
      </w:r>
    </w:p>
    <w:p w:rsidR="00007E2F" w:rsidRDefault="00007E2F" w:rsidP="00007E2F">
      <w:pPr>
        <w:pStyle w:val="Normalindrykning"/>
        <w:rPr>
          <w:sz w:val="24"/>
          <w:szCs w:val="24"/>
        </w:rPr>
      </w:pPr>
      <w:r>
        <w:rPr>
          <w:i/>
          <w:sz w:val="24"/>
          <w:szCs w:val="24"/>
        </w:rPr>
        <w:t>Stk. 4.</w:t>
      </w:r>
      <w:r>
        <w:rPr>
          <w:sz w:val="24"/>
          <w:szCs w:val="24"/>
        </w:rPr>
        <w:t xml:space="preserve"> Kommunalbestyrelsen fører</w:t>
      </w:r>
      <w:r w:rsidR="005F4BA9">
        <w:rPr>
          <w:sz w:val="24"/>
          <w:szCs w:val="24"/>
        </w:rPr>
        <w:t xml:space="preserve"> </w:t>
      </w:r>
      <w:r w:rsidR="00C228E8">
        <w:rPr>
          <w:sz w:val="24"/>
          <w:szCs w:val="24"/>
        </w:rPr>
        <w:t>løbende</w:t>
      </w:r>
      <w:r>
        <w:rPr>
          <w:sz w:val="24"/>
          <w:szCs w:val="24"/>
        </w:rPr>
        <w:t xml:space="preserve"> tilsyn med indsatsen over for barnet eller den unge, herunder med, at indsatsen tilgodeser barnets eller den unges fysiske, </w:t>
      </w:r>
      <w:r w:rsidR="000F57D1">
        <w:rPr>
          <w:sz w:val="24"/>
          <w:szCs w:val="24"/>
        </w:rPr>
        <w:t>psykiske</w:t>
      </w:r>
      <w:r>
        <w:rPr>
          <w:sz w:val="24"/>
          <w:szCs w:val="24"/>
        </w:rPr>
        <w:t xml:space="preserve"> og sociale behov. Hvis træningsmetoden indeholder fysiske, sundhedsfagl</w:t>
      </w:r>
      <w:r>
        <w:rPr>
          <w:sz w:val="24"/>
          <w:szCs w:val="24"/>
        </w:rPr>
        <w:t>i</w:t>
      </w:r>
      <w:r>
        <w:rPr>
          <w:sz w:val="24"/>
          <w:szCs w:val="24"/>
        </w:rPr>
        <w:t>ge elementer, skal kommunalbestyrelsen sikre, at tilsynet med træningsmetoden sker med inddragelse af relevante sundhedsfaglige kompetencer.</w:t>
      </w:r>
    </w:p>
    <w:p w:rsidR="00007E2F" w:rsidRDefault="00007E2F" w:rsidP="00007E2F">
      <w:pPr>
        <w:pStyle w:val="Normalindrykning"/>
        <w:rPr>
          <w:sz w:val="24"/>
          <w:szCs w:val="24"/>
        </w:rPr>
      </w:pPr>
      <w:r>
        <w:rPr>
          <w:i/>
          <w:sz w:val="24"/>
          <w:szCs w:val="24"/>
        </w:rPr>
        <w:t>Stk. 5.</w:t>
      </w:r>
      <w:r>
        <w:rPr>
          <w:sz w:val="24"/>
          <w:szCs w:val="24"/>
        </w:rPr>
        <w:t xml:space="preserve"> Kommunalbestyrelsen skal yde hjælp til dækning af tabt arbejdsfortjeneste e</w:t>
      </w:r>
      <w:r>
        <w:rPr>
          <w:sz w:val="24"/>
          <w:szCs w:val="24"/>
        </w:rPr>
        <w:t>f</w:t>
      </w:r>
      <w:r>
        <w:rPr>
          <w:sz w:val="24"/>
          <w:szCs w:val="24"/>
        </w:rPr>
        <w:t>ter §§ 42 og 43 til forældre, der forsørger og træner et barn eller en ung under 18 år med betydelig og varigt nedsat fysisk eller psykisk funktionsevne i hjemmet. Der kan ikke ydes hjælp til dækning af tabt arbejdsfortjeneste i forbindelse med hjemmeu</w:t>
      </w:r>
      <w:r>
        <w:rPr>
          <w:sz w:val="24"/>
          <w:szCs w:val="24"/>
        </w:rPr>
        <w:t>n</w:t>
      </w:r>
      <w:r>
        <w:rPr>
          <w:sz w:val="24"/>
          <w:szCs w:val="24"/>
        </w:rPr>
        <w:t>dervisning af børn efter kapitel 8 i lov om friskoler og private grundskoler m.v., ua</w:t>
      </w:r>
      <w:r>
        <w:rPr>
          <w:sz w:val="24"/>
          <w:szCs w:val="24"/>
        </w:rPr>
        <w:t>n</w:t>
      </w:r>
      <w:r>
        <w:rPr>
          <w:sz w:val="24"/>
          <w:szCs w:val="24"/>
        </w:rPr>
        <w:t>set om undervisningen foregår i kombination med hjemmetræning efter denne lov.</w:t>
      </w:r>
    </w:p>
    <w:p w:rsidR="00007E2F" w:rsidRDefault="00007E2F" w:rsidP="00007E2F">
      <w:pPr>
        <w:pStyle w:val="Normalindrykning"/>
        <w:rPr>
          <w:sz w:val="24"/>
          <w:szCs w:val="24"/>
        </w:rPr>
      </w:pPr>
      <w:r>
        <w:rPr>
          <w:i/>
          <w:sz w:val="24"/>
          <w:szCs w:val="24"/>
        </w:rPr>
        <w:t>Stk. 6.</w:t>
      </w:r>
      <w:r>
        <w:rPr>
          <w:sz w:val="24"/>
          <w:szCs w:val="24"/>
        </w:rPr>
        <w:t xml:space="preserve"> Kommunalbestyrelsen sørger for træningsredskaber, kurser, hjælpere m.v., når forældrene træner et barn eller en ung i hjemmet. Kommunalbestyrelsens udgi</w:t>
      </w:r>
      <w:r>
        <w:rPr>
          <w:sz w:val="24"/>
          <w:szCs w:val="24"/>
        </w:rPr>
        <w:t>f</w:t>
      </w:r>
      <w:r>
        <w:rPr>
          <w:sz w:val="24"/>
          <w:szCs w:val="24"/>
        </w:rPr>
        <w:t>ter til træningsredskaber, kurser, hjælpere, m.v. til det enkelte barn eller den enkelte unge må ikke overstige 500.000 kr. årligt.</w:t>
      </w:r>
    </w:p>
    <w:p w:rsidR="00007E2F" w:rsidRDefault="00007E2F" w:rsidP="00007E2F">
      <w:pPr>
        <w:pStyle w:val="Normalindrykning"/>
        <w:rPr>
          <w:sz w:val="24"/>
          <w:szCs w:val="24"/>
        </w:rPr>
      </w:pPr>
      <w:r>
        <w:rPr>
          <w:i/>
          <w:sz w:val="24"/>
          <w:szCs w:val="24"/>
        </w:rPr>
        <w:t>Stk. 7.</w:t>
      </w:r>
      <w:r>
        <w:rPr>
          <w:sz w:val="24"/>
          <w:szCs w:val="24"/>
        </w:rPr>
        <w:t xml:space="preserve"> Social- og indenrigsministeren fastsætter nærmere regler om særlig støtte i hjemmet, herunder regler om dokumenterbare metoder, om godkendelse af hje</w:t>
      </w:r>
      <w:r>
        <w:rPr>
          <w:sz w:val="24"/>
          <w:szCs w:val="24"/>
        </w:rPr>
        <w:t>m</w:t>
      </w:r>
      <w:r>
        <w:rPr>
          <w:sz w:val="24"/>
          <w:szCs w:val="24"/>
        </w:rPr>
        <w:t>metræning, om inddragelse af sundhedsfaglige kompetencer, om tilsyn med indsa</w:t>
      </w:r>
      <w:r>
        <w:rPr>
          <w:sz w:val="24"/>
          <w:szCs w:val="24"/>
        </w:rPr>
        <w:t>t</w:t>
      </w:r>
      <w:r>
        <w:rPr>
          <w:sz w:val="24"/>
          <w:szCs w:val="24"/>
        </w:rPr>
        <w:t>sen, om hjælp til dækning af tabt arbejdsfortjeneste, om brug af sundhedsfaglige træningselementer og træningsredskaber, kurser, hjælpere m.v., herunder rammer for udbetaling af støtte hertil.«</w:t>
      </w:r>
    </w:p>
    <w:p w:rsidR="00007E2F" w:rsidRDefault="00007E2F" w:rsidP="00007E2F">
      <w:pPr>
        <w:pStyle w:val="Normalindrykning"/>
        <w:rPr>
          <w:sz w:val="24"/>
          <w:szCs w:val="24"/>
        </w:rPr>
      </w:pPr>
    </w:p>
    <w:p w:rsidR="00007E2F" w:rsidRDefault="00007E2F" w:rsidP="00007E2F">
      <w:pPr>
        <w:pStyle w:val="Normalindrykning"/>
        <w:rPr>
          <w:sz w:val="24"/>
          <w:szCs w:val="24"/>
        </w:rPr>
      </w:pPr>
      <w:r w:rsidRPr="002B049F">
        <w:rPr>
          <w:b/>
          <w:sz w:val="24"/>
          <w:szCs w:val="24"/>
        </w:rPr>
        <w:t>5.</w:t>
      </w:r>
      <w:r>
        <w:rPr>
          <w:sz w:val="24"/>
          <w:szCs w:val="24"/>
        </w:rPr>
        <w:t xml:space="preserve"> </w:t>
      </w:r>
      <w:r>
        <w:rPr>
          <w:i/>
          <w:sz w:val="24"/>
          <w:szCs w:val="24"/>
        </w:rPr>
        <w:t>§ 195 b</w:t>
      </w:r>
      <w:r>
        <w:rPr>
          <w:sz w:val="24"/>
          <w:szCs w:val="24"/>
        </w:rPr>
        <w:t xml:space="preserve"> ophæves.</w:t>
      </w:r>
      <w:bookmarkEnd w:id="0"/>
      <w:bookmarkEnd w:id="1"/>
    </w:p>
    <w:p w:rsidR="00A1198B" w:rsidRPr="00C97910" w:rsidRDefault="00A1198B" w:rsidP="00A1198B">
      <w:pPr>
        <w:pStyle w:val="CParagrafnummer"/>
      </w:pPr>
      <w:r w:rsidRPr="00C97910">
        <w:t>§ 2</w:t>
      </w:r>
    </w:p>
    <w:p w:rsidR="000D42E2" w:rsidRPr="00C97910" w:rsidRDefault="00B90359" w:rsidP="00F96DAD">
      <w:pPr>
        <w:pStyle w:val="CParagraftekst"/>
        <w:rPr>
          <w:i/>
        </w:rPr>
      </w:pPr>
      <w:r w:rsidRPr="00C97910">
        <w:t xml:space="preserve">Loven træder i kraft </w:t>
      </w:r>
      <w:r w:rsidR="00FB6145" w:rsidRPr="00C97910">
        <w:t xml:space="preserve">den 1. </w:t>
      </w:r>
      <w:r w:rsidR="00603254" w:rsidRPr="00C97910">
        <w:t>juli</w:t>
      </w:r>
      <w:r w:rsidR="00CB4157" w:rsidRPr="00C97910">
        <w:t xml:space="preserve"> 2016</w:t>
      </w:r>
      <w:r w:rsidR="00914BBD" w:rsidRPr="00C97910">
        <w:t>.</w:t>
      </w:r>
      <w:r w:rsidR="005239BF" w:rsidRPr="00C97910">
        <w:rPr>
          <w:i/>
        </w:rPr>
        <w:t xml:space="preserve"> </w:t>
      </w:r>
      <w:r w:rsidR="00EA16BF">
        <w:rPr>
          <w:i/>
        </w:rPr>
        <w:t xml:space="preserve"> </w:t>
      </w:r>
    </w:p>
    <w:p w:rsidR="000566D9" w:rsidRPr="00C97910" w:rsidRDefault="000566D9" w:rsidP="000566D9">
      <w:pPr>
        <w:pStyle w:val="CParagraftekst"/>
      </w:pPr>
      <w:r w:rsidRPr="00C97910">
        <w:rPr>
          <w:i/>
        </w:rPr>
        <w:t xml:space="preserve">Stk. 2. </w:t>
      </w:r>
      <w:r w:rsidR="005D56C4" w:rsidRPr="00504EA6">
        <w:t>Godkendelse</w:t>
      </w:r>
      <w:r w:rsidR="005D56C4">
        <w:t>r</w:t>
      </w:r>
      <w:r w:rsidR="005D56C4" w:rsidRPr="00504EA6">
        <w:t xml:space="preserve"> givet efter den hidtil gældende </w:t>
      </w:r>
      <w:r w:rsidR="005D56C4">
        <w:t>bestemmelse</w:t>
      </w:r>
      <w:r w:rsidR="005D56C4" w:rsidRPr="00504EA6">
        <w:t xml:space="preserve"> i § 32, stk. 6, i lov om social service</w:t>
      </w:r>
      <w:r w:rsidR="003B2179">
        <w:t>,</w:t>
      </w:r>
      <w:r w:rsidR="005D56C4">
        <w:t xml:space="preserve"> </w:t>
      </w:r>
      <w:r w:rsidR="005D56C4" w:rsidRPr="00504EA6">
        <w:t>er fortsat gældende efter lovens ikrafttræden</w:t>
      </w:r>
      <w:r w:rsidR="005D56C4">
        <w:t xml:space="preserve">. </w:t>
      </w:r>
      <w:r w:rsidRPr="00C97910">
        <w:t xml:space="preserve"> </w:t>
      </w:r>
    </w:p>
    <w:p w:rsidR="00D14D05" w:rsidRPr="00C97910" w:rsidRDefault="00D14D05" w:rsidP="00D14D05">
      <w:pPr>
        <w:pStyle w:val="BemTilLfs"/>
      </w:pPr>
      <w:r w:rsidRPr="00C97910">
        <w:lastRenderedPageBreak/>
        <w:t>Bemærkninger til lovforslaget</w:t>
      </w:r>
    </w:p>
    <w:p w:rsidR="00D14D05" w:rsidRPr="00C97910" w:rsidRDefault="00D14D05" w:rsidP="00D14D05">
      <w:pPr>
        <w:pStyle w:val="TekstoverskriftBm"/>
      </w:pPr>
      <w:r w:rsidRPr="00C97910">
        <w:t>Almindelige bemærkninger</w:t>
      </w:r>
    </w:p>
    <w:p w:rsidR="00AB70EE" w:rsidRPr="00C97910" w:rsidRDefault="00AA4DCE" w:rsidP="00AA4DCE">
      <w:pPr>
        <w:pStyle w:val="TekstoverskriftBm"/>
      </w:pPr>
      <w:r w:rsidRPr="00C97910">
        <w:t>Indholdsfortegnelse</w:t>
      </w:r>
    </w:p>
    <w:p w:rsidR="00A67E0F" w:rsidRPr="00C97910" w:rsidRDefault="00A67E0F" w:rsidP="00A67E0F">
      <w:pPr>
        <w:pStyle w:val="TekstoverskriftVenstreBm"/>
      </w:pPr>
      <w:r w:rsidRPr="00C97910">
        <w:rPr>
          <w:i w:val="0"/>
        </w:rPr>
        <w:t>1.</w:t>
      </w:r>
      <w:r w:rsidRPr="00C97910">
        <w:t xml:space="preserve"> </w:t>
      </w:r>
      <w:r w:rsidRPr="00C97910">
        <w:rPr>
          <w:b/>
          <w:i w:val="0"/>
        </w:rPr>
        <w:t xml:space="preserve">Indledning og baggrund </w:t>
      </w:r>
    </w:p>
    <w:p w:rsidR="00A67E0F" w:rsidRPr="00C97910" w:rsidRDefault="00A67E0F" w:rsidP="00A67E0F">
      <w:pPr>
        <w:pStyle w:val="TekstoverskriftVenstreBm"/>
        <w:rPr>
          <w:b/>
          <w:i w:val="0"/>
        </w:rPr>
      </w:pPr>
      <w:r w:rsidRPr="00C97910">
        <w:rPr>
          <w:b/>
          <w:i w:val="0"/>
        </w:rPr>
        <w:t>2. Lovforslagets indhold</w:t>
      </w:r>
    </w:p>
    <w:p w:rsidR="00A67E0F" w:rsidRPr="00C97910" w:rsidRDefault="00A67E0F" w:rsidP="00A67E0F">
      <w:pPr>
        <w:pStyle w:val="NormalInd9"/>
        <w:ind w:firstLine="0"/>
      </w:pPr>
      <w:r w:rsidRPr="00C97910">
        <w:t xml:space="preserve">2.1. Begrebet hjemmetræning </w:t>
      </w:r>
    </w:p>
    <w:p w:rsidR="00A67E0F" w:rsidRPr="00C97910" w:rsidRDefault="00A67E0F" w:rsidP="00A67E0F">
      <w:pPr>
        <w:pStyle w:val="NormalInd9"/>
        <w:ind w:firstLine="0"/>
      </w:pPr>
      <w:r w:rsidRPr="00C97910">
        <w:t>2.1.1. Gældende ret</w:t>
      </w:r>
    </w:p>
    <w:p w:rsidR="00A67E0F" w:rsidRPr="00C97910" w:rsidRDefault="00A67E0F" w:rsidP="00A67E0F">
      <w:pPr>
        <w:pStyle w:val="NormalInd9"/>
        <w:ind w:firstLine="0"/>
      </w:pPr>
      <w:r w:rsidRPr="00C97910">
        <w:t>2.1.2. Overvejelser</w:t>
      </w:r>
    </w:p>
    <w:p w:rsidR="00A67E0F" w:rsidRPr="00C97910" w:rsidRDefault="00A67E0F" w:rsidP="00A67E0F">
      <w:pPr>
        <w:pStyle w:val="NormalInd9"/>
        <w:ind w:firstLine="0"/>
      </w:pPr>
      <w:r w:rsidRPr="00C97910">
        <w:t>2.1.3. Den foreslåede ordning</w:t>
      </w:r>
    </w:p>
    <w:p w:rsidR="00A67E0F" w:rsidRPr="00C97910" w:rsidRDefault="00A67E0F" w:rsidP="003B3178">
      <w:pPr>
        <w:pStyle w:val="NormalInd9"/>
        <w:ind w:firstLine="0"/>
      </w:pPr>
    </w:p>
    <w:p w:rsidR="003B3178" w:rsidRPr="00C97910" w:rsidRDefault="00FF29B5" w:rsidP="003B3178">
      <w:pPr>
        <w:pStyle w:val="NormalInd9"/>
        <w:ind w:firstLine="0"/>
      </w:pPr>
      <w:r w:rsidRPr="00C97910">
        <w:t>2.2</w:t>
      </w:r>
      <w:r w:rsidR="003B3178" w:rsidRPr="00C97910">
        <w:t xml:space="preserve">. </w:t>
      </w:r>
      <w:r w:rsidR="003A4ED2" w:rsidRPr="00C97910">
        <w:t xml:space="preserve">Rammer for </w:t>
      </w:r>
      <w:r w:rsidR="0097302B" w:rsidRPr="00C97910">
        <w:t xml:space="preserve">udredning, </w:t>
      </w:r>
      <w:r w:rsidR="003A4ED2" w:rsidRPr="00C97910">
        <w:t>g</w:t>
      </w:r>
      <w:r w:rsidR="003B3178" w:rsidRPr="00C97910">
        <w:t>odkendelse</w:t>
      </w:r>
      <w:r w:rsidR="00E7198E" w:rsidRPr="00C97910">
        <w:t xml:space="preserve"> og tilsyn</w:t>
      </w:r>
      <w:r w:rsidR="00B01E10" w:rsidRPr="00C97910">
        <w:t xml:space="preserve"> </w:t>
      </w:r>
    </w:p>
    <w:p w:rsidR="003B3178" w:rsidRPr="00C97910" w:rsidRDefault="003B3178" w:rsidP="003B3178">
      <w:pPr>
        <w:pStyle w:val="NormalInd9"/>
        <w:ind w:firstLine="0"/>
      </w:pPr>
      <w:r w:rsidRPr="00C97910">
        <w:t>2.</w:t>
      </w:r>
      <w:r w:rsidR="00FF29B5" w:rsidRPr="00C97910">
        <w:t>2</w:t>
      </w:r>
      <w:r w:rsidRPr="00C97910">
        <w:t>.1</w:t>
      </w:r>
      <w:r w:rsidR="00BD12E3" w:rsidRPr="00C97910">
        <w:t>.</w:t>
      </w:r>
      <w:r w:rsidRPr="00C97910">
        <w:t xml:space="preserve"> Gældende ret</w:t>
      </w:r>
    </w:p>
    <w:p w:rsidR="00FB5E0A" w:rsidRPr="00C97910" w:rsidRDefault="00FB5E0A" w:rsidP="003B3178">
      <w:pPr>
        <w:pStyle w:val="NormalInd9"/>
        <w:ind w:firstLine="0"/>
      </w:pPr>
      <w:r w:rsidRPr="00C97910">
        <w:t>2.2.2. Overvejelser</w:t>
      </w:r>
    </w:p>
    <w:p w:rsidR="003B3178" w:rsidRPr="00C97910" w:rsidRDefault="003B3178" w:rsidP="003B3178">
      <w:pPr>
        <w:pStyle w:val="NormalInd9"/>
        <w:ind w:firstLine="0"/>
      </w:pPr>
      <w:r w:rsidRPr="00C97910">
        <w:t>2.</w:t>
      </w:r>
      <w:r w:rsidR="00FF29B5" w:rsidRPr="00C97910">
        <w:t>2</w:t>
      </w:r>
      <w:r w:rsidR="00FB5E0A" w:rsidRPr="00C97910">
        <w:t>.3</w:t>
      </w:r>
      <w:r w:rsidR="00BD12E3" w:rsidRPr="00C97910">
        <w:t>.</w:t>
      </w:r>
      <w:r w:rsidRPr="00C97910">
        <w:t xml:space="preserve"> Den foreslåede ordning</w:t>
      </w:r>
    </w:p>
    <w:p w:rsidR="006E0AE8" w:rsidRPr="00C97910" w:rsidRDefault="006E0AE8" w:rsidP="003B3178">
      <w:pPr>
        <w:pStyle w:val="NormalInd9"/>
        <w:ind w:firstLine="0"/>
      </w:pPr>
    </w:p>
    <w:p w:rsidR="003B3178" w:rsidRPr="00C97910" w:rsidRDefault="00FF29B5" w:rsidP="003B3178">
      <w:pPr>
        <w:pStyle w:val="NormalInd9"/>
        <w:ind w:firstLine="0"/>
      </w:pPr>
      <w:r w:rsidRPr="00C97910">
        <w:t>2.3</w:t>
      </w:r>
      <w:r w:rsidR="003B3178" w:rsidRPr="00C97910">
        <w:t>.</w:t>
      </w:r>
      <w:r w:rsidR="006E0AE8" w:rsidRPr="00C97910">
        <w:t xml:space="preserve"> Hjælp til dækning af tabt arbejdsfortjeneste</w:t>
      </w:r>
      <w:r w:rsidR="003B3178" w:rsidRPr="00C97910">
        <w:t xml:space="preserve"> </w:t>
      </w:r>
    </w:p>
    <w:p w:rsidR="003B3178" w:rsidRPr="00C97910" w:rsidRDefault="003B3178" w:rsidP="003B3178">
      <w:pPr>
        <w:pStyle w:val="NormalInd9"/>
        <w:ind w:firstLine="0"/>
      </w:pPr>
      <w:r w:rsidRPr="00C97910">
        <w:t>2.</w:t>
      </w:r>
      <w:r w:rsidR="00FF29B5" w:rsidRPr="00C97910">
        <w:t>3</w:t>
      </w:r>
      <w:r w:rsidRPr="00C97910">
        <w:t>.1</w:t>
      </w:r>
      <w:r w:rsidR="00BD12E3" w:rsidRPr="00C97910">
        <w:t>.</w:t>
      </w:r>
      <w:r w:rsidRPr="00C97910">
        <w:t xml:space="preserve"> Gældende ret</w:t>
      </w:r>
    </w:p>
    <w:p w:rsidR="00FB5E0A" w:rsidRPr="00C97910" w:rsidRDefault="00FB5E0A" w:rsidP="003B3178">
      <w:pPr>
        <w:pStyle w:val="NormalInd9"/>
        <w:ind w:firstLine="0"/>
      </w:pPr>
      <w:r w:rsidRPr="00C97910">
        <w:t>2.3.2. Overvejelser</w:t>
      </w:r>
    </w:p>
    <w:p w:rsidR="00EB5ABA" w:rsidRPr="00C97910" w:rsidRDefault="003B3178" w:rsidP="003B3178">
      <w:pPr>
        <w:pStyle w:val="NormalInd9"/>
        <w:ind w:firstLine="0"/>
      </w:pPr>
      <w:r w:rsidRPr="00C97910">
        <w:t>2.</w:t>
      </w:r>
      <w:r w:rsidR="00FF29B5" w:rsidRPr="00C97910">
        <w:t>3</w:t>
      </w:r>
      <w:r w:rsidR="00FB5E0A" w:rsidRPr="00C97910">
        <w:t>.3</w:t>
      </w:r>
      <w:r w:rsidR="00BD12E3" w:rsidRPr="00C97910">
        <w:t>.</w:t>
      </w:r>
      <w:r w:rsidRPr="00C97910">
        <w:t xml:space="preserve"> Den foreslåede ordning</w:t>
      </w:r>
    </w:p>
    <w:p w:rsidR="00801165" w:rsidRPr="00C97910" w:rsidRDefault="00801165" w:rsidP="003B3178">
      <w:pPr>
        <w:pStyle w:val="NormalInd9"/>
        <w:ind w:firstLine="0"/>
      </w:pPr>
    </w:p>
    <w:p w:rsidR="003B3178" w:rsidRPr="00C97910" w:rsidRDefault="00BC4444" w:rsidP="003B3178">
      <w:pPr>
        <w:pStyle w:val="NormalInd9"/>
        <w:ind w:firstLine="0"/>
      </w:pPr>
      <w:r w:rsidRPr="00C97910">
        <w:t>2.4</w:t>
      </w:r>
      <w:r w:rsidR="003B3178" w:rsidRPr="00C97910">
        <w:t xml:space="preserve">. </w:t>
      </w:r>
      <w:r w:rsidR="002C236A" w:rsidRPr="00C97910">
        <w:t>Ændringer i b</w:t>
      </w:r>
      <w:r w:rsidR="00226464">
        <w:t>emyndigelsen</w:t>
      </w:r>
      <w:r w:rsidR="00B01E10" w:rsidRPr="00C97910">
        <w:t xml:space="preserve"> </w:t>
      </w:r>
    </w:p>
    <w:p w:rsidR="003B3178" w:rsidRPr="00C97910" w:rsidRDefault="003B3178" w:rsidP="003B3178">
      <w:pPr>
        <w:pStyle w:val="NormalInd9"/>
        <w:ind w:firstLine="0"/>
      </w:pPr>
      <w:r w:rsidRPr="00C97910">
        <w:t>2.</w:t>
      </w:r>
      <w:r w:rsidR="00BC4444" w:rsidRPr="00C97910">
        <w:t>4</w:t>
      </w:r>
      <w:r w:rsidRPr="00C97910">
        <w:t>.1</w:t>
      </w:r>
      <w:r w:rsidR="00BD12E3" w:rsidRPr="00C97910">
        <w:t>.</w:t>
      </w:r>
      <w:r w:rsidRPr="00C97910">
        <w:t xml:space="preserve"> Gældende ret</w:t>
      </w:r>
    </w:p>
    <w:p w:rsidR="00FB5E0A" w:rsidRPr="00C97910" w:rsidRDefault="00BC4444" w:rsidP="003B3178">
      <w:pPr>
        <w:pStyle w:val="NormalInd9"/>
        <w:ind w:firstLine="0"/>
      </w:pPr>
      <w:r w:rsidRPr="00C97910">
        <w:t>2.4</w:t>
      </w:r>
      <w:r w:rsidR="00FB5E0A" w:rsidRPr="00C97910">
        <w:t>.2. Overvejelser</w:t>
      </w:r>
    </w:p>
    <w:p w:rsidR="00A67E0F" w:rsidRPr="00C97910" w:rsidRDefault="003B3178" w:rsidP="003B3178">
      <w:pPr>
        <w:pStyle w:val="NormalInd9"/>
        <w:ind w:firstLine="0"/>
      </w:pPr>
      <w:r w:rsidRPr="00C97910">
        <w:t>2.</w:t>
      </w:r>
      <w:r w:rsidR="00BC4444" w:rsidRPr="00C97910">
        <w:t>4</w:t>
      </w:r>
      <w:r w:rsidR="00FB5E0A" w:rsidRPr="00C97910">
        <w:t>.3</w:t>
      </w:r>
      <w:r w:rsidR="00BD12E3" w:rsidRPr="00C97910">
        <w:t>.</w:t>
      </w:r>
      <w:r w:rsidRPr="00C97910">
        <w:t xml:space="preserve"> Den foreslåede ordning</w:t>
      </w:r>
    </w:p>
    <w:p w:rsidR="00A67E0F" w:rsidRPr="00C97910" w:rsidRDefault="00BC4444" w:rsidP="003B3178">
      <w:pPr>
        <w:pStyle w:val="NormalInd9"/>
        <w:ind w:firstLine="0"/>
      </w:pPr>
      <w:r w:rsidRPr="00C97910">
        <w:t>2.5</w:t>
      </w:r>
      <w:r w:rsidR="00EB5ABA" w:rsidRPr="00C97910">
        <w:t>. Ophævelse af revisionsbestemmelsen</w:t>
      </w:r>
      <w:r w:rsidR="00B01E10" w:rsidRPr="00C97910">
        <w:t xml:space="preserve"> </w:t>
      </w:r>
    </w:p>
    <w:p w:rsidR="002E2780" w:rsidRPr="00C97910" w:rsidRDefault="00007E2F" w:rsidP="002E2780">
      <w:pPr>
        <w:pStyle w:val="TekstoverskriftVenstreBm"/>
        <w:rPr>
          <w:b/>
          <w:i w:val="0"/>
        </w:rPr>
      </w:pPr>
      <w:r>
        <w:rPr>
          <w:b/>
          <w:i w:val="0"/>
        </w:rPr>
        <w:lastRenderedPageBreak/>
        <w:t>3. De ø</w:t>
      </w:r>
      <w:r w:rsidR="002E2780" w:rsidRPr="00C97910">
        <w:rPr>
          <w:b/>
          <w:i w:val="0"/>
        </w:rPr>
        <w:t>konomiske og administrative konsekvenser for det offentlige</w:t>
      </w:r>
    </w:p>
    <w:p w:rsidR="002E2780" w:rsidRPr="00C97910" w:rsidRDefault="002E2780" w:rsidP="002E2780">
      <w:pPr>
        <w:pStyle w:val="NormalInd9"/>
        <w:ind w:firstLine="0"/>
        <w:rPr>
          <w:b/>
        </w:rPr>
      </w:pPr>
      <w:r w:rsidRPr="00C97910">
        <w:rPr>
          <w:b/>
        </w:rPr>
        <w:t xml:space="preserve">4. </w:t>
      </w:r>
      <w:r w:rsidR="00007E2F">
        <w:rPr>
          <w:b/>
        </w:rPr>
        <w:t>De ø</w:t>
      </w:r>
      <w:r w:rsidRPr="00C97910">
        <w:rPr>
          <w:b/>
        </w:rPr>
        <w:t>konomiske og administrative konsekvenser for erhvervslivet</w:t>
      </w:r>
      <w:r w:rsidR="00007E2F">
        <w:rPr>
          <w:b/>
        </w:rPr>
        <w:t xml:space="preserve"> mv.</w:t>
      </w:r>
    </w:p>
    <w:p w:rsidR="002E2780" w:rsidRPr="00C97910" w:rsidRDefault="00007E2F" w:rsidP="002E2780">
      <w:pPr>
        <w:pStyle w:val="NormalInd9"/>
        <w:ind w:firstLine="0"/>
        <w:rPr>
          <w:b/>
        </w:rPr>
      </w:pPr>
      <w:r>
        <w:rPr>
          <w:b/>
        </w:rPr>
        <w:t>5. De a</w:t>
      </w:r>
      <w:r w:rsidR="002E2780" w:rsidRPr="00C97910">
        <w:rPr>
          <w:b/>
        </w:rPr>
        <w:t xml:space="preserve">dministrative konsekvenser for </w:t>
      </w:r>
      <w:r w:rsidR="00CD5917" w:rsidRPr="00C97910">
        <w:rPr>
          <w:b/>
        </w:rPr>
        <w:t>borgerne</w:t>
      </w:r>
    </w:p>
    <w:p w:rsidR="002E2780" w:rsidRPr="00C97910" w:rsidRDefault="002E2780" w:rsidP="002E2780">
      <w:pPr>
        <w:pStyle w:val="NormalInd9"/>
        <w:ind w:firstLine="0"/>
        <w:rPr>
          <w:b/>
        </w:rPr>
      </w:pPr>
      <w:r w:rsidRPr="00C97910">
        <w:rPr>
          <w:b/>
        </w:rPr>
        <w:t>6</w:t>
      </w:r>
      <w:r w:rsidR="00230724" w:rsidRPr="00C97910">
        <w:rPr>
          <w:b/>
        </w:rPr>
        <w:t>.</w:t>
      </w:r>
      <w:r w:rsidR="00007E2F">
        <w:rPr>
          <w:b/>
        </w:rPr>
        <w:t xml:space="preserve"> De m</w:t>
      </w:r>
      <w:r w:rsidRPr="00C97910">
        <w:rPr>
          <w:b/>
        </w:rPr>
        <w:t>iljømæssige konsekvenser</w:t>
      </w:r>
    </w:p>
    <w:p w:rsidR="002E2780" w:rsidRPr="00C97910" w:rsidRDefault="002E2780" w:rsidP="002E2780">
      <w:pPr>
        <w:pStyle w:val="NormalInd9"/>
        <w:ind w:firstLine="0"/>
        <w:rPr>
          <w:b/>
        </w:rPr>
      </w:pPr>
      <w:r w:rsidRPr="00C97910">
        <w:rPr>
          <w:b/>
        </w:rPr>
        <w:t>7. Forholdet til EU-retten</w:t>
      </w:r>
    </w:p>
    <w:p w:rsidR="002E2780" w:rsidRPr="00C97910" w:rsidRDefault="002E2780" w:rsidP="002E2780">
      <w:pPr>
        <w:pStyle w:val="NormalInd9"/>
        <w:ind w:firstLine="0"/>
        <w:rPr>
          <w:b/>
        </w:rPr>
      </w:pPr>
      <w:r w:rsidRPr="00C97910">
        <w:rPr>
          <w:b/>
        </w:rPr>
        <w:t>8. Hørte myndigheder og organisationer</w:t>
      </w:r>
      <w:r w:rsidR="00007E2F">
        <w:rPr>
          <w:b/>
        </w:rPr>
        <w:t xml:space="preserve"> mv.</w:t>
      </w:r>
    </w:p>
    <w:p w:rsidR="007A658F" w:rsidRPr="00C97910" w:rsidRDefault="002E2780" w:rsidP="00EB5ABA">
      <w:pPr>
        <w:pStyle w:val="NormalInd9"/>
        <w:ind w:firstLine="0"/>
        <w:rPr>
          <w:b/>
        </w:rPr>
      </w:pPr>
      <w:r w:rsidRPr="00C97910">
        <w:rPr>
          <w:b/>
        </w:rPr>
        <w:t>9. Sammenfattende skema</w:t>
      </w:r>
    </w:p>
    <w:p w:rsidR="00D14D05" w:rsidRPr="00C97910" w:rsidRDefault="00011237" w:rsidP="00A01523">
      <w:pPr>
        <w:pStyle w:val="TekstoverskriftVenstreBm"/>
      </w:pPr>
      <w:r w:rsidRPr="00C97910">
        <w:t xml:space="preserve">1. </w:t>
      </w:r>
      <w:r w:rsidR="00110946" w:rsidRPr="00C97910">
        <w:t>I</w:t>
      </w:r>
      <w:r w:rsidR="00BD12E3" w:rsidRPr="00C97910">
        <w:t xml:space="preserve">ndledning og </w:t>
      </w:r>
      <w:r w:rsidR="00D14D05" w:rsidRPr="00C97910">
        <w:t>baggrund</w:t>
      </w:r>
    </w:p>
    <w:p w:rsidR="00BE1F39" w:rsidRPr="00C97910" w:rsidRDefault="00A67E0F" w:rsidP="00BE1F39">
      <w:pPr>
        <w:pStyle w:val="NormalInd9"/>
        <w:ind w:left="170"/>
        <w:rPr>
          <w:rFonts w:eastAsia="Malgun Gothic"/>
          <w:bCs/>
        </w:rPr>
      </w:pPr>
      <w:r w:rsidRPr="00C97910">
        <w:rPr>
          <w:rFonts w:eastAsia="Malgun Gothic"/>
          <w:bCs/>
        </w:rPr>
        <w:t>Lovforslaget frems</w:t>
      </w:r>
      <w:r w:rsidR="002C236A" w:rsidRPr="00C97910">
        <w:rPr>
          <w:rFonts w:eastAsia="Malgun Gothic"/>
          <w:bCs/>
        </w:rPr>
        <w:t>æ</w:t>
      </w:r>
      <w:r w:rsidRPr="00C97910">
        <w:rPr>
          <w:rFonts w:eastAsia="Malgun Gothic"/>
          <w:bCs/>
        </w:rPr>
        <w:t>t</w:t>
      </w:r>
      <w:r w:rsidR="002C236A" w:rsidRPr="00C97910">
        <w:rPr>
          <w:rFonts w:eastAsia="Malgun Gothic"/>
          <w:bCs/>
        </w:rPr>
        <w:t>tes</w:t>
      </w:r>
      <w:r w:rsidRPr="00C97910">
        <w:rPr>
          <w:rFonts w:eastAsia="Malgun Gothic"/>
          <w:bCs/>
        </w:rPr>
        <w:t xml:space="preserve"> som led i udmøntningen af aftale om revision af reglerne om hjemmetræning, som blev indgået den </w:t>
      </w:r>
      <w:r w:rsidR="00BE1F39" w:rsidRPr="00C97910">
        <w:rPr>
          <w:rFonts w:eastAsia="Malgun Gothic"/>
          <w:bCs/>
        </w:rPr>
        <w:t xml:space="preserve">9. oktober </w:t>
      </w:r>
      <w:r w:rsidRPr="00C97910">
        <w:rPr>
          <w:rFonts w:eastAsia="Malgun Gothic"/>
          <w:bCs/>
        </w:rPr>
        <w:t>2015 mellem Regeringen</w:t>
      </w:r>
      <w:r w:rsidR="00BE1F39" w:rsidRPr="00C97910">
        <w:rPr>
          <w:rFonts w:eastAsia="Malgun Gothic"/>
          <w:bCs/>
        </w:rPr>
        <w:t xml:space="preserve"> </w:t>
      </w:r>
      <w:r w:rsidRPr="00C97910">
        <w:rPr>
          <w:rFonts w:eastAsia="Malgun Gothic"/>
          <w:bCs/>
        </w:rPr>
        <w:t xml:space="preserve">(Venstre), </w:t>
      </w:r>
      <w:r w:rsidR="00BE1F39" w:rsidRPr="00C97910">
        <w:rPr>
          <w:rFonts w:eastAsia="Malgun Gothic"/>
          <w:bCs/>
        </w:rPr>
        <w:t>Socialdemokratiet, Dansk Folkeparti, Enhedslisten, Liberal Alliance, Alternativet, Radikale Venstre, Socialistisk Folkeparti og Det Konservative Folkeparti.</w:t>
      </w:r>
    </w:p>
    <w:p w:rsidR="00A67E0F" w:rsidRPr="00C97910" w:rsidRDefault="00A67E0F" w:rsidP="00A67E0F">
      <w:pPr>
        <w:pStyle w:val="NormalInd9"/>
        <w:ind w:left="170" w:firstLine="0"/>
        <w:rPr>
          <w:rFonts w:eastAsia="Malgun Gothic"/>
          <w:bCs/>
        </w:rPr>
      </w:pPr>
      <w:r w:rsidRPr="00C97910">
        <w:rPr>
          <w:rFonts w:eastAsia="Malgun Gothic"/>
          <w:bCs/>
        </w:rPr>
        <w:t xml:space="preserve">Aftalen og dermed også lovforslaget </w:t>
      </w:r>
      <w:r w:rsidR="00754D8F" w:rsidRPr="00C97910">
        <w:rPr>
          <w:rFonts w:eastAsia="Malgun Gothic"/>
          <w:bCs/>
        </w:rPr>
        <w:t>tager afsæt i</w:t>
      </w:r>
      <w:r w:rsidRPr="00C97910">
        <w:rPr>
          <w:rFonts w:eastAsia="Malgun Gothic"/>
          <w:bCs/>
        </w:rPr>
        <w:t xml:space="preserve"> servicelovens § 195 b, hvor</w:t>
      </w:r>
      <w:r w:rsidR="00C04AA8" w:rsidRPr="00C97910">
        <w:rPr>
          <w:rFonts w:eastAsia="Malgun Gothic"/>
          <w:bCs/>
        </w:rPr>
        <w:t>af</w:t>
      </w:r>
      <w:r w:rsidRPr="00C97910">
        <w:rPr>
          <w:rFonts w:eastAsia="Malgun Gothic"/>
          <w:bCs/>
        </w:rPr>
        <w:t xml:space="preserve"> det fremgår, at </w:t>
      </w:r>
      <w:r w:rsidR="00957732">
        <w:rPr>
          <w:rFonts w:eastAsia="Malgun Gothic"/>
          <w:bCs/>
        </w:rPr>
        <w:t>s</w:t>
      </w:r>
      <w:r w:rsidRPr="00C97910">
        <w:rPr>
          <w:rFonts w:eastAsia="Malgun Gothic"/>
          <w:bCs/>
        </w:rPr>
        <w:t>ocial- og indenrigsministeren senest i folketings</w:t>
      </w:r>
      <w:r w:rsidR="00F01076" w:rsidRPr="00C97910">
        <w:rPr>
          <w:rFonts w:eastAsia="Malgun Gothic"/>
          <w:bCs/>
        </w:rPr>
        <w:t>samlingen</w:t>
      </w:r>
      <w:r w:rsidRPr="00C97910">
        <w:rPr>
          <w:rFonts w:eastAsia="Malgun Gothic"/>
          <w:bCs/>
        </w:rPr>
        <w:t xml:space="preserve"> 2015-16 skal fremsætte forslag til revision af servicel</w:t>
      </w:r>
      <w:r w:rsidRPr="00C97910">
        <w:rPr>
          <w:rFonts w:eastAsia="Malgun Gothic"/>
          <w:bCs/>
        </w:rPr>
        <w:t>o</w:t>
      </w:r>
      <w:r w:rsidRPr="00C97910">
        <w:rPr>
          <w:rFonts w:eastAsia="Malgun Gothic"/>
          <w:bCs/>
        </w:rPr>
        <w:t>vens § 32, stk. 6-9</w:t>
      </w:r>
      <w:r w:rsidR="00754D8F" w:rsidRPr="00C97910">
        <w:rPr>
          <w:rFonts w:eastAsia="Malgun Gothic"/>
          <w:bCs/>
        </w:rPr>
        <w:t>, om hjemmetræning</w:t>
      </w:r>
      <w:r w:rsidRPr="00C97910">
        <w:rPr>
          <w:rFonts w:eastAsia="Malgun Gothic"/>
          <w:bCs/>
        </w:rPr>
        <w:t xml:space="preserve">. </w:t>
      </w:r>
    </w:p>
    <w:p w:rsidR="00A67E0F" w:rsidRPr="00C97910" w:rsidRDefault="00A67E0F" w:rsidP="00A67E0F">
      <w:pPr>
        <w:spacing w:line="280" w:lineRule="atLeast"/>
        <w:ind w:left="170"/>
      </w:pPr>
      <w:r w:rsidRPr="00C97910">
        <w:rPr>
          <w:rFonts w:eastAsia="Malgun Gothic"/>
          <w:bCs/>
        </w:rPr>
        <w:t xml:space="preserve">Reglerne om hjemmetræning blev på baggrund af en forsøgsordning vedtaget </w:t>
      </w:r>
      <w:r w:rsidRPr="00C97910">
        <w:t>i 2008. Her blev det samt</w:t>
      </w:r>
      <w:r w:rsidRPr="00C97910">
        <w:t>i</w:t>
      </w:r>
      <w:r w:rsidRPr="00C97910">
        <w:t xml:space="preserve">dig besluttet, at ordningen skulle revideres i </w:t>
      </w:r>
      <w:r w:rsidR="00754D8F" w:rsidRPr="00C97910">
        <w:t xml:space="preserve">folketingsåret </w:t>
      </w:r>
      <w:r w:rsidRPr="00C97910">
        <w:t xml:space="preserve">2011/12.  </w:t>
      </w:r>
      <w:r w:rsidRPr="00C97910">
        <w:rPr>
          <w:rFonts w:eastAsia="Malgun Gothic"/>
          <w:bCs/>
        </w:rPr>
        <w:t>Med vedtagelsen af</w:t>
      </w:r>
      <w:r w:rsidR="004C217A" w:rsidRPr="00C97910">
        <w:rPr>
          <w:rFonts w:eastAsia="Malgun Gothic"/>
          <w:bCs/>
        </w:rPr>
        <w:t xml:space="preserve"> lov nr. 629 af 11. juni 2010 </w:t>
      </w:r>
      <w:r w:rsidRPr="00C97910">
        <w:t>besluttede Folketinget at forenkle reglerne om hjemmetræning og særlige dagtilbud, så kommunerne fremover selv kunne tilrettelægge organiseringen af udredningen og visitationen.</w:t>
      </w:r>
    </w:p>
    <w:p w:rsidR="00A67E0F" w:rsidRPr="00C97910" w:rsidRDefault="00A67E0F" w:rsidP="00A67E0F">
      <w:pPr>
        <w:spacing w:line="280" w:lineRule="atLeast"/>
        <w:ind w:left="170"/>
        <w:rPr>
          <w:rFonts w:eastAsia="Malgun Gothic"/>
        </w:rPr>
      </w:pPr>
      <w:r w:rsidRPr="00C97910">
        <w:t xml:space="preserve">I 2012 blev den </w:t>
      </w:r>
      <w:r w:rsidR="00F01076" w:rsidRPr="00C97910">
        <w:t>i 2008 besluttede</w:t>
      </w:r>
      <w:r w:rsidRPr="00C97910">
        <w:t xml:space="preserve"> revision udskudt til Folketingssamlingen 2015/16, blandt andet for at afvente resultaterne af evaluering</w:t>
      </w:r>
      <w:r w:rsidR="003134AB" w:rsidRPr="00C97910">
        <w:t xml:space="preserve">en </w:t>
      </w:r>
      <w:r w:rsidRPr="00C97910">
        <w:t>”</w:t>
      </w:r>
      <w:r w:rsidRPr="00C97910">
        <w:rPr>
          <w:rFonts w:eastAsia="Malgun Gothic"/>
        </w:rPr>
        <w:t>Hjemmetræning - Evaluering af regelsættet om hjælp og støtte e</w:t>
      </w:r>
      <w:r w:rsidRPr="00C97910">
        <w:rPr>
          <w:rFonts w:eastAsia="Malgun Gothic"/>
        </w:rPr>
        <w:t>f</w:t>
      </w:r>
      <w:r w:rsidRPr="00C97910">
        <w:rPr>
          <w:rFonts w:eastAsia="Malgun Gothic"/>
        </w:rPr>
        <w:t xml:space="preserve">ter servicelovens § 32 stk. 6-9”, som </w:t>
      </w:r>
      <w:r w:rsidR="003134AB" w:rsidRPr="00C97910">
        <w:rPr>
          <w:rFonts w:eastAsia="Malgun Gothic"/>
        </w:rPr>
        <w:t xml:space="preserve">SFI - det nationale forskningscenter for velfærd </w:t>
      </w:r>
      <w:r w:rsidR="005C16DA" w:rsidRPr="00C97910">
        <w:rPr>
          <w:rFonts w:eastAsia="Malgun Gothic"/>
        </w:rPr>
        <w:t xml:space="preserve">- </w:t>
      </w:r>
      <w:r w:rsidRPr="00C97910">
        <w:rPr>
          <w:rFonts w:eastAsia="Malgun Gothic"/>
        </w:rPr>
        <w:t>afslutte</w:t>
      </w:r>
      <w:r w:rsidR="003134AB" w:rsidRPr="00C97910">
        <w:rPr>
          <w:rFonts w:eastAsia="Malgun Gothic"/>
        </w:rPr>
        <w:t>de</w:t>
      </w:r>
      <w:r w:rsidRPr="00C97910">
        <w:rPr>
          <w:rFonts w:eastAsia="Malgun Gothic"/>
        </w:rPr>
        <w:t xml:space="preserve"> i dece</w:t>
      </w:r>
      <w:r w:rsidRPr="00C97910">
        <w:rPr>
          <w:rFonts w:eastAsia="Malgun Gothic"/>
        </w:rPr>
        <w:t>m</w:t>
      </w:r>
      <w:r w:rsidRPr="00C97910">
        <w:rPr>
          <w:rFonts w:eastAsia="Malgun Gothic"/>
        </w:rPr>
        <w:t xml:space="preserve">ber 2014. Evalueringens konklusioner har indgået som </w:t>
      </w:r>
      <w:r w:rsidR="00C04AA8" w:rsidRPr="00C97910">
        <w:rPr>
          <w:rFonts w:eastAsia="Malgun Gothic"/>
        </w:rPr>
        <w:t>inspiration</w:t>
      </w:r>
      <w:r w:rsidRPr="00C97910">
        <w:rPr>
          <w:rFonts w:eastAsia="Malgun Gothic"/>
        </w:rPr>
        <w:t xml:space="preserve"> både til aftalen og lovforslaget. </w:t>
      </w:r>
    </w:p>
    <w:p w:rsidR="003410B1" w:rsidRPr="00C97910" w:rsidRDefault="00A67E0F" w:rsidP="003410B1">
      <w:pPr>
        <w:spacing w:after="0" w:line="240" w:lineRule="atLeast"/>
        <w:ind w:left="170"/>
        <w:jc w:val="both"/>
      </w:pPr>
      <w:r w:rsidRPr="00C97910">
        <w:t xml:space="preserve">Aftalepartierne er enige om, at </w:t>
      </w:r>
      <w:r w:rsidR="006775BF" w:rsidRPr="00C97910">
        <w:t>revisionen af hjemmetræningsreglerne</w:t>
      </w:r>
      <w:r w:rsidRPr="00C97910">
        <w:t xml:space="preserve"> dels har til formål at </w:t>
      </w:r>
      <w:r w:rsidRPr="00C97910">
        <w:rPr>
          <w:rFonts w:eastAsia="Times New Roman"/>
        </w:rPr>
        <w:t xml:space="preserve">gøre reglerne mere klare og nemmere at arbejde med og dels skal </w:t>
      </w:r>
      <w:r w:rsidRPr="00C97910">
        <w:t xml:space="preserve">understøtte, at afgørelser om hjemmetræning tager afsæt i en samlet vurdering af barnets </w:t>
      </w:r>
      <w:r w:rsidR="006775BF" w:rsidRPr="00C97910">
        <w:t xml:space="preserve">eller den unges </w:t>
      </w:r>
      <w:r w:rsidRPr="00C97910">
        <w:t>tarv og trivse</w:t>
      </w:r>
      <w:r w:rsidR="003410B1" w:rsidRPr="00C97910">
        <w:t xml:space="preserve">l. </w:t>
      </w:r>
    </w:p>
    <w:p w:rsidR="003410B1" w:rsidRPr="00C97910" w:rsidRDefault="003410B1" w:rsidP="003410B1">
      <w:pPr>
        <w:spacing w:after="0" w:line="240" w:lineRule="atLeast"/>
        <w:ind w:left="170"/>
        <w:jc w:val="both"/>
      </w:pPr>
    </w:p>
    <w:p w:rsidR="003410B1" w:rsidRPr="00C97910" w:rsidRDefault="003410B1" w:rsidP="003410B1">
      <w:pPr>
        <w:spacing w:after="0" w:line="240" w:lineRule="atLeast"/>
        <w:ind w:left="170"/>
        <w:jc w:val="both"/>
      </w:pPr>
      <w:r w:rsidRPr="00C97910">
        <w:t xml:space="preserve">Som led i forenklingen af reglerne begrænses antallet af tilsyns- og opfølgningsbesøg fra de nuværende seks til to om året. De to årlige tilsynsbesøg skal fremover tilgodese formålene med både de eksisterende tilsynsbesøg og de eksisterende opfølgningsbesøg, som de er beskrevet i §§ 5 og 6 i bekendtgørelsen om hjælp til børn og unge, der på grund af betydelig og varigt nedsat fysisk eller psykisk funktionsevne har behov for hjælp eller særlig støtte. Tilsynsbesøgene skal tage afsæt i den oprindelige beskrivelse af hjemmetræningsordningen, som kommunen – efter drøftelse med forældrene – har godkendt. </w:t>
      </w:r>
    </w:p>
    <w:p w:rsidR="00D55104" w:rsidRPr="00C97910" w:rsidRDefault="00D55104" w:rsidP="00A67E0F">
      <w:pPr>
        <w:spacing w:after="0" w:line="240" w:lineRule="atLeast"/>
        <w:ind w:left="170"/>
        <w:jc w:val="both"/>
        <w:rPr>
          <w:bCs/>
        </w:rPr>
      </w:pPr>
    </w:p>
    <w:p w:rsidR="00995ECC" w:rsidRDefault="00D55104" w:rsidP="00AC5E4F">
      <w:pPr>
        <w:spacing w:after="0" w:line="240" w:lineRule="atLeast"/>
        <w:ind w:left="170"/>
        <w:jc w:val="both"/>
        <w:rPr>
          <w:rFonts w:eastAsia="Times New Roman"/>
        </w:rPr>
      </w:pPr>
      <w:r w:rsidRPr="00C97910">
        <w:rPr>
          <w:bCs/>
        </w:rPr>
        <w:t>Samtidig ønsker aftalepart</w:t>
      </w:r>
      <w:r w:rsidR="0052676D" w:rsidRPr="00C97910">
        <w:rPr>
          <w:bCs/>
        </w:rPr>
        <w:t>i</w:t>
      </w:r>
      <w:r w:rsidRPr="00C97910">
        <w:rPr>
          <w:bCs/>
        </w:rPr>
        <w:t>erne at sikre, at ordningen kan fortsætte, så f</w:t>
      </w:r>
      <w:r w:rsidRPr="00C97910">
        <w:rPr>
          <w:rFonts w:eastAsia="Times New Roman"/>
        </w:rPr>
        <w:t xml:space="preserve">orældre til børn med betydeligt og varigt nedsat funktionsevne også fremover får </w:t>
      </w:r>
      <w:r w:rsidR="004E060D" w:rsidRPr="00C97910">
        <w:rPr>
          <w:rFonts w:eastAsia="Times New Roman"/>
        </w:rPr>
        <w:t>ret til</w:t>
      </w:r>
      <w:r w:rsidRPr="00C97910">
        <w:rPr>
          <w:rFonts w:eastAsia="Times New Roman"/>
        </w:rPr>
        <w:t xml:space="preserve"> at hjemmetræne deres børn</w:t>
      </w:r>
      <w:r w:rsidR="004E060D" w:rsidRPr="00C97910">
        <w:rPr>
          <w:rFonts w:eastAsia="Times New Roman"/>
        </w:rPr>
        <w:t xml:space="preserve">, samt til </w:t>
      </w:r>
      <w:r w:rsidRPr="00C97910">
        <w:rPr>
          <w:rFonts w:eastAsia="Times New Roman"/>
        </w:rPr>
        <w:t xml:space="preserve">frit at vælge hvilken metode, de vil træne barnet efter, hvis de helt overordnede krav i loven er opfyldt: At træningen </w:t>
      </w:r>
      <w:r w:rsidR="00957732" w:rsidRPr="00957732">
        <w:rPr>
          <w:rFonts w:eastAsia="Times New Roman"/>
        </w:rPr>
        <w:lastRenderedPageBreak/>
        <w:t>fremme</w:t>
      </w:r>
      <w:r w:rsidR="00072851">
        <w:rPr>
          <w:rFonts w:eastAsia="Times New Roman"/>
        </w:rPr>
        <w:t>r</w:t>
      </w:r>
      <w:r w:rsidR="00957732" w:rsidRPr="00957732">
        <w:rPr>
          <w:rFonts w:eastAsia="Times New Roman"/>
        </w:rPr>
        <w:t xml:space="preserve"> barnets tarv og trivsel og imødekomme</w:t>
      </w:r>
      <w:r w:rsidR="00957732">
        <w:rPr>
          <w:rFonts w:eastAsia="Times New Roman"/>
        </w:rPr>
        <w:t>r</w:t>
      </w:r>
      <w:r w:rsidRPr="00C97910">
        <w:rPr>
          <w:rFonts w:eastAsia="Times New Roman"/>
        </w:rPr>
        <w:t xml:space="preserve"> </w:t>
      </w:r>
      <w:r w:rsidR="00957732">
        <w:rPr>
          <w:rFonts w:eastAsia="Times New Roman"/>
        </w:rPr>
        <w:t xml:space="preserve">barnets </w:t>
      </w:r>
      <w:r w:rsidRPr="00C97910">
        <w:rPr>
          <w:rFonts w:eastAsia="Times New Roman"/>
        </w:rPr>
        <w:t>behov, at forældrene kan løfte opgaven, og at metoden er dokumenterbar.</w:t>
      </w:r>
    </w:p>
    <w:p w:rsidR="00995ECC" w:rsidRDefault="00995ECC" w:rsidP="00AC5E4F">
      <w:pPr>
        <w:spacing w:after="0" w:line="240" w:lineRule="atLeast"/>
        <w:ind w:left="170"/>
        <w:jc w:val="both"/>
        <w:rPr>
          <w:rFonts w:eastAsia="Times New Roman"/>
        </w:rPr>
      </w:pPr>
    </w:p>
    <w:p w:rsidR="00BC4444" w:rsidRPr="00C97910" w:rsidRDefault="00995ECC" w:rsidP="00AC5E4F">
      <w:pPr>
        <w:spacing w:after="0" w:line="240" w:lineRule="atLeast"/>
        <w:ind w:left="170"/>
        <w:jc w:val="both"/>
        <w:rPr>
          <w:rFonts w:eastAsia="Times New Roman"/>
        </w:rPr>
      </w:pPr>
      <w:r>
        <w:rPr>
          <w:rFonts w:eastAsia="Times New Roman"/>
        </w:rPr>
        <w:t>Aftalepartierne ønsker endvidere at sikre, at k</w:t>
      </w:r>
      <w:r w:rsidRPr="00995ECC">
        <w:rPr>
          <w:rFonts w:eastAsia="Times New Roman"/>
        </w:rPr>
        <w:t>ommunerne heller ikke fremover skal kunne afslå forældres ansøgning om hjemmetræning efter en bestemt metode, med mindre dette sker på baggrund af en ko</w:t>
      </w:r>
      <w:r w:rsidRPr="00995ECC">
        <w:rPr>
          <w:rFonts w:eastAsia="Times New Roman"/>
        </w:rPr>
        <w:t>n</w:t>
      </w:r>
      <w:r w:rsidRPr="00995ECC">
        <w:rPr>
          <w:rFonts w:eastAsia="Times New Roman"/>
        </w:rPr>
        <w:t>kret vurdering af, at metoden ikke er egnet til netop dette barn.</w:t>
      </w:r>
      <w:r>
        <w:rPr>
          <w:rFonts w:eastAsia="Times New Roman"/>
        </w:rPr>
        <w:t xml:space="preserve"> </w:t>
      </w:r>
      <w:r w:rsidR="00D55104" w:rsidRPr="00C97910">
        <w:rPr>
          <w:rFonts w:eastAsia="Times New Roman"/>
        </w:rPr>
        <w:t>Forældrene vil fortsat have det primære ansvar for at gennemføre træningen.</w:t>
      </w:r>
      <w:r w:rsidR="00701C7C" w:rsidRPr="00C97910">
        <w:rPr>
          <w:rFonts w:eastAsia="Times New Roman"/>
        </w:rPr>
        <w:t xml:space="preserve"> </w:t>
      </w:r>
    </w:p>
    <w:p w:rsidR="00BC4444" w:rsidRPr="00C97910" w:rsidRDefault="00BC4444" w:rsidP="00AC5E4F">
      <w:pPr>
        <w:spacing w:after="0" w:line="240" w:lineRule="atLeast"/>
        <w:ind w:left="170"/>
        <w:jc w:val="both"/>
        <w:rPr>
          <w:rFonts w:eastAsia="Times New Roman"/>
        </w:rPr>
      </w:pPr>
    </w:p>
    <w:p w:rsidR="004E060D" w:rsidRPr="00C97910" w:rsidRDefault="00701C7C" w:rsidP="00FB283D">
      <w:pPr>
        <w:spacing w:line="280" w:lineRule="atLeast"/>
        <w:ind w:left="170"/>
        <w:rPr>
          <w:rFonts w:eastAsia="Malgun Gothic"/>
        </w:rPr>
      </w:pPr>
      <w:r w:rsidRPr="00C97910">
        <w:rPr>
          <w:rFonts w:eastAsia="Malgun Gothic"/>
        </w:rPr>
        <w:t xml:space="preserve">Derudover </w:t>
      </w:r>
      <w:r w:rsidR="00F01076" w:rsidRPr="00C97910">
        <w:rPr>
          <w:rFonts w:eastAsia="Malgun Gothic"/>
        </w:rPr>
        <w:t>vil</w:t>
      </w:r>
      <w:r w:rsidRPr="00C97910">
        <w:rPr>
          <w:rFonts w:eastAsia="Malgun Gothic"/>
        </w:rPr>
        <w:t xml:space="preserve"> forældrene også fremover </w:t>
      </w:r>
      <w:r w:rsidR="00F01076" w:rsidRPr="00C97910">
        <w:rPr>
          <w:rFonts w:eastAsia="Malgun Gothic"/>
        </w:rPr>
        <w:t xml:space="preserve">få </w:t>
      </w:r>
      <w:r w:rsidRPr="00C97910">
        <w:rPr>
          <w:rFonts w:eastAsia="Malgun Gothic"/>
        </w:rPr>
        <w:t>ret til hjælp til dækning af tabt arbejdsfortjeneste samt ret til økonomisk støtte til træningsredskaber, kurser, hjælpere mv., når det er nødvendigt for at gennemføre træningen.</w:t>
      </w:r>
      <w:r w:rsidR="00667259" w:rsidRPr="00C97910">
        <w:rPr>
          <w:rFonts w:eastAsia="Malgun Gothic"/>
        </w:rPr>
        <w:t xml:space="preserve"> </w:t>
      </w:r>
      <w:r w:rsidR="00F01076" w:rsidRPr="00C97910">
        <w:rPr>
          <w:rFonts w:eastAsia="Malgun Gothic"/>
        </w:rPr>
        <w:t>Aftalepartierne er tillige enige om, at d</w:t>
      </w:r>
      <w:r w:rsidR="009B4CD8" w:rsidRPr="00C97910">
        <w:rPr>
          <w:rFonts w:eastAsia="Malgun Gothic"/>
        </w:rPr>
        <w:t xml:space="preserve">er </w:t>
      </w:r>
      <w:r w:rsidR="00F01076" w:rsidRPr="00C97910">
        <w:rPr>
          <w:rFonts w:eastAsia="Malgun Gothic"/>
        </w:rPr>
        <w:t>skal</w:t>
      </w:r>
      <w:r w:rsidR="009B4CD8" w:rsidRPr="00C97910">
        <w:rPr>
          <w:rFonts w:eastAsia="Malgun Gothic"/>
        </w:rPr>
        <w:t xml:space="preserve"> indfør</w:t>
      </w:r>
      <w:r w:rsidR="00F01076" w:rsidRPr="00C97910">
        <w:rPr>
          <w:rFonts w:eastAsia="Malgun Gothic"/>
        </w:rPr>
        <w:t>es</w:t>
      </w:r>
      <w:r w:rsidR="004E060D" w:rsidRPr="00C97910">
        <w:rPr>
          <w:rFonts w:eastAsia="Malgun Gothic"/>
        </w:rPr>
        <w:t xml:space="preserve"> hjemmel til, at kommunerne og foræ</w:t>
      </w:r>
      <w:r w:rsidR="004E060D" w:rsidRPr="00C97910">
        <w:rPr>
          <w:rFonts w:eastAsia="Malgun Gothic"/>
        </w:rPr>
        <w:t>l</w:t>
      </w:r>
      <w:r w:rsidR="004E060D" w:rsidRPr="00C97910">
        <w:rPr>
          <w:rFonts w:eastAsia="Malgun Gothic"/>
        </w:rPr>
        <w:t>drene, hvis de er enige om det, kan indgå frivillige aftaler om, at der udbetales et fast månedligt, halvå</w:t>
      </w:r>
      <w:r w:rsidR="004E060D" w:rsidRPr="00C97910">
        <w:rPr>
          <w:rFonts w:eastAsia="Malgun Gothic"/>
        </w:rPr>
        <w:t>r</w:t>
      </w:r>
      <w:r w:rsidR="004E060D" w:rsidRPr="00C97910">
        <w:rPr>
          <w:rFonts w:eastAsia="Malgun Gothic"/>
        </w:rPr>
        <w:t>ligt eller årligt beløb til dækning af forudsigelige udgifter til træningsredskaber</w:t>
      </w:r>
      <w:r w:rsidR="00731E3C" w:rsidRPr="00C97910">
        <w:rPr>
          <w:rFonts w:eastAsia="Malgun Gothic"/>
        </w:rPr>
        <w:t>, kurser, hjælpere</w:t>
      </w:r>
      <w:r w:rsidR="004E060D" w:rsidRPr="00C97910">
        <w:rPr>
          <w:rFonts w:eastAsia="Malgun Gothic"/>
        </w:rPr>
        <w:t xml:space="preserve"> mv. Hvis der ikke indgås en aftale om et fast beløb</w:t>
      </w:r>
      <w:r w:rsidR="005C16DA" w:rsidRPr="00C97910">
        <w:rPr>
          <w:rFonts w:eastAsia="Malgun Gothic"/>
        </w:rPr>
        <w:t>,</w:t>
      </w:r>
      <w:r w:rsidR="004E060D" w:rsidRPr="00C97910">
        <w:rPr>
          <w:rFonts w:eastAsia="Malgun Gothic"/>
        </w:rPr>
        <w:t xml:space="preserve"> fastsættes støtten som hidtil på grundlag af dokumenterede udgifter.</w:t>
      </w:r>
    </w:p>
    <w:p w:rsidR="00D55104" w:rsidRPr="00C97910" w:rsidRDefault="00ED2092" w:rsidP="00D55104">
      <w:pPr>
        <w:spacing w:after="0" w:line="240" w:lineRule="atLeast"/>
        <w:ind w:left="170"/>
        <w:jc w:val="both"/>
        <w:rPr>
          <w:rFonts w:eastAsia="Times New Roman"/>
          <w:bCs/>
        </w:rPr>
      </w:pPr>
      <w:r w:rsidRPr="00C97910">
        <w:rPr>
          <w:rFonts w:eastAsia="Times New Roman"/>
        </w:rPr>
        <w:t>Aftalepart</w:t>
      </w:r>
      <w:r w:rsidR="0052676D" w:rsidRPr="00C97910">
        <w:rPr>
          <w:rFonts w:eastAsia="Times New Roman"/>
        </w:rPr>
        <w:t>i</w:t>
      </w:r>
      <w:r w:rsidRPr="00C97910">
        <w:rPr>
          <w:rFonts w:eastAsia="Times New Roman"/>
        </w:rPr>
        <w:t xml:space="preserve">erne er desuden enige om, at der </w:t>
      </w:r>
      <w:r w:rsidR="00D55104" w:rsidRPr="00C97910">
        <w:rPr>
          <w:rFonts w:eastAsia="Times New Roman"/>
        </w:rPr>
        <w:t>i dag er udfordringer med de kommunale sagsbehandlingst</w:t>
      </w:r>
      <w:r w:rsidR="00D55104" w:rsidRPr="00C97910">
        <w:rPr>
          <w:rFonts w:eastAsia="Times New Roman"/>
        </w:rPr>
        <w:t>i</w:t>
      </w:r>
      <w:r w:rsidR="00D55104" w:rsidRPr="00C97910">
        <w:rPr>
          <w:rFonts w:eastAsia="Times New Roman"/>
        </w:rPr>
        <w:t>der</w:t>
      </w:r>
      <w:r w:rsidR="00ED2518" w:rsidRPr="00C97910">
        <w:rPr>
          <w:rFonts w:eastAsia="Times New Roman"/>
        </w:rPr>
        <w:t>,</w:t>
      </w:r>
      <w:r w:rsidR="00D55104" w:rsidRPr="00C97910">
        <w:rPr>
          <w:rFonts w:eastAsia="Times New Roman"/>
        </w:rPr>
        <w:t xml:space="preserve"> og at </w:t>
      </w:r>
      <w:r w:rsidR="00F01076" w:rsidRPr="00C97910">
        <w:rPr>
          <w:rFonts w:eastAsia="Times New Roman"/>
        </w:rPr>
        <w:t>kommunalbestyrelsen</w:t>
      </w:r>
      <w:r w:rsidR="00D55104" w:rsidRPr="00C97910">
        <w:rPr>
          <w:rFonts w:eastAsia="Times New Roman"/>
        </w:rPr>
        <w:t xml:space="preserve"> bør have særlig</w:t>
      </w:r>
      <w:r w:rsidR="00072851">
        <w:rPr>
          <w:rFonts w:eastAsia="Times New Roman"/>
        </w:rPr>
        <w:t>t</w:t>
      </w:r>
      <w:r w:rsidR="00D55104" w:rsidRPr="00C97910">
        <w:rPr>
          <w:rFonts w:eastAsia="Times New Roman"/>
        </w:rPr>
        <w:t xml:space="preserve"> fokus på at sikre en hurtig sagsbehandling. Aftalepart</w:t>
      </w:r>
      <w:r w:rsidR="0052676D" w:rsidRPr="00C97910">
        <w:rPr>
          <w:rFonts w:eastAsia="Times New Roman"/>
        </w:rPr>
        <w:t>i</w:t>
      </w:r>
      <w:r w:rsidR="00D55104" w:rsidRPr="00C97910">
        <w:rPr>
          <w:rFonts w:eastAsia="Times New Roman"/>
        </w:rPr>
        <w:t xml:space="preserve">erne ønsker </w:t>
      </w:r>
      <w:r w:rsidRPr="00C97910">
        <w:rPr>
          <w:rFonts w:eastAsia="Times New Roman"/>
        </w:rPr>
        <w:t xml:space="preserve">også </w:t>
      </w:r>
      <w:r w:rsidR="00D55104" w:rsidRPr="00C97910">
        <w:rPr>
          <w:rFonts w:eastAsia="Times New Roman"/>
        </w:rPr>
        <w:t xml:space="preserve">med lovrevisionen at understøtte, at afgørelser om hjemmetræning tager afsæt i en samlet vurdering af barnets </w:t>
      </w:r>
      <w:r w:rsidR="00F01076" w:rsidRPr="00C97910">
        <w:rPr>
          <w:rFonts w:eastAsia="Times New Roman"/>
        </w:rPr>
        <w:t xml:space="preserve">eller den unges </w:t>
      </w:r>
      <w:r w:rsidR="00D55104" w:rsidRPr="00C97910">
        <w:rPr>
          <w:rFonts w:eastAsia="Times New Roman"/>
        </w:rPr>
        <w:t xml:space="preserve">tarv og trivsel under hensyntagen til </w:t>
      </w:r>
      <w:r w:rsidR="00D55104" w:rsidRPr="00C97910">
        <w:rPr>
          <w:rFonts w:eastAsia="Times New Roman"/>
          <w:bCs/>
        </w:rPr>
        <w:t>støttebehov, alder og udvikling.</w:t>
      </w:r>
    </w:p>
    <w:p w:rsidR="00D55104" w:rsidRPr="00C97910" w:rsidRDefault="00D55104" w:rsidP="00D55104">
      <w:pPr>
        <w:spacing w:after="0" w:line="240" w:lineRule="atLeast"/>
        <w:ind w:left="170"/>
        <w:jc w:val="both"/>
        <w:rPr>
          <w:rFonts w:eastAsia="Times New Roman"/>
        </w:rPr>
      </w:pPr>
    </w:p>
    <w:p w:rsidR="00D55104" w:rsidRPr="00C97910" w:rsidRDefault="00D55104" w:rsidP="00D55104">
      <w:pPr>
        <w:spacing w:after="0" w:line="240" w:lineRule="atLeast"/>
        <w:ind w:left="170"/>
        <w:jc w:val="both"/>
        <w:rPr>
          <w:rFonts w:eastAsia="Times New Roman"/>
        </w:rPr>
      </w:pPr>
      <w:r w:rsidRPr="00C97910">
        <w:rPr>
          <w:rFonts w:eastAsia="Times New Roman"/>
        </w:rPr>
        <w:t xml:space="preserve">Derudover er parterne enige om vigtigheden af, at de kommunale sagsbehandlere har et godt kendskab til reglerne og er opmærksomme på at informere forældrene om muligheden for at hjemmetræne. </w:t>
      </w:r>
    </w:p>
    <w:p w:rsidR="00D55104" w:rsidRPr="00C97910" w:rsidRDefault="00D55104" w:rsidP="00D55104">
      <w:pPr>
        <w:spacing w:after="0" w:line="240" w:lineRule="atLeast"/>
        <w:ind w:left="170"/>
        <w:jc w:val="both"/>
        <w:rPr>
          <w:rFonts w:eastAsia="Times New Roman"/>
        </w:rPr>
      </w:pPr>
    </w:p>
    <w:p w:rsidR="00D55104" w:rsidRPr="00C97910" w:rsidRDefault="00D55104" w:rsidP="00D55104">
      <w:pPr>
        <w:spacing w:after="0" w:line="240" w:lineRule="atLeast"/>
        <w:ind w:left="170"/>
        <w:jc w:val="both"/>
        <w:rPr>
          <w:rFonts w:eastAsia="Times New Roman"/>
        </w:rPr>
      </w:pPr>
      <w:r w:rsidRPr="00C97910">
        <w:rPr>
          <w:rFonts w:eastAsia="Times New Roman"/>
        </w:rPr>
        <w:t xml:space="preserve">Derfor iværksættes i forlængelse af </w:t>
      </w:r>
      <w:r w:rsidR="0052676D" w:rsidRPr="00C97910">
        <w:rPr>
          <w:rFonts w:eastAsia="Times New Roman"/>
        </w:rPr>
        <w:t xml:space="preserve">den foreslåede </w:t>
      </w:r>
      <w:r w:rsidRPr="00C97910">
        <w:rPr>
          <w:rFonts w:eastAsia="Times New Roman"/>
        </w:rPr>
        <w:t>revision af reglerne en række tiltag, som yderligere kan understøtte sagsbehandling</w:t>
      </w:r>
      <w:r w:rsidR="005C16DA" w:rsidRPr="00C97910">
        <w:rPr>
          <w:rFonts w:eastAsia="Times New Roman"/>
        </w:rPr>
        <w:t>en</w:t>
      </w:r>
      <w:r w:rsidRPr="00C97910">
        <w:rPr>
          <w:rFonts w:eastAsia="Times New Roman"/>
        </w:rPr>
        <w:t xml:space="preserve"> på hjemmetræningsområdet. Denne indsats vil blandt andet bestå af en opdatering af håndbogen om hjemmetræning og udvikling af </w:t>
      </w:r>
      <w:r w:rsidRPr="00C97910">
        <w:rPr>
          <w:rFonts w:eastAsia="Times New Roman"/>
          <w:bCs/>
        </w:rPr>
        <w:t>et værktøj, som kommunerne kan bruge under tilsynsbesøgene.</w:t>
      </w:r>
      <w:r w:rsidRPr="00C97910">
        <w:rPr>
          <w:rFonts w:eastAsia="Times New Roman"/>
        </w:rPr>
        <w:t xml:space="preserve"> </w:t>
      </w:r>
    </w:p>
    <w:p w:rsidR="00D55104" w:rsidRPr="00C97910" w:rsidRDefault="00D55104" w:rsidP="00D55104">
      <w:pPr>
        <w:spacing w:after="0" w:line="240" w:lineRule="atLeast"/>
        <w:ind w:left="170"/>
        <w:jc w:val="both"/>
        <w:rPr>
          <w:rFonts w:eastAsia="Times New Roman"/>
        </w:rPr>
      </w:pPr>
    </w:p>
    <w:p w:rsidR="00D55104" w:rsidRPr="00C97910" w:rsidRDefault="0052676D" w:rsidP="00D55104">
      <w:pPr>
        <w:spacing w:after="0" w:line="240" w:lineRule="atLeast"/>
        <w:ind w:left="170"/>
        <w:jc w:val="both"/>
        <w:rPr>
          <w:rFonts w:eastAsia="Times New Roman"/>
        </w:rPr>
      </w:pPr>
      <w:r w:rsidRPr="00C97910">
        <w:rPr>
          <w:rFonts w:eastAsia="Times New Roman"/>
        </w:rPr>
        <w:t>Aftalepartierne</w:t>
      </w:r>
      <w:r w:rsidR="00D55104" w:rsidRPr="00C97910">
        <w:rPr>
          <w:rFonts w:eastAsia="Times New Roman"/>
        </w:rPr>
        <w:t xml:space="preserve"> er </w:t>
      </w:r>
      <w:r w:rsidRPr="00C97910">
        <w:rPr>
          <w:rFonts w:eastAsia="Times New Roman"/>
        </w:rPr>
        <w:t>endelig</w:t>
      </w:r>
      <w:r w:rsidR="00072851">
        <w:rPr>
          <w:rFonts w:eastAsia="Times New Roman"/>
        </w:rPr>
        <w:t>t</w:t>
      </w:r>
      <w:r w:rsidR="00D55104" w:rsidRPr="00C97910">
        <w:rPr>
          <w:rFonts w:eastAsia="Times New Roman"/>
        </w:rPr>
        <w:t xml:space="preserve"> enig</w:t>
      </w:r>
      <w:r w:rsidRPr="00C97910">
        <w:rPr>
          <w:rFonts w:eastAsia="Times New Roman"/>
        </w:rPr>
        <w:t>e</w:t>
      </w:r>
      <w:r w:rsidR="00D55104" w:rsidRPr="00C97910">
        <w:rPr>
          <w:rFonts w:eastAsia="Times New Roman"/>
        </w:rPr>
        <w:t xml:space="preserve"> om, at Social- og Indenrigsministeriet skal igangsætte en opfølgning p</w:t>
      </w:r>
      <w:r w:rsidR="00072851">
        <w:rPr>
          <w:rFonts w:eastAsia="Times New Roman"/>
        </w:rPr>
        <w:t>å implementeringen af reglerne to</w:t>
      </w:r>
      <w:r w:rsidR="00D55104" w:rsidRPr="00C97910">
        <w:rPr>
          <w:rFonts w:eastAsia="Times New Roman"/>
        </w:rPr>
        <w:t xml:space="preserve"> år efter deres ikrafttræde</w:t>
      </w:r>
      <w:r w:rsidR="00AE7CE9" w:rsidRPr="00C97910">
        <w:rPr>
          <w:rFonts w:eastAsia="Times New Roman"/>
        </w:rPr>
        <w:t>n</w:t>
      </w:r>
      <w:r w:rsidR="00D55104" w:rsidRPr="00C97910">
        <w:rPr>
          <w:rFonts w:eastAsia="Times New Roman"/>
        </w:rPr>
        <w:t xml:space="preserve">.   </w:t>
      </w:r>
    </w:p>
    <w:p w:rsidR="00A67E0F" w:rsidRPr="00C97910" w:rsidRDefault="00A67E0F" w:rsidP="00A67E0F">
      <w:pPr>
        <w:spacing w:after="0" w:line="240" w:lineRule="atLeast"/>
        <w:ind w:left="170"/>
        <w:jc w:val="both"/>
        <w:rPr>
          <w:rFonts w:eastAsia="Times New Roman"/>
        </w:rPr>
      </w:pPr>
    </w:p>
    <w:p w:rsidR="00A67E0F" w:rsidRPr="00C97910" w:rsidRDefault="00A67E0F" w:rsidP="00A67E0F">
      <w:pPr>
        <w:spacing w:line="280" w:lineRule="atLeast"/>
        <w:ind w:left="170"/>
      </w:pPr>
      <w:r w:rsidRPr="00C97910">
        <w:t>Med lovforslaget foreslås, at:</w:t>
      </w:r>
    </w:p>
    <w:p w:rsidR="00A67E0F" w:rsidRPr="00C97910" w:rsidRDefault="00A67E0F" w:rsidP="00A67E0F">
      <w:pPr>
        <w:spacing w:line="280" w:lineRule="atLeast"/>
        <w:ind w:left="170"/>
      </w:pPr>
      <w:r w:rsidRPr="00C97910">
        <w:t xml:space="preserve">- begrebet hjemmetræning bliver </w:t>
      </w:r>
      <w:r w:rsidR="0052676D" w:rsidRPr="00C97910">
        <w:t>ind</w:t>
      </w:r>
      <w:r w:rsidRPr="00C97910">
        <w:t xml:space="preserve">føjet </w:t>
      </w:r>
      <w:r w:rsidR="0052676D" w:rsidRPr="00C97910">
        <w:t>i</w:t>
      </w:r>
      <w:r w:rsidRPr="00C97910">
        <w:t xml:space="preserve"> serviceloven</w:t>
      </w:r>
      <w:r w:rsidR="006775BF" w:rsidRPr="00C97910">
        <w:t>s</w:t>
      </w:r>
      <w:r w:rsidRPr="00C97910">
        <w:t xml:space="preserve"> § 32</w:t>
      </w:r>
      <w:r w:rsidR="006775BF" w:rsidRPr="00C97910">
        <w:t>,</w:t>
      </w:r>
      <w:r w:rsidRPr="00C97910">
        <w:t xml:space="preserve"> stk.</w:t>
      </w:r>
      <w:r w:rsidR="006775BF" w:rsidRPr="00C97910">
        <w:t xml:space="preserve"> </w:t>
      </w:r>
      <w:r w:rsidR="0075188A">
        <w:t>1, så det bliver gjort klart</w:t>
      </w:r>
      <w:r w:rsidRPr="00C97910">
        <w:t xml:space="preserve"> for både </w:t>
      </w:r>
      <w:r w:rsidR="00AE7CE9" w:rsidRPr="00C97910">
        <w:t>kommunalbestyrelser</w:t>
      </w:r>
      <w:r w:rsidRPr="00C97910">
        <w:t xml:space="preserve"> og forældre, at serviceloven også indeholder regler om hjemmetræning.   </w:t>
      </w:r>
    </w:p>
    <w:p w:rsidR="0097302B" w:rsidRPr="00C97910" w:rsidRDefault="00A67E0F" w:rsidP="00A67E0F">
      <w:pPr>
        <w:spacing w:line="280" w:lineRule="atLeast"/>
        <w:ind w:left="170"/>
      </w:pPr>
      <w:r w:rsidRPr="00C97910">
        <w:t>- rammer</w:t>
      </w:r>
      <w:r w:rsidR="0097302B" w:rsidRPr="00C97910">
        <w:t>ne</w:t>
      </w:r>
      <w:r w:rsidRPr="00C97910">
        <w:t xml:space="preserve"> for godkendelse og tilsyn bliver</w:t>
      </w:r>
      <w:r w:rsidR="009767B0" w:rsidRPr="00C97910">
        <w:t xml:space="preserve"> præciseret</w:t>
      </w:r>
      <w:r w:rsidR="0052676D" w:rsidRPr="00C97910">
        <w:t>,</w:t>
      </w:r>
      <w:r w:rsidRPr="00C97910">
        <w:t xml:space="preserve"> </w:t>
      </w:r>
      <w:r w:rsidR="0052676D" w:rsidRPr="00C97910">
        <w:t xml:space="preserve">og det bliver </w:t>
      </w:r>
      <w:r w:rsidRPr="00C97910">
        <w:t>tydelig</w:t>
      </w:r>
      <w:r w:rsidR="0052676D" w:rsidRPr="00C97910">
        <w:t>gjort</w:t>
      </w:r>
      <w:r w:rsidR="006775BF" w:rsidRPr="00C97910">
        <w:t>,</w:t>
      </w:r>
      <w:r w:rsidRPr="00C97910">
        <w:t xml:space="preserve"> at</w:t>
      </w:r>
      <w:r w:rsidR="00E85656">
        <w:t xml:space="preserve"> </w:t>
      </w:r>
      <w:r w:rsidR="00E85656" w:rsidRPr="00E85656">
        <w:t>træningsmetoder af sundhedsfaglig karakter, som enten er fastlagt som sygehusbehandling eller på anden vis har karakter af specialiseret sundhedsfaglig behandling</w:t>
      </w:r>
      <w:r w:rsidR="00E85656">
        <w:t xml:space="preserve">, </w:t>
      </w:r>
      <w:r w:rsidRPr="00C97910">
        <w:t>ikke kan godkendes og bevilliges som en del af en hjemmetr</w:t>
      </w:r>
      <w:r w:rsidRPr="00C97910">
        <w:t>æ</w:t>
      </w:r>
      <w:r w:rsidRPr="00C97910">
        <w:t>ningsordning</w:t>
      </w:r>
      <w:r w:rsidR="0052676D" w:rsidRPr="00C97910">
        <w:t>.</w:t>
      </w:r>
      <w:r w:rsidRPr="00C97910">
        <w:t xml:space="preserve"> </w:t>
      </w:r>
      <w:r w:rsidR="0052676D" w:rsidRPr="00C97910">
        <w:t>Desuden udvides reglerne</w:t>
      </w:r>
      <w:r w:rsidR="009767B0" w:rsidRPr="00C97910">
        <w:t xml:space="preserve"> med et </w:t>
      </w:r>
      <w:r w:rsidRPr="00C97910">
        <w:t>krav om målrettet inddragelse af sundhedsfaglige ko</w:t>
      </w:r>
      <w:r w:rsidRPr="00C97910">
        <w:t>m</w:t>
      </w:r>
      <w:r w:rsidRPr="00C97910">
        <w:t xml:space="preserve">petencer </w:t>
      </w:r>
      <w:r w:rsidR="006775BF" w:rsidRPr="00C97910">
        <w:t>i forhold til</w:t>
      </w:r>
      <w:r w:rsidRPr="00C97910">
        <w:t xml:space="preserve"> træningsmetoder med fysiske</w:t>
      </w:r>
      <w:r w:rsidR="00EA16BF">
        <w:t xml:space="preserve">, </w:t>
      </w:r>
      <w:r w:rsidRPr="00C97910">
        <w:t>sundhedsfaglige elementer, både ved godkendelse og tilsyn</w:t>
      </w:r>
      <w:r w:rsidR="0097302B" w:rsidRPr="00C97910">
        <w:t>.</w:t>
      </w:r>
      <w:r w:rsidRPr="00C97910">
        <w:t xml:space="preserve"> </w:t>
      </w:r>
    </w:p>
    <w:p w:rsidR="00A67E0F" w:rsidRPr="00C97910" w:rsidRDefault="00A67E0F" w:rsidP="004E060D">
      <w:pPr>
        <w:spacing w:line="280" w:lineRule="atLeast"/>
        <w:ind w:left="170"/>
      </w:pPr>
      <w:r w:rsidRPr="00C97910">
        <w:t>- reglerne om tabt arbejdsfortjeneste</w:t>
      </w:r>
      <w:r w:rsidR="0097302B" w:rsidRPr="00C97910">
        <w:t xml:space="preserve"> tydeliggøres</w:t>
      </w:r>
      <w:r w:rsidRPr="00C97910">
        <w:t xml:space="preserve">, så det klart fremgår, at </w:t>
      </w:r>
      <w:r w:rsidR="006775BF" w:rsidRPr="00C97910">
        <w:t>forældrene</w:t>
      </w:r>
      <w:r w:rsidRPr="00C97910">
        <w:t xml:space="preserve"> ikke kan </w:t>
      </w:r>
      <w:r w:rsidR="006775BF" w:rsidRPr="00C97910">
        <w:t>modtage hjælp til dækning af</w:t>
      </w:r>
      <w:r w:rsidRPr="00C97910">
        <w:t xml:space="preserve"> tabt arbejdsfortjeneste for hjemmeundervisning. </w:t>
      </w:r>
      <w:r w:rsidRPr="009C3724">
        <w:t>Samtidig</w:t>
      </w:r>
      <w:r w:rsidR="00253DF9" w:rsidRPr="009C3724">
        <w:t xml:space="preserve"> vil det blive tydeliggjort i vejledningen</w:t>
      </w:r>
      <w:r w:rsidR="0052676D" w:rsidRPr="009C3724">
        <w:t xml:space="preserve"> på området</w:t>
      </w:r>
      <w:r w:rsidRPr="009C3724">
        <w:t>, at</w:t>
      </w:r>
      <w:r w:rsidR="004E060D" w:rsidRPr="009C3724">
        <w:t xml:space="preserve"> der vil kunne ydes hjælp til dækning af tabt arbejdsfortjeneste på fuld tid til forældre, der hjemmetræner, også når barnet eller den unge samtidig hjemmeundervises, hvis </w:t>
      </w:r>
      <w:r w:rsidR="006F70D1" w:rsidRPr="009C3724">
        <w:t xml:space="preserve">barnets behov for hjemmetræning tilsiger det, og </w:t>
      </w:r>
      <w:r w:rsidR="004E060D" w:rsidRPr="009C3724">
        <w:t xml:space="preserve">betingelserne i servicelovens § 42 i øvrigt er opfyldt. Endeligt </w:t>
      </w:r>
      <w:r w:rsidR="004E060D" w:rsidRPr="009C3724">
        <w:lastRenderedPageBreak/>
        <w:t xml:space="preserve">tydeliggøres det, at </w:t>
      </w:r>
      <w:r w:rsidR="002A7FC3" w:rsidRPr="009C3724">
        <w:t>kommunalbestyrelsens afgørelse</w:t>
      </w:r>
      <w:r w:rsidRPr="009C3724">
        <w:t xml:space="preserve"> </w:t>
      </w:r>
      <w:r w:rsidR="002A7FC3" w:rsidRPr="009C3724">
        <w:t>om</w:t>
      </w:r>
      <w:r w:rsidRPr="009C3724">
        <w:t xml:space="preserve"> hjælp til dækning af tabt arbejdsfortjeneste altid skal </w:t>
      </w:r>
      <w:r w:rsidR="002A7FC3" w:rsidRPr="009C3724">
        <w:t>træffes</w:t>
      </w:r>
      <w:r w:rsidRPr="009C3724">
        <w:t xml:space="preserve"> ud fra en helhedsvurdering af barnets </w:t>
      </w:r>
      <w:r w:rsidR="00AE7CE9" w:rsidRPr="009C3724">
        <w:t xml:space="preserve">eller den unges </w:t>
      </w:r>
      <w:r w:rsidRPr="009C3724">
        <w:t xml:space="preserve">og familiens </w:t>
      </w:r>
      <w:r w:rsidR="002A7FC3" w:rsidRPr="009C3724">
        <w:t xml:space="preserve">samlede </w:t>
      </w:r>
      <w:r w:rsidRPr="009C3724">
        <w:t>behov.</w:t>
      </w:r>
    </w:p>
    <w:p w:rsidR="0066319A" w:rsidRPr="00695E90" w:rsidRDefault="00A64C5F" w:rsidP="0066319A">
      <w:pPr>
        <w:spacing w:line="280" w:lineRule="atLeast"/>
        <w:ind w:left="170"/>
      </w:pPr>
      <w:r>
        <w:t>- bemyndigelsen</w:t>
      </w:r>
      <w:r w:rsidR="00AD2FC5" w:rsidRPr="00C97910">
        <w:t xml:space="preserve"> udvides, så der skabes hjemmel til, </w:t>
      </w:r>
      <w:r w:rsidR="00340D19" w:rsidRPr="00C97910">
        <w:t xml:space="preserve">at </w:t>
      </w:r>
      <w:r w:rsidR="00AE7CE9" w:rsidRPr="00C97910">
        <w:t>social- og indenrigs</w:t>
      </w:r>
      <w:r w:rsidR="00340D19" w:rsidRPr="00C97910">
        <w:t xml:space="preserve">ministeren </w:t>
      </w:r>
      <w:r w:rsidR="00AE7CE9" w:rsidRPr="00C97910">
        <w:t>i</w:t>
      </w:r>
      <w:r w:rsidR="00AD2FC5" w:rsidRPr="00C97910">
        <w:t xml:space="preserve"> </w:t>
      </w:r>
      <w:r w:rsidR="00AE7CE9" w:rsidRPr="00C97910">
        <w:t xml:space="preserve">en </w:t>
      </w:r>
      <w:r w:rsidR="00AD2FC5" w:rsidRPr="00C97910">
        <w:t>bekendtgørelse</w:t>
      </w:r>
      <w:r w:rsidR="0066319A" w:rsidRPr="00C97910">
        <w:t xml:space="preserve"> dels kan ændre kravet om antallet af årlige tilsyns- og opfølgningsbesøg, dels kan indføre en mulighed for, at </w:t>
      </w:r>
      <w:r w:rsidR="00AE7CE9" w:rsidRPr="00C97910">
        <w:t>kommunalbestyrelsen</w:t>
      </w:r>
      <w:r w:rsidR="0066319A" w:rsidRPr="00C97910">
        <w:t xml:space="preserve"> og forældre</w:t>
      </w:r>
      <w:r w:rsidR="00AE7CE9" w:rsidRPr="00C97910">
        <w:t>ne</w:t>
      </w:r>
      <w:r w:rsidR="0066319A" w:rsidRPr="00C97910">
        <w:t xml:space="preserve"> kan indgå aftale om, at der udbetales et fast b</w:t>
      </w:r>
      <w:r w:rsidR="0066319A" w:rsidRPr="00695E90">
        <w:t xml:space="preserve">eløb til dækning af forudsigelige udgifter til træningsredskaber, kurser, hjælpere mv. </w:t>
      </w:r>
    </w:p>
    <w:p w:rsidR="00A67E0F" w:rsidRPr="00695E90" w:rsidRDefault="00A67E0F" w:rsidP="00ED2518">
      <w:pPr>
        <w:pStyle w:val="NormalInd9"/>
        <w:spacing w:before="0" w:line="280" w:lineRule="atLeast"/>
        <w:ind w:left="170" w:firstLine="190"/>
      </w:pPr>
      <w:r w:rsidRPr="00695E90">
        <w:t xml:space="preserve">Målgruppen for hjemmetræningsordningen efter servicelovens § 32 er børn og unge under 18 år, der på grund af betydelig og varigt nedsat fysisk eller psykisk funktionsevne har behov for hjælp og støtte. Ifølge SFI evalueringen </w:t>
      </w:r>
      <w:r w:rsidR="002A7FC3" w:rsidRPr="00695E90">
        <w:t xml:space="preserve">fra </w:t>
      </w:r>
      <w:r w:rsidR="00244D9E" w:rsidRPr="00695E90">
        <w:t>2014</w:t>
      </w:r>
      <w:r w:rsidR="002A7FC3" w:rsidRPr="00695E90">
        <w:t xml:space="preserve"> </w:t>
      </w:r>
      <w:r w:rsidRPr="00695E90">
        <w:t xml:space="preserve">skønnes der i alt </w:t>
      </w:r>
      <w:r w:rsidRPr="00695E90">
        <w:rPr>
          <w:rFonts w:eastAsia="Malgun Gothic"/>
          <w:bCs/>
        </w:rPr>
        <w:t>at være omkring 200 børn</w:t>
      </w:r>
      <w:r w:rsidR="00782726" w:rsidRPr="00695E90">
        <w:rPr>
          <w:rFonts w:eastAsia="Malgun Gothic"/>
          <w:bCs/>
        </w:rPr>
        <w:t xml:space="preserve"> og unge</w:t>
      </w:r>
      <w:r w:rsidRPr="00695E90">
        <w:rPr>
          <w:rFonts w:eastAsia="Malgun Gothic"/>
          <w:bCs/>
        </w:rPr>
        <w:t>, som hjemmetrænes efter servicelovens § 32</w:t>
      </w:r>
      <w:r w:rsidR="00957732">
        <w:rPr>
          <w:rFonts w:eastAsia="Malgun Gothic"/>
          <w:bCs/>
        </w:rPr>
        <w:t>,</w:t>
      </w:r>
      <w:r w:rsidRPr="00695E90">
        <w:rPr>
          <w:rFonts w:eastAsia="Malgun Gothic"/>
          <w:bCs/>
        </w:rPr>
        <w:t xml:space="preserve"> stk. 6-9. </w:t>
      </w:r>
      <w:r w:rsidR="00BE1F39" w:rsidRPr="00695E90">
        <w:rPr>
          <w:rFonts w:eastAsia="Malgun Gothic"/>
          <w:bCs/>
        </w:rPr>
        <w:t>Da der ofte er tale om børn og unge med komplekse funktionsnedsæ</w:t>
      </w:r>
      <w:r w:rsidR="00BE1F39" w:rsidRPr="00695E90">
        <w:rPr>
          <w:rFonts w:eastAsia="Malgun Gothic"/>
          <w:bCs/>
        </w:rPr>
        <w:t>t</w:t>
      </w:r>
      <w:r w:rsidR="00BE1F39" w:rsidRPr="00695E90">
        <w:rPr>
          <w:rFonts w:eastAsia="Malgun Gothic"/>
          <w:bCs/>
        </w:rPr>
        <w:t xml:space="preserve">telser, vil kommunerne typisk kunne gøre brug af </w:t>
      </w:r>
      <w:r w:rsidR="00BE1F39" w:rsidRPr="00695E90">
        <w:t>VISO’s specialrådgivning i forhold til udredning af ba</w:t>
      </w:r>
      <w:r w:rsidR="00BE1F39" w:rsidRPr="00695E90">
        <w:t>r</w:t>
      </w:r>
      <w:r w:rsidR="00BE1F39" w:rsidRPr="00695E90">
        <w:t>net eller den unge samt eventuelt til arbejdet med at opstille målbare mål for barnet eller den unge.</w:t>
      </w:r>
      <w:r w:rsidRPr="00695E90">
        <w:t xml:space="preserve"> </w:t>
      </w:r>
    </w:p>
    <w:p w:rsidR="00A67E0F" w:rsidRPr="00695E90" w:rsidRDefault="00A67E0F" w:rsidP="00A67E0F">
      <w:pPr>
        <w:pStyle w:val="TekstoverskriftVenstreBm"/>
        <w:rPr>
          <w:b/>
          <w:i w:val="0"/>
        </w:rPr>
      </w:pPr>
      <w:r w:rsidRPr="00695E90">
        <w:rPr>
          <w:b/>
          <w:i w:val="0"/>
        </w:rPr>
        <w:t>2. Lovforslagets indhold</w:t>
      </w:r>
    </w:p>
    <w:p w:rsidR="00A67E0F" w:rsidRPr="00695E90" w:rsidRDefault="00A67E0F" w:rsidP="00A67E0F">
      <w:pPr>
        <w:pStyle w:val="NormalInd9"/>
        <w:ind w:firstLine="0"/>
        <w:rPr>
          <w:b/>
          <w:i/>
        </w:rPr>
      </w:pPr>
      <w:r w:rsidRPr="00695E90">
        <w:rPr>
          <w:b/>
          <w:i/>
        </w:rPr>
        <w:t xml:space="preserve">2.1. Begrebet hjemmetræning </w:t>
      </w:r>
    </w:p>
    <w:p w:rsidR="00A67E0F" w:rsidRPr="00695E90" w:rsidRDefault="00A67E0F" w:rsidP="00A67E0F">
      <w:pPr>
        <w:pStyle w:val="NormalInd9"/>
        <w:ind w:firstLine="0"/>
        <w:rPr>
          <w:i/>
        </w:rPr>
      </w:pPr>
      <w:r w:rsidRPr="00695E90">
        <w:rPr>
          <w:i/>
        </w:rPr>
        <w:t>2.1.1. Gældende ret</w:t>
      </w:r>
    </w:p>
    <w:p w:rsidR="009F5FF5" w:rsidRPr="00695E90" w:rsidRDefault="009F5FF5" w:rsidP="00B06FF1">
      <w:pPr>
        <w:pStyle w:val="NormalInd9"/>
      </w:pPr>
      <w:r w:rsidRPr="00695E90">
        <w:t>Hjælp i form af træning i hjemmet af børn og unge med betydelig og varigt nedsat funktionsevne er reg</w:t>
      </w:r>
      <w:r w:rsidRPr="00695E90">
        <w:t>u</w:t>
      </w:r>
      <w:r w:rsidRPr="00695E90">
        <w:t>leret i § 32 i lov om social service (herefter benævnt serviceloven).</w:t>
      </w:r>
    </w:p>
    <w:p w:rsidR="00A67E0F" w:rsidRPr="00695E90" w:rsidRDefault="00B06FF1" w:rsidP="00B06FF1">
      <w:pPr>
        <w:pStyle w:val="NormalInd9"/>
      </w:pPr>
      <w:r w:rsidRPr="00695E90">
        <w:t>Servicelovens § 32, stk.</w:t>
      </w:r>
      <w:r w:rsidR="002A7FC3" w:rsidRPr="00695E90">
        <w:t xml:space="preserve"> </w:t>
      </w:r>
      <w:r w:rsidRPr="00695E90">
        <w:t>1</w:t>
      </w:r>
      <w:r w:rsidR="002A7FC3" w:rsidRPr="00695E90">
        <w:t>,</w:t>
      </w:r>
      <w:r w:rsidRPr="00695E90">
        <w:t xml:space="preserve"> </w:t>
      </w:r>
      <w:r w:rsidR="008E29A8" w:rsidRPr="00695E90">
        <w:t xml:space="preserve">1. pkt., </w:t>
      </w:r>
      <w:r w:rsidR="002A7FC3" w:rsidRPr="00695E90">
        <w:t>fastslår</w:t>
      </w:r>
      <w:r w:rsidR="008E29A8" w:rsidRPr="00695E90">
        <w:t>, at</w:t>
      </w:r>
      <w:r w:rsidRPr="00695E90">
        <w:t xml:space="preserve"> kommunalbestyrelsen træffe</w:t>
      </w:r>
      <w:r w:rsidR="00A64C5F">
        <w:t>r</w:t>
      </w:r>
      <w:r w:rsidRPr="00695E90">
        <w:t xml:space="preserve"> afgørelse om hjælp til børn, der på grund af betydelig og varigt nedsat fysisk eller psykisk funktionsevne har behov for hjælp eller særlig støtte. Bestemmelse</w:t>
      </w:r>
      <w:r w:rsidR="008E29A8" w:rsidRPr="00695E90">
        <w:t>n</w:t>
      </w:r>
      <w:r w:rsidRPr="00695E90">
        <w:t xml:space="preserve"> </w:t>
      </w:r>
      <w:r w:rsidR="00A67E0F" w:rsidRPr="00695E90">
        <w:t>indeholder</w:t>
      </w:r>
      <w:r w:rsidRPr="00695E90">
        <w:t xml:space="preserve"> desuden</w:t>
      </w:r>
      <w:r w:rsidR="00A67E0F" w:rsidRPr="00695E90">
        <w:t xml:space="preserve"> regler om</w:t>
      </w:r>
      <w:r w:rsidRPr="00695E90">
        <w:t>,</w:t>
      </w:r>
      <w:r w:rsidR="00A67E0F" w:rsidRPr="00695E90">
        <w:t xml:space="preserve"> at hjælpe</w:t>
      </w:r>
      <w:r w:rsidR="008E29A8" w:rsidRPr="00695E90">
        <w:t>n</w:t>
      </w:r>
      <w:r w:rsidR="00A67E0F" w:rsidRPr="00695E90">
        <w:t xml:space="preserve"> kan tilrettelægges i særlige dagtilbud, særlige klubtilbud, i forbindelse med andre tilbud efter serviceloven eller efter </w:t>
      </w:r>
      <w:r w:rsidRPr="00695E90">
        <w:t>dagtilbudsloven. Det fre</w:t>
      </w:r>
      <w:r w:rsidRPr="00695E90">
        <w:t>m</w:t>
      </w:r>
      <w:r w:rsidRPr="00695E90">
        <w:t>går derudover</w:t>
      </w:r>
      <w:r w:rsidR="00A67E0F" w:rsidRPr="00695E90">
        <w:t xml:space="preserve"> af servicelovens § 32</w:t>
      </w:r>
      <w:r w:rsidRPr="00695E90">
        <w:t>,</w:t>
      </w:r>
      <w:r w:rsidR="00A67E0F" w:rsidRPr="00695E90">
        <w:t xml:space="preserve"> stk. 1, </w:t>
      </w:r>
      <w:r w:rsidR="00782726" w:rsidRPr="00695E90">
        <w:t>3.</w:t>
      </w:r>
      <w:r w:rsidR="008E29A8" w:rsidRPr="00695E90">
        <w:t xml:space="preserve"> pkt., </w:t>
      </w:r>
      <w:r w:rsidR="00A67E0F" w:rsidRPr="00695E90">
        <w:t xml:space="preserve">at hjælpen kan udføres helt eller delvist af forældrene i hjemmet. </w:t>
      </w:r>
      <w:r w:rsidR="008E29A8" w:rsidRPr="00695E90">
        <w:t>Ordet ”hjemmetræning” indgår således ikke i den nugældende lovtekst.</w:t>
      </w:r>
      <w:r w:rsidR="00A67E0F" w:rsidRPr="00695E90">
        <w:t xml:space="preserve"> </w:t>
      </w:r>
    </w:p>
    <w:p w:rsidR="00A67E0F" w:rsidRPr="00695E90" w:rsidRDefault="00A67E0F" w:rsidP="00A67E0F">
      <w:pPr>
        <w:pStyle w:val="NormalInd9"/>
        <w:ind w:firstLine="0"/>
        <w:rPr>
          <w:i/>
        </w:rPr>
      </w:pPr>
      <w:r w:rsidRPr="00695E90">
        <w:rPr>
          <w:i/>
        </w:rPr>
        <w:t>2.1.2. Overvejelser</w:t>
      </w:r>
    </w:p>
    <w:p w:rsidR="0040095A" w:rsidRPr="00695E90" w:rsidRDefault="00A67E0F" w:rsidP="00A67E0F">
      <w:pPr>
        <w:pStyle w:val="NormalInd9"/>
      </w:pPr>
      <w:r w:rsidRPr="00695E90">
        <w:t>Som beskrevet ovenfor, fremgår ordet ”hjemmetræning” ikke af den nuværende lovtekst, men i daglig t</w:t>
      </w:r>
      <w:r w:rsidRPr="00695E90">
        <w:t>a</w:t>
      </w:r>
      <w:r w:rsidRPr="00695E90">
        <w:t>le omtales servicelovens § 32</w:t>
      </w:r>
      <w:r w:rsidR="00B06FF1" w:rsidRPr="00695E90">
        <w:t>, stk. 6-9,</w:t>
      </w:r>
      <w:r w:rsidRPr="00695E90">
        <w:t xml:space="preserve"> som hjemmetræningsreglerne. Det </w:t>
      </w:r>
      <w:r w:rsidR="008E29A8" w:rsidRPr="00695E90">
        <w:t xml:space="preserve">er </w:t>
      </w:r>
      <w:r w:rsidRPr="00695E90">
        <w:t>derfor</w:t>
      </w:r>
      <w:r w:rsidR="008E29A8" w:rsidRPr="00695E90">
        <w:t xml:space="preserve"> ministeriets vurdering</w:t>
      </w:r>
      <w:r w:rsidRPr="00695E90">
        <w:t>, at det kan frem</w:t>
      </w:r>
      <w:r w:rsidR="00B06FF1" w:rsidRPr="00695E90">
        <w:t>stå uklart, at disse regler</w:t>
      </w:r>
      <w:r w:rsidR="00A64C5F">
        <w:t>,</w:t>
      </w:r>
      <w:r w:rsidRPr="00695E90">
        <w:t xml:space="preserve"> </w:t>
      </w:r>
      <w:r w:rsidR="00A64C5F">
        <w:t xml:space="preserve">som med dette lovforslag foreslås flyttet til § 32 a, </w:t>
      </w:r>
      <w:r w:rsidRPr="00695E90">
        <w:t xml:space="preserve">omhandler hjemmetræning.  </w:t>
      </w:r>
    </w:p>
    <w:p w:rsidR="00A67E0F" w:rsidRPr="00695E90" w:rsidRDefault="0040095A" w:rsidP="00A67E0F">
      <w:pPr>
        <w:pStyle w:val="NormalInd9"/>
      </w:pPr>
      <w:r w:rsidRPr="00695E90">
        <w:t xml:space="preserve">Ved at tilføje ”hjemmetræning” </w:t>
      </w:r>
      <w:r w:rsidR="00A64C5F">
        <w:t xml:space="preserve">i lovteksten, </w:t>
      </w:r>
      <w:r w:rsidRPr="00695E90">
        <w:t xml:space="preserve">bliver det gjort klarere for både </w:t>
      </w:r>
      <w:r w:rsidR="009F5FF5" w:rsidRPr="00695E90">
        <w:t>kommunalbestyrelser</w:t>
      </w:r>
      <w:r w:rsidRPr="00695E90">
        <w:t xml:space="preserve"> og foræl</w:t>
      </w:r>
      <w:r w:rsidR="00A64C5F">
        <w:t>dre, at serviceloven</w:t>
      </w:r>
      <w:r w:rsidRPr="00695E90">
        <w:t xml:space="preserve"> også indeholder regler om hjemmetræning.</w:t>
      </w:r>
      <w:r w:rsidR="002B294E">
        <w:t xml:space="preserve"> Endvidere kan hjemmetræningsre</w:t>
      </w:r>
      <w:r w:rsidR="002B294E">
        <w:t>g</w:t>
      </w:r>
      <w:r w:rsidR="002B294E">
        <w:t>lerne med fordel placeres i en selvstændig bestemmelse af hensyn til lovtekstens overskuelighed.</w:t>
      </w:r>
    </w:p>
    <w:p w:rsidR="00A67E0F" w:rsidRPr="00695E90" w:rsidRDefault="00A67E0F" w:rsidP="00A67E0F">
      <w:pPr>
        <w:pStyle w:val="NormalInd9"/>
        <w:ind w:firstLine="0"/>
        <w:rPr>
          <w:i/>
        </w:rPr>
      </w:pPr>
      <w:r w:rsidRPr="00695E90">
        <w:rPr>
          <w:i/>
        </w:rPr>
        <w:t>2.1.3. Den foreslåede ordning</w:t>
      </w:r>
    </w:p>
    <w:p w:rsidR="00A67E0F" w:rsidRDefault="00FA129E" w:rsidP="00A67E0F">
      <w:pPr>
        <w:pStyle w:val="NormalInd9"/>
      </w:pPr>
      <w:r w:rsidRPr="00695E90">
        <w:t>Det</w:t>
      </w:r>
      <w:r w:rsidR="00B06FF1" w:rsidRPr="00695E90">
        <w:t xml:space="preserve"> foreslås</w:t>
      </w:r>
      <w:r w:rsidRPr="00695E90">
        <w:t>,</w:t>
      </w:r>
      <w:r w:rsidR="00A67E0F" w:rsidRPr="00695E90">
        <w:t xml:space="preserve"> </w:t>
      </w:r>
      <w:r w:rsidRPr="00695E90">
        <w:t>at</w:t>
      </w:r>
      <w:r w:rsidR="00A67E0F" w:rsidRPr="00695E90">
        <w:t xml:space="preserve"> </w:t>
      </w:r>
      <w:r w:rsidRPr="00695E90">
        <w:t xml:space="preserve">ordene </w:t>
      </w:r>
      <w:r w:rsidR="00A67E0F" w:rsidRPr="00695E90">
        <w:t>”</w:t>
      </w:r>
      <w:r w:rsidRPr="00695E90">
        <w:t xml:space="preserve">som </w:t>
      </w:r>
      <w:r w:rsidR="00A67E0F" w:rsidRPr="00695E90">
        <w:t>hjemmetræning”</w:t>
      </w:r>
      <w:r w:rsidRPr="00695E90">
        <w:t xml:space="preserve"> tilføjes i</w:t>
      </w:r>
      <w:r w:rsidR="00A67E0F" w:rsidRPr="00695E90">
        <w:t xml:space="preserve"> § 32</w:t>
      </w:r>
      <w:r w:rsidR="00B06FF1" w:rsidRPr="00695E90">
        <w:t>,</w:t>
      </w:r>
      <w:r w:rsidR="00A67E0F" w:rsidRPr="00695E90">
        <w:t xml:space="preserve"> stk. 1</w:t>
      </w:r>
      <w:r w:rsidR="00B06FF1" w:rsidRPr="00695E90">
        <w:t>,</w:t>
      </w:r>
      <w:r w:rsidR="00A67E0F" w:rsidRPr="00695E90">
        <w:t xml:space="preserve"> 3. pkt. </w:t>
      </w:r>
      <w:r w:rsidR="002B294E">
        <w:t>Desuden foreslås det, at den nugældende § 32, stk. 6-9, flyttes til en selvstændig bestemmelse – en ny § 32 a.</w:t>
      </w:r>
    </w:p>
    <w:p w:rsidR="00072851" w:rsidRPr="00695E90" w:rsidRDefault="00072851" w:rsidP="00A67E0F">
      <w:pPr>
        <w:pStyle w:val="NormalInd9"/>
      </w:pPr>
    </w:p>
    <w:p w:rsidR="00513FBC" w:rsidRPr="00072851" w:rsidRDefault="00DA163E" w:rsidP="00072851">
      <w:pPr>
        <w:pStyle w:val="NormalInd9"/>
        <w:ind w:firstLine="0"/>
        <w:rPr>
          <w:b/>
          <w:i/>
        </w:rPr>
      </w:pPr>
      <w:r w:rsidRPr="00072851">
        <w:rPr>
          <w:b/>
          <w:i/>
        </w:rPr>
        <w:lastRenderedPageBreak/>
        <w:t>2.2</w:t>
      </w:r>
      <w:r w:rsidR="00513FBC" w:rsidRPr="00072851">
        <w:rPr>
          <w:b/>
          <w:i/>
        </w:rPr>
        <w:t xml:space="preserve">. </w:t>
      </w:r>
      <w:r w:rsidR="001643BE" w:rsidRPr="00072851">
        <w:rPr>
          <w:b/>
          <w:i/>
        </w:rPr>
        <w:t>Rammer for</w:t>
      </w:r>
      <w:r w:rsidR="00B06FF1" w:rsidRPr="00072851">
        <w:rPr>
          <w:b/>
          <w:i/>
        </w:rPr>
        <w:t xml:space="preserve"> udredning,</w:t>
      </w:r>
      <w:r w:rsidR="001643BE" w:rsidRPr="00072851">
        <w:rPr>
          <w:b/>
          <w:i/>
        </w:rPr>
        <w:t xml:space="preserve"> godkendels</w:t>
      </w:r>
      <w:r w:rsidR="00E7198E" w:rsidRPr="00072851">
        <w:rPr>
          <w:b/>
          <w:i/>
        </w:rPr>
        <w:t>e og tilsyn</w:t>
      </w:r>
      <w:r w:rsidR="001643BE" w:rsidRPr="00072851">
        <w:rPr>
          <w:b/>
          <w:i/>
        </w:rPr>
        <w:t xml:space="preserve"> </w:t>
      </w:r>
    </w:p>
    <w:p w:rsidR="006C3C16" w:rsidRPr="00072851" w:rsidRDefault="00DA163E" w:rsidP="006C3C16">
      <w:pPr>
        <w:pStyle w:val="TekstoverskriftVenstreBm"/>
        <w:rPr>
          <w:rFonts w:asciiTheme="minorHAnsi" w:eastAsiaTheme="minorHAnsi" w:hAnsiTheme="minorHAnsi"/>
          <w:szCs w:val="22"/>
        </w:rPr>
      </w:pPr>
      <w:r w:rsidRPr="00072851">
        <w:rPr>
          <w:rFonts w:asciiTheme="minorHAnsi" w:eastAsiaTheme="minorHAnsi" w:hAnsiTheme="minorHAnsi"/>
          <w:szCs w:val="22"/>
        </w:rPr>
        <w:t>2.2</w:t>
      </w:r>
      <w:r w:rsidR="006C3C16" w:rsidRPr="00072851">
        <w:rPr>
          <w:rFonts w:asciiTheme="minorHAnsi" w:eastAsiaTheme="minorHAnsi" w:hAnsiTheme="minorHAnsi"/>
          <w:szCs w:val="22"/>
        </w:rPr>
        <w:t>.1</w:t>
      </w:r>
      <w:r w:rsidR="00B44BBB" w:rsidRPr="00072851">
        <w:rPr>
          <w:rFonts w:asciiTheme="minorHAnsi" w:eastAsiaTheme="minorHAnsi" w:hAnsiTheme="minorHAnsi"/>
          <w:szCs w:val="22"/>
        </w:rPr>
        <w:t>.</w:t>
      </w:r>
      <w:r w:rsidR="006C3C16" w:rsidRPr="00072851">
        <w:rPr>
          <w:rFonts w:asciiTheme="minorHAnsi" w:eastAsiaTheme="minorHAnsi" w:hAnsiTheme="minorHAnsi"/>
          <w:szCs w:val="22"/>
        </w:rPr>
        <w:t xml:space="preserve"> Gældende ret</w:t>
      </w:r>
    </w:p>
    <w:p w:rsidR="001F2872" w:rsidRPr="00695E90" w:rsidRDefault="001F2872" w:rsidP="001F2872">
      <w:pPr>
        <w:pStyle w:val="NormalInd9"/>
      </w:pPr>
      <w:r w:rsidRPr="00695E90">
        <w:t>Servicelovens § 32</w:t>
      </w:r>
      <w:r w:rsidR="00AF3367" w:rsidRPr="00695E90">
        <w:t>,</w:t>
      </w:r>
      <w:r w:rsidRPr="00695E90">
        <w:t xml:space="preserve"> </w:t>
      </w:r>
      <w:r w:rsidR="00AF3367" w:rsidRPr="00695E90">
        <w:t>stk. 1, fastslår, at</w:t>
      </w:r>
      <w:r w:rsidRPr="00695E90">
        <w:t xml:space="preserve"> kommunalbestyrelsen </w:t>
      </w:r>
      <w:r w:rsidR="00AF3367" w:rsidRPr="00695E90">
        <w:t>skal</w:t>
      </w:r>
      <w:r w:rsidRPr="00695E90">
        <w:t xml:space="preserve"> træffe afgørelse om hjælp til børn, der på grund af betydelig og varigt nedsat fysisk eller psykisk funktionsevne har behov for hjælp eller særlig støtte.</w:t>
      </w:r>
    </w:p>
    <w:p w:rsidR="00D45132" w:rsidRPr="00695E90" w:rsidRDefault="00FF74AD" w:rsidP="00D45132">
      <w:pPr>
        <w:pStyle w:val="NormalInd9"/>
      </w:pPr>
      <w:r w:rsidRPr="00695E90">
        <w:t>Ifølge ser</w:t>
      </w:r>
      <w:r w:rsidR="00E00BD4" w:rsidRPr="00695E90">
        <w:t>v</w:t>
      </w:r>
      <w:r w:rsidRPr="00695E90">
        <w:t>icelovens §</w:t>
      </w:r>
      <w:r w:rsidR="001643BE" w:rsidRPr="00695E90">
        <w:t xml:space="preserve"> 32, stk. 6</w:t>
      </w:r>
      <w:r w:rsidR="00E7198E" w:rsidRPr="00695E90">
        <w:t>, 1. pkt.</w:t>
      </w:r>
      <w:r w:rsidR="00AF3367" w:rsidRPr="00695E90">
        <w:t>,</w:t>
      </w:r>
      <w:r w:rsidR="00E7198E" w:rsidRPr="00695E90">
        <w:t xml:space="preserve"> </w:t>
      </w:r>
      <w:r w:rsidR="001643BE" w:rsidRPr="00695E90">
        <w:t>skal kommunalbestyrelsen</w:t>
      </w:r>
      <w:r w:rsidR="007D3595" w:rsidRPr="00695E90">
        <w:t xml:space="preserve"> efter anmodning fra forældre</w:t>
      </w:r>
      <w:r w:rsidR="00782726" w:rsidRPr="00695E90">
        <w:t>myndi</w:t>
      </w:r>
      <w:r w:rsidR="00782726" w:rsidRPr="00695E90">
        <w:t>g</w:t>
      </w:r>
      <w:r w:rsidR="00782726" w:rsidRPr="00695E90">
        <w:t>hedsindehaveren</w:t>
      </w:r>
      <w:r w:rsidR="001643BE" w:rsidRPr="00695E90">
        <w:t xml:space="preserve"> godkende, at forældrene helt eller delvis</w:t>
      </w:r>
      <w:r w:rsidR="00072851">
        <w:t>t</w:t>
      </w:r>
      <w:r w:rsidR="001643BE" w:rsidRPr="00695E90">
        <w:t xml:space="preserve"> udfører hjælpen efter stk. 1 i hjemmet</w:t>
      </w:r>
      <w:r w:rsidR="00E7198E" w:rsidRPr="00695E90">
        <w:t>. Det følger af § 32, stk. 6, 2. og 3. pkt.</w:t>
      </w:r>
      <w:r w:rsidR="002C5B89" w:rsidRPr="00695E90">
        <w:t>,</w:t>
      </w:r>
      <w:r w:rsidR="00E7198E" w:rsidRPr="00695E90">
        <w:t xml:space="preserve"> at godkendelsen sker under forudsætning af, at hjælpen udført i hjemmet </w:t>
      </w:r>
      <w:r w:rsidR="001643BE" w:rsidRPr="00695E90">
        <w:t>imødekomme</w:t>
      </w:r>
      <w:r w:rsidR="00E7198E" w:rsidRPr="00695E90">
        <w:t>r</w:t>
      </w:r>
      <w:r w:rsidR="001643BE" w:rsidRPr="00695E90">
        <w:t xml:space="preserve"> barnets eller den unges behov, </w:t>
      </w:r>
      <w:r w:rsidR="00E7198E" w:rsidRPr="00695E90">
        <w:t>at</w:t>
      </w:r>
      <w:r w:rsidR="001643BE" w:rsidRPr="00695E90">
        <w:t xml:space="preserve"> foræl</w:t>
      </w:r>
      <w:r w:rsidR="00E7198E" w:rsidRPr="00695E90">
        <w:t>drene er</w:t>
      </w:r>
      <w:r w:rsidR="001643BE" w:rsidRPr="00695E90">
        <w:t xml:space="preserve"> i stand til at udføre opgaverne</w:t>
      </w:r>
      <w:r w:rsidR="00E7198E" w:rsidRPr="00695E90">
        <w:t>, samt at t</w:t>
      </w:r>
      <w:r w:rsidR="001643BE" w:rsidRPr="00695E90">
        <w:t xml:space="preserve">ræning af barnet </w:t>
      </w:r>
      <w:r w:rsidR="00782726" w:rsidRPr="00695E90">
        <w:t xml:space="preserve">eller den unge </w:t>
      </w:r>
      <w:r w:rsidR="001643BE" w:rsidRPr="00695E90">
        <w:t>i hjemmet ske</w:t>
      </w:r>
      <w:r w:rsidR="00E7198E" w:rsidRPr="00695E90">
        <w:t>r</w:t>
      </w:r>
      <w:r w:rsidR="001643BE" w:rsidRPr="00695E90">
        <w:t xml:space="preserve"> efter dokumenterbare træningsmetoder.</w:t>
      </w:r>
      <w:r w:rsidR="00D45132" w:rsidRPr="00695E90">
        <w:t xml:space="preserve"> </w:t>
      </w:r>
    </w:p>
    <w:p w:rsidR="00D45132" w:rsidRPr="00695E90" w:rsidRDefault="00D45132" w:rsidP="00D45132">
      <w:pPr>
        <w:pStyle w:val="NormalInd9"/>
      </w:pPr>
      <w:r w:rsidRPr="00695E90">
        <w:t>Ifølge § 2, stk. 2, i bekendtgørelse nr. 1130 af 27. september 2010 om hjælp til børn og unge, der på grund af betydelig og varigt nedsat fysisk eller psykisk funktionsevne har behov for hjælp eller særlig støtte</w:t>
      </w:r>
      <w:r w:rsidR="00225ADA" w:rsidRPr="00695E90">
        <w:t>,</w:t>
      </w:r>
      <w:r w:rsidRPr="00695E90">
        <w:t xml:space="preserve"> skal en godkendelse af hjemmetræning ske på baggrund af en undersøgelse af barnets eller den unges fo</w:t>
      </w:r>
      <w:r w:rsidRPr="00695E90">
        <w:t>r</w:t>
      </w:r>
      <w:r w:rsidRPr="00695E90">
        <w:t>hold efter servicelovens § 50</w:t>
      </w:r>
      <w:r w:rsidR="006E21BD" w:rsidRPr="00695E90">
        <w:t xml:space="preserve"> om børnefaglige undersøgelser</w:t>
      </w:r>
      <w:r w:rsidRPr="00695E90">
        <w:t>. Det er således en betingelse, at barnets eller den unges funktionsevne, behov og trivsel, forældrenes ressourcer og familiens samlede situation, skal være udredt og beskrevet af kommunalbestyrelsen, før en hjemmetræningsordning kan godkendes.</w:t>
      </w:r>
    </w:p>
    <w:p w:rsidR="00F936D2" w:rsidRPr="00695E90" w:rsidRDefault="00F936D2" w:rsidP="00F936D2">
      <w:pPr>
        <w:pStyle w:val="NormalInd9"/>
      </w:pPr>
      <w:r w:rsidRPr="00695E90">
        <w:t xml:space="preserve">Det fremgår af § 2, stk. 5, i </w:t>
      </w:r>
      <w:r w:rsidR="00782726" w:rsidRPr="00695E90">
        <w:t xml:space="preserve">ovennævnte </w:t>
      </w:r>
      <w:r w:rsidRPr="00695E90">
        <w:t>bekendtgørelse, at kommunalbestyrelsen skal vurdere, om hjemmetræning efter den</w:t>
      </w:r>
      <w:r w:rsidR="00593B92" w:rsidRPr="00695E90">
        <w:t>/de</w:t>
      </w:r>
      <w:r w:rsidRPr="00695E90">
        <w:t xml:space="preserve"> </w:t>
      </w:r>
      <w:r w:rsidR="006E21BD" w:rsidRPr="00695E90">
        <w:t xml:space="preserve">af forældrene </w:t>
      </w:r>
      <w:r w:rsidRPr="00695E90">
        <w:t xml:space="preserve">foreslåede </w:t>
      </w:r>
      <w:r w:rsidR="00995ECC">
        <w:t>træningsmetoder</w:t>
      </w:r>
      <w:r w:rsidRPr="00695E90">
        <w:t xml:space="preserve"> imødekommer barnets </w:t>
      </w:r>
      <w:r w:rsidR="00782726" w:rsidRPr="00695E90">
        <w:t xml:space="preserve">eller den unges </w:t>
      </w:r>
      <w:r w:rsidRPr="00695E90">
        <w:t>behov. Det fremgår desuden, at kommunalbestyrelsen skal vurdere familiens samlede situation og forældrenes personlige ressourcer i forhold til at kunne påtage sig at træne barnet eller den unge.</w:t>
      </w:r>
    </w:p>
    <w:p w:rsidR="00E7198E" w:rsidRPr="00695E90" w:rsidRDefault="00E7198E" w:rsidP="00E7198E">
      <w:pPr>
        <w:pStyle w:val="NormalInd9"/>
      </w:pPr>
      <w:r w:rsidRPr="00695E90">
        <w:t xml:space="preserve">Det fremgår af servicelovens § 32, stk. 6, </w:t>
      </w:r>
      <w:r w:rsidR="002C5B89" w:rsidRPr="00695E90">
        <w:t>4.</w:t>
      </w:r>
      <w:r w:rsidRPr="00695E90">
        <w:t xml:space="preserve"> pkt.</w:t>
      </w:r>
      <w:r w:rsidR="002C5B89" w:rsidRPr="00695E90">
        <w:t>,</w:t>
      </w:r>
      <w:r w:rsidRPr="00695E90">
        <w:t xml:space="preserve"> at kommunalbestyrelsen løbende skal føre tilsyn med indsatsen over for barnet</w:t>
      </w:r>
      <w:r w:rsidR="00BC6369" w:rsidRPr="00695E90">
        <w:t xml:space="preserve"> eller den unge</w:t>
      </w:r>
      <w:r w:rsidRPr="00695E90">
        <w:t>.</w:t>
      </w:r>
    </w:p>
    <w:p w:rsidR="002C5B89" w:rsidRPr="00695E90" w:rsidRDefault="00D45132" w:rsidP="00D45132">
      <w:pPr>
        <w:pStyle w:val="NormalInd9"/>
      </w:pPr>
      <w:r w:rsidRPr="00695E90">
        <w:t>Ifølge § 5</w:t>
      </w:r>
      <w:r w:rsidR="00F936D2" w:rsidRPr="00695E90">
        <w:t xml:space="preserve">, stk. 1, </w:t>
      </w:r>
      <w:r w:rsidRPr="00695E90">
        <w:t xml:space="preserve">i bekendtgørelse nr. 1130 af 27. september 2010 skal kommunalbestyrelsen </w:t>
      </w:r>
      <w:r w:rsidR="00F936D2" w:rsidRPr="00695E90">
        <w:t xml:space="preserve">to gange om året </w:t>
      </w:r>
      <w:r w:rsidRPr="00695E90">
        <w:t xml:space="preserve">føre tilsyn med barnets eller den unges udvikling og trivsel, når forældre træner barnet eller den unge i hjemmet. I tilsynet skal </w:t>
      </w:r>
      <w:r w:rsidR="001F2872" w:rsidRPr="00695E90">
        <w:t>også</w:t>
      </w:r>
      <w:r w:rsidRPr="00695E90">
        <w:t xml:space="preserve"> indgå en vurdering af familiens trivsel som helhed, herunder eventuelle s</w:t>
      </w:r>
      <w:r w:rsidRPr="00695E90">
        <w:t>ø</w:t>
      </w:r>
      <w:r w:rsidRPr="00695E90">
        <w:t xml:space="preserve">skendes trivsel. </w:t>
      </w:r>
    </w:p>
    <w:p w:rsidR="00486C46" w:rsidRPr="00695E90" w:rsidRDefault="00486C46" w:rsidP="00486C46">
      <w:pPr>
        <w:pStyle w:val="NormalInd9"/>
      </w:pPr>
      <w:r w:rsidRPr="00695E90">
        <w:t>Ifølge bekendtgørelsens § 6 skal kommunalbestyrelsen desuden fire gange årligt foretage opfølgning af træningsindsatsen, hvor barnet eller den unge observeres og eventuelt testes. Opfølgning foregår med udgangspunkt i en tids- og faseplan for evaluering af indsatsen og en plan for måling og dokumentation af virkningen af indsatsen for barnets eller den unges udvikling.</w:t>
      </w:r>
    </w:p>
    <w:p w:rsidR="0040095A" w:rsidRPr="00695E90" w:rsidRDefault="00F936D2" w:rsidP="0040095A">
      <w:pPr>
        <w:pStyle w:val="NormalInd9"/>
      </w:pPr>
      <w:r w:rsidRPr="00695E90">
        <w:t>Det fremgår af bekendtgørelsens § 5, stk.</w:t>
      </w:r>
      <w:r w:rsidR="00D51722" w:rsidRPr="00695E90">
        <w:t xml:space="preserve"> </w:t>
      </w:r>
      <w:r w:rsidRPr="00695E90">
        <w:t>3, at k</w:t>
      </w:r>
      <w:r w:rsidR="00D45132" w:rsidRPr="00695E90">
        <w:t xml:space="preserve">ommunalbestyrelsen på grundlag af afrapporteringen fra tilsynsbesøget og bemærkninger fra forældrene og barnet eller den unge </w:t>
      </w:r>
      <w:r w:rsidRPr="00695E90">
        <w:t xml:space="preserve">skal vurdere, </w:t>
      </w:r>
      <w:r w:rsidR="00D45132" w:rsidRPr="00695E90">
        <w:t>om der er behov for i samarbejde med familien at justere hjemmetræningen, eller om der skal ske en revisitation af barnet eller den unge.</w:t>
      </w:r>
      <w:r w:rsidR="0040095A" w:rsidRPr="00695E90">
        <w:t xml:space="preserve"> </w:t>
      </w:r>
    </w:p>
    <w:p w:rsidR="0040095A" w:rsidRPr="00695E90" w:rsidRDefault="0040095A" w:rsidP="0040095A">
      <w:pPr>
        <w:pStyle w:val="NormalInd9"/>
      </w:pPr>
      <w:r w:rsidRPr="00695E90">
        <w:t>Reglerne om hjemmetræning giver forældrene en stor frihed til selv at vælge, hvilke metoder de ønsker at anvende i hjemmetræningen af barnet eller den unge. Hvis de overordnede krav er opfyldt, kan foræ</w:t>
      </w:r>
      <w:r w:rsidRPr="00695E90">
        <w:t>l</w:t>
      </w:r>
      <w:r w:rsidRPr="00695E90">
        <w:t>drene som udgangspunkt vælge frit mellem konventionelle metoder, som er kendt og anvendt i de ko</w:t>
      </w:r>
      <w:r w:rsidRPr="00695E90">
        <w:t>m</w:t>
      </w:r>
      <w:r w:rsidRPr="00695E90">
        <w:t xml:space="preserve">munale tilbud, og </w:t>
      </w:r>
      <w:r w:rsidR="00593B92" w:rsidRPr="00695E90">
        <w:t xml:space="preserve">alternative </w:t>
      </w:r>
      <w:r w:rsidRPr="00695E90">
        <w:t xml:space="preserve">metoder, som typisk ikke anvendes i kommunale tilbud. </w:t>
      </w:r>
    </w:p>
    <w:p w:rsidR="002B1E8A" w:rsidRDefault="00ED2092" w:rsidP="006C3C16">
      <w:pPr>
        <w:pStyle w:val="NormalInd9"/>
      </w:pPr>
      <w:r w:rsidRPr="00695E90">
        <w:lastRenderedPageBreak/>
        <w:t xml:space="preserve">Rammerne for fortolkningen af reglerne er blevet tydeliggjort i Ankestyrelsens principafgørelse </w:t>
      </w:r>
      <w:r w:rsidR="00BC6369" w:rsidRPr="00695E90">
        <w:t xml:space="preserve">nr. </w:t>
      </w:r>
      <w:r w:rsidRPr="00695E90">
        <w:t xml:space="preserve">70-14, som </w:t>
      </w:r>
      <w:r w:rsidR="00BC6369" w:rsidRPr="00695E90">
        <w:t>fastslår</w:t>
      </w:r>
      <w:r w:rsidRPr="00695E90">
        <w:t xml:space="preserve">, at </w:t>
      </w:r>
      <w:r w:rsidR="002B1E8A">
        <w:t xml:space="preserve">sundhedsfaglige </w:t>
      </w:r>
      <w:r w:rsidR="002B1E8A" w:rsidRPr="002B1E8A">
        <w:t>trænings</w:t>
      </w:r>
      <w:r w:rsidR="002B1E8A">
        <w:t xml:space="preserve">elementer </w:t>
      </w:r>
      <w:r w:rsidRPr="002B1E8A">
        <w:t>der har karakter af sygehusbehandling, ikke kan go</w:t>
      </w:r>
      <w:r w:rsidRPr="002B1E8A">
        <w:t>d</w:t>
      </w:r>
      <w:r w:rsidRPr="002B1E8A">
        <w:t>kendes som en del af hjemmetræningen</w:t>
      </w:r>
      <w:r w:rsidR="00593B92" w:rsidRPr="002B1E8A">
        <w:t>.</w:t>
      </w:r>
    </w:p>
    <w:p w:rsidR="00DA163E" w:rsidRPr="00695E90" w:rsidRDefault="00DA163E" w:rsidP="006C3C16">
      <w:pPr>
        <w:pStyle w:val="NormalInd9"/>
        <w:rPr>
          <w:i/>
        </w:rPr>
      </w:pPr>
      <w:r w:rsidRPr="00695E90">
        <w:rPr>
          <w:i/>
        </w:rPr>
        <w:t>2.2.2 Overvejelser</w:t>
      </w:r>
    </w:p>
    <w:p w:rsidR="00276A65" w:rsidRPr="00695E90" w:rsidRDefault="00276A65" w:rsidP="00DA163E">
      <w:pPr>
        <w:pStyle w:val="NormalInd9"/>
      </w:pPr>
      <w:r w:rsidRPr="00695E90">
        <w:t xml:space="preserve">SFI’s evaluering af hjemmetræningsreglerne </w:t>
      </w:r>
      <w:r w:rsidR="00D51722" w:rsidRPr="00695E90">
        <w:t>fra 20</w:t>
      </w:r>
      <w:r w:rsidR="00244D9E" w:rsidRPr="00695E90">
        <w:t>14</w:t>
      </w:r>
      <w:r w:rsidR="00D51722" w:rsidRPr="00695E90">
        <w:t xml:space="preserve"> </w:t>
      </w:r>
      <w:r w:rsidRPr="00695E90">
        <w:t>viser, at både de kommunale sagsbehandlere og de forældre, som hjemmetræner deres børn, finder reglerne komplicerede og efterlyser klare</w:t>
      </w:r>
      <w:r w:rsidR="00D51722" w:rsidRPr="00695E90">
        <w:t>re</w:t>
      </w:r>
      <w:r w:rsidRPr="00695E90">
        <w:t xml:space="preserve"> rammer for forvaltning af reglerne.</w:t>
      </w:r>
    </w:p>
    <w:p w:rsidR="005E72F1" w:rsidRPr="00695E90" w:rsidRDefault="005E72F1" w:rsidP="005E72F1">
      <w:pPr>
        <w:pStyle w:val="NormalInd9"/>
      </w:pPr>
      <w:r w:rsidRPr="00695E90">
        <w:t xml:space="preserve">Endvidere </w:t>
      </w:r>
      <w:r w:rsidR="00D51722" w:rsidRPr="00695E90">
        <w:t xml:space="preserve">er det et </w:t>
      </w:r>
      <w:r w:rsidRPr="00695E90">
        <w:t xml:space="preserve">ønske </w:t>
      </w:r>
      <w:r w:rsidR="00D51722" w:rsidRPr="00695E90">
        <w:t xml:space="preserve">hos </w:t>
      </w:r>
      <w:r w:rsidRPr="00695E90">
        <w:t xml:space="preserve">partierne </w:t>
      </w:r>
      <w:r w:rsidR="002C5B89" w:rsidRPr="00695E90">
        <w:t xml:space="preserve">bag aftalen om revisionen af reglerne </w:t>
      </w:r>
      <w:r w:rsidRPr="00695E90">
        <w:t xml:space="preserve">at tydeliggøre, at afgørelser om hjemmetræning skal tage afsæt i en samlet vurdering af barnets </w:t>
      </w:r>
      <w:r w:rsidR="00BC6369" w:rsidRPr="00695E90">
        <w:t xml:space="preserve">eller den unges </w:t>
      </w:r>
      <w:r w:rsidRPr="00695E90">
        <w:t xml:space="preserve">tarv og trivsel under hensyntagen til barnets </w:t>
      </w:r>
      <w:r w:rsidR="00BC6369" w:rsidRPr="00695E90">
        <w:t xml:space="preserve">eller den unges </w:t>
      </w:r>
      <w:r w:rsidRPr="00695E90">
        <w:t xml:space="preserve">støttebehov, alder og udvikling. </w:t>
      </w:r>
    </w:p>
    <w:p w:rsidR="002C5B89" w:rsidRPr="00695E90" w:rsidRDefault="00D51722" w:rsidP="00713467">
      <w:pPr>
        <w:pStyle w:val="NormalInd9"/>
      </w:pPr>
      <w:r w:rsidRPr="00695E90">
        <w:t xml:space="preserve">Ministeriet </w:t>
      </w:r>
      <w:r w:rsidR="00DA163E" w:rsidRPr="00695E90">
        <w:t>vurdere</w:t>
      </w:r>
      <w:r w:rsidRPr="00695E90">
        <w:t>r,</w:t>
      </w:r>
      <w:r w:rsidR="00143FE7" w:rsidRPr="00695E90">
        <w:t xml:space="preserve"> </w:t>
      </w:r>
      <w:r w:rsidR="00DA163E" w:rsidRPr="00695E90">
        <w:t xml:space="preserve">at </w:t>
      </w:r>
      <w:r w:rsidR="00D249D2">
        <w:t>begge hensyn kan</w:t>
      </w:r>
      <w:r w:rsidR="00143FE7" w:rsidRPr="00695E90">
        <w:t xml:space="preserve"> </w:t>
      </w:r>
      <w:r w:rsidR="00BC6369" w:rsidRPr="00695E90">
        <w:t>imødekomme</w:t>
      </w:r>
      <w:r w:rsidR="00D249D2">
        <w:t>s</w:t>
      </w:r>
      <w:r w:rsidR="005E72F1" w:rsidRPr="00695E90">
        <w:t xml:space="preserve">, </w:t>
      </w:r>
      <w:r w:rsidR="001D112B" w:rsidRPr="00695E90">
        <w:t xml:space="preserve">hvis </w:t>
      </w:r>
      <w:r w:rsidR="005E72F1" w:rsidRPr="00695E90">
        <w:t>det direkte i lov</w:t>
      </w:r>
      <w:r w:rsidRPr="00695E90">
        <w:t>teksten</w:t>
      </w:r>
      <w:r w:rsidR="005E72F1" w:rsidRPr="00695E90">
        <w:t xml:space="preserve"> anføres, at en godkendelse af hjemmetræning altid skal ske med afsæt i en børnefaglig undersøgelse efter </w:t>
      </w:r>
      <w:proofErr w:type="gramStart"/>
      <w:r w:rsidR="005E72F1" w:rsidRPr="00695E90">
        <w:t xml:space="preserve">servicelovens </w:t>
      </w:r>
      <w:r w:rsidR="00072851">
        <w:t xml:space="preserve"> </w:t>
      </w:r>
      <w:r w:rsidR="005E72F1" w:rsidRPr="00695E90">
        <w:t>§</w:t>
      </w:r>
      <w:proofErr w:type="gramEnd"/>
      <w:r w:rsidR="005E72F1" w:rsidRPr="00695E90">
        <w:t xml:space="preserve"> 50, samt at </w:t>
      </w:r>
      <w:r w:rsidR="00713467" w:rsidRPr="00695E90">
        <w:t>det er en betingelse for godkendelse af hjemmetræning, at træningen skal fremme barnets eller den unges tarv og trivsel. Det bør desuden tydeliggøres</w:t>
      </w:r>
      <w:r w:rsidR="00816A2C" w:rsidRPr="00695E90">
        <w:t xml:space="preserve"> i loven</w:t>
      </w:r>
      <w:r w:rsidR="00713467" w:rsidRPr="00695E90">
        <w:t>, at hensynet til barnets</w:t>
      </w:r>
      <w:r w:rsidR="00143FE7" w:rsidRPr="00695E90">
        <w:t xml:space="preserve"> </w:t>
      </w:r>
      <w:r w:rsidRPr="00695E90">
        <w:t xml:space="preserve">eller den unges </w:t>
      </w:r>
      <w:r w:rsidR="000E4D9E">
        <w:t>fysiske, psykiske</w:t>
      </w:r>
      <w:r w:rsidR="002C5B89" w:rsidRPr="00695E90">
        <w:t xml:space="preserve"> og sociale </w:t>
      </w:r>
      <w:r w:rsidR="00143FE7" w:rsidRPr="00695E90">
        <w:t>behov</w:t>
      </w:r>
      <w:r w:rsidR="00713467" w:rsidRPr="00695E90">
        <w:t xml:space="preserve"> også skal vægtes højt i forbindelse med </w:t>
      </w:r>
      <w:r w:rsidR="00B85982" w:rsidRPr="00695E90">
        <w:t xml:space="preserve">godkendelse af og </w:t>
      </w:r>
      <w:r w:rsidR="00713467" w:rsidRPr="00695E90">
        <w:t>tilsyn med ordningen</w:t>
      </w:r>
      <w:r w:rsidR="00816A2C" w:rsidRPr="00695E90">
        <w:t xml:space="preserve">. </w:t>
      </w:r>
    </w:p>
    <w:p w:rsidR="00C2041E" w:rsidRPr="00695E90" w:rsidRDefault="00A75582" w:rsidP="00C2041E">
      <w:pPr>
        <w:pStyle w:val="NormalInd9"/>
        <w:rPr>
          <w:bCs/>
        </w:rPr>
      </w:pPr>
      <w:r w:rsidRPr="00695E90">
        <w:rPr>
          <w:bCs/>
        </w:rPr>
        <w:t>Efter gældende regler</w:t>
      </w:r>
      <w:r w:rsidR="00C2041E" w:rsidRPr="00695E90">
        <w:rPr>
          <w:bCs/>
        </w:rPr>
        <w:t xml:space="preserve"> skal </w:t>
      </w:r>
      <w:r w:rsidRPr="00695E90">
        <w:rPr>
          <w:bCs/>
        </w:rPr>
        <w:t>kommunalbestyrelsen</w:t>
      </w:r>
      <w:r w:rsidR="00C2041E" w:rsidRPr="00695E90">
        <w:rPr>
          <w:bCs/>
        </w:rPr>
        <w:t xml:space="preserve"> føre tilsyn to gange årligt med barnets eller den unges udvikling og trivsel, samt vurdere familiens trivsel som helhed. Derudover skal </w:t>
      </w:r>
      <w:r w:rsidRPr="00695E90">
        <w:rPr>
          <w:bCs/>
        </w:rPr>
        <w:t>kommunalbestyrelsen</w:t>
      </w:r>
      <w:r w:rsidR="00C2041E" w:rsidRPr="00695E90">
        <w:rPr>
          <w:bCs/>
        </w:rPr>
        <w:t xml:space="preserve"> følge op på trænings</w:t>
      </w:r>
      <w:r w:rsidR="00C2041E" w:rsidRPr="00695E90">
        <w:rPr>
          <w:bCs/>
        </w:rPr>
        <w:softHyphen/>
        <w:t xml:space="preserve">indsatsen fire gange årligt, ved at observere og eventuelt teste barnet eller den unge. </w:t>
      </w:r>
    </w:p>
    <w:p w:rsidR="00C2041E" w:rsidRPr="00695E90" w:rsidRDefault="00C2041E" w:rsidP="00C2041E">
      <w:pPr>
        <w:pStyle w:val="NormalInd9"/>
      </w:pPr>
      <w:r w:rsidRPr="00695E90">
        <w:t>Både forældre og kommuner har i SFI-evalueringen angivet, at der ikke er behov for både to årlige ti</w:t>
      </w:r>
      <w:r w:rsidRPr="00695E90">
        <w:t>l</w:t>
      </w:r>
      <w:r w:rsidRPr="00695E90">
        <w:t xml:space="preserve">synsbesøg og fire årlige opfølgningsbesøg i hjemmet, blandt andet fordi </w:t>
      </w:r>
      <w:r w:rsidR="00A75582" w:rsidRPr="00695E90">
        <w:t xml:space="preserve">det </w:t>
      </w:r>
      <w:r w:rsidRPr="00695E90">
        <w:t xml:space="preserve">for mange af de børn, der hjemmetrænes, er vanskeligt at sætte mål og dokumentere en udvikling på den korte tid mellem besøgene. Derudover har </w:t>
      </w:r>
      <w:r w:rsidR="00A75582" w:rsidRPr="00695E90">
        <w:t>Sundhedsstyrelsen</w:t>
      </w:r>
      <w:r w:rsidRPr="00695E90">
        <w:t xml:space="preserve"> oplyst, at børn med betydelig og varigt nedsat funktionsevne under 10 år bør evalueres to gange om året med henblik på vurdering/justering af eksisterende indsats, mens børn og unge over 10 år bør vurderes og følges mindst én gang om året. </w:t>
      </w:r>
    </w:p>
    <w:p w:rsidR="00C2041E" w:rsidRPr="0073756D" w:rsidRDefault="00C2041E" w:rsidP="00C2041E">
      <w:pPr>
        <w:pStyle w:val="NormalInd9"/>
        <w:rPr>
          <w:lang w:val="x-none"/>
        </w:rPr>
      </w:pPr>
      <w:r w:rsidRPr="00695E90">
        <w:t>På denne baggrund ønsker partierne bag aftalen, at der fremover alene stilles krav om to årlige tilsynsb</w:t>
      </w:r>
      <w:r w:rsidRPr="00695E90">
        <w:t>e</w:t>
      </w:r>
      <w:r w:rsidRPr="00695E90">
        <w:t xml:space="preserve">søg i hjemmet. Disse besøg skal fremover tilgodese formålene med både de eksisterende tilsynsbesøg og de eksisterende opfølgningsbesøg. </w:t>
      </w:r>
      <w:r w:rsidR="00A75582" w:rsidRPr="00695E90">
        <w:t xml:space="preserve">Partiernes ønske foreslås tilgodeset ved den ændring i bekendtgørelse nr. 1130 af </w:t>
      </w:r>
      <w:r w:rsidR="0073756D" w:rsidRPr="00695E90">
        <w:t>bekendtgørelse af 27. september 2010 om hjælp til børn og unge, der på grund af betydelig og v</w:t>
      </w:r>
      <w:r w:rsidR="0073756D" w:rsidRPr="00695E90">
        <w:t>a</w:t>
      </w:r>
      <w:r w:rsidR="0073756D" w:rsidRPr="00695E90">
        <w:t>rigt nedsat fysisk eller psykisk funktionsevne har behov for hjælp eller særlig støtte</w:t>
      </w:r>
      <w:r w:rsidR="00A75582" w:rsidRPr="00695E90">
        <w:t xml:space="preserve">, som er beskrevet </w:t>
      </w:r>
      <w:r w:rsidR="0016241C" w:rsidRPr="00695E90">
        <w:t xml:space="preserve">under § 1, nr. </w:t>
      </w:r>
      <w:r w:rsidR="0073756D" w:rsidRPr="00695E90">
        <w:t>4</w:t>
      </w:r>
      <w:r w:rsidR="0016241C" w:rsidRPr="00695E90">
        <w:t xml:space="preserve"> i bemærkningerne til lovforslagets enkelte bestemmelser.</w:t>
      </w:r>
    </w:p>
    <w:p w:rsidR="00816A2C" w:rsidRPr="00695E90" w:rsidRDefault="00AF4D84" w:rsidP="00713467">
      <w:pPr>
        <w:pStyle w:val="NormalInd9"/>
      </w:pPr>
      <w:r w:rsidRPr="00695E90">
        <w:t xml:space="preserve">For at </w:t>
      </w:r>
      <w:r w:rsidR="00ED2092" w:rsidRPr="00695E90">
        <w:t xml:space="preserve">undgå uklarhed om gældende ret, bør det af hensyn til både </w:t>
      </w:r>
      <w:r w:rsidR="00BC6369" w:rsidRPr="00695E90">
        <w:t>kommunalbestyrelser</w:t>
      </w:r>
      <w:r w:rsidR="00ED2092" w:rsidRPr="00695E90">
        <w:t xml:space="preserve"> og forældre l</w:t>
      </w:r>
      <w:r w:rsidR="00ED2092" w:rsidRPr="00695E90">
        <w:t>i</w:t>
      </w:r>
      <w:r w:rsidR="00ED2092" w:rsidRPr="00695E90">
        <w:t>geledes tydeliggøres i servicelovens § 32, at</w:t>
      </w:r>
      <w:r w:rsidR="002B1E8A">
        <w:t xml:space="preserve"> </w:t>
      </w:r>
      <w:r w:rsidR="00995ECC">
        <w:t>træningsmetoder</w:t>
      </w:r>
      <w:r w:rsidR="002B1E8A">
        <w:t xml:space="preserve"> af </w:t>
      </w:r>
      <w:r w:rsidR="002B1E8A" w:rsidRPr="002B1E8A">
        <w:t>sundhedsfaglig karakter, som enten er fastlagt som sygehusbehandling eller på anden vis har karakter af specialiseret sundhedsfaglig behandling</w:t>
      </w:r>
      <w:r w:rsidR="00ED2092" w:rsidRPr="00695E90">
        <w:t>,</w:t>
      </w:r>
      <w:r w:rsidR="002B1E8A">
        <w:t xml:space="preserve"> ikke kan godkendes som en del af hjemmetræningen,</w:t>
      </w:r>
      <w:r w:rsidR="00ED2092" w:rsidRPr="00695E90">
        <w:t xml:space="preserve"> </w:t>
      </w:r>
      <w:r w:rsidR="00782726" w:rsidRPr="00695E90">
        <w:t>jf</w:t>
      </w:r>
      <w:r w:rsidR="00ED2092" w:rsidRPr="00695E90">
        <w:t xml:space="preserve">. Ankestyrelsens principafgørelse </w:t>
      </w:r>
      <w:r w:rsidR="00BC6369" w:rsidRPr="00695E90">
        <w:t xml:space="preserve">nr. </w:t>
      </w:r>
      <w:r w:rsidR="00ED2092" w:rsidRPr="00695E90">
        <w:t xml:space="preserve">70-14. </w:t>
      </w:r>
    </w:p>
    <w:p w:rsidR="002400CE" w:rsidRPr="00695E90" w:rsidRDefault="002400CE" w:rsidP="00143FE7">
      <w:pPr>
        <w:pStyle w:val="NormalInd9"/>
      </w:pPr>
      <w:r w:rsidRPr="00695E90">
        <w:t>Det fremgår blandt andet af SFI’s evaluering, at forældrenes frihed til frit at vælge en træningsmetode skaber udfordringer for de kommunale sagsbehandlere, som ikke altid oplever at have den nødvendige faglige baggrund til at kunne vurdere, om den ønskede træningsmetode er til gavn for barnet</w:t>
      </w:r>
      <w:r w:rsidR="00D51722" w:rsidRPr="00695E90">
        <w:t xml:space="preserve"> eller </w:t>
      </w:r>
      <w:r w:rsidRPr="00695E90">
        <w:t>den u</w:t>
      </w:r>
      <w:r w:rsidRPr="00695E90">
        <w:t>n</w:t>
      </w:r>
      <w:r w:rsidRPr="00695E90">
        <w:lastRenderedPageBreak/>
        <w:t xml:space="preserve">ge. Denne usikkerhed gælder ikke mindst i forhold til </w:t>
      </w:r>
      <w:r w:rsidR="00995ECC">
        <w:t>alternative</w:t>
      </w:r>
      <w:r w:rsidRPr="00695E90">
        <w:t xml:space="preserve"> træningsmetoder, som indeholder fysiske, sundhedsfaglige træningselementer. </w:t>
      </w:r>
    </w:p>
    <w:p w:rsidR="002400CE" w:rsidRPr="00CF70A4" w:rsidRDefault="002400CE" w:rsidP="00143FE7">
      <w:pPr>
        <w:pStyle w:val="NormalInd9"/>
      </w:pPr>
      <w:r w:rsidRPr="00695E90">
        <w:t xml:space="preserve">Samtidig har Sundhedsstyrelsen og Dansk Pædiatrisk Selskab givet udtryk for bekymring for, </w:t>
      </w:r>
      <w:r w:rsidR="00EB6D6C" w:rsidRPr="00CF70A4">
        <w:t>at der i nogle træningskoncepter anvendes udokumenterede metoder, hvoraf nogle dels er uden indikation og dels anses for at være potentielt farlige</w:t>
      </w:r>
      <w:r w:rsidRPr="00CF70A4">
        <w:t>.</w:t>
      </w:r>
    </w:p>
    <w:p w:rsidR="000179E7" w:rsidRPr="00741538" w:rsidRDefault="00644F5C" w:rsidP="00644F5C">
      <w:pPr>
        <w:pStyle w:val="NormalInd9"/>
      </w:pPr>
      <w:r w:rsidRPr="00CF70A4">
        <w:t>Såvel sagsbehandlernes usikkerhed</w:t>
      </w:r>
      <w:r w:rsidRPr="00741538">
        <w:t xml:space="preserve"> som </w:t>
      </w:r>
      <w:r w:rsidR="00BC6369" w:rsidRPr="00741538">
        <w:t>de sundhedsfaglige</w:t>
      </w:r>
      <w:r w:rsidRPr="00741538">
        <w:t xml:space="preserve"> bekymringer vurderes at kunne mindskes b</w:t>
      </w:r>
      <w:r w:rsidRPr="00741538">
        <w:t>e</w:t>
      </w:r>
      <w:r w:rsidRPr="00741538">
        <w:t>tydeligt, hvis der skabes sikkerhed for, at relevante sundhedsfaglige kompetencer inddrages i behandlingen af sage</w:t>
      </w:r>
      <w:r w:rsidR="000179E7" w:rsidRPr="00741538">
        <w:t>r</w:t>
      </w:r>
      <w:r w:rsidRPr="00741538">
        <w:t>, hvor hjemm</w:t>
      </w:r>
      <w:r w:rsidR="000179E7" w:rsidRPr="00741538">
        <w:t>e</w:t>
      </w:r>
      <w:r w:rsidRPr="00741538">
        <w:t xml:space="preserve">træningen indeholder </w:t>
      </w:r>
      <w:r w:rsidR="000179E7" w:rsidRPr="00741538">
        <w:t xml:space="preserve">fysiske, sundhedsfaglige træningselementer. </w:t>
      </w:r>
    </w:p>
    <w:p w:rsidR="006C3C16" w:rsidRPr="00741538" w:rsidRDefault="000179E7" w:rsidP="000179E7">
      <w:pPr>
        <w:pStyle w:val="NormalInd9"/>
        <w:rPr>
          <w:i/>
        </w:rPr>
      </w:pPr>
      <w:r w:rsidRPr="00741538">
        <w:rPr>
          <w:i/>
        </w:rPr>
        <w:t xml:space="preserve"> </w:t>
      </w:r>
      <w:r w:rsidR="00DA163E" w:rsidRPr="00741538">
        <w:rPr>
          <w:i/>
        </w:rPr>
        <w:t>2.2.3</w:t>
      </w:r>
      <w:r w:rsidR="006C3C16" w:rsidRPr="00741538">
        <w:rPr>
          <w:i/>
        </w:rPr>
        <w:t xml:space="preserve"> Den foreslåede ordning</w:t>
      </w:r>
    </w:p>
    <w:p w:rsidR="00CF19F6" w:rsidRPr="00741538" w:rsidRDefault="003E4CD0" w:rsidP="00CF19F6">
      <w:pPr>
        <w:pStyle w:val="Tekst9"/>
      </w:pPr>
      <w:r w:rsidRPr="00741538">
        <w:t>Det foreslås, at de</w:t>
      </w:r>
      <w:r w:rsidR="00CF19F6" w:rsidRPr="00741538">
        <w:t>t</w:t>
      </w:r>
      <w:r w:rsidR="000179E7" w:rsidRPr="00741538">
        <w:t xml:space="preserve"> </w:t>
      </w:r>
      <w:r w:rsidR="00EA16BF">
        <w:t xml:space="preserve">direkte </w:t>
      </w:r>
      <w:r w:rsidR="000179E7" w:rsidRPr="00741538">
        <w:t xml:space="preserve">i </w:t>
      </w:r>
      <w:r w:rsidR="00FF058A">
        <w:t xml:space="preserve">den nye bestemmelse i </w:t>
      </w:r>
      <w:r w:rsidR="000179E7" w:rsidRPr="00741538">
        <w:t>servicelovens §</w:t>
      </w:r>
      <w:r w:rsidRPr="00741538">
        <w:t xml:space="preserve"> </w:t>
      </w:r>
      <w:r w:rsidR="000179E7" w:rsidRPr="00741538">
        <w:t>32</w:t>
      </w:r>
      <w:r w:rsidR="00FF058A">
        <w:t xml:space="preserve"> a</w:t>
      </w:r>
      <w:r w:rsidRPr="00741538">
        <w:t xml:space="preserve">, stk. </w:t>
      </w:r>
      <w:r w:rsidR="00FF058A">
        <w:t>3</w:t>
      </w:r>
      <w:r w:rsidR="00DB4E43" w:rsidRPr="00741538">
        <w:t>,</w:t>
      </w:r>
      <w:r w:rsidR="00CF19F6" w:rsidRPr="00741538">
        <w:t xml:space="preserve"> anføres, at en godkende</w:t>
      </w:r>
      <w:r w:rsidR="00CF19F6" w:rsidRPr="00741538">
        <w:t>l</w:t>
      </w:r>
      <w:r w:rsidR="00CF19F6" w:rsidRPr="00741538">
        <w:t>se af hjemmetræning altid skal ske med afsæt i en børnefaglig undersøgelse efter servicelovens § 50</w:t>
      </w:r>
      <w:r w:rsidR="00EA16BF">
        <w:t xml:space="preserve"> (dette krav fremgår i dag af be</w:t>
      </w:r>
      <w:r w:rsidR="00FF058A">
        <w:t>kendtgørelsen).</w:t>
      </w:r>
      <w:r w:rsidR="00EA16BF">
        <w:t xml:space="preserve"> </w:t>
      </w:r>
      <w:r w:rsidR="00FF058A">
        <w:t>Endvidere foreslås det, at det i den nye § 32 a, stk. 4, anføres,</w:t>
      </w:r>
      <w:r w:rsidR="00CF19F6" w:rsidRPr="00741538">
        <w:t xml:space="preserve"> at hensynet til barnets el</w:t>
      </w:r>
      <w:r w:rsidR="000E4D9E">
        <w:t>ler den unges fysiske, psykiske</w:t>
      </w:r>
      <w:r w:rsidR="00CF19F6" w:rsidRPr="00741538">
        <w:t xml:space="preserve"> og sociale behov skal vægtes højt i forbindelse med tilsyn med ordningen. </w:t>
      </w:r>
    </w:p>
    <w:p w:rsidR="00486C46" w:rsidRPr="008F1F04" w:rsidRDefault="00DB4E43" w:rsidP="00486C46">
      <w:pPr>
        <w:pStyle w:val="Tekst9"/>
      </w:pPr>
      <w:r w:rsidRPr="00741538">
        <w:t xml:space="preserve">Det foreslås endvidere, at det i </w:t>
      </w:r>
      <w:r w:rsidR="00FF058A">
        <w:t xml:space="preserve">den nye bestemmelse i </w:t>
      </w:r>
      <w:r w:rsidRPr="00741538">
        <w:t>servicelovens § 32</w:t>
      </w:r>
      <w:r w:rsidR="00FF058A">
        <w:t xml:space="preserve"> a, stk. 2</w:t>
      </w:r>
      <w:r w:rsidRPr="00741538">
        <w:t>, tydeliggøres, at</w:t>
      </w:r>
      <w:r w:rsidR="00600B35" w:rsidRPr="00600B35">
        <w:t xml:space="preserve"> tr</w:t>
      </w:r>
      <w:r w:rsidR="00600B35" w:rsidRPr="00600B35">
        <w:t>æ</w:t>
      </w:r>
      <w:r w:rsidR="00600B35" w:rsidRPr="00600B35">
        <w:t>ningsmetoder af sundhedsfaglig karakter, som enten er fastlagt som sygehusbehandling eller på anden vis har karakter af specialiseret sundhedsfaglig behandling</w:t>
      </w:r>
      <w:r w:rsidR="00600B35">
        <w:t>, ikke kan godkendes som en de</w:t>
      </w:r>
      <w:r w:rsidR="00066AFE">
        <w:t>l</w:t>
      </w:r>
      <w:r w:rsidR="00600B35">
        <w:t xml:space="preserve"> af hjemmetræni</w:t>
      </w:r>
      <w:r w:rsidR="00600B35">
        <w:t>n</w:t>
      </w:r>
      <w:r w:rsidR="00600B35">
        <w:t>gen</w:t>
      </w:r>
      <w:r w:rsidR="00486C46" w:rsidRPr="001B74D6">
        <w:t xml:space="preserve">. </w:t>
      </w:r>
      <w:r w:rsidR="00066AFE">
        <w:t xml:space="preserve">Dette vil, </w:t>
      </w:r>
      <w:r w:rsidR="00486C46" w:rsidRPr="001B74D6">
        <w:t xml:space="preserve">med afsæt i Ankestyrelsens principafgørelse nr. 70-14, </w:t>
      </w:r>
      <w:r w:rsidR="00066AFE">
        <w:t>f.eks. tydeliggøre</w:t>
      </w:r>
      <w:r w:rsidR="00072851">
        <w:t>,</w:t>
      </w:r>
      <w:r w:rsidR="00066AFE">
        <w:t xml:space="preserve"> </w:t>
      </w:r>
      <w:r w:rsidR="00486C46" w:rsidRPr="001B74D6">
        <w:t>at anvendelse</w:t>
      </w:r>
      <w:r w:rsidR="00B56B0C" w:rsidRPr="001B74D6">
        <w:t xml:space="preserve"> af</w:t>
      </w:r>
      <w:r w:rsidR="00486C46" w:rsidRPr="001B74D6">
        <w:t xml:space="preserve"> højt specialiserede træningselementer som brug af carbogengas, genindånding i refleksposer og trykka</w:t>
      </w:r>
      <w:r w:rsidR="00486C46" w:rsidRPr="001B74D6">
        <w:t>m</w:t>
      </w:r>
      <w:r w:rsidR="00486C46" w:rsidRPr="001B74D6">
        <w:t>merbehandlinger, ikke kan godkendes og bevilliges som en del af en hjemmetræningsordning</w:t>
      </w:r>
      <w:r w:rsidR="00486C46" w:rsidRPr="008F1F04">
        <w:t xml:space="preserve">. </w:t>
      </w:r>
    </w:p>
    <w:p w:rsidR="00836847" w:rsidRPr="00CF70A4" w:rsidRDefault="00A75582" w:rsidP="00836847">
      <w:pPr>
        <w:pStyle w:val="Tekst9"/>
      </w:pPr>
      <w:r w:rsidRPr="008F1F04">
        <w:t>Endeligt</w:t>
      </w:r>
      <w:r w:rsidR="00DB4E43" w:rsidRPr="008F1F04">
        <w:t xml:space="preserve"> </w:t>
      </w:r>
      <w:r w:rsidR="00836847" w:rsidRPr="008F1F04">
        <w:t xml:space="preserve">foreslås </w:t>
      </w:r>
      <w:r w:rsidR="00DB4E43" w:rsidRPr="008F1F04">
        <w:t>det</w:t>
      </w:r>
      <w:r w:rsidR="00C00FA8">
        <w:t>, at</w:t>
      </w:r>
      <w:r w:rsidR="00836847" w:rsidRPr="008F1F04">
        <w:t xml:space="preserve"> der stilles krav om, at kommunalbestyrelsen skal inddrage </w:t>
      </w:r>
      <w:r w:rsidR="00225ADA" w:rsidRPr="008F1F04">
        <w:t xml:space="preserve">relevante </w:t>
      </w:r>
      <w:r w:rsidR="00836847" w:rsidRPr="00CF70A4">
        <w:t>sundhed</w:t>
      </w:r>
      <w:r w:rsidR="00836847" w:rsidRPr="00CF70A4">
        <w:t>s</w:t>
      </w:r>
      <w:r w:rsidR="00836847" w:rsidRPr="00CF70A4">
        <w:t>faglige kompetencer i forbindelse med godkendelse af og tilsyn med træningsmetoder, som indeholder fysiske, sundhedsfaglige træningselementer</w:t>
      </w:r>
      <w:r w:rsidR="00FF058A">
        <w:t>, jf. den nye bestemmelse i servicelovens § 32 a, stk. 3-4</w:t>
      </w:r>
      <w:r w:rsidR="00836847" w:rsidRPr="00CF70A4">
        <w:t>.</w:t>
      </w:r>
    </w:p>
    <w:p w:rsidR="00513FBC" w:rsidRPr="00FC13D4" w:rsidRDefault="0028151B" w:rsidP="00513FBC">
      <w:pPr>
        <w:pStyle w:val="TekstoverskriftVenstreBm"/>
        <w:rPr>
          <w:rFonts w:asciiTheme="minorHAnsi" w:hAnsiTheme="minorHAnsi"/>
          <w:b/>
        </w:rPr>
      </w:pPr>
      <w:r w:rsidRPr="00FC13D4">
        <w:rPr>
          <w:rFonts w:asciiTheme="minorHAnsi" w:hAnsiTheme="minorHAnsi"/>
          <w:b/>
        </w:rPr>
        <w:t>2.3</w:t>
      </w:r>
      <w:r w:rsidR="00513FBC" w:rsidRPr="00FC13D4">
        <w:rPr>
          <w:rFonts w:asciiTheme="minorHAnsi" w:hAnsiTheme="minorHAnsi"/>
          <w:b/>
        </w:rPr>
        <w:t xml:space="preserve">. </w:t>
      </w:r>
      <w:r w:rsidR="000E5DDA" w:rsidRPr="00FC13D4">
        <w:rPr>
          <w:rFonts w:asciiTheme="minorHAnsi" w:hAnsiTheme="minorHAnsi"/>
          <w:b/>
        </w:rPr>
        <w:t xml:space="preserve">Hjælp til dækning af tabt arbejdsfortjeneste </w:t>
      </w:r>
    </w:p>
    <w:p w:rsidR="00A67E0F" w:rsidRPr="00CF70A4" w:rsidRDefault="00A67E0F" w:rsidP="00A67E0F">
      <w:pPr>
        <w:pStyle w:val="NormalInd9"/>
        <w:ind w:firstLine="0"/>
        <w:rPr>
          <w:i/>
        </w:rPr>
      </w:pPr>
      <w:r w:rsidRPr="00CF70A4">
        <w:rPr>
          <w:i/>
        </w:rPr>
        <w:t>2.3.1. Gældende ret</w:t>
      </w:r>
    </w:p>
    <w:p w:rsidR="00E410F2" w:rsidRPr="00CF70A4" w:rsidRDefault="00A67E0F" w:rsidP="00E410F2">
      <w:pPr>
        <w:pStyle w:val="Tekst9"/>
      </w:pPr>
      <w:r w:rsidRPr="00CF70A4">
        <w:t>Ifølge servicelovens § 32</w:t>
      </w:r>
      <w:r w:rsidR="00C64E74" w:rsidRPr="00CF70A4">
        <w:t>,</w:t>
      </w:r>
      <w:r w:rsidRPr="00CF70A4">
        <w:t xml:space="preserve"> stk. 7</w:t>
      </w:r>
      <w:r w:rsidR="00C64E74" w:rsidRPr="00CF70A4">
        <w:t>,</w:t>
      </w:r>
      <w:r w:rsidRPr="00CF70A4">
        <w:t xml:space="preserve"> skal kommunalbestyrelsen yde hjælp til dækning af tabt arbejdsfortjen</w:t>
      </w:r>
      <w:r w:rsidRPr="00CF70A4">
        <w:t>e</w:t>
      </w:r>
      <w:r w:rsidRPr="00CF70A4">
        <w:t xml:space="preserve">ste </w:t>
      </w:r>
      <w:r w:rsidR="00A71CDD" w:rsidRPr="00CF70A4">
        <w:t xml:space="preserve">og supplerende ydelse ved ledighed </w:t>
      </w:r>
      <w:r w:rsidRPr="00CF70A4">
        <w:t>efter servicelovens §§ 42 og 43 til forældre, der forsø</w:t>
      </w:r>
      <w:r w:rsidR="00C64E74" w:rsidRPr="00CF70A4">
        <w:t>r</w:t>
      </w:r>
      <w:r w:rsidRPr="00CF70A4">
        <w:t>ger og træner et barn eller en ung under 18 år med betydelig og varigt nedsat fysi</w:t>
      </w:r>
      <w:r w:rsidR="00C64E74" w:rsidRPr="00CF70A4">
        <w:t>s</w:t>
      </w:r>
      <w:r w:rsidRPr="00CF70A4">
        <w:t>k eller psykisk funktionsevne i hje</w:t>
      </w:r>
      <w:r w:rsidRPr="00CF70A4">
        <w:t>m</w:t>
      </w:r>
      <w:r w:rsidRPr="00CF70A4">
        <w:t xml:space="preserve">met. Hjælpen </w:t>
      </w:r>
      <w:r w:rsidR="00C64E74" w:rsidRPr="00CF70A4">
        <w:t xml:space="preserve">til dækning af tabt arbejdsfortjeneste </w:t>
      </w:r>
      <w:r w:rsidRPr="00CF70A4">
        <w:t>skal dermed ydes efter den generelle regel i servicel</w:t>
      </w:r>
      <w:r w:rsidRPr="00CF70A4">
        <w:t>o</w:t>
      </w:r>
      <w:r w:rsidRPr="00CF70A4">
        <w:t>vens § 42. Hjælp til dækning af tabt arbe</w:t>
      </w:r>
      <w:r w:rsidR="002C635A" w:rsidRPr="00CF70A4">
        <w:t>jdsfortjeneste efter § 42 forudsætter</w:t>
      </w:r>
      <w:r w:rsidRPr="00CF70A4">
        <w:t>, at det er en nødvendig ko</w:t>
      </w:r>
      <w:r w:rsidRPr="00CF70A4">
        <w:t>n</w:t>
      </w:r>
      <w:r w:rsidRPr="00CF70A4">
        <w:t xml:space="preserve">sekvens af barnets funktionsnedsættelse, at barnet passes i hjemmet, og at det er mest hensigtsmæssigt, at det er moderen eller faderen, der passer barnet. </w:t>
      </w:r>
    </w:p>
    <w:p w:rsidR="00A67E0F" w:rsidRPr="00CF70A4" w:rsidRDefault="00A67E0F" w:rsidP="00A67E0F">
      <w:pPr>
        <w:pStyle w:val="Tekst9"/>
      </w:pPr>
      <w:r w:rsidRPr="00CF70A4">
        <w:t xml:space="preserve">Det </w:t>
      </w:r>
      <w:r w:rsidR="000B564B">
        <w:t>fremgår</w:t>
      </w:r>
      <w:r w:rsidRPr="00CF70A4">
        <w:t xml:space="preserve"> af vejledning nr. 9047 af 28</w:t>
      </w:r>
      <w:r w:rsidR="00C2425B" w:rsidRPr="00CF70A4">
        <w:t xml:space="preserve">. januar </w:t>
      </w:r>
      <w:r w:rsidRPr="00CF70A4">
        <w:t>2015 om særlig støtte til børn og unge og deres familier</w:t>
      </w:r>
      <w:r w:rsidR="00C2425B" w:rsidRPr="00CF70A4">
        <w:t xml:space="preserve"> punkt 227</w:t>
      </w:r>
      <w:r w:rsidRPr="00CF70A4">
        <w:t>, at det er muligt at yde tabt arbejdsfortjeneste fra nogle timer om dagen eller om ugen og op til 37 timer om ugen.</w:t>
      </w:r>
    </w:p>
    <w:p w:rsidR="00A67E0F" w:rsidRPr="00CF70A4" w:rsidRDefault="00A67E0F" w:rsidP="00A67E0F">
      <w:pPr>
        <w:pStyle w:val="Tekst9"/>
      </w:pPr>
      <w:r w:rsidRPr="00CF70A4">
        <w:t xml:space="preserve">Derudover </w:t>
      </w:r>
      <w:r w:rsidR="000B564B">
        <w:t>fremgår</w:t>
      </w:r>
      <w:r w:rsidRPr="00CF70A4">
        <w:t xml:space="preserve"> det af vejledningens punkt 224, at en afgørelse </w:t>
      </w:r>
      <w:r w:rsidR="002C635A" w:rsidRPr="00CF70A4">
        <w:t xml:space="preserve">om tabt arbejdsfortjeneste </w:t>
      </w:r>
      <w:r w:rsidR="00B60F67" w:rsidRPr="00CF70A4">
        <w:t>blandt a</w:t>
      </w:r>
      <w:r w:rsidR="00B60F67" w:rsidRPr="00CF70A4">
        <w:t>n</w:t>
      </w:r>
      <w:r w:rsidR="00B60F67" w:rsidRPr="00CF70A4">
        <w:t>det</w:t>
      </w:r>
      <w:r w:rsidRPr="00CF70A4">
        <w:t xml:space="preserve"> skal tage afsæt i en vurdering</w:t>
      </w:r>
      <w:r w:rsidR="002C635A" w:rsidRPr="00CF70A4">
        <w:t xml:space="preserve"> af, om barnet eller den unge har et stort behov for pleje og overvågning, </w:t>
      </w:r>
      <w:r w:rsidR="002C635A" w:rsidRPr="00CF70A4">
        <w:lastRenderedPageBreak/>
        <w:t>sover meget uroligt eller sparsomt, eller hvis sygdom er meget varieret med hensyn til kræfter, smerter og anfald</w:t>
      </w:r>
      <w:r w:rsidRPr="00CF70A4">
        <w:t>.</w:t>
      </w:r>
      <w:r w:rsidR="002C635A" w:rsidRPr="00CF70A4">
        <w:t xml:space="preserve"> Hensyn til søskende kan også indgå i vurderingen.</w:t>
      </w:r>
    </w:p>
    <w:p w:rsidR="008C3362" w:rsidRPr="00CF70A4" w:rsidRDefault="008C3362" w:rsidP="008C3362">
      <w:pPr>
        <w:pStyle w:val="Tekst9"/>
      </w:pPr>
      <w:r w:rsidRPr="00CF70A4">
        <w:t>Som følge heraf får forældre, der hjemmetræner deres børn, i praksis som minimum udmålt hjælp til dækning af tabt arbejdsfortjeneste svarende til det antal timer, de bruger på at hjemmetræne barnet.</w:t>
      </w:r>
    </w:p>
    <w:p w:rsidR="002A529C" w:rsidRDefault="00A67E0F" w:rsidP="0004374E">
      <w:pPr>
        <w:pStyle w:val="Tekst9"/>
      </w:pPr>
      <w:r w:rsidRPr="00CF70A4">
        <w:t xml:space="preserve">Der er ikke hjemmel i </w:t>
      </w:r>
      <w:r w:rsidR="000B564B">
        <w:t xml:space="preserve">hverken </w:t>
      </w:r>
      <w:r w:rsidRPr="00CF70A4">
        <w:t>servicelov</w:t>
      </w:r>
      <w:r w:rsidR="00C2425B" w:rsidRPr="00CF70A4">
        <w:t>en</w:t>
      </w:r>
      <w:r w:rsidRPr="00CF70A4">
        <w:t xml:space="preserve"> eller friskolelov</w:t>
      </w:r>
      <w:r w:rsidR="00C2425B" w:rsidRPr="00CF70A4">
        <w:t>en</w:t>
      </w:r>
      <w:r w:rsidRPr="00CF70A4">
        <w:t xml:space="preserve"> til at yde hjælp til dækning af tabt arbejd</w:t>
      </w:r>
      <w:r w:rsidRPr="00CF70A4">
        <w:t>s</w:t>
      </w:r>
      <w:r w:rsidRPr="00CF70A4">
        <w:t>fortjeneste for de timer, som forældrene bruger på at hjemmeundervise barnet</w:t>
      </w:r>
      <w:r w:rsidR="00A71CDD" w:rsidRPr="00CF70A4">
        <w:t xml:space="preserve"> eller </w:t>
      </w:r>
      <w:r w:rsidRPr="00CF70A4">
        <w:t xml:space="preserve">den unge. </w:t>
      </w:r>
      <w:r w:rsidR="00C2425B" w:rsidRPr="00CF70A4">
        <w:t xml:space="preserve">Det er med </w:t>
      </w:r>
      <w:r w:rsidRPr="00CF70A4">
        <w:t>Højesteret</w:t>
      </w:r>
      <w:r w:rsidR="00C2425B" w:rsidRPr="00CF70A4">
        <w:t xml:space="preserve">s </w:t>
      </w:r>
      <w:r w:rsidRPr="00CF70A4">
        <w:t xml:space="preserve">dom af 19. august 2014 </w:t>
      </w:r>
      <w:r w:rsidR="00C2425B" w:rsidRPr="00CF70A4">
        <w:t xml:space="preserve">og Ankestyrelsens principafgørelse nr. 69-14 </w:t>
      </w:r>
      <w:r w:rsidR="00B60F67" w:rsidRPr="00CF70A4">
        <w:t>fastslået</w:t>
      </w:r>
      <w:r w:rsidRPr="00CF70A4">
        <w:t>, at der ikke kan ydes tabt arbejdsfortjeneste i forbindelse med hjemmeundervisning af børn, heller ikke selv om undervi</w:t>
      </w:r>
      <w:r w:rsidRPr="00CF70A4">
        <w:t>s</w:t>
      </w:r>
      <w:r w:rsidRPr="00CF70A4">
        <w:t xml:space="preserve">ningen foregår i kombination med hjemmetræning. </w:t>
      </w:r>
      <w:r w:rsidR="009202D9">
        <w:t>Ankestyrelsen har</w:t>
      </w:r>
      <w:r w:rsidR="0004374E">
        <w:t xml:space="preserve"> samtidig</w:t>
      </w:r>
      <w:r w:rsidR="009202D9">
        <w:t>t</w:t>
      </w:r>
      <w:r w:rsidR="0004374E">
        <w:t xml:space="preserve"> slået fast, at kommunalb</w:t>
      </w:r>
      <w:r w:rsidR="0004374E">
        <w:t>e</w:t>
      </w:r>
      <w:r w:rsidR="0004374E">
        <w:t xml:space="preserve">styrelsen kan reducere </w:t>
      </w:r>
      <w:r w:rsidR="009202D9">
        <w:t>det antal timer, der undervises i folkeskolen - det såkaldte normtimetal -</w:t>
      </w:r>
      <w:r w:rsidR="0004374E" w:rsidRPr="0004374E">
        <w:t xml:space="preserve"> under he</w:t>
      </w:r>
      <w:r w:rsidR="0004374E" w:rsidRPr="0004374E">
        <w:t>n</w:t>
      </w:r>
      <w:r w:rsidR="0004374E" w:rsidRPr="0004374E">
        <w:t>visning til, at hjemmeundervisning ofte er</w:t>
      </w:r>
      <w:r w:rsidR="0004374E">
        <w:t xml:space="preserve"> </w:t>
      </w:r>
      <w:r w:rsidR="0004374E" w:rsidRPr="0004374E">
        <w:t>mere koncentreret end et almindeligt skoletilbud.</w:t>
      </w:r>
    </w:p>
    <w:p w:rsidR="00975D14" w:rsidRDefault="00975D14" w:rsidP="00975D14">
      <w:pPr>
        <w:pStyle w:val="Tekst9"/>
      </w:pPr>
      <w:r w:rsidRPr="00975D14">
        <w:t>Det fremgår ikke af reglerne om hjemmeundervisning i lov om friskoler og private grundskoler m.v., hvor mange timer hjemmeundervisningen skal omfatte. Efter disse regler fører kommunen alene tilsyn med, at hjemmeundervisning står mål med, hvad der almindeligvis kræves i folkeskolen. Tilsynet omhandler altså indhold frem for form og omfang.</w:t>
      </w:r>
    </w:p>
    <w:p w:rsidR="00637B1A" w:rsidRPr="00975D14" w:rsidRDefault="00637B1A" w:rsidP="00637B1A">
      <w:pPr>
        <w:pStyle w:val="Tekst9"/>
      </w:pPr>
      <w:r w:rsidRPr="00637B1A">
        <w:t>Ved en vurdering af omfanget af hjemmeundervisningen vil det være relevant for kommunen at inddrage Ministeriet for Børn, Undervisning og Ligestillings almindelige regler for undervisningstiden i folkeskolen – såvel reglerne for undervisning af eleverne generelt som for de tilfælde, hvor folkeskolen giver enkel</w:t>
      </w:r>
      <w:r w:rsidRPr="00637B1A">
        <w:t>t</w:t>
      </w:r>
      <w:r w:rsidRPr="00637B1A">
        <w:t>mandsundervisning.</w:t>
      </w:r>
    </w:p>
    <w:p w:rsidR="0004374E" w:rsidRPr="00CF70A4" w:rsidRDefault="0004374E" w:rsidP="00975D14">
      <w:pPr>
        <w:pStyle w:val="Tekst9"/>
        <w:ind w:firstLine="0"/>
      </w:pPr>
    </w:p>
    <w:p w:rsidR="00A67E0F" w:rsidRPr="00CF70A4" w:rsidRDefault="00A67E0F" w:rsidP="00A67E0F">
      <w:pPr>
        <w:pStyle w:val="NormalInd9"/>
        <w:ind w:firstLine="0"/>
        <w:rPr>
          <w:i/>
        </w:rPr>
      </w:pPr>
      <w:r w:rsidRPr="00CF70A4">
        <w:rPr>
          <w:i/>
        </w:rPr>
        <w:t>2.3.2. Overvejelser</w:t>
      </w:r>
    </w:p>
    <w:p w:rsidR="00836847" w:rsidRPr="00CF70A4" w:rsidRDefault="00A67E0F" w:rsidP="00836847">
      <w:pPr>
        <w:pStyle w:val="Tekst9"/>
      </w:pPr>
      <w:r w:rsidRPr="00CF70A4">
        <w:t>Rammerne for fortolkningen af reglerne er via principafgørelse</w:t>
      </w:r>
      <w:r w:rsidR="002822BF" w:rsidRPr="00CF70A4">
        <w:t>n</w:t>
      </w:r>
      <w:r w:rsidRPr="00CF70A4">
        <w:t xml:space="preserve"> fra Ankestyrelsen og dommen fra Høj</w:t>
      </w:r>
      <w:r w:rsidRPr="00CF70A4">
        <w:t>e</w:t>
      </w:r>
      <w:r w:rsidRPr="00CF70A4">
        <w:t>steret blevet tydeliggjort,</w:t>
      </w:r>
      <w:r w:rsidR="007873DD" w:rsidRPr="00CF70A4">
        <w:t xml:space="preserve"> jf. afsnit 2.3.1</w:t>
      </w:r>
      <w:r w:rsidR="006E0ABB" w:rsidRPr="00CF70A4">
        <w:t xml:space="preserve"> om </w:t>
      </w:r>
      <w:r w:rsidR="00B60F67" w:rsidRPr="00CF70A4">
        <w:t>gældende ret, hvorefter</w:t>
      </w:r>
      <w:r w:rsidRPr="00CF70A4">
        <w:t xml:space="preserve"> der ikke kan ydes tabt arbejdsfortjen</w:t>
      </w:r>
      <w:r w:rsidRPr="00CF70A4">
        <w:t>e</w:t>
      </w:r>
      <w:r w:rsidRPr="00CF70A4">
        <w:t xml:space="preserve">ste for den tid, der bruges til </w:t>
      </w:r>
      <w:r w:rsidR="00836847" w:rsidRPr="00CF70A4">
        <w:t>hjemme</w:t>
      </w:r>
      <w:r w:rsidRPr="00CF70A4">
        <w:t>undervisning. Dette har fået betydning for udmålingen af den samlede tabte arbejdsfortjeneste</w:t>
      </w:r>
      <w:r w:rsidR="00EE1243" w:rsidRPr="00CF70A4">
        <w:t xml:space="preserve"> til</w:t>
      </w:r>
      <w:r w:rsidRPr="00CF70A4">
        <w:t xml:space="preserve"> forældrene, </w:t>
      </w:r>
      <w:r w:rsidR="00EE1243" w:rsidRPr="00CF70A4">
        <w:t>som</w:t>
      </w:r>
      <w:r w:rsidRPr="00CF70A4">
        <w:t xml:space="preserve"> både hjemmetræner og hjemmeunderviser deres børn</w:t>
      </w:r>
      <w:r w:rsidR="00EE1243" w:rsidRPr="00CF70A4">
        <w:t xml:space="preserve">, idet </w:t>
      </w:r>
      <w:r w:rsidR="000B564B">
        <w:t xml:space="preserve">hjælpen til dækning af </w:t>
      </w:r>
      <w:r w:rsidR="00EE1243" w:rsidRPr="00CF70A4">
        <w:t>tabt arbejdsfortjeneste i nogle kommuner er blevet reduceret med det timetal, der bruges på at hjemmeundervise</w:t>
      </w:r>
      <w:r w:rsidRPr="00CF70A4">
        <w:t>.</w:t>
      </w:r>
      <w:r w:rsidR="00836847" w:rsidRPr="00CF70A4">
        <w:t xml:space="preserve"> Det vurderes, at der er behov</w:t>
      </w:r>
      <w:r w:rsidR="000B564B">
        <w:t xml:space="preserve"> for at tydeliggøre ovenstående</w:t>
      </w:r>
      <w:r w:rsidR="00836847" w:rsidRPr="00CF70A4">
        <w:t xml:space="preserve"> til gavn for både </w:t>
      </w:r>
      <w:r w:rsidR="00B60F67" w:rsidRPr="00CF70A4">
        <w:t>kommunalbestyrelser</w:t>
      </w:r>
      <w:r w:rsidR="00836847" w:rsidRPr="00CF70A4">
        <w:t xml:space="preserve"> og forældre.</w:t>
      </w:r>
    </w:p>
    <w:p w:rsidR="00A67E0F" w:rsidRPr="001B74D6" w:rsidRDefault="00A67E0F" w:rsidP="00275238">
      <w:pPr>
        <w:jc w:val="both"/>
      </w:pPr>
      <w:r w:rsidRPr="00CF70A4">
        <w:t xml:space="preserve">Derudover </w:t>
      </w:r>
      <w:r w:rsidR="00B60F67" w:rsidRPr="00CF70A4">
        <w:t>finder</w:t>
      </w:r>
      <w:r w:rsidR="00EC23EF" w:rsidRPr="00CF70A4">
        <w:t xml:space="preserve"> </w:t>
      </w:r>
      <w:r w:rsidR="002A529C" w:rsidRPr="00CF70A4">
        <w:t>aftalepartierne</w:t>
      </w:r>
      <w:r w:rsidR="008C3362" w:rsidRPr="00CF70A4">
        <w:t xml:space="preserve">, at </w:t>
      </w:r>
      <w:r w:rsidRPr="00CF70A4">
        <w:t xml:space="preserve">der generelt set </w:t>
      </w:r>
      <w:r w:rsidR="008C3362" w:rsidRPr="00CF70A4">
        <w:t xml:space="preserve">er </w:t>
      </w:r>
      <w:r w:rsidRPr="00CF70A4">
        <w:t xml:space="preserve">behov for at tydeliggøre, at tildelingen af hjælp til dækning af tabt arbejdsfortjeneste altid skal ske ud fra en helhedsvurdering af barnets </w:t>
      </w:r>
      <w:r w:rsidR="00A566E0" w:rsidRPr="00CF70A4">
        <w:t xml:space="preserve">eller den unges </w:t>
      </w:r>
      <w:r w:rsidRPr="00CF70A4">
        <w:t xml:space="preserve">og familiens </w:t>
      </w:r>
      <w:r w:rsidR="008C3362" w:rsidRPr="00CF70A4">
        <w:t xml:space="preserve">samlede </w:t>
      </w:r>
      <w:r w:rsidRPr="00CF70A4">
        <w:t>behov</w:t>
      </w:r>
      <w:r w:rsidR="00E17F39" w:rsidRPr="00CF70A4">
        <w:t>. I denne vurdering skal der både tages hensyn til behovet for hjemmetræning og til</w:t>
      </w:r>
      <w:r w:rsidR="005F640A" w:rsidRPr="00CF70A4">
        <w:t xml:space="preserve">, om </w:t>
      </w:r>
      <w:r w:rsidR="00275238" w:rsidRPr="00CF70A4">
        <w:t xml:space="preserve">der kan tildeles hjælp til dækning af tabt arbejdsfortjeneste </w:t>
      </w:r>
      <w:r w:rsidR="00E17F39" w:rsidRPr="00CF70A4">
        <w:t>af andre grunde</w:t>
      </w:r>
      <w:r w:rsidR="00275238" w:rsidRPr="00CF70A4">
        <w:t xml:space="preserve">, f.eks. fordi det </w:t>
      </w:r>
      <w:r w:rsidR="00275238" w:rsidRPr="00CF70A4">
        <w:rPr>
          <w:bCs/>
        </w:rPr>
        <w:t>er nø</w:t>
      </w:r>
      <w:r w:rsidR="00275238" w:rsidRPr="001B74D6">
        <w:rPr>
          <w:bCs/>
        </w:rPr>
        <w:t>d</w:t>
      </w:r>
      <w:r w:rsidR="00275238" w:rsidRPr="001B74D6">
        <w:rPr>
          <w:bCs/>
        </w:rPr>
        <w:t>ven</w:t>
      </w:r>
      <w:r w:rsidR="00E17F39" w:rsidRPr="001B74D6">
        <w:rPr>
          <w:bCs/>
        </w:rPr>
        <w:softHyphen/>
      </w:r>
      <w:r w:rsidR="00275238" w:rsidRPr="001B74D6">
        <w:rPr>
          <w:bCs/>
        </w:rPr>
        <w:t>digt for at kunne tilgodese barnets skiftende søvnmønstre, deltagelse i mange behandlinger</w:t>
      </w:r>
      <w:r w:rsidR="00E17F39" w:rsidRPr="001B74D6">
        <w:rPr>
          <w:bCs/>
        </w:rPr>
        <w:t xml:space="preserve"> og </w:t>
      </w:r>
      <w:r w:rsidR="00275238" w:rsidRPr="001B74D6">
        <w:rPr>
          <w:bCs/>
        </w:rPr>
        <w:t>un</w:t>
      </w:r>
      <w:r w:rsidR="00E17F39" w:rsidRPr="001B74D6">
        <w:rPr>
          <w:bCs/>
        </w:rPr>
        <w:softHyphen/>
      </w:r>
      <w:r w:rsidR="00275238" w:rsidRPr="001B74D6">
        <w:rPr>
          <w:bCs/>
        </w:rPr>
        <w:t>dersøgelser, hensynet til søskendes behov eller lignende</w:t>
      </w:r>
      <w:r w:rsidRPr="001B74D6">
        <w:t xml:space="preserve">. </w:t>
      </w:r>
      <w:r w:rsidR="002A529C" w:rsidRPr="001B74D6">
        <w:t>Dette gælder også i familier, som både hjemm</w:t>
      </w:r>
      <w:r w:rsidR="002A529C" w:rsidRPr="001B74D6">
        <w:t>e</w:t>
      </w:r>
      <w:r w:rsidR="002A529C" w:rsidRPr="001B74D6">
        <w:t>træner deres barn efter serviceloven og hjemmeunderviser deres barn efter reglerne i friskoleloven.</w:t>
      </w:r>
    </w:p>
    <w:p w:rsidR="007E52E3" w:rsidRPr="001B74D6" w:rsidRDefault="008346C4" w:rsidP="002A529C">
      <w:pPr>
        <w:pStyle w:val="Tekst9"/>
        <w:rPr>
          <w:bCs/>
        </w:rPr>
      </w:pPr>
      <w:r w:rsidRPr="001B74D6">
        <w:t xml:space="preserve">Der er enighed om, at der er behov for at </w:t>
      </w:r>
      <w:r w:rsidR="002A529C" w:rsidRPr="001B74D6">
        <w:t xml:space="preserve">tydeliggøre, at forældrene ikke kan få hjælp til dækning af tabt arbejdsfortjeneste for </w:t>
      </w:r>
      <w:r w:rsidRPr="001B74D6">
        <w:t xml:space="preserve">de timer, der anvendes til </w:t>
      </w:r>
      <w:r w:rsidR="002A529C" w:rsidRPr="001B74D6">
        <w:t>hjemmeundervisning</w:t>
      </w:r>
      <w:r w:rsidRPr="001B74D6">
        <w:t xml:space="preserve"> af barnet</w:t>
      </w:r>
      <w:r w:rsidR="002A529C" w:rsidRPr="001B74D6">
        <w:t xml:space="preserve">. </w:t>
      </w:r>
      <w:r w:rsidR="007E52E3" w:rsidRPr="001B74D6">
        <w:rPr>
          <w:bCs/>
        </w:rPr>
        <w:t xml:space="preserve">Det vil dog være relevant for kommunen at overveje, om der bør indregnes en reduktion i forhold til det antal timer, der </w:t>
      </w:r>
      <w:r w:rsidR="007E52E3" w:rsidRPr="001B74D6">
        <w:rPr>
          <w:rFonts w:cs="Arial"/>
          <w:bCs/>
          <w:szCs w:val="20"/>
        </w:rPr>
        <w:t xml:space="preserve">undervises i folkeskolen - det såkaldte normtimetal - </w:t>
      </w:r>
      <w:r w:rsidR="007E52E3" w:rsidRPr="001B74D6">
        <w:rPr>
          <w:bCs/>
        </w:rPr>
        <w:t>under henvisning til, at hjemmeundervisning ofte er mere konce</w:t>
      </w:r>
      <w:r w:rsidR="007E52E3" w:rsidRPr="001B74D6">
        <w:rPr>
          <w:bCs/>
        </w:rPr>
        <w:t>n</w:t>
      </w:r>
      <w:r w:rsidR="007E52E3" w:rsidRPr="001B74D6">
        <w:rPr>
          <w:bCs/>
        </w:rPr>
        <w:t>treret end et almindeligt skoletilbud.</w:t>
      </w:r>
    </w:p>
    <w:p w:rsidR="002A529C" w:rsidRDefault="008346C4" w:rsidP="002A529C">
      <w:pPr>
        <w:pStyle w:val="Tekst9"/>
      </w:pPr>
      <w:r w:rsidRPr="001B74D6">
        <w:lastRenderedPageBreak/>
        <w:t xml:space="preserve"> Samtidig er a</w:t>
      </w:r>
      <w:r w:rsidR="00A67E0F" w:rsidRPr="001B74D6">
        <w:t xml:space="preserve">ftalepartierne </w:t>
      </w:r>
      <w:r w:rsidRPr="001B74D6">
        <w:t>dog</w:t>
      </w:r>
      <w:r w:rsidR="008C3362" w:rsidRPr="001B74D6">
        <w:t xml:space="preserve"> </w:t>
      </w:r>
      <w:r w:rsidR="00A67E0F" w:rsidRPr="001B74D6">
        <w:t>enig</w:t>
      </w:r>
      <w:r w:rsidR="008C3362" w:rsidRPr="001B74D6">
        <w:t>e</w:t>
      </w:r>
      <w:r w:rsidR="00A67E0F" w:rsidRPr="001B74D6">
        <w:t xml:space="preserve"> om, at det skal gøres klart, at </w:t>
      </w:r>
      <w:r w:rsidR="00A566E0" w:rsidRPr="001B74D6">
        <w:t>kommunalbestyrelsen</w:t>
      </w:r>
      <w:r w:rsidR="002A529C" w:rsidRPr="001B74D6">
        <w:t xml:space="preserve"> ikke autom</w:t>
      </w:r>
      <w:r w:rsidR="002A529C" w:rsidRPr="001B74D6">
        <w:t>a</w:t>
      </w:r>
      <w:r w:rsidR="002A529C" w:rsidRPr="001B74D6">
        <w:t xml:space="preserve">tisk kan reducere den tabte arbejdsfortjeneste med det antal timer, der bruges på at hjemmeundervise barnet. Hvis </w:t>
      </w:r>
      <w:r w:rsidR="00A566E0" w:rsidRPr="001B74D6">
        <w:t>kommunalbestyrelsen</w:t>
      </w:r>
      <w:r w:rsidR="002A529C" w:rsidRPr="001B74D6">
        <w:t xml:space="preserve"> ønsker at ændre på en tidligere afgørelse om tabt arbejdsfortjeneste, eksempelvis fordi hjemmetræningsordningen er omlagt i forbindelse med, at barnet har nået skolealderen, skal </w:t>
      </w:r>
      <w:r w:rsidR="00A566E0" w:rsidRPr="001B74D6">
        <w:t>kommunalbestyrelsen</w:t>
      </w:r>
      <w:r w:rsidR="002A529C" w:rsidRPr="001B74D6">
        <w:t xml:space="preserve"> foretage en ny, samlet vurdering af behovet for støtte efter § 42 efter retning</w:t>
      </w:r>
      <w:r w:rsidR="002A529C" w:rsidRPr="001B74D6">
        <w:t>s</w:t>
      </w:r>
      <w:r w:rsidR="002A529C" w:rsidRPr="001B74D6">
        <w:t>linjer</w:t>
      </w:r>
      <w:r w:rsidRPr="001B74D6">
        <w:t>ne i denne bestemmelse</w:t>
      </w:r>
      <w:r w:rsidR="002A529C" w:rsidRPr="001B74D6">
        <w:t xml:space="preserve">. </w:t>
      </w:r>
    </w:p>
    <w:p w:rsidR="00C13EBE" w:rsidRPr="001B74D6" w:rsidRDefault="00C13EBE" w:rsidP="002A529C">
      <w:pPr>
        <w:pStyle w:val="Tekst9"/>
      </w:pPr>
    </w:p>
    <w:p w:rsidR="00A67E0F" w:rsidRPr="001B74D6" w:rsidRDefault="00A67E0F" w:rsidP="00A67E0F">
      <w:pPr>
        <w:pStyle w:val="NormalInd9"/>
        <w:ind w:firstLine="0"/>
        <w:rPr>
          <w:i/>
        </w:rPr>
      </w:pPr>
      <w:r w:rsidRPr="001B74D6">
        <w:rPr>
          <w:i/>
        </w:rPr>
        <w:t>2.3.3. Den foreslåede ordning</w:t>
      </w:r>
    </w:p>
    <w:p w:rsidR="00836847" w:rsidRPr="001B74D6" w:rsidRDefault="00A67E0F" w:rsidP="00A67E0F">
      <w:pPr>
        <w:pStyle w:val="Tekst9"/>
      </w:pPr>
      <w:r w:rsidRPr="001B74D6">
        <w:t>Det for</w:t>
      </w:r>
      <w:r w:rsidR="008C3362" w:rsidRPr="001B74D6">
        <w:t>e</w:t>
      </w:r>
      <w:r w:rsidRPr="001B74D6">
        <w:t xml:space="preserve">slås, at det </w:t>
      </w:r>
      <w:r w:rsidR="008C3362" w:rsidRPr="001B74D6">
        <w:t>indføjes</w:t>
      </w:r>
      <w:r w:rsidRPr="001B74D6">
        <w:t xml:space="preserve"> direkte i </w:t>
      </w:r>
      <w:r w:rsidR="00465A68">
        <w:t xml:space="preserve">den foreslåede nye bestemmelse i </w:t>
      </w:r>
      <w:r w:rsidRPr="001B74D6">
        <w:t>servicelovens § 32</w:t>
      </w:r>
      <w:r w:rsidR="00465A68">
        <w:t xml:space="preserve"> a</w:t>
      </w:r>
      <w:r w:rsidRPr="001B74D6">
        <w:t xml:space="preserve">, </w:t>
      </w:r>
      <w:r w:rsidR="00465A68">
        <w:t>stk. 5</w:t>
      </w:r>
      <w:r w:rsidR="008C3362" w:rsidRPr="001B74D6">
        <w:t xml:space="preserve">, </w:t>
      </w:r>
      <w:r w:rsidRPr="001B74D6">
        <w:t xml:space="preserve">at </w:t>
      </w:r>
      <w:r w:rsidR="008C3362" w:rsidRPr="001B74D6">
        <w:t>forældrene</w:t>
      </w:r>
      <w:r w:rsidRPr="001B74D6">
        <w:t xml:space="preserve"> ikke kan </w:t>
      </w:r>
      <w:r w:rsidR="008C3362" w:rsidRPr="001B74D6">
        <w:t xml:space="preserve">modtage hjælp til dækning af </w:t>
      </w:r>
      <w:r w:rsidRPr="001B74D6">
        <w:t xml:space="preserve">tabt arbejdsfortjeneste for hjemmeundervisning. </w:t>
      </w:r>
      <w:r w:rsidR="00836847" w:rsidRPr="001B74D6">
        <w:t xml:space="preserve"> </w:t>
      </w:r>
    </w:p>
    <w:p w:rsidR="00A67E0F" w:rsidRPr="001B74D6" w:rsidRDefault="00A67E0F" w:rsidP="00A67E0F">
      <w:pPr>
        <w:pStyle w:val="Tekst9"/>
      </w:pPr>
      <w:r w:rsidRPr="001B74D6">
        <w:t xml:space="preserve">Det </w:t>
      </w:r>
      <w:r w:rsidR="0085214E" w:rsidRPr="001B74D6">
        <w:t xml:space="preserve">vil </w:t>
      </w:r>
      <w:r w:rsidRPr="001B74D6">
        <w:t xml:space="preserve">desuden </w:t>
      </w:r>
      <w:r w:rsidR="00436D04" w:rsidRPr="001B74D6">
        <w:t xml:space="preserve">som supplement hertil </w:t>
      </w:r>
      <w:r w:rsidR="0085214E" w:rsidRPr="001B74D6">
        <w:t xml:space="preserve">blive </w:t>
      </w:r>
      <w:r w:rsidRPr="001B74D6">
        <w:t>tydeliggjort</w:t>
      </w:r>
      <w:r w:rsidR="007D46F5" w:rsidRPr="001B74D6">
        <w:t xml:space="preserve"> i vejledningen</w:t>
      </w:r>
      <w:r w:rsidR="00436D04" w:rsidRPr="001B74D6">
        <w:t xml:space="preserve"> på området</w:t>
      </w:r>
      <w:r w:rsidRPr="001B74D6">
        <w:t xml:space="preserve">, at </w:t>
      </w:r>
      <w:r w:rsidR="00436D04" w:rsidRPr="001B74D6">
        <w:t>kommunalbest</w:t>
      </w:r>
      <w:r w:rsidR="00436D04" w:rsidRPr="001B74D6">
        <w:t>y</w:t>
      </w:r>
      <w:r w:rsidR="00436D04" w:rsidRPr="001B74D6">
        <w:t>relsens</w:t>
      </w:r>
      <w:r w:rsidRPr="001B74D6">
        <w:t xml:space="preserve"> afgørelser om </w:t>
      </w:r>
      <w:r w:rsidR="00436D04" w:rsidRPr="001B74D6">
        <w:t xml:space="preserve">hjælp til </w:t>
      </w:r>
      <w:r w:rsidRPr="001B74D6">
        <w:t xml:space="preserve">dækning af tabt arbejdsfortjeneste altid skal tage afsæt i en vurdering af barnets </w:t>
      </w:r>
      <w:r w:rsidR="00A566E0" w:rsidRPr="001B74D6">
        <w:t xml:space="preserve">eller den unges </w:t>
      </w:r>
      <w:r w:rsidRPr="001B74D6">
        <w:t>og familiens samlede behov - også når den tabte arbejdsfortjeneste ydes i forbi</w:t>
      </w:r>
      <w:r w:rsidRPr="001B74D6">
        <w:t>n</w:t>
      </w:r>
      <w:r w:rsidRPr="001B74D6">
        <w:t>delse med hjemmetræning af barnet. Udgangspunktet for denne vurdering er de generelle kriterier for hjælp til dækning af tabt arbejdsfortjeneste, som er fastlagt ved praksis og beskre</w:t>
      </w:r>
      <w:r w:rsidR="007D46F5" w:rsidRPr="001B74D6">
        <w:t>vet i vejledning nr. 9047 af 28</w:t>
      </w:r>
      <w:r w:rsidR="00436D04" w:rsidRPr="001B74D6">
        <w:t xml:space="preserve">. januar </w:t>
      </w:r>
      <w:r w:rsidR="007D46F5" w:rsidRPr="001B74D6">
        <w:t>2015 kap. 9</w:t>
      </w:r>
      <w:r w:rsidRPr="001B74D6">
        <w:t>.</w:t>
      </w:r>
    </w:p>
    <w:p w:rsidR="007D46F5" w:rsidRDefault="0085214E" w:rsidP="00A67E0F">
      <w:pPr>
        <w:pStyle w:val="Tekst9"/>
      </w:pPr>
      <w:r w:rsidRPr="001B74D6">
        <w:t>Endvidere vil det</w:t>
      </w:r>
      <w:r w:rsidR="00A67E0F" w:rsidRPr="001B74D6">
        <w:t xml:space="preserve"> </w:t>
      </w:r>
      <w:r w:rsidRPr="001B74D6">
        <w:t xml:space="preserve">blive </w:t>
      </w:r>
      <w:r w:rsidR="00A67E0F" w:rsidRPr="001B74D6">
        <w:t>præciseret</w:t>
      </w:r>
      <w:r w:rsidR="007D46F5" w:rsidRPr="001B74D6">
        <w:t xml:space="preserve"> i vejledningen</w:t>
      </w:r>
      <w:r w:rsidRPr="001B74D6">
        <w:t>,</w:t>
      </w:r>
      <w:r w:rsidR="00A67E0F" w:rsidRPr="001B74D6">
        <w:t xml:space="preserve"> at </w:t>
      </w:r>
      <w:r w:rsidRPr="001B74D6">
        <w:t xml:space="preserve">når </w:t>
      </w:r>
      <w:r w:rsidR="00A67E0F" w:rsidRPr="001B74D6">
        <w:t xml:space="preserve">et barn </w:t>
      </w:r>
      <w:r w:rsidRPr="001B74D6">
        <w:t>når</w:t>
      </w:r>
      <w:r w:rsidR="00A67E0F" w:rsidRPr="001B74D6">
        <w:t xml:space="preserve"> skolealderen</w:t>
      </w:r>
      <w:r w:rsidRPr="001B74D6">
        <w:t>,</w:t>
      </w:r>
      <w:r w:rsidR="00A67E0F" w:rsidRPr="001B74D6">
        <w:t xml:space="preserve"> </w:t>
      </w:r>
      <w:r w:rsidRPr="001B74D6">
        <w:t xml:space="preserve">vil det </w:t>
      </w:r>
      <w:r w:rsidR="00A67E0F" w:rsidRPr="001B74D6">
        <w:t>ofte også medf</w:t>
      </w:r>
      <w:r w:rsidR="00A67E0F" w:rsidRPr="001B74D6">
        <w:t>ø</w:t>
      </w:r>
      <w:r w:rsidR="00A67E0F" w:rsidRPr="001B74D6">
        <w:t xml:space="preserve">re et behov for at genoverveje </w:t>
      </w:r>
      <w:r w:rsidR="00273040" w:rsidRPr="001B74D6">
        <w:t>om</w:t>
      </w:r>
      <w:r w:rsidR="00A67E0F" w:rsidRPr="001B74D6">
        <w:t xml:space="preserve"> hidtidige hjemmetræningsordning</w:t>
      </w:r>
      <w:r w:rsidR="00273040" w:rsidRPr="001B74D6">
        <w:t xml:space="preserve"> tilgodeser barnets behov</w:t>
      </w:r>
      <w:r w:rsidR="00A67E0F" w:rsidRPr="001B74D6">
        <w:t xml:space="preserve">, uanset om barnet undervises i skolen eller i hjemmet. </w:t>
      </w:r>
    </w:p>
    <w:p w:rsidR="00D557E8" w:rsidRPr="001B74D6" w:rsidRDefault="00D557E8" w:rsidP="00A67E0F">
      <w:pPr>
        <w:pStyle w:val="Tekst9"/>
      </w:pPr>
    </w:p>
    <w:p w:rsidR="00A67E0F" w:rsidRPr="001B74D6" w:rsidRDefault="0015612C" w:rsidP="00A67E0F">
      <w:pPr>
        <w:pStyle w:val="NormalInd9"/>
        <w:ind w:firstLine="0"/>
        <w:rPr>
          <w:b/>
          <w:i/>
        </w:rPr>
      </w:pPr>
      <w:r w:rsidRPr="001B74D6">
        <w:rPr>
          <w:b/>
          <w:i/>
        </w:rPr>
        <w:t>2.4</w:t>
      </w:r>
      <w:r w:rsidR="00A67E0F" w:rsidRPr="001B74D6">
        <w:rPr>
          <w:b/>
          <w:i/>
        </w:rPr>
        <w:t xml:space="preserve">. </w:t>
      </w:r>
      <w:r w:rsidR="009D51F5" w:rsidRPr="001B74D6">
        <w:rPr>
          <w:b/>
          <w:i/>
        </w:rPr>
        <w:t>Ændringer i b</w:t>
      </w:r>
      <w:r w:rsidR="00465A68">
        <w:rPr>
          <w:b/>
          <w:i/>
        </w:rPr>
        <w:t>emyndigelsen</w:t>
      </w:r>
      <w:r w:rsidR="00A67E0F" w:rsidRPr="001B74D6">
        <w:rPr>
          <w:b/>
          <w:i/>
        </w:rPr>
        <w:t xml:space="preserve"> </w:t>
      </w:r>
    </w:p>
    <w:p w:rsidR="00A67E0F" w:rsidRPr="001B74D6" w:rsidRDefault="0015612C" w:rsidP="00A67E0F">
      <w:pPr>
        <w:pStyle w:val="NormalInd9"/>
        <w:ind w:firstLine="0"/>
        <w:rPr>
          <w:i/>
        </w:rPr>
      </w:pPr>
      <w:r w:rsidRPr="001B74D6">
        <w:rPr>
          <w:i/>
        </w:rPr>
        <w:t>2.4</w:t>
      </w:r>
      <w:r w:rsidR="00A67E0F" w:rsidRPr="001B74D6">
        <w:rPr>
          <w:i/>
        </w:rPr>
        <w:t>.1. Gældende ret</w:t>
      </w:r>
    </w:p>
    <w:p w:rsidR="008346C4" w:rsidRPr="001B74D6" w:rsidRDefault="00A67E0F" w:rsidP="00A67E0F">
      <w:pPr>
        <w:pStyle w:val="Tekst9"/>
      </w:pPr>
      <w:r w:rsidRPr="001B74D6">
        <w:t>Det fremgår af servicelovens § 32 stk. 9</w:t>
      </w:r>
      <w:r w:rsidR="004B0F1A" w:rsidRPr="001B74D6">
        <w:t>,</w:t>
      </w:r>
      <w:r w:rsidRPr="001B74D6">
        <w:t xml:space="preserve"> at </w:t>
      </w:r>
      <w:r w:rsidR="00957732">
        <w:t>s</w:t>
      </w:r>
      <w:r w:rsidRPr="001B74D6">
        <w:t>ocial- og indenrigsministeren fastsætter nærmere regler om særlig støtte i hjemmet, herunder regler om dokumenterbare metoder, om løbende tilsyn med indsatserne og om træningsredskaber, kurser, hjælper</w:t>
      </w:r>
      <w:r w:rsidR="009D51F5" w:rsidRPr="001B74D6">
        <w:t>e</w:t>
      </w:r>
      <w:r w:rsidRPr="001B74D6">
        <w:t xml:space="preserve"> m.v.</w:t>
      </w:r>
      <w:r w:rsidR="008346C4" w:rsidRPr="001B74D6">
        <w:t xml:space="preserve"> </w:t>
      </w:r>
    </w:p>
    <w:p w:rsidR="00A67E0F" w:rsidRPr="001B74D6" w:rsidRDefault="008346C4" w:rsidP="00A67E0F">
      <w:pPr>
        <w:pStyle w:val="Tekst9"/>
      </w:pPr>
      <w:r w:rsidRPr="001B74D6">
        <w:t>Bemyndigelsen er udnyttet til at udstede bekendtgørelse nr. 1130 af 27</w:t>
      </w:r>
      <w:r w:rsidR="00470951" w:rsidRPr="001B74D6">
        <w:t xml:space="preserve">. september </w:t>
      </w:r>
      <w:r w:rsidRPr="001B74D6">
        <w:t>2010 om hjælp til børn og unge, der på grund af betydelig og varigt nedsat fysisk eller psykisk funktionsevne har behov for hjælp eller særlig støtte.</w:t>
      </w:r>
      <w:r w:rsidR="00470951" w:rsidRPr="001B74D6">
        <w:t xml:space="preserve"> Denne bekendtgørelse indeholder i forhold til hjemmetræning regler om </w:t>
      </w:r>
      <w:r w:rsidR="00F04AB8" w:rsidRPr="001B74D6">
        <w:t>udre</w:t>
      </w:r>
      <w:r w:rsidR="00F04AB8" w:rsidRPr="001B74D6">
        <w:t>d</w:t>
      </w:r>
      <w:r w:rsidR="00F04AB8" w:rsidRPr="001B74D6">
        <w:t>ning, visitation, økonomisk støtte samt tilsyn og opfølgning.</w:t>
      </w:r>
    </w:p>
    <w:p w:rsidR="00A67E0F" w:rsidRPr="001B74D6" w:rsidRDefault="0015612C" w:rsidP="00A67E0F">
      <w:pPr>
        <w:pStyle w:val="NormalInd9"/>
        <w:ind w:firstLine="0"/>
        <w:rPr>
          <w:i/>
        </w:rPr>
      </w:pPr>
      <w:r w:rsidRPr="001B74D6">
        <w:rPr>
          <w:i/>
        </w:rPr>
        <w:t>2.4</w:t>
      </w:r>
      <w:r w:rsidR="00A67E0F" w:rsidRPr="001B74D6">
        <w:rPr>
          <w:i/>
        </w:rPr>
        <w:t>.2. Overvejelser</w:t>
      </w:r>
    </w:p>
    <w:p w:rsidR="008346C4" w:rsidRPr="001B74D6" w:rsidRDefault="00A67E0F" w:rsidP="00A67E0F">
      <w:pPr>
        <w:pStyle w:val="Tekst9"/>
      </w:pPr>
      <w:r w:rsidRPr="001B74D6">
        <w:t>For at kunne imødekomme aftalepartiernes ønsker til revisionen</w:t>
      </w:r>
      <w:r w:rsidR="001D16A6" w:rsidRPr="001B74D6">
        <w:t xml:space="preserve"> af hjemmetræningsreglerne</w:t>
      </w:r>
      <w:r w:rsidRPr="001B74D6">
        <w:t xml:space="preserve">, vurderes der behov for at </w:t>
      </w:r>
      <w:r w:rsidR="0082557E">
        <w:t>udvide bemyndigelsen</w:t>
      </w:r>
      <w:r w:rsidRPr="001B74D6">
        <w:t xml:space="preserve">, så der skabes en bredere bemyndigelseshjemmel. </w:t>
      </w:r>
    </w:p>
    <w:p w:rsidR="008346C4" w:rsidRPr="001B74D6" w:rsidRDefault="008346C4" w:rsidP="008346C4">
      <w:pPr>
        <w:pStyle w:val="Tekst9"/>
      </w:pPr>
      <w:r w:rsidRPr="001B74D6">
        <w:t xml:space="preserve">Formålet </w:t>
      </w:r>
      <w:r w:rsidR="001D16A6" w:rsidRPr="001B74D6">
        <w:t>her</w:t>
      </w:r>
      <w:r w:rsidRPr="001B74D6">
        <w:t xml:space="preserve">med er at give </w:t>
      </w:r>
      <w:r w:rsidR="001D16A6" w:rsidRPr="001B74D6">
        <w:t>social- og indenrigs</w:t>
      </w:r>
      <w:r w:rsidRPr="001B74D6">
        <w:t>ministeren en eksplicit bemyndigelse til at fastsætte næ</w:t>
      </w:r>
      <w:r w:rsidRPr="001B74D6">
        <w:t>r</w:t>
      </w:r>
      <w:r w:rsidRPr="001B74D6">
        <w:t xml:space="preserve">mere regler om de elementer, der indgår i </w:t>
      </w:r>
      <w:r w:rsidR="006825B3" w:rsidRPr="001B74D6">
        <w:t xml:space="preserve">den foreslåede </w:t>
      </w:r>
      <w:r w:rsidRPr="001B74D6">
        <w:t>lovrevision: Godkendelse af hjemmetræning, inddragelse af sundhedsfaglige kompetencer, hjælp til dækning af tabt arbejdsfortjeneste</w:t>
      </w:r>
      <w:r w:rsidR="006B407F" w:rsidRPr="001B74D6">
        <w:t>,</w:t>
      </w:r>
      <w:r w:rsidRPr="001B74D6">
        <w:t xml:space="preserve"> brug af sun</w:t>
      </w:r>
      <w:r w:rsidRPr="001B74D6">
        <w:t>d</w:t>
      </w:r>
      <w:r w:rsidRPr="001B74D6">
        <w:t>hedsfaglige træningselementer</w:t>
      </w:r>
      <w:r w:rsidR="006B407F" w:rsidRPr="001B74D6">
        <w:t xml:space="preserve"> </w:t>
      </w:r>
      <w:r w:rsidR="00BE763B" w:rsidRPr="001B74D6">
        <w:t>og rammer for udbetaling af støtte til træningsredskaber, kurser, hj</w:t>
      </w:r>
      <w:r w:rsidR="0082557E">
        <w:t>ælpere m</w:t>
      </w:r>
      <w:r w:rsidR="00BE763B" w:rsidRPr="001B74D6">
        <w:t>v.</w:t>
      </w:r>
    </w:p>
    <w:p w:rsidR="00A67E0F" w:rsidRPr="001B74D6" w:rsidRDefault="0015612C" w:rsidP="00A67E0F">
      <w:pPr>
        <w:pStyle w:val="NormalInd9"/>
        <w:ind w:firstLine="0"/>
        <w:rPr>
          <w:i/>
        </w:rPr>
      </w:pPr>
      <w:r w:rsidRPr="001B74D6">
        <w:rPr>
          <w:i/>
        </w:rPr>
        <w:t>2.4</w:t>
      </w:r>
      <w:r w:rsidR="00A67E0F" w:rsidRPr="001B74D6">
        <w:rPr>
          <w:i/>
        </w:rPr>
        <w:t>.3. Den foreslåede ordning</w:t>
      </w:r>
    </w:p>
    <w:p w:rsidR="00D55104" w:rsidRPr="001B74D6" w:rsidRDefault="00A67E0F" w:rsidP="00D55104">
      <w:pPr>
        <w:pStyle w:val="Tekst9"/>
      </w:pPr>
      <w:r w:rsidRPr="001B74D6">
        <w:lastRenderedPageBreak/>
        <w:t>Det foresl</w:t>
      </w:r>
      <w:r w:rsidR="007F7E9C">
        <w:t>ås, at bemyndigelsen</w:t>
      </w:r>
      <w:r w:rsidRPr="001B74D6">
        <w:t xml:space="preserve"> </w:t>
      </w:r>
      <w:r w:rsidR="00914B95" w:rsidRPr="001B74D6">
        <w:t xml:space="preserve">i </w:t>
      </w:r>
      <w:r w:rsidR="0082557E">
        <w:t xml:space="preserve">den foreslåede nye </w:t>
      </w:r>
      <w:r w:rsidR="00914B95" w:rsidRPr="001B74D6">
        <w:t>§ 32</w:t>
      </w:r>
      <w:r w:rsidR="0082557E">
        <w:t xml:space="preserve"> a, stk. 7</w:t>
      </w:r>
      <w:r w:rsidR="00914B95" w:rsidRPr="001B74D6">
        <w:t>,</w:t>
      </w:r>
      <w:r w:rsidRPr="001B74D6">
        <w:t xml:space="preserve"> udvides</w:t>
      </w:r>
      <w:r w:rsidR="00110581" w:rsidRPr="001B74D6">
        <w:t xml:space="preserve"> til</w:t>
      </w:r>
      <w:r w:rsidRPr="001B74D6">
        <w:t xml:space="preserve"> også at gælde </w:t>
      </w:r>
      <w:r w:rsidR="007F7E9C">
        <w:t xml:space="preserve">fastsættelse af nærmere regler om </w:t>
      </w:r>
      <w:r w:rsidRPr="001B74D6">
        <w:t>godkendelse af hjemmetræning, inddragelse af sundhedsfaglige kompetencer, hjælp til dækni</w:t>
      </w:r>
      <w:r w:rsidR="00BE763B" w:rsidRPr="001B74D6">
        <w:t xml:space="preserve">ng af tabt arbejdsfortjeneste, </w:t>
      </w:r>
      <w:r w:rsidR="00680FD9" w:rsidRPr="00C97910">
        <w:t xml:space="preserve">om brug af </w:t>
      </w:r>
      <w:r w:rsidR="00995ECC">
        <w:t>træningsmetoder</w:t>
      </w:r>
      <w:r w:rsidR="00680FD9">
        <w:t xml:space="preserve"> af sundhedsfaglig karakter</w:t>
      </w:r>
      <w:r w:rsidR="00BE763B" w:rsidRPr="001B74D6">
        <w:t xml:space="preserve"> og træning</w:t>
      </w:r>
      <w:r w:rsidR="00BE763B" w:rsidRPr="001B74D6">
        <w:t>s</w:t>
      </w:r>
      <w:r w:rsidR="00BE763B" w:rsidRPr="001B74D6">
        <w:t>redskaber, kurser, hjælpere m.v., herunder rammer for udbetaling af støtte til disse.</w:t>
      </w:r>
    </w:p>
    <w:p w:rsidR="00D55104" w:rsidRPr="001B74D6" w:rsidRDefault="00D55104" w:rsidP="00D55104">
      <w:pPr>
        <w:pStyle w:val="Tekst9"/>
      </w:pPr>
    </w:p>
    <w:p w:rsidR="00A67E0F" w:rsidRPr="001B74D6" w:rsidRDefault="0015612C" w:rsidP="00A67E0F">
      <w:pPr>
        <w:pStyle w:val="NormalInd9"/>
        <w:ind w:firstLine="0"/>
        <w:rPr>
          <w:b/>
          <w:i/>
        </w:rPr>
      </w:pPr>
      <w:r w:rsidRPr="001B74D6">
        <w:rPr>
          <w:b/>
          <w:i/>
        </w:rPr>
        <w:t>2.5</w:t>
      </w:r>
      <w:r w:rsidR="00A67E0F" w:rsidRPr="001B74D6">
        <w:rPr>
          <w:b/>
          <w:i/>
        </w:rPr>
        <w:t xml:space="preserve">. Ophævelse af revisionsbestemmelsen </w:t>
      </w:r>
    </w:p>
    <w:p w:rsidR="00A67E0F" w:rsidRPr="001B74D6" w:rsidRDefault="0015612C" w:rsidP="00A67E0F">
      <w:pPr>
        <w:pStyle w:val="NormalInd9"/>
        <w:ind w:firstLine="0"/>
        <w:rPr>
          <w:i/>
        </w:rPr>
      </w:pPr>
      <w:r w:rsidRPr="001B74D6">
        <w:rPr>
          <w:i/>
        </w:rPr>
        <w:t>2.5</w:t>
      </w:r>
      <w:r w:rsidR="00A67E0F" w:rsidRPr="001B74D6">
        <w:rPr>
          <w:i/>
        </w:rPr>
        <w:t>.1 Gældende ret</w:t>
      </w:r>
    </w:p>
    <w:p w:rsidR="00A67E0F" w:rsidRDefault="00A67E0F" w:rsidP="00A67E0F">
      <w:pPr>
        <w:pStyle w:val="Tekst9"/>
      </w:pPr>
      <w:r w:rsidRPr="001B74D6">
        <w:t>Ifø</w:t>
      </w:r>
      <w:r w:rsidR="00957732">
        <w:t>lge servicelovens § 195 b skal s</w:t>
      </w:r>
      <w:r w:rsidRPr="001B74D6">
        <w:t xml:space="preserve">ocial- og indenrigsministeren senest i folketingssamlingen 2015-2016 fremsætte lovforslag til revision </w:t>
      </w:r>
      <w:r w:rsidR="00914B95" w:rsidRPr="001B74D6">
        <w:t xml:space="preserve">af </w:t>
      </w:r>
      <w:r w:rsidRPr="001B74D6">
        <w:t>§ 32</w:t>
      </w:r>
      <w:r w:rsidR="0044720C">
        <w:t>,</w:t>
      </w:r>
      <w:r w:rsidRPr="001B74D6">
        <w:t xml:space="preserve"> stk. 6-9.</w:t>
      </w:r>
    </w:p>
    <w:p w:rsidR="00A67E0F" w:rsidRPr="001B74D6" w:rsidRDefault="0015612C" w:rsidP="00A67E0F">
      <w:pPr>
        <w:pStyle w:val="NormalInd9"/>
        <w:ind w:firstLine="0"/>
        <w:rPr>
          <w:i/>
        </w:rPr>
      </w:pPr>
      <w:r w:rsidRPr="001B74D6">
        <w:rPr>
          <w:i/>
        </w:rPr>
        <w:t>2.5</w:t>
      </w:r>
      <w:r w:rsidR="00A67E0F" w:rsidRPr="001B74D6">
        <w:rPr>
          <w:i/>
        </w:rPr>
        <w:t>.2. Overvejelser</w:t>
      </w:r>
    </w:p>
    <w:p w:rsidR="00A67E0F" w:rsidRDefault="007F7E9C" w:rsidP="00A67E0F">
      <w:pPr>
        <w:pStyle w:val="Tekst9"/>
      </w:pPr>
      <w:r>
        <w:t>Med dette lovforslag</w:t>
      </w:r>
      <w:r w:rsidR="00A67E0F" w:rsidRPr="001B74D6">
        <w:t xml:space="preserve"> opfyldes kravet om revision, og derfor </w:t>
      </w:r>
      <w:r w:rsidR="006825B3" w:rsidRPr="001B74D6">
        <w:t>bør</w:t>
      </w:r>
      <w:r w:rsidR="00A67E0F" w:rsidRPr="001B74D6">
        <w:t xml:space="preserve"> </w:t>
      </w:r>
      <w:r w:rsidR="00914B95" w:rsidRPr="001B74D6">
        <w:t>revisions</w:t>
      </w:r>
      <w:r w:rsidR="00A67E0F" w:rsidRPr="001B74D6">
        <w:t>bestemmelsen ophæves.</w:t>
      </w:r>
    </w:p>
    <w:p w:rsidR="00A67E0F" w:rsidRPr="001B74D6" w:rsidRDefault="0015612C" w:rsidP="00A67E0F">
      <w:pPr>
        <w:pStyle w:val="NormalInd9"/>
        <w:ind w:firstLine="0"/>
        <w:rPr>
          <w:i/>
        </w:rPr>
      </w:pPr>
      <w:r w:rsidRPr="001B74D6">
        <w:rPr>
          <w:i/>
        </w:rPr>
        <w:t>2.5</w:t>
      </w:r>
      <w:r w:rsidR="00A67E0F" w:rsidRPr="001B74D6">
        <w:rPr>
          <w:i/>
        </w:rPr>
        <w:t>.3. Den foreslåede ordning</w:t>
      </w:r>
    </w:p>
    <w:p w:rsidR="00A67E0F" w:rsidRDefault="00914B95" w:rsidP="009B4CD8">
      <w:pPr>
        <w:pStyle w:val="Tekst9"/>
      </w:pPr>
      <w:r w:rsidRPr="001B74D6">
        <w:t>Det foreslås, at r</w:t>
      </w:r>
      <w:r w:rsidR="00A67E0F" w:rsidRPr="001B74D6">
        <w:t xml:space="preserve">evisionsbestemmelsen i servicelovens § 195 b ophæves. </w:t>
      </w:r>
    </w:p>
    <w:p w:rsidR="008D7298" w:rsidRPr="001B74D6" w:rsidRDefault="008D7298" w:rsidP="009B4CD8">
      <w:pPr>
        <w:pStyle w:val="Tekst9"/>
      </w:pPr>
    </w:p>
    <w:p w:rsidR="005B4031" w:rsidRPr="001B74D6" w:rsidRDefault="00522637" w:rsidP="006C3C16">
      <w:pPr>
        <w:pStyle w:val="Tekst9"/>
        <w:ind w:firstLine="0"/>
        <w:rPr>
          <w:i/>
        </w:rPr>
      </w:pPr>
      <w:r w:rsidRPr="001B74D6">
        <w:rPr>
          <w:i/>
        </w:rPr>
        <w:t>3</w:t>
      </w:r>
      <w:r w:rsidR="006574A0">
        <w:rPr>
          <w:i/>
        </w:rPr>
        <w:t>. De ø</w:t>
      </w:r>
      <w:r w:rsidR="00A01523" w:rsidRPr="001B74D6">
        <w:rPr>
          <w:i/>
        </w:rPr>
        <w:t>konomiske og administrative konsekvenser for det offentlige</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39"/>
      </w:tblGrid>
      <w:tr w:rsidR="00CF0CD6" w:rsidRPr="00CF0CD6" w:rsidTr="00CF0CD6">
        <w:trPr>
          <w:tblCellSpacing w:w="0" w:type="dxa"/>
          <w:jc w:val="center"/>
        </w:trPr>
        <w:tc>
          <w:tcPr>
            <w:tcW w:w="5000" w:type="pct"/>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39"/>
            </w:tblGrid>
            <w:tr w:rsidR="00CF0CD6" w:rsidRPr="00CF0CD6">
              <w:trPr>
                <w:tblCellSpacing w:w="0" w:type="dxa"/>
                <w:jc w:val="center"/>
              </w:trPr>
              <w:tc>
                <w:tcPr>
                  <w:tcW w:w="5000" w:type="pct"/>
                  <w:shd w:val="clear" w:color="auto" w:fill="FFFFFF"/>
                  <w:vAlign w:val="center"/>
                  <w:hideMark/>
                </w:tcPr>
                <w:p w:rsidR="00851A8D" w:rsidRDefault="00851A8D" w:rsidP="00851A8D">
                  <w:pPr>
                    <w:spacing w:before="60" w:after="60"/>
                    <w:ind w:firstLine="170"/>
                    <w:jc w:val="both"/>
                  </w:pPr>
                  <w:r w:rsidRPr="003A0D36">
                    <w:t>Lovforslaget</w:t>
                  </w:r>
                  <w:r>
                    <w:t xml:space="preserve"> giver samlet set ikke anledning til regulering i bloktilskuddet. Den del af lovforslaget, som vedrører antallet af tilsyn medfører administrative lettelser, idet antallet af opfølgnings- og tilsynsbesøg reduceres fra seks til to. Den del af lovforslaget, som stiller krav om inddragelse af sundhedsfaglige komp</w:t>
                  </w:r>
                  <w:r>
                    <w:t>e</w:t>
                  </w:r>
                  <w:r>
                    <w:t>tencer i godkendelse og tilsyn i forhold til</w:t>
                  </w:r>
                  <w:r w:rsidRPr="00216B2F">
                    <w:t xml:space="preserve"> træningsmetoder m</w:t>
                  </w:r>
                  <w:r>
                    <w:t xml:space="preserve">ed </w:t>
                  </w:r>
                  <w:r w:rsidR="00072851">
                    <w:t xml:space="preserve">fysiske, </w:t>
                  </w:r>
                  <w:r w:rsidRPr="00216B2F">
                    <w:t>sundhedsfaglige elementer</w:t>
                  </w:r>
                  <w:r>
                    <w:t>, me</w:t>
                  </w:r>
                  <w:r>
                    <w:t>d</w:t>
                  </w:r>
                  <w:r>
                    <w:t>fø</w:t>
                  </w:r>
                  <w:r w:rsidR="00072851">
                    <w:t>rer mer</w:t>
                  </w:r>
                  <w:r>
                    <w:t xml:space="preserve">udgifter for kommunerne. </w:t>
                  </w:r>
                </w:p>
                <w:p w:rsidR="00A72821" w:rsidRDefault="00A72821" w:rsidP="00851A8D">
                  <w:pPr>
                    <w:spacing w:before="60" w:after="60"/>
                    <w:ind w:firstLine="170"/>
                    <w:jc w:val="both"/>
                  </w:pPr>
                </w:p>
                <w:p w:rsidR="00CF0CD6" w:rsidRPr="00CF0CD6" w:rsidRDefault="00851A8D" w:rsidP="00A72821">
                  <w:pPr>
                    <w:spacing w:before="60" w:after="60"/>
                    <w:ind w:firstLine="170"/>
                    <w:jc w:val="both"/>
                  </w:pPr>
                  <w:r>
                    <w:t xml:space="preserve">Lovforslagets </w:t>
                  </w:r>
                  <w:r w:rsidRPr="003A0D36">
                    <w:t>økonomiske konsekvenser skal</w:t>
                  </w:r>
                  <w:r>
                    <w:t xml:space="preserve"> </w:t>
                  </w:r>
                  <w:r w:rsidRPr="003A0D36">
                    <w:t>forhandles med kommunerne.</w:t>
                  </w:r>
                </w:p>
              </w:tc>
            </w:tr>
          </w:tbl>
          <w:p w:rsidR="00CF0CD6" w:rsidRPr="00CF0CD6" w:rsidRDefault="00CF0CD6" w:rsidP="00CF0CD6">
            <w:pPr>
              <w:spacing w:before="60" w:after="60"/>
              <w:ind w:firstLine="170"/>
              <w:jc w:val="both"/>
            </w:pPr>
          </w:p>
        </w:tc>
      </w:tr>
    </w:tbl>
    <w:p w:rsidR="00560CDD" w:rsidRPr="001B74D6" w:rsidRDefault="002931F7" w:rsidP="00560CDD">
      <w:pPr>
        <w:pStyle w:val="TekstoverskriftVenstreBm"/>
      </w:pPr>
      <w:r w:rsidRPr="001B74D6">
        <w:t>4</w:t>
      </w:r>
      <w:r w:rsidR="006442ED" w:rsidRPr="001B74D6">
        <w:t xml:space="preserve">. </w:t>
      </w:r>
      <w:r w:rsidR="006574A0">
        <w:t>De ø</w:t>
      </w:r>
      <w:r w:rsidR="00560CDD" w:rsidRPr="001B74D6">
        <w:t>konomiske og administrative konsekvenser for erhvervslivet</w:t>
      </w:r>
      <w:r w:rsidR="006574A0">
        <w:t xml:space="preserve"> mv.</w:t>
      </w:r>
    </w:p>
    <w:p w:rsidR="00371CD6" w:rsidRPr="001B74D6" w:rsidRDefault="00541947" w:rsidP="00371CD6">
      <w:pPr>
        <w:pStyle w:val="NormalInd9"/>
      </w:pPr>
      <w:r w:rsidRPr="001B74D6">
        <w:t>L</w:t>
      </w:r>
      <w:r w:rsidR="00371CD6" w:rsidRPr="001B74D6">
        <w:t>ovforslaget har ingen økonomiske eller administrative konsekvenser for erhvervslivet.</w:t>
      </w:r>
    </w:p>
    <w:p w:rsidR="00B21CD9" w:rsidRPr="001B74D6" w:rsidRDefault="002931F7" w:rsidP="00CF22CD">
      <w:pPr>
        <w:pStyle w:val="TekstoverskriftVenstreBm"/>
      </w:pPr>
      <w:r w:rsidRPr="001B74D6">
        <w:t>5</w:t>
      </w:r>
      <w:r w:rsidR="00B21CD9" w:rsidRPr="001B74D6">
        <w:t>.</w:t>
      </w:r>
      <w:r w:rsidR="006574A0">
        <w:t xml:space="preserve"> De a</w:t>
      </w:r>
      <w:r w:rsidR="00A01523" w:rsidRPr="001B74D6">
        <w:t>dministrative konse</w:t>
      </w:r>
      <w:r w:rsidR="00CF22CD" w:rsidRPr="001B74D6">
        <w:t>kvenser for borgerne</w:t>
      </w:r>
    </w:p>
    <w:p w:rsidR="00BA5620" w:rsidRPr="001B74D6" w:rsidRDefault="00BA5620" w:rsidP="00BA5620">
      <w:pPr>
        <w:pStyle w:val="Tekst9"/>
      </w:pPr>
      <w:r w:rsidRPr="001B74D6">
        <w:t xml:space="preserve">Lovforslaget har ingen </w:t>
      </w:r>
      <w:r w:rsidR="006106DD" w:rsidRPr="001B74D6">
        <w:t>a</w:t>
      </w:r>
      <w:r w:rsidRPr="001B74D6">
        <w:t>dministrative konsekvenser</w:t>
      </w:r>
      <w:r w:rsidR="006106DD" w:rsidRPr="001B74D6">
        <w:t xml:space="preserve"> for borgerne</w:t>
      </w:r>
      <w:r w:rsidRPr="001B74D6">
        <w:t>.</w:t>
      </w:r>
    </w:p>
    <w:p w:rsidR="00A01523" w:rsidRPr="001B74D6" w:rsidRDefault="002931F7" w:rsidP="002209A1">
      <w:pPr>
        <w:pStyle w:val="TekstoverskriftVenstreBm"/>
      </w:pPr>
      <w:r w:rsidRPr="001B74D6">
        <w:t>6</w:t>
      </w:r>
      <w:r w:rsidR="006574A0">
        <w:t>. De m</w:t>
      </w:r>
      <w:r w:rsidR="00A01523" w:rsidRPr="001B74D6">
        <w:t>iljømæssige konsekvenser</w:t>
      </w:r>
    </w:p>
    <w:p w:rsidR="00A01523" w:rsidRPr="001B74D6" w:rsidRDefault="00A01523" w:rsidP="00BA3A70">
      <w:pPr>
        <w:pStyle w:val="Tekst9"/>
      </w:pPr>
      <w:r w:rsidRPr="001B74D6">
        <w:t>Lovforslaget har ingen miljømæssige konsekvenser.</w:t>
      </w:r>
    </w:p>
    <w:p w:rsidR="00A01523" w:rsidRPr="001B74D6" w:rsidRDefault="002931F7" w:rsidP="002209A1">
      <w:pPr>
        <w:pStyle w:val="TekstoverskriftVenstreBm"/>
      </w:pPr>
      <w:r w:rsidRPr="001B74D6">
        <w:t>7</w:t>
      </w:r>
      <w:r w:rsidR="00A01523" w:rsidRPr="001B74D6">
        <w:t>. Forholdet til EU-retten</w:t>
      </w:r>
    </w:p>
    <w:p w:rsidR="00A01523" w:rsidRPr="001B74D6" w:rsidRDefault="00A01523" w:rsidP="00BA3A70">
      <w:pPr>
        <w:pStyle w:val="Tekst9"/>
      </w:pPr>
      <w:r w:rsidRPr="001B74D6">
        <w:t>Lovforslaget indeholder ingen EU-retlige aspekter.</w:t>
      </w:r>
    </w:p>
    <w:p w:rsidR="00A01523" w:rsidRPr="001B74D6" w:rsidRDefault="002931F7" w:rsidP="002209A1">
      <w:pPr>
        <w:pStyle w:val="TekstoverskriftVenstreBm"/>
      </w:pPr>
      <w:r w:rsidRPr="001B74D6">
        <w:lastRenderedPageBreak/>
        <w:t>8</w:t>
      </w:r>
      <w:r w:rsidR="006574A0">
        <w:t>. H</w:t>
      </w:r>
      <w:r w:rsidR="00BA3A70" w:rsidRPr="001B74D6">
        <w:t xml:space="preserve">ørte </w:t>
      </w:r>
      <w:r w:rsidR="004442DD" w:rsidRPr="001B74D6">
        <w:t xml:space="preserve">myndigheder og </w:t>
      </w:r>
      <w:r w:rsidR="00BA3A70" w:rsidRPr="001B74D6">
        <w:t>organisationer</w:t>
      </w:r>
      <w:r w:rsidR="006574A0">
        <w:t xml:space="preserve"> mv.</w:t>
      </w:r>
    </w:p>
    <w:p w:rsidR="009C3724" w:rsidRPr="009C3724" w:rsidRDefault="00CC09AB" w:rsidP="009C3724">
      <w:pPr>
        <w:pStyle w:val="Tekst9"/>
      </w:pPr>
      <w:r w:rsidRPr="001B74D6">
        <w:t>Et udkast til lovforslag</w:t>
      </w:r>
      <w:r w:rsidR="00A01523" w:rsidRPr="001B74D6">
        <w:t xml:space="preserve"> har </w:t>
      </w:r>
      <w:r w:rsidR="00F17864" w:rsidRPr="001B74D6">
        <w:t xml:space="preserve">i perioden fra den </w:t>
      </w:r>
      <w:r w:rsidR="009C3724">
        <w:t>12</w:t>
      </w:r>
      <w:r w:rsidR="00F17864" w:rsidRPr="001B74D6">
        <w:t xml:space="preserve">. </w:t>
      </w:r>
      <w:r w:rsidR="009C3724">
        <w:t>november</w:t>
      </w:r>
      <w:r w:rsidR="007F652E" w:rsidRPr="001B74D6">
        <w:t xml:space="preserve"> 2015</w:t>
      </w:r>
      <w:r w:rsidR="00F17864" w:rsidRPr="001B74D6">
        <w:t xml:space="preserve"> til den </w:t>
      </w:r>
      <w:r w:rsidR="009C3724">
        <w:t>10</w:t>
      </w:r>
      <w:r w:rsidR="00F17864" w:rsidRPr="001B74D6">
        <w:t xml:space="preserve">. </w:t>
      </w:r>
      <w:r w:rsidR="009C3724">
        <w:t>december</w:t>
      </w:r>
      <w:r w:rsidR="007F652E" w:rsidRPr="001B74D6">
        <w:t xml:space="preserve"> 2015</w:t>
      </w:r>
      <w:r w:rsidR="00F17864" w:rsidRPr="001B74D6">
        <w:t xml:space="preserve"> </w:t>
      </w:r>
      <w:r w:rsidR="00A01523" w:rsidRPr="001B74D6">
        <w:t>været sendt i høring hos</w:t>
      </w:r>
      <w:r w:rsidR="00291B9C" w:rsidRPr="001B74D6">
        <w:t xml:space="preserve"> </w:t>
      </w:r>
      <w:r w:rsidR="009C3724" w:rsidRPr="009C3724">
        <w:t>ABA-foreningen, Advokatrådet, Ankestyrelsen, Autismeforeningen, Børne- og Kulturcheffo</w:t>
      </w:r>
      <w:r w:rsidR="009C3724" w:rsidRPr="009C3724">
        <w:t>r</w:t>
      </w:r>
      <w:r w:rsidR="009C3724" w:rsidRPr="009C3724">
        <w:t>eningen, Børnerådet, Dansk Socialrådgiverforening, Dansk Sygeplejerråd, Danske Handicaporganisationer, Dansk Pædiatrisk Selskab, Danske Regioner, Den Danske Dommerforening, Den Uvildige Konsulentordning på Handicapområdet, Det Centrale Handicapråd, Epilepsiforeningen, Ergoterapeutforeningen, Danske F</w:t>
      </w:r>
      <w:r w:rsidR="009C3724" w:rsidRPr="009C3724">
        <w:t>y</w:t>
      </w:r>
      <w:r w:rsidR="009C3724" w:rsidRPr="009C3724">
        <w:t>sioterapeuter, Hjernebarnet, KL, Lægeforeningen, Sammenslutningen Unge med Handicap, Sjældne Dia</w:t>
      </w:r>
      <w:r w:rsidR="009C3724" w:rsidRPr="009C3724">
        <w:t>g</w:t>
      </w:r>
      <w:r w:rsidR="009C3724" w:rsidRPr="009C3724">
        <w:t>noser.</w:t>
      </w:r>
    </w:p>
    <w:tbl>
      <w:tblPr>
        <w:tblW w:w="0" w:type="auto"/>
        <w:tblLook w:val="01E0" w:firstRow="1" w:lastRow="1" w:firstColumn="1" w:lastColumn="1" w:noHBand="0" w:noVBand="0"/>
      </w:tblPr>
      <w:tblGrid>
        <w:gridCol w:w="2881"/>
        <w:gridCol w:w="3627"/>
        <w:gridCol w:w="3300"/>
      </w:tblGrid>
      <w:tr w:rsidR="00AA4DCE" w:rsidRPr="003A0D36" w:rsidTr="00422A8D">
        <w:tc>
          <w:tcPr>
            <w:tcW w:w="2881" w:type="dxa"/>
            <w:tcBorders>
              <w:bottom w:val="single" w:sz="4" w:space="0" w:color="auto"/>
            </w:tcBorders>
            <w:shd w:val="clear" w:color="auto" w:fill="auto"/>
          </w:tcPr>
          <w:p w:rsidR="00AA4DCE" w:rsidRPr="003C0294" w:rsidRDefault="002931F7" w:rsidP="00F04705">
            <w:pPr>
              <w:pStyle w:val="TekstoverskriftVenstreBm"/>
              <w:rPr>
                <w:rFonts w:ascii="Calibri" w:eastAsia="Calibri" w:hAnsi="Calibri"/>
                <w:szCs w:val="22"/>
              </w:rPr>
            </w:pPr>
            <w:r w:rsidRPr="003C0294">
              <w:rPr>
                <w:rFonts w:ascii="Calibri" w:eastAsia="Calibri" w:hAnsi="Calibri"/>
                <w:szCs w:val="22"/>
              </w:rPr>
              <w:t>9</w:t>
            </w:r>
            <w:r w:rsidR="00AA4DCE" w:rsidRPr="003C0294">
              <w:rPr>
                <w:rFonts w:ascii="Calibri" w:eastAsia="Calibri" w:hAnsi="Calibri"/>
                <w:szCs w:val="22"/>
              </w:rPr>
              <w:t>. Sammenfattende skema</w:t>
            </w:r>
          </w:p>
          <w:p w:rsidR="00AA4DCE" w:rsidRPr="003C0294" w:rsidRDefault="00AA4DCE" w:rsidP="00F04705">
            <w:pPr>
              <w:pStyle w:val="Tabeltekst9"/>
              <w:rPr>
                <w:rFonts w:ascii="Calibri" w:eastAsia="Calibri" w:hAnsi="Calibri"/>
                <w:szCs w:val="22"/>
              </w:rPr>
            </w:pPr>
          </w:p>
        </w:tc>
        <w:tc>
          <w:tcPr>
            <w:tcW w:w="3627" w:type="dxa"/>
            <w:tcBorders>
              <w:bottom w:val="single" w:sz="4" w:space="0" w:color="auto"/>
            </w:tcBorders>
            <w:shd w:val="clear" w:color="auto" w:fill="auto"/>
          </w:tcPr>
          <w:p w:rsidR="00AA4DCE" w:rsidRPr="003C0294" w:rsidRDefault="00AA4DCE" w:rsidP="00F04705">
            <w:pPr>
              <w:pStyle w:val="Tabeltekst9"/>
              <w:rPr>
                <w:rFonts w:ascii="Calibri" w:eastAsia="Calibri" w:hAnsi="Calibri"/>
                <w:szCs w:val="22"/>
              </w:rPr>
            </w:pPr>
          </w:p>
        </w:tc>
        <w:tc>
          <w:tcPr>
            <w:tcW w:w="3300" w:type="dxa"/>
            <w:tcBorders>
              <w:bottom w:val="single" w:sz="4" w:space="0" w:color="auto"/>
            </w:tcBorders>
            <w:shd w:val="clear" w:color="auto" w:fill="auto"/>
          </w:tcPr>
          <w:p w:rsidR="00AA4DCE" w:rsidRPr="003C0294" w:rsidRDefault="00AA4DCE" w:rsidP="00F04705">
            <w:pPr>
              <w:pStyle w:val="Tabeltekst9"/>
              <w:rPr>
                <w:rFonts w:ascii="Calibri" w:eastAsia="Calibri" w:hAnsi="Calibri"/>
                <w:szCs w:val="22"/>
              </w:rPr>
            </w:pPr>
          </w:p>
        </w:tc>
      </w:tr>
      <w:tr w:rsidR="00897C98" w:rsidRPr="003A0D36" w:rsidTr="00422A8D">
        <w:tc>
          <w:tcPr>
            <w:tcW w:w="2881" w:type="dxa"/>
            <w:tcBorders>
              <w:top w:val="single" w:sz="4" w:space="0" w:color="auto"/>
              <w:left w:val="single" w:sz="4" w:space="0" w:color="auto"/>
              <w:bottom w:val="single" w:sz="4" w:space="0" w:color="auto"/>
              <w:right w:val="single" w:sz="4" w:space="0" w:color="auto"/>
            </w:tcBorders>
            <w:shd w:val="clear" w:color="auto" w:fill="auto"/>
          </w:tcPr>
          <w:p w:rsidR="00897C98" w:rsidRPr="003C0294" w:rsidRDefault="00897C98" w:rsidP="00103812">
            <w:pPr>
              <w:pStyle w:val="Tabeltekst9"/>
              <w:rPr>
                <w:rFonts w:ascii="Calibri" w:eastAsia="Calibri" w:hAnsi="Calibri"/>
                <w:szCs w:val="22"/>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584530" w:rsidRPr="003C0294" w:rsidRDefault="00584530" w:rsidP="00103812">
            <w:pPr>
              <w:pStyle w:val="Tabeltekst9"/>
              <w:rPr>
                <w:rFonts w:ascii="Calibri" w:eastAsia="Calibri" w:hAnsi="Calibri"/>
                <w:szCs w:val="22"/>
              </w:rPr>
            </w:pPr>
            <w:r w:rsidRPr="003C0294">
              <w:rPr>
                <w:rFonts w:ascii="Calibri" w:eastAsia="Calibri" w:hAnsi="Calibri"/>
                <w:szCs w:val="22"/>
              </w:rPr>
              <w:t>Positive konsekve</w:t>
            </w:r>
            <w:r w:rsidRPr="003C0294">
              <w:rPr>
                <w:rFonts w:ascii="Calibri" w:eastAsia="Calibri" w:hAnsi="Calibri"/>
                <w:szCs w:val="22"/>
              </w:rPr>
              <w:t>n</w:t>
            </w:r>
            <w:r w:rsidRPr="003C0294">
              <w:rPr>
                <w:rFonts w:ascii="Calibri" w:eastAsia="Calibri" w:hAnsi="Calibri"/>
                <w:szCs w:val="22"/>
              </w:rPr>
              <w:t>ser</w:t>
            </w:r>
            <w:r w:rsidR="00882640" w:rsidRPr="003C0294">
              <w:rPr>
                <w:rFonts w:ascii="Calibri" w:eastAsia="Calibri" w:hAnsi="Calibri"/>
                <w:szCs w:val="22"/>
              </w:rPr>
              <w:t>/</w:t>
            </w:r>
            <w:proofErr w:type="spellStart"/>
            <w:r w:rsidRPr="003C0294">
              <w:rPr>
                <w:rFonts w:ascii="Calibri" w:eastAsia="Calibri" w:hAnsi="Calibri"/>
                <w:szCs w:val="22"/>
              </w:rPr>
              <w:t>mindreudgifter</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897C98" w:rsidRPr="003C0294" w:rsidRDefault="00584530" w:rsidP="00103812">
            <w:pPr>
              <w:pStyle w:val="Tabeltekst9"/>
              <w:rPr>
                <w:rFonts w:ascii="Calibri" w:eastAsia="Calibri" w:hAnsi="Calibri"/>
                <w:szCs w:val="22"/>
              </w:rPr>
            </w:pPr>
            <w:r w:rsidRPr="003C0294">
              <w:rPr>
                <w:rFonts w:ascii="Calibri" w:eastAsia="Calibri" w:hAnsi="Calibri"/>
                <w:szCs w:val="22"/>
              </w:rPr>
              <w:t>Negative konsekvenser/</w:t>
            </w:r>
            <w:r w:rsidRPr="003C0294">
              <w:rPr>
                <w:rFonts w:ascii="Calibri" w:eastAsia="Calibri" w:hAnsi="Calibri"/>
                <w:szCs w:val="22"/>
              </w:rPr>
              <w:br/>
              <w:t>merudgifter</w:t>
            </w:r>
          </w:p>
        </w:tc>
      </w:tr>
      <w:tr w:rsidR="00622161" w:rsidRPr="00073388" w:rsidTr="00422A8D">
        <w:tc>
          <w:tcPr>
            <w:tcW w:w="2881" w:type="dxa"/>
            <w:tcBorders>
              <w:top w:val="single" w:sz="4" w:space="0" w:color="auto"/>
              <w:left w:val="single" w:sz="4" w:space="0" w:color="auto"/>
              <w:bottom w:val="single" w:sz="4" w:space="0" w:color="auto"/>
              <w:right w:val="single" w:sz="4" w:space="0" w:color="auto"/>
            </w:tcBorders>
            <w:shd w:val="clear" w:color="auto" w:fill="auto"/>
          </w:tcPr>
          <w:p w:rsidR="00622161" w:rsidRPr="001B74D6" w:rsidRDefault="00622161" w:rsidP="00103812">
            <w:pPr>
              <w:pStyle w:val="Tabeltekst9"/>
              <w:rPr>
                <w:rFonts w:ascii="Calibri" w:eastAsia="Calibri" w:hAnsi="Calibri"/>
                <w:szCs w:val="22"/>
              </w:rPr>
            </w:pPr>
            <w:r w:rsidRPr="001B74D6">
              <w:rPr>
                <w:rFonts w:ascii="Calibri" w:eastAsia="Calibri" w:hAnsi="Calibri"/>
                <w:szCs w:val="22"/>
              </w:rPr>
              <w:t>Økonomiske konsekvenser for stat, kommuner og regi</w:t>
            </w:r>
            <w:r w:rsidRPr="001B74D6">
              <w:rPr>
                <w:rFonts w:ascii="Calibri" w:eastAsia="Calibri" w:hAnsi="Calibri"/>
                <w:szCs w:val="22"/>
              </w:rPr>
              <w:t>o</w:t>
            </w:r>
            <w:r w:rsidRPr="001B74D6">
              <w:rPr>
                <w:rFonts w:ascii="Calibri" w:eastAsia="Calibri" w:hAnsi="Calibri"/>
                <w:szCs w:val="22"/>
              </w:rPr>
              <w:t>ner</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622161" w:rsidRPr="003A0D36" w:rsidRDefault="003644BA" w:rsidP="00422A8D">
            <w:pPr>
              <w:pStyle w:val="tabeltekst90"/>
              <w:spacing w:before="0" w:beforeAutospacing="0" w:after="0" w:afterAutospacing="0"/>
            </w:pPr>
            <w:r w:rsidRPr="003A0D36">
              <w:t>Ingen</w:t>
            </w:r>
          </w:p>
          <w:p w:rsidR="00622161" w:rsidRPr="003C0294" w:rsidRDefault="00622161" w:rsidP="00610817">
            <w:pPr>
              <w:pStyle w:val="Tabeltekst9"/>
              <w:rPr>
                <w:rFonts w:ascii="Calibri" w:eastAsia="Calibri" w:hAnsi="Calibri"/>
                <w:szCs w:val="22"/>
              </w:rPr>
            </w:pP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622161" w:rsidRPr="001B74D6" w:rsidRDefault="00CF0CD6" w:rsidP="009C3724">
            <w:pPr>
              <w:pStyle w:val="Tabeltekst9"/>
              <w:rPr>
                <w:rFonts w:ascii="Calibri" w:eastAsia="Calibri" w:hAnsi="Calibri"/>
                <w:szCs w:val="22"/>
              </w:rPr>
            </w:pPr>
            <w:r>
              <w:rPr>
                <w:rFonts w:ascii="Calibri" w:eastAsia="Calibri" w:hAnsi="Calibri"/>
                <w:szCs w:val="22"/>
              </w:rPr>
              <w:t>Ingen</w:t>
            </w:r>
          </w:p>
        </w:tc>
      </w:tr>
      <w:tr w:rsidR="00622161" w:rsidRPr="003A0D36" w:rsidTr="00422A8D">
        <w:tc>
          <w:tcPr>
            <w:tcW w:w="2881" w:type="dxa"/>
            <w:tcBorders>
              <w:top w:val="single" w:sz="4" w:space="0" w:color="auto"/>
              <w:left w:val="single" w:sz="4" w:space="0" w:color="auto"/>
              <w:bottom w:val="single" w:sz="4" w:space="0" w:color="auto"/>
              <w:right w:val="single" w:sz="4" w:space="0" w:color="auto"/>
            </w:tcBorders>
            <w:shd w:val="clear" w:color="auto" w:fill="auto"/>
          </w:tcPr>
          <w:p w:rsidR="00622161" w:rsidRPr="001B74D6" w:rsidRDefault="00622161" w:rsidP="00103812">
            <w:pPr>
              <w:pStyle w:val="Tabeltekst9"/>
              <w:rPr>
                <w:rFonts w:ascii="Calibri" w:eastAsia="Calibri" w:hAnsi="Calibri"/>
                <w:szCs w:val="22"/>
              </w:rPr>
            </w:pPr>
            <w:r w:rsidRPr="001B74D6">
              <w:rPr>
                <w:rFonts w:ascii="Calibri" w:eastAsia="Calibri" w:hAnsi="Calibri"/>
                <w:szCs w:val="22"/>
              </w:rPr>
              <w:t>Administrative konsekvenser for stat, kommuner og regi</w:t>
            </w:r>
            <w:r w:rsidRPr="001B74D6">
              <w:rPr>
                <w:rFonts w:ascii="Calibri" w:eastAsia="Calibri" w:hAnsi="Calibri"/>
                <w:szCs w:val="22"/>
              </w:rPr>
              <w:t>o</w:t>
            </w:r>
            <w:r w:rsidRPr="001B74D6">
              <w:rPr>
                <w:rFonts w:ascii="Calibri" w:eastAsia="Calibri" w:hAnsi="Calibri"/>
                <w:szCs w:val="22"/>
              </w:rPr>
              <w:t xml:space="preserve">ner </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622161" w:rsidRPr="001B74D6" w:rsidRDefault="00851A8D" w:rsidP="009C3724">
            <w:pPr>
              <w:pStyle w:val="NormalInd9"/>
              <w:ind w:firstLine="0"/>
            </w:pPr>
            <w:r>
              <w:t xml:space="preserve">Lovforslaget medfører administrative </w:t>
            </w:r>
            <w:r w:rsidRPr="003A0D36">
              <w:t>lettelser for kommunerne</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622161" w:rsidRPr="003C0294" w:rsidRDefault="0087150A" w:rsidP="009C3724">
            <w:pPr>
              <w:pStyle w:val="Tabeltekst9"/>
              <w:rPr>
                <w:rFonts w:ascii="Calibri" w:eastAsia="Calibri" w:hAnsi="Calibri"/>
                <w:szCs w:val="22"/>
              </w:rPr>
            </w:pPr>
            <w:r w:rsidRPr="003C0294">
              <w:rPr>
                <w:rFonts w:ascii="Calibri" w:eastAsia="Calibri" w:hAnsi="Calibri"/>
                <w:szCs w:val="22"/>
              </w:rPr>
              <w:t>Ingen</w:t>
            </w:r>
          </w:p>
        </w:tc>
      </w:tr>
      <w:tr w:rsidR="00622161" w:rsidRPr="003A0D36" w:rsidTr="00422A8D">
        <w:tc>
          <w:tcPr>
            <w:tcW w:w="2881" w:type="dxa"/>
            <w:tcBorders>
              <w:top w:val="single" w:sz="4" w:space="0" w:color="auto"/>
              <w:left w:val="single" w:sz="4" w:space="0" w:color="auto"/>
              <w:bottom w:val="single" w:sz="4" w:space="0" w:color="auto"/>
              <w:right w:val="single" w:sz="4" w:space="0" w:color="auto"/>
            </w:tcBorders>
            <w:shd w:val="clear" w:color="auto" w:fill="auto"/>
          </w:tcPr>
          <w:p w:rsidR="00622161" w:rsidRPr="003C0294" w:rsidRDefault="00622161" w:rsidP="00103812">
            <w:pPr>
              <w:pStyle w:val="Tabeltekst9"/>
              <w:rPr>
                <w:rFonts w:ascii="Calibri" w:eastAsia="Calibri" w:hAnsi="Calibri"/>
                <w:szCs w:val="22"/>
              </w:rPr>
            </w:pPr>
            <w:r w:rsidRPr="003C0294">
              <w:rPr>
                <w:rFonts w:ascii="Calibri" w:eastAsia="Calibri" w:hAnsi="Calibri"/>
                <w:szCs w:val="22"/>
              </w:rPr>
              <w:t>Økonomiske konsekvenser for erhvervslivet</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622161" w:rsidRPr="003C0294" w:rsidRDefault="00F17159" w:rsidP="00103812">
            <w:pPr>
              <w:pStyle w:val="Tabeltekst9"/>
              <w:rPr>
                <w:rFonts w:ascii="Calibri" w:eastAsia="Calibri" w:hAnsi="Calibri"/>
                <w:szCs w:val="22"/>
              </w:rPr>
            </w:pPr>
            <w:r w:rsidRPr="003C0294">
              <w:rPr>
                <w:rFonts w:ascii="Calibri" w:eastAsia="Calibri" w:hAnsi="Calibri"/>
                <w:szCs w:val="22"/>
              </w:rPr>
              <w:t>Ingen</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622161" w:rsidRPr="003A0D36" w:rsidRDefault="00541947" w:rsidP="009C3724">
            <w:pPr>
              <w:pStyle w:val="NormalInd9"/>
              <w:ind w:firstLine="0"/>
              <w:jc w:val="left"/>
            </w:pPr>
            <w:r>
              <w:t>Ingen</w:t>
            </w:r>
          </w:p>
        </w:tc>
      </w:tr>
      <w:tr w:rsidR="00622161" w:rsidRPr="003A0D36" w:rsidTr="00422A8D">
        <w:tc>
          <w:tcPr>
            <w:tcW w:w="2881" w:type="dxa"/>
            <w:tcBorders>
              <w:top w:val="single" w:sz="4" w:space="0" w:color="auto"/>
              <w:left w:val="single" w:sz="4" w:space="0" w:color="auto"/>
              <w:bottom w:val="single" w:sz="4" w:space="0" w:color="auto"/>
              <w:right w:val="single" w:sz="4" w:space="0" w:color="auto"/>
            </w:tcBorders>
            <w:shd w:val="clear" w:color="auto" w:fill="auto"/>
          </w:tcPr>
          <w:p w:rsidR="00622161" w:rsidRPr="003C0294" w:rsidRDefault="00622161" w:rsidP="00103812">
            <w:pPr>
              <w:pStyle w:val="Tabeltekst9"/>
              <w:rPr>
                <w:rFonts w:ascii="Calibri" w:eastAsia="Calibri" w:hAnsi="Calibri"/>
                <w:szCs w:val="22"/>
              </w:rPr>
            </w:pPr>
            <w:r w:rsidRPr="003C0294">
              <w:rPr>
                <w:rFonts w:ascii="Calibri" w:eastAsia="Calibri" w:hAnsi="Calibri"/>
                <w:szCs w:val="22"/>
              </w:rPr>
              <w:t>Administrative konsekvenser for erhvervslivet</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622161" w:rsidRPr="003C0294" w:rsidRDefault="00F17159" w:rsidP="00103812">
            <w:pPr>
              <w:pStyle w:val="Tabeltekst9"/>
              <w:rPr>
                <w:rFonts w:ascii="Calibri" w:eastAsia="Calibri" w:hAnsi="Calibri"/>
                <w:szCs w:val="22"/>
              </w:rPr>
            </w:pPr>
            <w:r w:rsidRPr="003C0294">
              <w:rPr>
                <w:rFonts w:ascii="Calibri" w:eastAsia="Calibri" w:hAnsi="Calibri"/>
                <w:szCs w:val="22"/>
              </w:rPr>
              <w:t>Ingen</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622161" w:rsidRPr="003A0D36" w:rsidRDefault="00541947" w:rsidP="009C3724">
            <w:pPr>
              <w:pStyle w:val="NormalInd9"/>
              <w:ind w:firstLine="0"/>
              <w:jc w:val="left"/>
            </w:pPr>
            <w:r>
              <w:t>Ingen</w:t>
            </w:r>
          </w:p>
        </w:tc>
      </w:tr>
      <w:tr w:rsidR="00622161" w:rsidRPr="003A0D36" w:rsidTr="00422A8D">
        <w:tc>
          <w:tcPr>
            <w:tcW w:w="2881" w:type="dxa"/>
            <w:tcBorders>
              <w:top w:val="single" w:sz="4" w:space="0" w:color="auto"/>
              <w:left w:val="single" w:sz="4" w:space="0" w:color="auto"/>
              <w:bottom w:val="single" w:sz="4" w:space="0" w:color="auto"/>
              <w:right w:val="single" w:sz="4" w:space="0" w:color="auto"/>
            </w:tcBorders>
            <w:shd w:val="clear" w:color="auto" w:fill="auto"/>
          </w:tcPr>
          <w:p w:rsidR="00622161" w:rsidRPr="003C0294" w:rsidRDefault="00622161" w:rsidP="00103812">
            <w:pPr>
              <w:pStyle w:val="Tabeltekst9"/>
              <w:rPr>
                <w:rFonts w:ascii="Calibri" w:eastAsia="Calibri" w:hAnsi="Calibri"/>
                <w:szCs w:val="22"/>
              </w:rPr>
            </w:pPr>
            <w:r w:rsidRPr="003C0294">
              <w:rPr>
                <w:rFonts w:ascii="Calibri" w:eastAsia="Calibri" w:hAnsi="Calibri"/>
                <w:szCs w:val="22"/>
              </w:rPr>
              <w:t xml:space="preserve">Miljømæssige konsekvenser </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622161" w:rsidRPr="003C0294" w:rsidRDefault="00622161" w:rsidP="00103812">
            <w:pPr>
              <w:pStyle w:val="Tabeltekst9"/>
              <w:rPr>
                <w:rFonts w:ascii="Calibri" w:eastAsia="Calibri" w:hAnsi="Calibri"/>
                <w:szCs w:val="22"/>
              </w:rPr>
            </w:pPr>
            <w:r w:rsidRPr="003C0294">
              <w:rPr>
                <w:rFonts w:ascii="Calibri" w:eastAsia="Calibri" w:hAnsi="Calibri"/>
                <w:szCs w:val="22"/>
              </w:rPr>
              <w:t>Ingen</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622161" w:rsidRPr="003C0294" w:rsidRDefault="00622161" w:rsidP="009C3724">
            <w:pPr>
              <w:pStyle w:val="Tabeltekst9"/>
              <w:rPr>
                <w:rFonts w:ascii="Calibri" w:eastAsia="Calibri" w:hAnsi="Calibri"/>
                <w:szCs w:val="22"/>
              </w:rPr>
            </w:pPr>
            <w:r w:rsidRPr="003C0294">
              <w:rPr>
                <w:rFonts w:ascii="Calibri" w:eastAsia="Calibri" w:hAnsi="Calibri"/>
                <w:szCs w:val="22"/>
              </w:rPr>
              <w:t>Ingen</w:t>
            </w:r>
          </w:p>
        </w:tc>
      </w:tr>
      <w:tr w:rsidR="00622161" w:rsidRPr="003A0D36" w:rsidTr="00422A8D">
        <w:tc>
          <w:tcPr>
            <w:tcW w:w="2881" w:type="dxa"/>
            <w:tcBorders>
              <w:top w:val="single" w:sz="4" w:space="0" w:color="auto"/>
              <w:left w:val="single" w:sz="4" w:space="0" w:color="auto"/>
              <w:bottom w:val="single" w:sz="4" w:space="0" w:color="auto"/>
              <w:right w:val="single" w:sz="4" w:space="0" w:color="auto"/>
            </w:tcBorders>
            <w:shd w:val="clear" w:color="auto" w:fill="auto"/>
          </w:tcPr>
          <w:p w:rsidR="00622161" w:rsidRPr="003C0294" w:rsidRDefault="00622161" w:rsidP="00103812">
            <w:pPr>
              <w:pStyle w:val="Tabeltekst9"/>
              <w:rPr>
                <w:rFonts w:ascii="Calibri" w:eastAsia="Calibri" w:hAnsi="Calibri"/>
                <w:szCs w:val="22"/>
              </w:rPr>
            </w:pPr>
            <w:r w:rsidRPr="003C0294">
              <w:rPr>
                <w:rFonts w:ascii="Calibri" w:eastAsia="Calibri" w:hAnsi="Calibri"/>
                <w:szCs w:val="22"/>
              </w:rPr>
              <w:t>Administrative konsekvenser for borgerne</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622161" w:rsidRPr="003C0294" w:rsidRDefault="0087150A" w:rsidP="00103812">
            <w:pPr>
              <w:pStyle w:val="Tabeltekst9"/>
              <w:rPr>
                <w:rFonts w:ascii="Calibri" w:eastAsia="Calibri" w:hAnsi="Calibri"/>
                <w:szCs w:val="22"/>
              </w:rPr>
            </w:pPr>
            <w:r w:rsidRPr="003C0294">
              <w:rPr>
                <w:rFonts w:ascii="Calibri" w:eastAsia="Calibri" w:hAnsi="Calibri"/>
                <w:szCs w:val="22"/>
              </w:rPr>
              <w:t>Ingen</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622161" w:rsidRPr="003C0294" w:rsidRDefault="0087150A" w:rsidP="009C3724">
            <w:pPr>
              <w:pStyle w:val="Tabeltekst9"/>
              <w:rPr>
                <w:rFonts w:ascii="Calibri" w:eastAsia="Calibri" w:hAnsi="Calibri"/>
                <w:szCs w:val="22"/>
              </w:rPr>
            </w:pPr>
            <w:r w:rsidRPr="003C0294">
              <w:rPr>
                <w:rFonts w:ascii="Calibri" w:eastAsia="Calibri" w:hAnsi="Calibri"/>
                <w:szCs w:val="22"/>
              </w:rPr>
              <w:t>Ingen</w:t>
            </w:r>
          </w:p>
        </w:tc>
      </w:tr>
      <w:tr w:rsidR="00622161" w:rsidRPr="00073388" w:rsidTr="00422A8D">
        <w:tc>
          <w:tcPr>
            <w:tcW w:w="2881" w:type="dxa"/>
            <w:tcBorders>
              <w:top w:val="single" w:sz="4" w:space="0" w:color="auto"/>
              <w:left w:val="single" w:sz="4" w:space="0" w:color="auto"/>
              <w:bottom w:val="single" w:sz="4" w:space="0" w:color="auto"/>
              <w:right w:val="single" w:sz="4" w:space="0" w:color="auto"/>
            </w:tcBorders>
            <w:shd w:val="clear" w:color="auto" w:fill="auto"/>
          </w:tcPr>
          <w:p w:rsidR="00622161" w:rsidRPr="003C0294" w:rsidRDefault="00622161" w:rsidP="00103812">
            <w:pPr>
              <w:pStyle w:val="Tabeltekst9"/>
              <w:rPr>
                <w:rFonts w:ascii="Calibri" w:eastAsia="Calibri" w:hAnsi="Calibri"/>
                <w:szCs w:val="22"/>
              </w:rPr>
            </w:pPr>
            <w:r w:rsidRPr="003C0294">
              <w:rPr>
                <w:rFonts w:ascii="Calibri" w:eastAsia="Calibri" w:hAnsi="Calibri"/>
                <w:szCs w:val="22"/>
              </w:rPr>
              <w:t>Forholdet til EU-retten</w:t>
            </w:r>
          </w:p>
        </w:tc>
        <w:tc>
          <w:tcPr>
            <w:tcW w:w="6927" w:type="dxa"/>
            <w:gridSpan w:val="2"/>
            <w:tcBorders>
              <w:top w:val="single" w:sz="4" w:space="0" w:color="auto"/>
              <w:left w:val="single" w:sz="4" w:space="0" w:color="auto"/>
              <w:bottom w:val="single" w:sz="4" w:space="0" w:color="auto"/>
              <w:right w:val="single" w:sz="4" w:space="0" w:color="auto"/>
            </w:tcBorders>
            <w:shd w:val="clear" w:color="auto" w:fill="auto"/>
          </w:tcPr>
          <w:p w:rsidR="00622161" w:rsidRPr="008F1F04" w:rsidRDefault="00622161" w:rsidP="00103812">
            <w:pPr>
              <w:pStyle w:val="Tabeltekst9"/>
              <w:rPr>
                <w:rFonts w:ascii="Calibri" w:eastAsia="Calibri" w:hAnsi="Calibri"/>
                <w:szCs w:val="22"/>
              </w:rPr>
            </w:pPr>
            <w:r w:rsidRPr="008F1F04">
              <w:rPr>
                <w:rFonts w:ascii="Calibri" w:eastAsia="Calibri" w:hAnsi="Calibri"/>
                <w:szCs w:val="22"/>
              </w:rPr>
              <w:t>Forslaget indeholder ingen EU-retlige aspekter</w:t>
            </w:r>
          </w:p>
        </w:tc>
      </w:tr>
      <w:tr w:rsidR="00622161" w:rsidRPr="00073388" w:rsidTr="00422A8D">
        <w:tc>
          <w:tcPr>
            <w:tcW w:w="2881" w:type="dxa"/>
            <w:tcBorders>
              <w:top w:val="single" w:sz="4" w:space="0" w:color="auto"/>
            </w:tcBorders>
            <w:shd w:val="clear" w:color="auto" w:fill="auto"/>
          </w:tcPr>
          <w:p w:rsidR="003F7D7D" w:rsidRPr="001B74D6" w:rsidRDefault="003F7D7D" w:rsidP="00F04705">
            <w:pPr>
              <w:pStyle w:val="Tabeltekst9"/>
              <w:rPr>
                <w:rFonts w:ascii="Calibri" w:eastAsia="Calibri" w:hAnsi="Calibri"/>
                <w:szCs w:val="22"/>
              </w:rPr>
            </w:pPr>
          </w:p>
        </w:tc>
        <w:tc>
          <w:tcPr>
            <w:tcW w:w="6927" w:type="dxa"/>
            <w:gridSpan w:val="2"/>
            <w:tcBorders>
              <w:top w:val="single" w:sz="4" w:space="0" w:color="auto"/>
            </w:tcBorders>
            <w:shd w:val="clear" w:color="auto" w:fill="auto"/>
          </w:tcPr>
          <w:p w:rsidR="00622161" w:rsidRPr="001B74D6" w:rsidRDefault="00622161" w:rsidP="00F04705">
            <w:pPr>
              <w:pStyle w:val="Tabeltekst9"/>
              <w:rPr>
                <w:rFonts w:ascii="Calibri" w:eastAsia="Calibri" w:hAnsi="Calibri"/>
                <w:szCs w:val="22"/>
              </w:rPr>
            </w:pPr>
          </w:p>
        </w:tc>
      </w:tr>
    </w:tbl>
    <w:p w:rsidR="00A01523" w:rsidRPr="001B74D6" w:rsidRDefault="00A01523" w:rsidP="009A7989">
      <w:pPr>
        <w:pStyle w:val="TekstoverskriftVenstreBm"/>
      </w:pPr>
      <w:r w:rsidRPr="001B74D6">
        <w:t>Bemærkninger til lovforslagets enkelte bestemmelser</w:t>
      </w:r>
    </w:p>
    <w:p w:rsidR="00A01523" w:rsidRPr="001B74D6" w:rsidRDefault="00A01523" w:rsidP="00A01523">
      <w:pPr>
        <w:pStyle w:val="TekstoverskriftBm"/>
      </w:pPr>
      <w:r w:rsidRPr="001B74D6">
        <w:t xml:space="preserve">Til </w:t>
      </w:r>
      <w:r w:rsidR="00BE7A53" w:rsidRPr="001B74D6">
        <w:t>§ </w:t>
      </w:r>
      <w:r w:rsidRPr="001B74D6">
        <w:t>1</w:t>
      </w:r>
    </w:p>
    <w:p w:rsidR="00A01523" w:rsidRPr="001B74D6" w:rsidRDefault="00A01523" w:rsidP="00A01523">
      <w:pPr>
        <w:pStyle w:val="BemTilV"/>
      </w:pPr>
      <w:r w:rsidRPr="001B74D6">
        <w:t>Til nr. 1</w:t>
      </w:r>
      <w:r w:rsidR="00544700" w:rsidRPr="001B74D6">
        <w:t xml:space="preserve"> </w:t>
      </w:r>
    </w:p>
    <w:p w:rsidR="006574A0" w:rsidRDefault="006574A0" w:rsidP="003F7D7D">
      <w:pPr>
        <w:pStyle w:val="NormalInd9"/>
      </w:pPr>
      <w:bookmarkStart w:id="2" w:name="OLE_LINK9"/>
      <w:r>
        <w:lastRenderedPageBreak/>
        <w:t>I den nugældende § 32, stk. 1, 3. pkt., indgår ordet ”hjemmetræning” ikke, og det fremgår derfor ikke klart, at serviceloven indeholder regler om hjemmetræning.</w:t>
      </w:r>
    </w:p>
    <w:bookmarkEnd w:id="2"/>
    <w:p w:rsidR="003F7D7D" w:rsidRDefault="003F7D7D" w:rsidP="003F7D7D">
      <w:pPr>
        <w:pStyle w:val="NormalInd9"/>
      </w:pPr>
      <w:r w:rsidRPr="001B74D6">
        <w:t xml:space="preserve">Med den foreslåede ændring </w:t>
      </w:r>
      <w:r w:rsidR="006A2129" w:rsidRPr="001B74D6">
        <w:t xml:space="preserve">i § 32, stk. 1, </w:t>
      </w:r>
      <w:r w:rsidR="00F04AB8" w:rsidRPr="001B74D6">
        <w:t>3.</w:t>
      </w:r>
      <w:r w:rsidR="006A2129" w:rsidRPr="001B74D6">
        <w:t xml:space="preserve"> pkt., </w:t>
      </w:r>
      <w:r w:rsidRPr="001B74D6">
        <w:t xml:space="preserve">indsættes begrebet hjemmetræning </w:t>
      </w:r>
      <w:r w:rsidR="006574A0">
        <w:t>derfor i loven.</w:t>
      </w:r>
      <w:r w:rsidRPr="001B74D6">
        <w:t xml:space="preserve"> Det er vigtigt, at kommunale sagsbehandlere har et godt kendskab til reglerne og er opmærksomme på at i</w:t>
      </w:r>
      <w:r w:rsidRPr="001B74D6">
        <w:t>n</w:t>
      </w:r>
      <w:r w:rsidRPr="001B74D6">
        <w:t xml:space="preserve">formere forældrene om muligheden for at hjemmetræne.        </w:t>
      </w:r>
    </w:p>
    <w:p w:rsidR="007C62CA" w:rsidRDefault="007C62CA" w:rsidP="007C62CA">
      <w:pPr>
        <w:pStyle w:val="BemTilV"/>
      </w:pPr>
      <w:r>
        <w:t>Til nr. 2</w:t>
      </w:r>
    </w:p>
    <w:p w:rsidR="007C62CA" w:rsidRDefault="007C62CA" w:rsidP="007C62CA">
      <w:pPr>
        <w:pStyle w:val="NormalInd9"/>
      </w:pPr>
      <w:r>
        <w:t>I den nugældende § 32, stk. 1, 3. pkt., findes en henvisning til de nugældende regler om hjemmetræning i § 32, stk. 6-9. Med dette lovforslags § 1, nr. 4, foreslås reglerne om hjemmetræning placeret i en ny b</w:t>
      </w:r>
      <w:r>
        <w:t>e</w:t>
      </w:r>
      <w:r>
        <w:t xml:space="preserve">stemmelse, nemlig § 32 a. Den foreslåede ændring af henvisningen er en konsekvens heraf. </w:t>
      </w:r>
    </w:p>
    <w:p w:rsidR="00544700" w:rsidRPr="001B74D6" w:rsidRDefault="00273D08" w:rsidP="00544700">
      <w:pPr>
        <w:pStyle w:val="Tekst9"/>
      </w:pPr>
      <w:r>
        <w:t>Til nr. 3</w:t>
      </w:r>
      <w:r w:rsidR="00727B41" w:rsidRPr="001B74D6">
        <w:t xml:space="preserve"> </w:t>
      </w:r>
    </w:p>
    <w:p w:rsidR="008A7E96" w:rsidRDefault="008A7E96" w:rsidP="00824C35">
      <w:pPr>
        <w:pStyle w:val="NormalInd9"/>
      </w:pPr>
      <w:r>
        <w:t xml:space="preserve">De nugældende regler om hjemmetræning findes i servicelovens § 32, stk. 6-9. Med dette lovforslags § 1, nr. </w:t>
      </w:r>
      <w:r w:rsidR="007C62CA">
        <w:t>4</w:t>
      </w:r>
      <w:r>
        <w:t xml:space="preserve">, foreslås reglerne om hjemmetræning placeret i en ny bestemmelse, nemlig § 32 a. Den foreslåede ophævelse af den nugældende § 32, stk. 6-9, er en konsekvens heraf. </w:t>
      </w:r>
    </w:p>
    <w:p w:rsidR="005223D0" w:rsidRDefault="005223D0" w:rsidP="005223D0">
      <w:pPr>
        <w:pStyle w:val="Tekst9"/>
      </w:pPr>
      <w:r>
        <w:t xml:space="preserve">Til nr. 4 </w:t>
      </w:r>
    </w:p>
    <w:p w:rsidR="00E44A45" w:rsidRDefault="00E44A45" w:rsidP="00824C35">
      <w:pPr>
        <w:pStyle w:val="NormalInd9"/>
      </w:pPr>
      <w:r>
        <w:t>Den foreslåede § 32 a, stk. 1</w:t>
      </w:r>
    </w:p>
    <w:p w:rsidR="00435F72" w:rsidRDefault="005223D0" w:rsidP="00824C35">
      <w:pPr>
        <w:pStyle w:val="NormalInd9"/>
      </w:pPr>
      <w:r>
        <w:t>Ifølge den nugældende § 32, stk. 6,</w:t>
      </w:r>
      <w:r w:rsidR="008B7528">
        <w:t xml:space="preserve"> 1.-3. pkt.,</w:t>
      </w:r>
      <w:r>
        <w:t xml:space="preserve"> godkender kommunalbestyrelsen efter anmodning fra fo</w:t>
      </w:r>
      <w:r>
        <w:t>r</w:t>
      </w:r>
      <w:r>
        <w:t>ældremyndighedsindehaveren, at forældrene helt eller delvist udfører</w:t>
      </w:r>
      <w:r w:rsidR="00D557E8">
        <w:t xml:space="preserve"> hjælp og støtte til barnet i hjemmet</w:t>
      </w:r>
      <w:r>
        <w:t xml:space="preserve">. Det er en betingelse for godkendelse, at hjælpen imødekommer barnets behov, at forældrene kan varetage opgaven, og at træningen sker efter dokumenterbare metoder. </w:t>
      </w:r>
    </w:p>
    <w:p w:rsidR="00435F72" w:rsidRPr="00695E90" w:rsidRDefault="00435F72" w:rsidP="00435F72">
      <w:pPr>
        <w:pStyle w:val="NormalInd9"/>
      </w:pPr>
      <w:r>
        <w:t>P</w:t>
      </w:r>
      <w:r w:rsidRPr="00695E90">
        <w:t xml:space="preserve">artierne bag aftalen om revisionen af reglerne </w:t>
      </w:r>
      <w:r>
        <w:t>har ønsket at fastholde de eksisterende kriterier for go</w:t>
      </w:r>
      <w:r>
        <w:t>d</w:t>
      </w:r>
      <w:r>
        <w:t xml:space="preserve">kendelse af hjemmetræning, men har også ønsket at </w:t>
      </w:r>
      <w:r w:rsidRPr="00695E90">
        <w:t xml:space="preserve">tydeliggøre, at afgørelser om hjemmetræning skal tage afsæt i en samlet vurdering af barnets eller den unges tarv og trivsel under hensyntagen til barnets eller den unges støttebehov, alder og udvikling. </w:t>
      </w:r>
    </w:p>
    <w:p w:rsidR="00C32964" w:rsidRDefault="00435F72" w:rsidP="00C32964">
      <w:pPr>
        <w:pStyle w:val="NormalInd9"/>
      </w:pPr>
      <w:r w:rsidRPr="001B74D6">
        <w:t xml:space="preserve">Med den foreslåede formulering af </w:t>
      </w:r>
      <w:r>
        <w:t xml:space="preserve">den nye </w:t>
      </w:r>
      <w:r w:rsidRPr="001B74D6">
        <w:t>§ 32</w:t>
      </w:r>
      <w:r>
        <w:t xml:space="preserve"> a</w:t>
      </w:r>
      <w:r w:rsidRPr="001B74D6">
        <w:t xml:space="preserve">, stk. </w:t>
      </w:r>
      <w:r>
        <w:t>1</w:t>
      </w:r>
      <w:r w:rsidRPr="001B74D6">
        <w:t>,</w:t>
      </w:r>
      <w:r>
        <w:t xml:space="preserve"> nr. 1,</w:t>
      </w:r>
      <w:r w:rsidRPr="001B74D6">
        <w:t xml:space="preserve"> tydeliggøres det, at det er en betingelse for at godkende en hjemmetræningsordning, at hjemmetræningsordningen tilgodeser såvel barnets eller den unges behov som barnets eller den unges tarv og trivsel.</w:t>
      </w:r>
      <w:r w:rsidR="00C32964">
        <w:t xml:space="preserve"> Denne betingelse betyder, at kommunalbest</w:t>
      </w:r>
      <w:r w:rsidR="00C32964">
        <w:t>y</w:t>
      </w:r>
      <w:r w:rsidR="00C32964">
        <w:t xml:space="preserve">relsen skal foretage en samlet vurdering af barnets eller den unges konkrete fysiske, psykiske og sociale behov i lyset af barnets alder og udviklingstrin. </w:t>
      </w:r>
    </w:p>
    <w:p w:rsidR="005223D0" w:rsidRDefault="00435F72" w:rsidP="003B2659">
      <w:pPr>
        <w:pStyle w:val="NormalInd9"/>
      </w:pPr>
      <w:r>
        <w:t>Med de foreslåede nye bestemmelser i § 32 a</w:t>
      </w:r>
      <w:r w:rsidR="003B2659">
        <w:t>, stk. 1,</w:t>
      </w:r>
      <w:r w:rsidR="00C32964">
        <w:t>1. pkt., og stk. 1, nr. 2 og 3,</w:t>
      </w:r>
      <w:r w:rsidR="003B2659">
        <w:t xml:space="preserve"> videreføres betingelserne for godkendelse af hjemmetræning i øvrigt uændret. </w:t>
      </w:r>
      <w:r>
        <w:t xml:space="preserve"> </w:t>
      </w:r>
      <w:r w:rsidR="00E44A45" w:rsidRPr="003B2659">
        <w:t>Det vil dermed fortsat være en betingelse for visitat</w:t>
      </w:r>
      <w:r w:rsidR="00E44A45" w:rsidRPr="003B2659">
        <w:t>i</w:t>
      </w:r>
      <w:r w:rsidR="00E44A45" w:rsidRPr="003B2659">
        <w:t>on til hjemmetræning, at</w:t>
      </w:r>
      <w:r w:rsidR="003B2659">
        <w:t xml:space="preserve"> forældrene er i stand til at udføre opgaverne og at hjemmetræningen sker efter dokumenterbare metoder.</w:t>
      </w:r>
    </w:p>
    <w:p w:rsidR="003B2659" w:rsidRPr="003B2659" w:rsidRDefault="003B2659" w:rsidP="003B2659">
      <w:pPr>
        <w:pStyle w:val="NormalInd9"/>
      </w:pPr>
      <w:r w:rsidRPr="003B2659">
        <w:t xml:space="preserve">Betingelsen om at </w:t>
      </w:r>
      <w:r>
        <w:t>forældrene skal være i stand til at udføre opgaverne betyder, at k</w:t>
      </w:r>
      <w:r w:rsidRPr="003B2659">
        <w:t>ommunalbestyrelsen skal vurdere familiens samlede situation og forældrenes personlige ressourcer i forhold til at kunne påtage sig at træne barnet eller den unge.</w:t>
      </w:r>
    </w:p>
    <w:p w:rsidR="003B2659" w:rsidRDefault="003B2659" w:rsidP="00FC3C86">
      <w:pPr>
        <w:pStyle w:val="NormalInd9"/>
      </w:pPr>
      <w:r w:rsidRPr="003B2659">
        <w:lastRenderedPageBreak/>
        <w:t>Betingelsen om</w:t>
      </w:r>
      <w:r w:rsidR="001706B4">
        <w:t>,</w:t>
      </w:r>
      <w:r w:rsidRPr="003B2659">
        <w:t xml:space="preserve"> at træningsmetoden skal være dokumenterbar</w:t>
      </w:r>
      <w:r w:rsidR="001706B4">
        <w:t>,</w:t>
      </w:r>
      <w:r w:rsidRPr="003B2659">
        <w:t xml:space="preserve"> betyder, at </w:t>
      </w:r>
      <w:r w:rsidR="0081083F">
        <w:t>kommunalbestyrelsen</w:t>
      </w:r>
      <w:r w:rsidRPr="003B2659">
        <w:t xml:space="preserve"> skal vurdere, om metoden indeholder nogle målbare indikatorer, som kan anvendes til måling af, om metoden resulterer i den forventede effekt.</w:t>
      </w:r>
    </w:p>
    <w:p w:rsidR="00E44A45" w:rsidRDefault="00E44A45" w:rsidP="00824C35">
      <w:pPr>
        <w:pStyle w:val="NormalInd9"/>
        <w:rPr>
          <w:b/>
        </w:rPr>
      </w:pPr>
      <w:r w:rsidRPr="00E83468">
        <w:rPr>
          <w:b/>
        </w:rPr>
        <w:t>Den foreslåede § 32 a, stk. 2</w:t>
      </w:r>
    </w:p>
    <w:p w:rsidR="00E83468" w:rsidRPr="00E83468" w:rsidRDefault="00E83468" w:rsidP="00E83468">
      <w:pPr>
        <w:pStyle w:val="NormalInd9"/>
      </w:pPr>
      <w:r>
        <w:t>Den nugældende § 32, stk. 6, indeholder ikke en regulering af, hvilke sundhedsfaglige elementer, der kan godkendes som en del af hjemmetræningen. Men r</w:t>
      </w:r>
      <w:r w:rsidRPr="00E83468">
        <w:t>ammerne for fortolkningen af reglerne er blevet tyd</w:t>
      </w:r>
      <w:r w:rsidRPr="00E83468">
        <w:t>e</w:t>
      </w:r>
      <w:r w:rsidRPr="00E83468">
        <w:t>liggjort i Ankestyrelsens principafgørelse nr. 70-14, som fastslår, at sundhedsfaglige træningselementer der har karakter af sygehusbehandling, ikke kan godkendes som en del af hjemmetræningen.</w:t>
      </w:r>
    </w:p>
    <w:p w:rsidR="00E83468" w:rsidRPr="00E83468" w:rsidRDefault="003213C3" w:rsidP="00E83468">
      <w:pPr>
        <w:pStyle w:val="NormalInd9"/>
      </w:pPr>
      <w:r w:rsidRPr="00E83468">
        <w:t xml:space="preserve">For </w:t>
      </w:r>
      <w:r>
        <w:t xml:space="preserve">at gøre reglerne mere klare og overskuelige for såvel forældre som kommuner, </w:t>
      </w:r>
      <w:r w:rsidR="00E83468">
        <w:t xml:space="preserve">har forligspartierne ønsket </w:t>
      </w:r>
      <w:r w:rsidR="00A540C4">
        <w:t xml:space="preserve">at </w:t>
      </w:r>
      <w:r>
        <w:t>tydeliggøre gældende ret, ved at lade det fremgå direkte</w:t>
      </w:r>
      <w:r w:rsidR="00E83468" w:rsidRPr="00E83468">
        <w:t xml:space="preserve"> i serviceloven, at træningsmetoder af sundhedsfaglig karakter, som enten er fastlagt som sygehusbehandling eller på anden vis har karakter af specialiseret sundhedsfaglig behandling, ikke kan godkendes som en del af hjemmetræningen, jf. Ankest</w:t>
      </w:r>
      <w:r w:rsidR="00E83468" w:rsidRPr="00E83468">
        <w:t>y</w:t>
      </w:r>
      <w:r w:rsidR="00E83468" w:rsidRPr="00E83468">
        <w:t xml:space="preserve">relsens principafgørelse nr. 70-14. </w:t>
      </w:r>
    </w:p>
    <w:p w:rsidR="00A540C4" w:rsidRDefault="00A540C4" w:rsidP="00A540C4">
      <w:pPr>
        <w:pStyle w:val="NormalInd9"/>
      </w:pPr>
      <w:r w:rsidRPr="001B74D6">
        <w:t xml:space="preserve">Med den foreslåede </w:t>
      </w:r>
      <w:r>
        <w:t xml:space="preserve">nye </w:t>
      </w:r>
      <w:r w:rsidRPr="001B74D6">
        <w:t>§ 32</w:t>
      </w:r>
      <w:r>
        <w:t xml:space="preserve"> a</w:t>
      </w:r>
      <w:r w:rsidRPr="001B74D6">
        <w:t xml:space="preserve">, stk. </w:t>
      </w:r>
      <w:r>
        <w:t xml:space="preserve">2 indføjes </w:t>
      </w:r>
      <w:r w:rsidRPr="001B74D6">
        <w:t xml:space="preserve">gældende ret om, at sundhedsfaglige træningselementer, der har karakter af sygehusbehandling, ikke kan godkendes som en del af hjemmetræningen, </w:t>
      </w:r>
      <w:r>
        <w:t xml:space="preserve">derfor direkte </w:t>
      </w:r>
      <w:r w:rsidRPr="001B74D6">
        <w:t>i loven.</w:t>
      </w:r>
      <w:r w:rsidRPr="001B74D6">
        <w:rPr>
          <w:sz w:val="24"/>
          <w:szCs w:val="24"/>
        </w:rPr>
        <w:t xml:space="preserve"> </w:t>
      </w:r>
      <w:r>
        <w:t xml:space="preserve">Dette sker med en formulering om, at </w:t>
      </w:r>
      <w:r w:rsidRPr="00C13EBE">
        <w:t>træningsmetoder af sundhedsfaglig karakter, som enten er fastlagt som sygehusbehandling eller på anden vis har karakter af specialiseret sundhedsfaglig behandling</w:t>
      </w:r>
      <w:r>
        <w:t>, ikke kan godkendes som en del af en hjemmetræningsordning</w:t>
      </w:r>
      <w:r w:rsidRPr="001B74D6">
        <w:t xml:space="preserve">. </w:t>
      </w:r>
    </w:p>
    <w:p w:rsidR="0081083F" w:rsidRPr="00FC3C86" w:rsidRDefault="0081083F" w:rsidP="00FC3C86">
      <w:pPr>
        <w:pStyle w:val="NormalInd9"/>
      </w:pPr>
      <w:r>
        <w:t>V</w:t>
      </w:r>
      <w:r w:rsidR="00A540C4">
        <w:t xml:space="preserve">ed </w:t>
      </w:r>
      <w:r w:rsidR="00A540C4" w:rsidRPr="00C13EBE">
        <w:t>træningsmetoder af sundhedsfaglig karakter, som enten er fastlagt som sygehusbehandling eller på anden vis har karakter af specialiseret sundhedsfaglig behandling</w:t>
      </w:r>
      <w:r w:rsidR="00A540C4">
        <w:t xml:space="preserve"> forstås f</w:t>
      </w:r>
      <w:r w:rsidR="00A540C4" w:rsidRPr="001B74D6">
        <w:t xml:space="preserve">.eks., men ikke </w:t>
      </w:r>
      <w:r w:rsidR="00A540C4">
        <w:t xml:space="preserve">alene, </w:t>
      </w:r>
      <w:r w:rsidR="00A540C4" w:rsidRPr="001B74D6">
        <w:t>anvendelse af carbogengas, genindånding i refleksposer og trykkammerbehandling</w:t>
      </w:r>
      <w:r w:rsidR="00A540C4">
        <w:t xml:space="preserve"> (uanset tryksætning)</w:t>
      </w:r>
      <w:r w:rsidR="00A540C4" w:rsidRPr="002A282B">
        <w:t>.</w:t>
      </w:r>
      <w:r w:rsidR="00A540C4">
        <w:t xml:space="preserve"> </w:t>
      </w:r>
    </w:p>
    <w:p w:rsidR="00BB4B96" w:rsidRDefault="00BB4B96" w:rsidP="00BB4B96">
      <w:pPr>
        <w:pStyle w:val="NormalInd9"/>
        <w:rPr>
          <w:b/>
        </w:rPr>
      </w:pPr>
      <w:r w:rsidRPr="00E83468">
        <w:rPr>
          <w:b/>
        </w:rPr>
        <w:t>Den foreslåede § 32 a, stk. 3</w:t>
      </w:r>
      <w:r w:rsidR="0081083F">
        <w:rPr>
          <w:b/>
        </w:rPr>
        <w:t>, 1. pkt</w:t>
      </w:r>
      <w:r w:rsidR="001706B4">
        <w:rPr>
          <w:b/>
        </w:rPr>
        <w:t>.</w:t>
      </w:r>
    </w:p>
    <w:p w:rsidR="00A540C4" w:rsidRDefault="00A540C4" w:rsidP="00A540C4">
      <w:pPr>
        <w:pStyle w:val="NormalInd9"/>
      </w:pPr>
      <w:r>
        <w:t xml:space="preserve">Den nugældende § 32, stk. 6, indeholder ikke krav om, at </w:t>
      </w:r>
      <w:r w:rsidRPr="001B74D6">
        <w:t>godkendelse af hjemmetræning skal ske på baggrund af en børnefaglig undersøgelse efter servicelovens § 50</w:t>
      </w:r>
      <w:r>
        <w:t>.</w:t>
      </w:r>
      <w:r w:rsidRPr="001B74D6">
        <w:t xml:space="preserve"> Kommunalbestyrelsen er </w:t>
      </w:r>
      <w:r>
        <w:t xml:space="preserve">dog </w:t>
      </w:r>
      <w:r w:rsidRPr="001B74D6">
        <w:t>allerede efter gældende ret forpligtet til at gennemføre en børnefaglig undersøgelse, inden der træffes afgørelse om at godkende eller afvise en ansøgning om hjemmetræning, i medfør af § 2, stk. 2</w:t>
      </w:r>
      <w:r>
        <w:t>,</w:t>
      </w:r>
      <w:r w:rsidRPr="001B74D6">
        <w:t xml:space="preserve"> i bekendtgørelse nr. 1130 af 27. september 2010 om hjælp til børn og unge, der på grund af betydelig og varigt nedsat fysisk eller psykisk funktionsevne har behov for hjælp eller særlig støtte. </w:t>
      </w:r>
    </w:p>
    <w:p w:rsidR="00A540C4" w:rsidRDefault="00A540C4" w:rsidP="00A540C4">
      <w:pPr>
        <w:pStyle w:val="NormalInd9"/>
      </w:pPr>
      <w:r w:rsidRPr="00E83468">
        <w:t xml:space="preserve">For </w:t>
      </w:r>
      <w:r>
        <w:t xml:space="preserve">at gøre reglerne mere klare og overskuelige for såvel forældre som kommuner, har forligspartierne ønsket at tydeliggøre </w:t>
      </w:r>
      <w:r w:rsidRPr="00E83468">
        <w:t>gældende ret</w:t>
      </w:r>
      <w:r>
        <w:t xml:space="preserve"> i forhold til udredningen i selve lovgivningen.</w:t>
      </w:r>
    </w:p>
    <w:p w:rsidR="00A540C4" w:rsidRDefault="003213C3" w:rsidP="00A540C4">
      <w:pPr>
        <w:pStyle w:val="NormalInd9"/>
      </w:pPr>
      <w:r w:rsidRPr="001B74D6">
        <w:t xml:space="preserve">Med den foreslåede </w:t>
      </w:r>
      <w:r>
        <w:t xml:space="preserve">nye </w:t>
      </w:r>
      <w:r w:rsidRPr="001B74D6">
        <w:t>§ 32</w:t>
      </w:r>
      <w:r>
        <w:t xml:space="preserve"> a</w:t>
      </w:r>
      <w:r w:rsidRPr="001B74D6">
        <w:t xml:space="preserve">, stk. </w:t>
      </w:r>
      <w:r>
        <w:t>3</w:t>
      </w:r>
      <w:r w:rsidR="00C228E8">
        <w:t>, 1. pkt.,</w:t>
      </w:r>
      <w:r>
        <w:t xml:space="preserve"> </w:t>
      </w:r>
      <w:r w:rsidR="00A540C4" w:rsidRPr="001B74D6">
        <w:t>indføjes</w:t>
      </w:r>
      <w:r>
        <w:t xml:space="preserve"> betingelsen om, at </w:t>
      </w:r>
      <w:r w:rsidRPr="001B74D6">
        <w:t>godkendelse af hjemmetræning skal ske på baggrund af en børnefaglig undersøgelse efter servicelovens § 50</w:t>
      </w:r>
      <w:r>
        <w:t>, derfor direkte i</w:t>
      </w:r>
      <w:r w:rsidR="00A540C4" w:rsidRPr="001B74D6">
        <w:t xml:space="preserve"> lov</w:t>
      </w:r>
      <w:r>
        <w:t>en</w:t>
      </w:r>
      <w:r w:rsidR="00A540C4" w:rsidRPr="001B74D6">
        <w:t>, så alle forudsætninger for godkendelse af en hjemmetræningsordning bliver samlet i lovteksten.</w:t>
      </w:r>
    </w:p>
    <w:p w:rsidR="0081083F" w:rsidRPr="00FC3C86" w:rsidRDefault="003213C3" w:rsidP="00FC3C86">
      <w:pPr>
        <w:pStyle w:val="NormalInd9"/>
      </w:pPr>
      <w:r>
        <w:t xml:space="preserve">Formålet med gennemførelsen af en børnefaglig undersøgelse efter servicelovens § 50 er at sikre, at </w:t>
      </w:r>
      <w:r w:rsidRPr="003213C3">
        <w:t>ba</w:t>
      </w:r>
      <w:r w:rsidRPr="003213C3">
        <w:t>r</w:t>
      </w:r>
      <w:r w:rsidRPr="003213C3">
        <w:t>nets eller den unges funktionsevne, behov og trivsel, forældrenes ressourcer og familiens samlede situat</w:t>
      </w:r>
      <w:r w:rsidRPr="003213C3">
        <w:t>i</w:t>
      </w:r>
      <w:r w:rsidRPr="003213C3">
        <w:t xml:space="preserve">on, </w:t>
      </w:r>
      <w:r>
        <w:t xml:space="preserve">er fuldt </w:t>
      </w:r>
      <w:r w:rsidRPr="003213C3">
        <w:t>udredt og beskrevet af kommunalbestyrelsen, før en hjemmetræningsordning kan godkendes.</w:t>
      </w:r>
    </w:p>
    <w:p w:rsidR="0081083F" w:rsidRDefault="0081083F" w:rsidP="0081083F">
      <w:pPr>
        <w:pStyle w:val="NormalInd9"/>
        <w:rPr>
          <w:b/>
        </w:rPr>
      </w:pPr>
      <w:r>
        <w:rPr>
          <w:b/>
        </w:rPr>
        <w:lastRenderedPageBreak/>
        <w:t>Den foreslåede § 32 a, stk. 3, 2. pkt</w:t>
      </w:r>
      <w:r w:rsidR="001706B4">
        <w:rPr>
          <w:b/>
        </w:rPr>
        <w:t>.</w:t>
      </w:r>
    </w:p>
    <w:p w:rsidR="003213C3" w:rsidRDefault="003213C3" w:rsidP="003213C3">
      <w:pPr>
        <w:pStyle w:val="NormalInd9"/>
      </w:pPr>
      <w:r>
        <w:t>Den nugældende § 32, stk. 6, indeholder ikke krav om, at</w:t>
      </w:r>
      <w:r w:rsidRPr="002A282B">
        <w:t xml:space="preserve"> kommunalbestyrelsen </w:t>
      </w:r>
      <w:r>
        <w:t xml:space="preserve">skal </w:t>
      </w:r>
      <w:r w:rsidRPr="002A282B">
        <w:t>inddrag</w:t>
      </w:r>
      <w:r>
        <w:t>e</w:t>
      </w:r>
      <w:r w:rsidRPr="002A282B">
        <w:t xml:space="preserve"> sundhed</w:t>
      </w:r>
      <w:r w:rsidRPr="002A282B">
        <w:t>s</w:t>
      </w:r>
      <w:r w:rsidRPr="002A282B">
        <w:t xml:space="preserve">faglige kompetencer </w:t>
      </w:r>
      <w:r>
        <w:t>i forbindelse med</w:t>
      </w:r>
      <w:r w:rsidRPr="002A282B">
        <w:t xml:space="preserve"> godkendelse af træningsmetoder</w:t>
      </w:r>
      <w:r>
        <w:t xml:space="preserve">, som indeholder fysiske, </w:t>
      </w:r>
      <w:r w:rsidRPr="002A282B">
        <w:t>sun</w:t>
      </w:r>
      <w:r w:rsidRPr="002A282B">
        <w:t>d</w:t>
      </w:r>
      <w:r w:rsidRPr="002A282B">
        <w:t>hedsfaglige elementer.</w:t>
      </w:r>
    </w:p>
    <w:p w:rsidR="00624054" w:rsidRDefault="00624054" w:rsidP="00624054">
      <w:pPr>
        <w:pStyle w:val="NormalInd9"/>
      </w:pPr>
      <w:r>
        <w:t xml:space="preserve">Kommunerne har, blandt andet i SFI’s evaluering, givet udtryk for, at de oplever </w:t>
      </w:r>
      <w:r w:rsidRPr="00695E90">
        <w:t>udfordringer</w:t>
      </w:r>
      <w:r>
        <w:t xml:space="preserve"> i forhold til at </w:t>
      </w:r>
      <w:r w:rsidRPr="00695E90">
        <w:t xml:space="preserve">kunne vurdere, om den ønskede træningsmetode er til gavn for barnet eller den unge. Denne usikkerhed gælder ikke mindst i forhold til </w:t>
      </w:r>
      <w:r>
        <w:t>alternative</w:t>
      </w:r>
      <w:r w:rsidRPr="00695E90">
        <w:t xml:space="preserve"> træningsmetoder, som indeholder fysiske, sundhedsfaglige tr</w:t>
      </w:r>
      <w:r w:rsidRPr="00695E90">
        <w:t>æ</w:t>
      </w:r>
      <w:r w:rsidRPr="00695E90">
        <w:t xml:space="preserve">ningselementer. Samtidig har </w:t>
      </w:r>
      <w:r>
        <w:t xml:space="preserve">Sundhedsstyrelsen </w:t>
      </w:r>
      <w:r w:rsidRPr="00695E90">
        <w:t xml:space="preserve">givet udtryk for bekymring for, </w:t>
      </w:r>
      <w:r w:rsidRPr="00CF70A4">
        <w:t>at der i nogle træning</w:t>
      </w:r>
      <w:r w:rsidRPr="00CF70A4">
        <w:t>s</w:t>
      </w:r>
      <w:r w:rsidRPr="00CF70A4">
        <w:t>koncepter anvendes udokumenterede metoder, hvoraf nogle dels er uden indikation og dels anses for at være potentielt farlige.</w:t>
      </w:r>
    </w:p>
    <w:p w:rsidR="00624054" w:rsidRPr="00CF70A4" w:rsidRDefault="00624054" w:rsidP="00624054">
      <w:pPr>
        <w:pStyle w:val="NormalInd9"/>
      </w:pPr>
      <w:r>
        <w:t xml:space="preserve">På denne baggrund har forligspartierne ønsket, at </w:t>
      </w:r>
      <w:r w:rsidRPr="00624054">
        <w:t>de</w:t>
      </w:r>
      <w:r>
        <w:t>t</w:t>
      </w:r>
      <w:r w:rsidRPr="00624054">
        <w:t xml:space="preserve"> </w:t>
      </w:r>
      <w:r>
        <w:t>fremover skal sikres, at</w:t>
      </w:r>
      <w:r w:rsidRPr="00624054">
        <w:t xml:space="preserve"> relevante sundhedsfaglige kompetencer </w:t>
      </w:r>
      <w:r>
        <w:t xml:space="preserve">inddrages </w:t>
      </w:r>
      <w:r w:rsidRPr="00624054">
        <w:t>i forbindelse med godkendelse af træningsmetoder, som indeholder fysiske, sun</w:t>
      </w:r>
      <w:r w:rsidRPr="00624054">
        <w:t>d</w:t>
      </w:r>
      <w:r w:rsidRPr="00624054">
        <w:t>hedsfaglige træningselementer.</w:t>
      </w:r>
      <w:r w:rsidR="000F57D1">
        <w:t xml:space="preserve"> Dette hensyn gælder også i forhold til tilsynet med sådanne hjemmetr</w:t>
      </w:r>
      <w:r w:rsidR="000F57D1">
        <w:t>æ</w:t>
      </w:r>
      <w:r w:rsidR="000F57D1">
        <w:t xml:space="preserve">ningsordninger, jf. afsnittet nedenfor om den foreslåede nye </w:t>
      </w:r>
      <w:r w:rsidR="000818A0">
        <w:t xml:space="preserve">§ </w:t>
      </w:r>
      <w:r w:rsidR="000F57D1">
        <w:t xml:space="preserve">32 a, stk. 4, 2. pkt.  </w:t>
      </w:r>
    </w:p>
    <w:p w:rsidR="003213C3" w:rsidRDefault="00624054" w:rsidP="003213C3">
      <w:pPr>
        <w:pStyle w:val="NormalInd9"/>
      </w:pPr>
      <w:r w:rsidRPr="001B74D6">
        <w:t xml:space="preserve">Med den foreslåede </w:t>
      </w:r>
      <w:r>
        <w:t xml:space="preserve">nye </w:t>
      </w:r>
      <w:r w:rsidRPr="001B74D6">
        <w:t>§ 32</w:t>
      </w:r>
      <w:r>
        <w:t xml:space="preserve"> a</w:t>
      </w:r>
      <w:r w:rsidRPr="001B74D6">
        <w:t xml:space="preserve">, stk. </w:t>
      </w:r>
      <w:r w:rsidR="00C228E8">
        <w:t>3, 2. pkt.</w:t>
      </w:r>
      <w:r>
        <w:t xml:space="preserve">, </w:t>
      </w:r>
      <w:r w:rsidR="00C228E8">
        <w:t xml:space="preserve">indføres derfor et nyt krav om, </w:t>
      </w:r>
      <w:r w:rsidR="003213C3">
        <w:t>at kommunalbestyrelsen skal sikre, at godkendelse af træningsmetoderne sker med inddragelse af relevante sundhedsfaglige ko</w:t>
      </w:r>
      <w:r w:rsidR="003213C3">
        <w:t>m</w:t>
      </w:r>
      <w:r w:rsidR="003213C3">
        <w:t>petencer, hvis træningsmetoderne indeholder fysiske, sundhedsfaglige elementer.</w:t>
      </w:r>
    </w:p>
    <w:p w:rsidR="00C228E8" w:rsidRDefault="003213C3" w:rsidP="003213C3">
      <w:pPr>
        <w:pStyle w:val="NormalInd9"/>
        <w:jc w:val="left"/>
      </w:pPr>
      <w:r>
        <w:t xml:space="preserve">Forslaget indebærer, at kommunalbestyrelsen i hver enkelt sag skal vurdere, om de træningsmetoder, forældrene ønsker at anvende, indeholder fysiske, sundhedsfaglige elementer. </w:t>
      </w:r>
    </w:p>
    <w:p w:rsidR="003213C3" w:rsidRDefault="003213C3" w:rsidP="003213C3">
      <w:pPr>
        <w:pStyle w:val="NormalInd9"/>
        <w:jc w:val="left"/>
      </w:pPr>
      <w:r>
        <w:t>Som eksempler på fysiske, sundhedsfaglige elementer kan nævnes træning af bevægelsesfunktioner, træning af respirationsfunktioner, træning af muskeludholdenhed og muskelstyrke (f</w:t>
      </w:r>
      <w:r w:rsidR="00A93847">
        <w:t>.eks.</w:t>
      </w:r>
      <w:r>
        <w:t xml:space="preserve"> som bøj og stræk af lemmer eller krybe-kravle øvelser) eller træning til smidiggørelse af bindevæv og sener (f</w:t>
      </w:r>
      <w:r w:rsidR="00A93847">
        <w:t>.eks.</w:t>
      </w:r>
      <w:r>
        <w:t xml:space="preserve"> gentagne sving og trampolinhop). Kommunalbestyrelsen skal ligeledes vurdere, om der er behov for en sundhedsfa</w:t>
      </w:r>
      <w:r>
        <w:t>g</w:t>
      </w:r>
      <w:r>
        <w:t>lig vurdering af indhold, omfang og intensitet af træningen.</w:t>
      </w:r>
    </w:p>
    <w:p w:rsidR="00C228E8" w:rsidRDefault="003213C3" w:rsidP="003213C3">
      <w:pPr>
        <w:pStyle w:val="NormalInd9"/>
        <w:jc w:val="left"/>
      </w:pPr>
      <w:r>
        <w:t xml:space="preserve">Hvis dette er tilfældet, skal kommunalbestyrelsen inddrage en person med relevante sundhedsfaglige kompetencer i vurderingen af træningsmetoderne, så afgørelsen om godkendelsen kan ske på baggrund af en samlet social- og sundhedsfaglig vurdering af, hvorvidt den foreslåede behandlings- og træningsindsats er til gavn for barnet eller den unge. </w:t>
      </w:r>
    </w:p>
    <w:p w:rsidR="00C228E8" w:rsidRDefault="00C228E8" w:rsidP="00C228E8">
      <w:pPr>
        <w:pStyle w:val="NormalInd9"/>
        <w:jc w:val="left"/>
      </w:pPr>
      <w:r>
        <w:t>Den sundhedsfaglige person vil skulle bidrage med en vurdering af de fysisk</w:t>
      </w:r>
      <w:r w:rsidR="00A93847">
        <w:t>e</w:t>
      </w:r>
      <w:r>
        <w:t>, sundhedsfaglige elementer i træningen, blandt andet med henblik på at sikre, at der ikke anvendes træningselementer, som sundhed</w:t>
      </w:r>
      <w:r>
        <w:t>s</w:t>
      </w:r>
      <w:r>
        <w:t>fagligt vurderes at være enten kontraindicerede til det enkelte barn</w:t>
      </w:r>
      <w:r w:rsidR="00A93847">
        <w:t xml:space="preserve"> eller den enkelte unge</w:t>
      </w:r>
      <w:r>
        <w:t>, eller som kan anses for at være potentielt farlige for barnet eller den unge.</w:t>
      </w:r>
    </w:p>
    <w:p w:rsidR="00C228E8" w:rsidRDefault="00C228E8" w:rsidP="00C228E8">
      <w:pPr>
        <w:pStyle w:val="NormalInd9"/>
      </w:pPr>
      <w:r>
        <w:t xml:space="preserve">Den kommunale sundhedsperson vil også kunne bidrage med sundhedsfaglige vurderinger af konkrete, sundhedsfaglige træningselementer og/eller redskaber, og </w:t>
      </w:r>
      <w:r w:rsidR="00A93847">
        <w:t xml:space="preserve">vil </w:t>
      </w:r>
      <w:r>
        <w:t xml:space="preserve">kunne rådgive sagsbehandleren om, hvorvidt der er behov for at inddrage anden specialiseret ekspertise, </w:t>
      </w:r>
      <w:r w:rsidR="00FC3C86">
        <w:t>f.eks. fra relevant speciallæge</w:t>
      </w:r>
      <w:r>
        <w:t xml:space="preserve">viden i forhold til at vurdere, om specifikke træningselementer kan godkendes som en del af hjemmetræningen. </w:t>
      </w:r>
    </w:p>
    <w:p w:rsidR="00C228E8" w:rsidRDefault="00C228E8" w:rsidP="00C228E8">
      <w:pPr>
        <w:pStyle w:val="NormalInd9"/>
        <w:jc w:val="left"/>
      </w:pPr>
      <w:r>
        <w:lastRenderedPageBreak/>
        <w:t xml:space="preserve">Der </w:t>
      </w:r>
      <w:r w:rsidR="00A93847">
        <w:t>foreslås</w:t>
      </w:r>
      <w:r>
        <w:t xml:space="preserve"> ikke </w:t>
      </w:r>
      <w:r w:rsidR="00A93847">
        <w:t xml:space="preserve">fastsat </w:t>
      </w:r>
      <w:r>
        <w:t>krav til, hvilke sundhedsfaglige kompetencer, der skal inddrages, og dette vil kunne variere fra sag til sag. Det skønnes dog, at det ofte vil være relevant at inddrage en kommunal sun</w:t>
      </w:r>
      <w:r>
        <w:t>d</w:t>
      </w:r>
      <w:r>
        <w:t xml:space="preserve">hedsperson som eksempelvis en ergo- eller fysioterapeut. </w:t>
      </w:r>
    </w:p>
    <w:p w:rsidR="001706B4" w:rsidRPr="00FC3C86" w:rsidRDefault="00C228E8" w:rsidP="00FC3C86">
      <w:pPr>
        <w:pStyle w:val="NormalInd9"/>
        <w:jc w:val="left"/>
      </w:pPr>
      <w:r>
        <w:t>Denne kommunale sundhedsperson vil desuden kunne rådgive den kommunale sagsbehandler i forhold til, om der bør inddrages yderligere sundhedsfaglige kompetencer i forbindelse med godkendelse af hje</w:t>
      </w:r>
      <w:r>
        <w:t>m</w:t>
      </w:r>
      <w:r>
        <w:t xml:space="preserve">metræningen, hvis der f.eks. er tale om meget omfattende, højintensive eller komplekse træningsmetoder eller </w:t>
      </w:r>
      <w:proofErr w:type="gramStart"/>
      <w:r>
        <w:t>–elementer</w:t>
      </w:r>
      <w:proofErr w:type="gramEnd"/>
      <w:r>
        <w:t>. Dette vil eksempelvis kunne være relevant i forhold til de børn, der på grund af meget komplekse funktionsnedsættelser allerede er kendt i sundhedssystemet, og som sideløbende med den kommunale indsats/hjemmetræningen følges i sundhedsvæsenet. I forhold til disse børn vil kommunen ofte kunne inddrage erklæringer eller anden rådgivning fra den eller de speciallæger, som i forvejen følger barnet</w:t>
      </w:r>
      <w:r w:rsidR="00A93847">
        <w:t xml:space="preserve"> eller </w:t>
      </w:r>
      <w:r>
        <w:t>den unge i sygehusvæsenet.</w:t>
      </w:r>
    </w:p>
    <w:p w:rsidR="00BB4B96" w:rsidRDefault="00BB4B96" w:rsidP="00BB4B96">
      <w:pPr>
        <w:pStyle w:val="NormalInd9"/>
        <w:rPr>
          <w:b/>
        </w:rPr>
      </w:pPr>
      <w:r w:rsidRPr="00E83468">
        <w:rPr>
          <w:b/>
        </w:rPr>
        <w:t>Den foreslåede § 32 a, stk. 4</w:t>
      </w:r>
      <w:r w:rsidR="00A93847">
        <w:rPr>
          <w:b/>
        </w:rPr>
        <w:t>, 1. pkt.</w:t>
      </w:r>
    </w:p>
    <w:p w:rsidR="00BA13C3" w:rsidRDefault="008B7528" w:rsidP="00C228E8">
      <w:pPr>
        <w:pStyle w:val="NormalInd9"/>
        <w:jc w:val="left"/>
      </w:pPr>
      <w:r>
        <w:t>Ifølge den nugældende § 32, stk. 6, 4. pkt. skal kommunalbestyrelsen løbende føre tilsyn med</w:t>
      </w:r>
      <w:r w:rsidR="00AD7A85">
        <w:t xml:space="preserve"> </w:t>
      </w:r>
      <w:r>
        <w:t>indsatsen</w:t>
      </w:r>
      <w:r w:rsidR="00AD7A85">
        <w:t>, forstået som den træning, forældrene gennemfører i hjemmet</w:t>
      </w:r>
      <w:r>
        <w:t xml:space="preserve">. </w:t>
      </w:r>
    </w:p>
    <w:p w:rsidR="00BC6438" w:rsidRPr="00695E90" w:rsidRDefault="00BC6438" w:rsidP="00BC6438">
      <w:pPr>
        <w:pStyle w:val="NormalInd9"/>
      </w:pPr>
      <w:r>
        <w:t>P</w:t>
      </w:r>
      <w:r w:rsidRPr="00695E90">
        <w:t xml:space="preserve">artierne bag aftalen om revisionen af reglerne </w:t>
      </w:r>
      <w:r>
        <w:t>har ønsket at fastholde kommunalbestyrelsens forpligt</w:t>
      </w:r>
      <w:r w:rsidR="001706B4">
        <w:t>i</w:t>
      </w:r>
      <w:r w:rsidR="001706B4">
        <w:t>g</w:t>
      </w:r>
      <w:r>
        <w:t xml:space="preserve">else til at føre løbende tilsyn med hjemmetræningen, men har også ønsket at </w:t>
      </w:r>
      <w:r w:rsidRPr="00695E90">
        <w:t xml:space="preserve">tydeliggøre, at </w:t>
      </w:r>
      <w:r>
        <w:t xml:space="preserve">tilsynet med </w:t>
      </w:r>
      <w:r w:rsidRPr="00695E90">
        <w:t>hjemmetræning</w:t>
      </w:r>
      <w:r>
        <w:t>en skal sikre, at træningen skal tilgodese barnet eller den unges fysiske, psykiske og sociale behov.</w:t>
      </w:r>
      <w:r w:rsidRPr="00695E90">
        <w:t xml:space="preserve"> </w:t>
      </w:r>
    </w:p>
    <w:p w:rsidR="00BA13C3" w:rsidRDefault="00BA13C3" w:rsidP="00BA13C3">
      <w:pPr>
        <w:pStyle w:val="NormalInd9"/>
      </w:pPr>
      <w:r w:rsidRPr="001B74D6">
        <w:t xml:space="preserve">Med </w:t>
      </w:r>
      <w:r w:rsidR="00A93847">
        <w:t xml:space="preserve">den </w:t>
      </w:r>
      <w:r w:rsidRPr="001B74D6">
        <w:t xml:space="preserve">foreslåede </w:t>
      </w:r>
      <w:r>
        <w:t xml:space="preserve">nye </w:t>
      </w:r>
      <w:r w:rsidRPr="001B74D6">
        <w:t>§ 32</w:t>
      </w:r>
      <w:r>
        <w:t xml:space="preserve"> a</w:t>
      </w:r>
      <w:r w:rsidRPr="001B74D6">
        <w:t xml:space="preserve">, stk. </w:t>
      </w:r>
      <w:r>
        <w:t>4</w:t>
      </w:r>
      <w:r w:rsidRPr="001B74D6">
        <w:t>,</w:t>
      </w:r>
      <w:r>
        <w:t xml:space="preserve"> 1. pkt.,</w:t>
      </w:r>
      <w:r w:rsidRPr="001B74D6">
        <w:t xml:space="preserve"> tydeliggøres det</w:t>
      </w:r>
      <w:r w:rsidR="00BC6438">
        <w:t xml:space="preserve">te derfor direkte i lovteksten. Samtidig fastholdes de </w:t>
      </w:r>
      <w:r w:rsidR="00A93847">
        <w:t>nugældende reglers</w:t>
      </w:r>
      <w:r w:rsidR="00BC6438">
        <w:t xml:space="preserve"> formulering om, at kommunalbestyrelsen løbende skal føre tilsyn med hjemmetræningen. </w:t>
      </w:r>
    </w:p>
    <w:p w:rsidR="00BC6438" w:rsidRDefault="00E16D43" w:rsidP="00BC6438">
      <w:pPr>
        <w:pStyle w:val="NormalInd9"/>
        <w:jc w:val="left"/>
      </w:pPr>
      <w:r>
        <w:t xml:space="preserve">Det overordnede formål med </w:t>
      </w:r>
      <w:r w:rsidR="00BC6438">
        <w:t xml:space="preserve">tilsynet </w:t>
      </w:r>
      <w:r>
        <w:t xml:space="preserve">vil således uændret være </w:t>
      </w:r>
      <w:r w:rsidR="00BC6438">
        <w:t xml:space="preserve">at følge op på </w:t>
      </w:r>
      <w:r w:rsidR="00BC6438" w:rsidRPr="00BA13C3">
        <w:t>barnets eller den unges u</w:t>
      </w:r>
      <w:r w:rsidR="00BC6438" w:rsidRPr="00BA13C3">
        <w:t>d</w:t>
      </w:r>
      <w:r w:rsidR="00BC6438" w:rsidRPr="00BA13C3">
        <w:t>vikling og trivsel, når forældre træner barnet eller den unge i hjemmet</w:t>
      </w:r>
      <w:r w:rsidR="00BC6438">
        <w:t>, samt at vurdere</w:t>
      </w:r>
      <w:r w:rsidR="00BC6438" w:rsidRPr="00BA13C3">
        <w:t xml:space="preserve"> familiens trivsel som helhed, herunder eventuelle søskendes trivsel</w:t>
      </w:r>
      <w:r w:rsidR="00BC6438">
        <w:t xml:space="preserve">. </w:t>
      </w:r>
    </w:p>
    <w:p w:rsidR="00E16D43" w:rsidRDefault="00E16D43" w:rsidP="00E16D43">
      <w:pPr>
        <w:pStyle w:val="NormalInd9"/>
      </w:pPr>
      <w:r>
        <w:t xml:space="preserve">Den </w:t>
      </w:r>
      <w:r w:rsidR="00A93847">
        <w:t xml:space="preserve">foreslåede </w:t>
      </w:r>
      <w:r>
        <w:t xml:space="preserve">tydeliggørelse af, at </w:t>
      </w:r>
      <w:r w:rsidR="00BC6438">
        <w:t xml:space="preserve">tilsynet </w:t>
      </w:r>
      <w:r>
        <w:t xml:space="preserve">også </w:t>
      </w:r>
      <w:r w:rsidR="00BC6438">
        <w:t>skal sikre, at træningen skal tilgodese barnet eller den unges fysiske, psykiske og sociale behov, betyder, at kommunalbestyrelsen under tilsynsbesøgene skal have særlig opmærksomhed på, om træningen samlet set skønnes at være til gavn for barnet eller den unge, under hensyntagen til barnets eller den unges støttebehov, alder og udvikling.</w:t>
      </w:r>
      <w:r w:rsidR="00BC6438" w:rsidRPr="00695E90">
        <w:t xml:space="preserve"> </w:t>
      </w:r>
    </w:p>
    <w:p w:rsidR="00E16D43" w:rsidRPr="00E16D43" w:rsidRDefault="00E16D43" w:rsidP="00E16D43">
      <w:pPr>
        <w:pStyle w:val="NormalInd9"/>
      </w:pPr>
      <w:r w:rsidRPr="00E16D43">
        <w:t>Heri ligger blandt andet, at kommunalbestyrelsen skal følge op på de mål, der er sat for træningen og vurdere, om de stadig er relevante. Der vil kunne være behov for at justere på målene, hvis barnet eller den unge ikke trives eller udvikler sig som forventet, eller hvis barnet eller den unge har nået en alder, hvor der er behov for at sætte nye mål</w:t>
      </w:r>
      <w:r w:rsidR="00FC3C86">
        <w:t>,</w:t>
      </w:r>
      <w:r w:rsidRPr="00E16D43">
        <w:t xml:space="preserve"> eks</w:t>
      </w:r>
      <w:r w:rsidR="00FC3C86">
        <w:t>empelvis samvær med jævnaldrene eller</w:t>
      </w:r>
      <w:r w:rsidRPr="00E16D43">
        <w:t xml:space="preserve"> deltagelse i sociale aktiviteter uden for hjemmet.  Kommunalbestyrelsen skal også under tilsynsbesøget vurdere, om barnets eller den unges fysiske eller psykiske behov har ændret sig som følge af, at barnet eller den unge er blevet ældre. </w:t>
      </w:r>
    </w:p>
    <w:p w:rsidR="00497DCA" w:rsidRDefault="00E16D43" w:rsidP="00FC3C86">
      <w:pPr>
        <w:pStyle w:val="NormalInd9"/>
      </w:pPr>
      <w:r w:rsidRPr="00E16D43">
        <w:t>Kommunalbestyrelsen vil skulle vurdere, om der er sket ændringer i barnets eller den unges fysiske, ps</w:t>
      </w:r>
      <w:r w:rsidRPr="00E16D43">
        <w:t>y</w:t>
      </w:r>
      <w:r w:rsidRPr="00E16D43">
        <w:t>kiske og sociale behov ved hvert tilsynsbesøg. Denne vurdering findes at være særligt væsentlig i forbinde</w:t>
      </w:r>
      <w:r w:rsidRPr="00E16D43">
        <w:t>l</w:t>
      </w:r>
      <w:r w:rsidRPr="00E16D43">
        <w:t>se med skift i barnets livsfaser, eksempelvis overgangen fra spædbarn til småbarn, fra småbarn til skol</w:t>
      </w:r>
      <w:r w:rsidRPr="00E16D43">
        <w:t>e</w:t>
      </w:r>
      <w:r w:rsidRPr="00E16D43">
        <w:t xml:space="preserve">barn, fra barn til teenager og i forbindelse med en kommende overgang fra barn til voksen. </w:t>
      </w:r>
    </w:p>
    <w:p w:rsidR="00497DCA" w:rsidRDefault="00497DCA" w:rsidP="00497DCA">
      <w:pPr>
        <w:pStyle w:val="NormalInd9"/>
        <w:rPr>
          <w:b/>
        </w:rPr>
      </w:pPr>
      <w:r>
        <w:rPr>
          <w:b/>
        </w:rPr>
        <w:lastRenderedPageBreak/>
        <w:t>Den foreslåede § 32 a, stk. 4, 2. pkt</w:t>
      </w:r>
      <w:r w:rsidR="008A7878">
        <w:rPr>
          <w:b/>
        </w:rPr>
        <w:t>.</w:t>
      </w:r>
    </w:p>
    <w:p w:rsidR="00E16D43" w:rsidRDefault="00497DCA" w:rsidP="00497DCA">
      <w:pPr>
        <w:pStyle w:val="NormalInd9"/>
      </w:pPr>
      <w:r>
        <w:t xml:space="preserve"> </w:t>
      </w:r>
      <w:r w:rsidR="00E16D43">
        <w:t>Den nugældende § 32, stk. 6, 4. pkt. indeholder ikke krav om, at</w:t>
      </w:r>
      <w:r w:rsidR="00E16D43" w:rsidRPr="002A282B">
        <w:t xml:space="preserve"> kommunalbestyrelsen </w:t>
      </w:r>
      <w:r w:rsidR="00E16D43">
        <w:t xml:space="preserve">skal </w:t>
      </w:r>
      <w:r w:rsidR="00E16D43" w:rsidRPr="002A282B">
        <w:t>inddrag</w:t>
      </w:r>
      <w:r w:rsidR="00E16D43">
        <w:t>e</w:t>
      </w:r>
      <w:r w:rsidR="00E16D43" w:rsidRPr="002A282B">
        <w:t xml:space="preserve"> sundhedsfaglige kompetencer </w:t>
      </w:r>
      <w:r w:rsidR="00E16D43">
        <w:t>i forbindelse med</w:t>
      </w:r>
      <w:r w:rsidR="00E16D43" w:rsidRPr="002A282B">
        <w:t xml:space="preserve"> </w:t>
      </w:r>
      <w:r w:rsidR="00E16D43">
        <w:t>tilsynet med</w:t>
      </w:r>
      <w:r w:rsidR="00E16D43" w:rsidRPr="002A282B">
        <w:t xml:space="preserve"> træningsmetoder</w:t>
      </w:r>
      <w:r w:rsidR="00E16D43">
        <w:t xml:space="preserve">, som indeholder fysiske, </w:t>
      </w:r>
      <w:r w:rsidR="00E16D43" w:rsidRPr="002A282B">
        <w:t>sundhedsfaglige elementer.</w:t>
      </w:r>
    </w:p>
    <w:p w:rsidR="00E16D43" w:rsidRDefault="00E16D43" w:rsidP="00E16D43">
      <w:pPr>
        <w:pStyle w:val="NormalInd9"/>
      </w:pPr>
      <w:r>
        <w:t xml:space="preserve">Kommunerne har, blandt andet i SFI’s evaluering, givet udtryk for, at de oplever </w:t>
      </w:r>
      <w:r w:rsidRPr="00695E90">
        <w:t>udfordringer</w:t>
      </w:r>
      <w:r>
        <w:t xml:space="preserve"> i forhold til at </w:t>
      </w:r>
      <w:r w:rsidRPr="00695E90">
        <w:t xml:space="preserve">kunne vurdere, om den ønskede træningsmetode er til gavn for barnet eller den unge. Denne usikkerhed gælder ikke mindst i forhold til </w:t>
      </w:r>
      <w:r>
        <w:t>alternative</w:t>
      </w:r>
      <w:r w:rsidRPr="00695E90">
        <w:t xml:space="preserve"> træningsmetoder, som indeholder fysiske, sundhedsfaglige tr</w:t>
      </w:r>
      <w:r w:rsidRPr="00695E90">
        <w:t>æ</w:t>
      </w:r>
      <w:r w:rsidRPr="00695E90">
        <w:t xml:space="preserve">ningselementer. Samtidig har </w:t>
      </w:r>
      <w:r>
        <w:t xml:space="preserve">Sundhedsstyrelsen </w:t>
      </w:r>
      <w:r w:rsidRPr="00695E90">
        <w:t xml:space="preserve">givet udtryk for bekymring for, </w:t>
      </w:r>
      <w:r w:rsidRPr="00CF70A4">
        <w:t>at der i nogle træning</w:t>
      </w:r>
      <w:r w:rsidRPr="00CF70A4">
        <w:t>s</w:t>
      </w:r>
      <w:r w:rsidRPr="00CF70A4">
        <w:t>koncepter anvendes udokumenterede metoder, hvoraf nogle dels er uden indikation og dels anses for at være potentielt farlige.</w:t>
      </w:r>
    </w:p>
    <w:p w:rsidR="00E16D43" w:rsidRPr="00CF70A4" w:rsidRDefault="00E16D43" w:rsidP="00E16D43">
      <w:pPr>
        <w:pStyle w:val="NormalInd9"/>
      </w:pPr>
      <w:r>
        <w:t xml:space="preserve">På denne baggrund har forligspartierne ønsket, at </w:t>
      </w:r>
      <w:r w:rsidRPr="00624054">
        <w:t>de</w:t>
      </w:r>
      <w:r>
        <w:t>t</w:t>
      </w:r>
      <w:r w:rsidRPr="00624054">
        <w:t xml:space="preserve"> </w:t>
      </w:r>
      <w:r>
        <w:t>fremover skal sikres, at</w:t>
      </w:r>
      <w:r w:rsidRPr="00624054">
        <w:t xml:space="preserve"> relevante sundhedsfaglige kompetencer </w:t>
      </w:r>
      <w:r>
        <w:t xml:space="preserve">inddrages </w:t>
      </w:r>
      <w:r w:rsidRPr="00624054">
        <w:t xml:space="preserve">i forbindelse med </w:t>
      </w:r>
      <w:r>
        <w:t>tilsynet med</w:t>
      </w:r>
      <w:r w:rsidRPr="00624054">
        <w:t xml:space="preserve"> træningsmetoder, som indeholder fysiske, sun</w:t>
      </w:r>
      <w:r w:rsidRPr="00624054">
        <w:t>d</w:t>
      </w:r>
      <w:r w:rsidRPr="00624054">
        <w:t>hedsfaglige træningselementer.</w:t>
      </w:r>
      <w:r w:rsidR="000F57D1">
        <w:t xml:space="preserve"> Dette hensyn gælder også i forhold til godkendelse af sådanne hjemm</w:t>
      </w:r>
      <w:r w:rsidR="000F57D1">
        <w:t>e</w:t>
      </w:r>
      <w:r w:rsidR="000F57D1">
        <w:t xml:space="preserve">træningsordninger, jf. afsnittet ovenfor om den foreslåede nye </w:t>
      </w:r>
      <w:r w:rsidR="00497DCA">
        <w:t xml:space="preserve">§ </w:t>
      </w:r>
      <w:r w:rsidR="000F57D1">
        <w:t xml:space="preserve">32 a, stk. 3, 2. pkt.  </w:t>
      </w:r>
    </w:p>
    <w:p w:rsidR="00E16D43" w:rsidRDefault="00E16D43" w:rsidP="00E16D43">
      <w:pPr>
        <w:pStyle w:val="NormalInd9"/>
      </w:pPr>
      <w:r w:rsidRPr="001B74D6">
        <w:t xml:space="preserve">Med den foreslåede </w:t>
      </w:r>
      <w:r>
        <w:t xml:space="preserve">nye </w:t>
      </w:r>
      <w:r w:rsidR="00497DCA">
        <w:t>§</w:t>
      </w:r>
      <w:r w:rsidRPr="001B74D6">
        <w:t xml:space="preserve"> 32</w:t>
      </w:r>
      <w:r>
        <w:t xml:space="preserve"> a</w:t>
      </w:r>
      <w:r w:rsidRPr="001B74D6">
        <w:t xml:space="preserve">, stk. </w:t>
      </w:r>
      <w:r>
        <w:t>4, 2. pkt., indføres derfor et nyt krav om, at kommunalbestyrelsen skal sikre, at tilsynet med træningsmetoderne sker med inddragelse af relevante sundhedsfaglige komp</w:t>
      </w:r>
      <w:r>
        <w:t>e</w:t>
      </w:r>
      <w:r>
        <w:t>tencer, hvis træningsmetoderne indeholder fysiske, sundhedsfaglige elementer.</w:t>
      </w:r>
    </w:p>
    <w:p w:rsidR="000F57D1" w:rsidRDefault="000F57D1" w:rsidP="000F57D1">
      <w:pPr>
        <w:pStyle w:val="NormalInd9"/>
        <w:jc w:val="left"/>
      </w:pPr>
      <w:r>
        <w:t>Forslaget indebærer, at kommunalbestyrelsen i hver enkelt sag skal vurdere, om de træningsmetoder, forældrene anvende</w:t>
      </w:r>
      <w:r w:rsidR="00375197">
        <w:t>r</w:t>
      </w:r>
      <w:r>
        <w:t xml:space="preserve">, indeholder fysiske, sundhedsfaglige elementer. </w:t>
      </w:r>
    </w:p>
    <w:p w:rsidR="000F57D1" w:rsidRDefault="000F57D1" w:rsidP="000F57D1">
      <w:pPr>
        <w:pStyle w:val="NormalInd9"/>
        <w:jc w:val="left"/>
      </w:pPr>
      <w:r>
        <w:t>Som eksempler på fysiske, sundhedsfaglige elementer kan nævnes træning af bevægelsesfunktioner, træning af respirationsfunktioner, træning af muskeludholdenhed og muskelstyrke (f</w:t>
      </w:r>
      <w:r w:rsidR="00497DCA">
        <w:t>.eks.</w:t>
      </w:r>
      <w:r>
        <w:t xml:space="preserve"> som bøj og stræk af lemmer eller krybe-kravle øvelser) eller træning til smidiggørelse af bindevæv og sener (f</w:t>
      </w:r>
      <w:r w:rsidR="0013776A">
        <w:t>.eks.</w:t>
      </w:r>
      <w:r>
        <w:t xml:space="preserve"> gentagne sving og trampolinhop). Kommunalbestyrelsen skal ligeledes vurdere, om der er behov for en sundhedsfa</w:t>
      </w:r>
      <w:r>
        <w:t>g</w:t>
      </w:r>
      <w:r>
        <w:t>lig vurdering af indhold, omfang og intensitet af træningen.</w:t>
      </w:r>
    </w:p>
    <w:p w:rsidR="000F57D1" w:rsidRDefault="000F57D1" w:rsidP="000F57D1">
      <w:pPr>
        <w:pStyle w:val="NormalInd9"/>
        <w:jc w:val="left"/>
      </w:pPr>
      <w:r>
        <w:t xml:space="preserve">Hvis dette er tilfældet, skal kommunalbestyrelsen inddrage en person med relevante sundhedsfaglige kompetencer i vurderingen af træningsmetoderne, så </w:t>
      </w:r>
      <w:r w:rsidR="00375197">
        <w:t>tilsynet med hjemmetræningsordningen</w:t>
      </w:r>
      <w:r>
        <w:t xml:space="preserve"> kan ske på baggrund af en samlet social- og sundhedsfaglig vurdering af, hvorvidt den </w:t>
      </w:r>
      <w:r w:rsidR="00FD2BED">
        <w:t>igangværende</w:t>
      </w:r>
      <w:r>
        <w:t xml:space="preserve"> behandlings- og træningsindsats er til gavn for barnet eller den unge. </w:t>
      </w:r>
    </w:p>
    <w:p w:rsidR="000F57D1" w:rsidRDefault="000F57D1" w:rsidP="000F57D1">
      <w:pPr>
        <w:pStyle w:val="NormalInd9"/>
        <w:jc w:val="left"/>
      </w:pPr>
      <w:r>
        <w:t>Den sundhedsfaglige person vil skulle bidrage med en vurdering af de fysisk</w:t>
      </w:r>
      <w:r w:rsidR="00375197">
        <w:t>e</w:t>
      </w:r>
      <w:r>
        <w:t>, sundhedsfaglige elementer i træningen, blandt andet med henblik på at sikre, at der ikke anvendes træningselementer, som sundhed</w:t>
      </w:r>
      <w:r>
        <w:t>s</w:t>
      </w:r>
      <w:r>
        <w:t>fagligt vurderes at være enten kontraindicerede til det enkelte barn</w:t>
      </w:r>
      <w:r w:rsidR="00375197">
        <w:t xml:space="preserve"> eller den enkelte unge</w:t>
      </w:r>
      <w:r>
        <w:t>, eller som kan anses for at være potentielt farlige for barnet eller den unge.</w:t>
      </w:r>
    </w:p>
    <w:p w:rsidR="000F57D1" w:rsidRDefault="000F57D1" w:rsidP="000F57D1">
      <w:pPr>
        <w:pStyle w:val="NormalInd9"/>
      </w:pPr>
      <w:r>
        <w:t xml:space="preserve">Den kommunale sundhedsperson vil også kunne bidrage med sundhedsfaglige vurderinger af konkrete, sundhedsfaglige træningselementer og/eller redskaber, og </w:t>
      </w:r>
      <w:r w:rsidR="00375197">
        <w:t xml:space="preserve">vil </w:t>
      </w:r>
      <w:r>
        <w:t xml:space="preserve">kunne rådgive sagsbehandleren om, hvorvidt der er behov for at inddrage anden specialiseret ekspertise, </w:t>
      </w:r>
      <w:r w:rsidR="00B91893">
        <w:t>f.eks. fra relevant speciallæge</w:t>
      </w:r>
      <w:r>
        <w:t xml:space="preserve">viden i forhold til at vurdere, om specifikke træningselementer kan </w:t>
      </w:r>
      <w:r w:rsidR="00375197">
        <w:t>indgå</w:t>
      </w:r>
      <w:r>
        <w:t xml:space="preserve"> som en del af hjemmetræningen. </w:t>
      </w:r>
    </w:p>
    <w:p w:rsidR="000F57D1" w:rsidRDefault="000F57D1" w:rsidP="000F57D1">
      <w:pPr>
        <w:pStyle w:val="NormalInd9"/>
        <w:jc w:val="left"/>
      </w:pPr>
      <w:r>
        <w:lastRenderedPageBreak/>
        <w:t xml:space="preserve">Der </w:t>
      </w:r>
      <w:r w:rsidR="00375197">
        <w:t>foreslås</w:t>
      </w:r>
      <w:r>
        <w:t xml:space="preserve"> ikke </w:t>
      </w:r>
      <w:r w:rsidR="00375197">
        <w:t xml:space="preserve">fastsat </w:t>
      </w:r>
      <w:r>
        <w:t>krav til, hvilke sundhedsfaglige kompetencer, der skal inddrages, og dette vil kunne variere fra sag til sag. Det skønnes dog, at det ofte vil være relevant at inddrage en kommunal sun</w:t>
      </w:r>
      <w:r>
        <w:t>d</w:t>
      </w:r>
      <w:r>
        <w:t xml:space="preserve">hedsperson som eksempelvis en ergo- eller fysioterapeut. </w:t>
      </w:r>
    </w:p>
    <w:p w:rsidR="000F57D1" w:rsidRDefault="000F57D1" w:rsidP="000F57D1">
      <w:pPr>
        <w:pStyle w:val="NormalInd9"/>
        <w:jc w:val="left"/>
      </w:pPr>
      <w:r>
        <w:t xml:space="preserve">Denne kommunale sundhedsperson vil desuden kunne rådgive den kommunale sagsbehandler i forhold til, om der bør inddrages yderligere sundhedsfaglige kompetencer i forbindelse med </w:t>
      </w:r>
      <w:r w:rsidR="00375197">
        <w:t>tilsynet med</w:t>
      </w:r>
      <w:r>
        <w:t xml:space="preserve"> hjemm</w:t>
      </w:r>
      <w:r>
        <w:t>e</w:t>
      </w:r>
      <w:r>
        <w:t xml:space="preserve">træningen, hvis der f.eks. er tale om meget omfattende, højintensive eller komplekse træningsmetoder eller </w:t>
      </w:r>
      <w:proofErr w:type="gramStart"/>
      <w:r>
        <w:t>–elementer</w:t>
      </w:r>
      <w:proofErr w:type="gramEnd"/>
      <w:r>
        <w:t>. Dette vil eksempelvis kunne være relevant i forhold til de børn, der på grund af meget komplekse funktionsnedsættelser allerede er kendt i sundhedssystemet, og som sideløbende med den kommunale indsats/hjemmetræningen følges i sundhedsvæsenet. I forhold til disse børn vil kommunen ofte kunne inddrage erklæringer eller anden rådgivning fra den eller de speciallæger, som i forvejen følger barnet/den unge i sygehusvæsenet.</w:t>
      </w:r>
    </w:p>
    <w:p w:rsidR="00C228E8" w:rsidRPr="003F757F" w:rsidRDefault="00C228E8" w:rsidP="003F757F">
      <w:pPr>
        <w:pStyle w:val="NormalInd9"/>
        <w:jc w:val="left"/>
      </w:pPr>
      <w:r w:rsidRPr="00C228E8">
        <w:t>Denne kommunale sundhedsperson vil også skulle deltage i tilsynsbesøgene hos de familier, som har fået godkendt en hjemmetræningsordning, for at sikre, at vurderingen af hjemmetræningen kan ske på ba</w:t>
      </w:r>
      <w:r w:rsidRPr="00C228E8">
        <w:t>g</w:t>
      </w:r>
      <w:r w:rsidRPr="00C228E8">
        <w:t>grund af en samlet social- og sundhedsfaglig vurdering af, hvorvidt den igangværende træning er til gavn for barnet eller den unge.</w:t>
      </w:r>
      <w:r>
        <w:t xml:space="preserve"> </w:t>
      </w:r>
    </w:p>
    <w:p w:rsidR="00BB4B96" w:rsidRDefault="00E83468" w:rsidP="00BB4B96">
      <w:pPr>
        <w:pStyle w:val="NormalInd9"/>
        <w:rPr>
          <w:b/>
        </w:rPr>
      </w:pPr>
      <w:r w:rsidRPr="00E83468">
        <w:rPr>
          <w:b/>
        </w:rPr>
        <w:t>Den foreslåede § 32 a, stk. 5</w:t>
      </w:r>
      <w:r w:rsidR="00FD2BED">
        <w:rPr>
          <w:b/>
        </w:rPr>
        <w:t>, 1. pkt.</w:t>
      </w:r>
    </w:p>
    <w:p w:rsidR="00FB4E88" w:rsidRDefault="00FB4E88" w:rsidP="00FB4E88">
      <w:pPr>
        <w:pStyle w:val="Tekst9"/>
      </w:pPr>
      <w:r>
        <w:t>Ifølge den nugældende § 32, stk. 7, skal kommunalbestyrelsen yde hjælp til dækning af tabt arbejdsfo</w:t>
      </w:r>
      <w:r>
        <w:t>r</w:t>
      </w:r>
      <w:r>
        <w:t xml:space="preserve">tjeneste og supplerende ydelse ved ledighed efter servicelovens §§ 42 og 43 til forældre, der forsørger og træner et barn eller en ung under 18 år med betydelig og varigt nedsat fysisk eller psykisk funktionsevne i hjemmet. </w:t>
      </w:r>
    </w:p>
    <w:p w:rsidR="00494129" w:rsidRDefault="00494129" w:rsidP="00FB4E88">
      <w:pPr>
        <w:pStyle w:val="Tekst9"/>
      </w:pPr>
      <w:r>
        <w:t>P</w:t>
      </w:r>
      <w:r w:rsidRPr="00695E90">
        <w:t xml:space="preserve">artierne bag aftalen om revisionen af reglerne </w:t>
      </w:r>
      <w:r>
        <w:t>har ønsket at fastholde de eksisterende kriterier for ti</w:t>
      </w:r>
      <w:r>
        <w:t>l</w:t>
      </w:r>
      <w:r>
        <w:t>kendelse af hjælp til dækning af tabt arbejdsfortjeneste for familier, der hjemmetræner deres børn efter servicelovens bestemmelser.</w:t>
      </w:r>
    </w:p>
    <w:p w:rsidR="00494129" w:rsidRDefault="00494129" w:rsidP="00FB4E88">
      <w:pPr>
        <w:pStyle w:val="Tekst9"/>
      </w:pPr>
      <w:r w:rsidRPr="00494129">
        <w:t xml:space="preserve">Med den foreslåede nye bestemmelse i § 32 a, stk. </w:t>
      </w:r>
      <w:r>
        <w:t>5</w:t>
      </w:r>
      <w:r w:rsidRPr="00494129">
        <w:t xml:space="preserve">, </w:t>
      </w:r>
      <w:r>
        <w:t xml:space="preserve">1. pkt., </w:t>
      </w:r>
      <w:r w:rsidRPr="00494129">
        <w:t xml:space="preserve">videreføres disse betingelser </w:t>
      </w:r>
      <w:r>
        <w:t xml:space="preserve">derfor </w:t>
      </w:r>
      <w:r w:rsidRPr="00494129">
        <w:t>uæ</w:t>
      </w:r>
      <w:r w:rsidRPr="00494129">
        <w:t>n</w:t>
      </w:r>
      <w:r w:rsidRPr="00494129">
        <w:t>dret</w:t>
      </w:r>
      <w:r>
        <w:t xml:space="preserve">. </w:t>
      </w:r>
    </w:p>
    <w:p w:rsidR="00494129" w:rsidRDefault="00494129" w:rsidP="00FB4E88">
      <w:pPr>
        <w:pStyle w:val="Tekst9"/>
      </w:pPr>
      <w:r>
        <w:t>Hjælpen til dækning af tabt arbejdsfortjeneste skal dermed også fremover ydes efter de generelle regler i servicelovens §§ 42-43. Hjælp til dækning af tabt arbejdsfortjeneste forudsætter, at det er en nødvendig konsekvens af barnets funktionsnedsættelse, at barnet passes i hjemmet, og at det er mest hensigtsmæ</w:t>
      </w:r>
      <w:r>
        <w:t>s</w:t>
      </w:r>
      <w:r>
        <w:t>sigt, at det er moderen eller faderen, der passer barnet.</w:t>
      </w:r>
      <w:r w:rsidR="00390668">
        <w:t xml:space="preserve"> En</w:t>
      </w:r>
      <w:r w:rsidR="00390668" w:rsidRPr="00390668">
        <w:t xml:space="preserve"> afgørelse om tabt arbejdsfortjeneste </w:t>
      </w:r>
      <w:r w:rsidR="00390668">
        <w:t xml:space="preserve">vil ifølge gældende regler </w:t>
      </w:r>
      <w:r w:rsidR="00390668" w:rsidRPr="00390668">
        <w:t>blandt andet sk</w:t>
      </w:r>
      <w:r w:rsidR="00390668">
        <w:t>ulle</w:t>
      </w:r>
      <w:r w:rsidR="00390668" w:rsidRPr="00390668">
        <w:t xml:space="preserve"> tage afsæt i en vurdering af, om barnet eller den unge har et stort b</w:t>
      </w:r>
      <w:r w:rsidR="00390668" w:rsidRPr="00390668">
        <w:t>e</w:t>
      </w:r>
      <w:r w:rsidR="00390668" w:rsidRPr="00390668">
        <w:t>hov for pleje og overvågning, sover meget uroligt eller sparsomt, eller hvis sygdom er meget varieret med hensyn til kræfter, smerter og anfald. Hensyn til søskende kan også indgå i vurderingen.</w:t>
      </w:r>
    </w:p>
    <w:p w:rsidR="00494129" w:rsidRDefault="00494129" w:rsidP="00FB4E88">
      <w:pPr>
        <w:pStyle w:val="Tekst9"/>
      </w:pPr>
    </w:p>
    <w:p w:rsidR="00FD2BED" w:rsidRDefault="00FD2BED" w:rsidP="00FD2BED">
      <w:pPr>
        <w:pStyle w:val="NormalInd9"/>
        <w:rPr>
          <w:b/>
        </w:rPr>
      </w:pPr>
      <w:r>
        <w:rPr>
          <w:b/>
        </w:rPr>
        <w:t>Den foreslåede § 32 a, stk. 5, 2. pkt.</w:t>
      </w:r>
    </w:p>
    <w:p w:rsidR="00494129" w:rsidRDefault="00FD2BED" w:rsidP="00FD2BED">
      <w:pPr>
        <w:pStyle w:val="NormalInd9"/>
        <w:rPr>
          <w:i/>
        </w:rPr>
      </w:pPr>
      <w:r w:rsidRPr="00494129">
        <w:t xml:space="preserve"> </w:t>
      </w:r>
      <w:r w:rsidR="00494129" w:rsidRPr="00494129">
        <w:t xml:space="preserve">Den nugældende § 32, stk. 7, indeholder ikke oplysninger om, at der ikke kan ydes hjælp til dækning af tabt arbejdsfortjeneste for de timer, som forældrene </w:t>
      </w:r>
      <w:r w:rsidR="00494129">
        <w:t>måtte b</w:t>
      </w:r>
      <w:r w:rsidR="00494129" w:rsidRPr="00494129">
        <w:t>ruge på at hjemmeundervise barnet eller den unge</w:t>
      </w:r>
      <w:r w:rsidR="00494129">
        <w:t>.</w:t>
      </w:r>
      <w:r w:rsidR="00494129" w:rsidRPr="00494129">
        <w:rPr>
          <w:i/>
        </w:rPr>
        <w:t xml:space="preserve"> </w:t>
      </w:r>
    </w:p>
    <w:p w:rsidR="00494129" w:rsidRDefault="00494129" w:rsidP="00494129">
      <w:pPr>
        <w:pStyle w:val="NormalInd9"/>
      </w:pPr>
      <w:r w:rsidRPr="00494129">
        <w:t xml:space="preserve">Der er </w:t>
      </w:r>
      <w:r>
        <w:t xml:space="preserve">dog </w:t>
      </w:r>
      <w:r w:rsidRPr="00494129">
        <w:t>ikke hjemmel hverken i serviceloven eller i friskoleloven til at yde hjælp til dækning af tabt a</w:t>
      </w:r>
      <w:r w:rsidRPr="00494129">
        <w:t>r</w:t>
      </w:r>
      <w:r w:rsidRPr="00494129">
        <w:t>bejdsfortjeneste for de timer, som forældrene bruger på at hjemmeundervise barnet eller den unge. Det</w:t>
      </w:r>
      <w:r>
        <w:t xml:space="preserve">te </w:t>
      </w:r>
      <w:r>
        <w:lastRenderedPageBreak/>
        <w:t xml:space="preserve">gælder, jf. </w:t>
      </w:r>
      <w:r w:rsidRPr="00494129">
        <w:t xml:space="preserve">Højesterets dom af 19. august 2014 og Ankestyrelsens principafgørelse nr. 69-14, </w:t>
      </w:r>
      <w:r>
        <w:t>også</w:t>
      </w:r>
      <w:r w:rsidRPr="00494129">
        <w:t xml:space="preserve"> selv om undervisningen foregår i kombination med hjemmetræning. </w:t>
      </w:r>
    </w:p>
    <w:p w:rsidR="00390668" w:rsidRDefault="00494129" w:rsidP="00390668">
      <w:pPr>
        <w:pStyle w:val="NormalInd9"/>
      </w:pPr>
      <w:r w:rsidRPr="00E83468">
        <w:t xml:space="preserve">For </w:t>
      </w:r>
      <w:r>
        <w:t>at gøre reglerne mere klare og overskuelige for såvel forældre som kommuner har forligspartierne ønsket at tydeliggøre gældende ret ved at lade det fremgå direkte</w:t>
      </w:r>
      <w:r w:rsidRPr="00E83468">
        <w:t xml:space="preserve"> i serviceloven, </w:t>
      </w:r>
      <w:r w:rsidR="00EA1FAE">
        <w:t>at der ikke kan ydes hjælp til dækning af tabt arbejdsfortjeneste for den tid, der bruges på hjemmeundervisning, jf. Ankestyrelsens principafgørelse og højesterets dom nævnt ovenfor.</w:t>
      </w:r>
      <w:r w:rsidR="00851A8D">
        <w:t xml:space="preserve"> </w:t>
      </w:r>
      <w:r w:rsidR="00390668" w:rsidRPr="001B74D6">
        <w:t xml:space="preserve">Med den foreslåede </w:t>
      </w:r>
      <w:r w:rsidR="00390668">
        <w:t xml:space="preserve">nye </w:t>
      </w:r>
      <w:r w:rsidR="00390668" w:rsidRPr="001B74D6">
        <w:t>§ 32</w:t>
      </w:r>
      <w:r w:rsidR="00390668">
        <w:t xml:space="preserve"> a</w:t>
      </w:r>
      <w:r w:rsidR="00390668" w:rsidRPr="001B74D6">
        <w:t xml:space="preserve">, stk. </w:t>
      </w:r>
      <w:r w:rsidR="00390668">
        <w:t xml:space="preserve">5, 2. pkt., indføjes </w:t>
      </w:r>
      <w:r w:rsidR="00390668" w:rsidRPr="001B74D6">
        <w:t>gældende ret om, at</w:t>
      </w:r>
      <w:r w:rsidR="00390668">
        <w:t xml:space="preserve"> der ikke ydes hjælp til dækning af tabt arbejdsfortjeneste i forbindelse med hjemm</w:t>
      </w:r>
      <w:r w:rsidR="00390668">
        <w:t>e</w:t>
      </w:r>
      <w:r w:rsidR="00390668">
        <w:t xml:space="preserve">undervisning, derfor direkte </w:t>
      </w:r>
      <w:r w:rsidR="00390668" w:rsidRPr="001B74D6">
        <w:t>i loven.</w:t>
      </w:r>
    </w:p>
    <w:p w:rsidR="00390668" w:rsidRPr="00C517BD" w:rsidRDefault="00390668" w:rsidP="00390668">
      <w:pPr>
        <w:pStyle w:val="NormalInd9"/>
      </w:pPr>
      <w:r w:rsidRPr="00C517BD">
        <w:t>Derudover finder aftalepartierne, at der generelt set er behov for at tydeliggøre, at tildelingen af hjælp til dækning af tabt arbejdsfortjeneste altid skal ske ud fra en helhedsvurdering af barnets eller den unges og familiens samlede behov</w:t>
      </w:r>
      <w:r w:rsidR="0096598D" w:rsidRPr="00C517BD">
        <w:t xml:space="preserve"> med afsæt i de generelle regler om hjælp til dækning af tabt arbejdsfortjeneste</w:t>
      </w:r>
      <w:r w:rsidRPr="00C517BD">
        <w:t>. Dette gælder også i familier, som både hjemmetræner deres barn efter serviceloven og hjemmeunderviser deres barn efter reglerne i friskoleloven.</w:t>
      </w:r>
    </w:p>
    <w:p w:rsidR="00390668" w:rsidRDefault="00390668" w:rsidP="00390668">
      <w:pPr>
        <w:pStyle w:val="NormalInd9"/>
      </w:pPr>
      <w:r w:rsidRPr="00C517BD">
        <w:t>Hvis lovforslaget vedtages, vil der i forlængelse heraf blive foretaget en præcisering i vejledning nr. 9047 af 28. januar 2015 om særlig støtte til børn og unge og deres familier. Det vil blive præciseret, at komm</w:t>
      </w:r>
      <w:r w:rsidRPr="00C517BD">
        <w:t>u</w:t>
      </w:r>
      <w:r w:rsidRPr="00C517BD">
        <w:t>nalbestyrelsen i sager, hvor forældrene er godkendt til at hjemmetræne mindre end 37 timer, altid skal vurdere, om der kan ydes tabt arbejdsfortjeneste ud over de timer, der hjemmetrænes. Dette gælder også, hvis antallet af timer, der hjemmetrænes, er blevet sat ned, fordi barnet eller den unge både hjemmetr</w:t>
      </w:r>
      <w:r w:rsidRPr="00C517BD">
        <w:t>æ</w:t>
      </w:r>
      <w:r w:rsidRPr="00C517BD">
        <w:t>nes og hjemmeundervises.</w:t>
      </w:r>
    </w:p>
    <w:p w:rsidR="00390668" w:rsidRDefault="00390668" w:rsidP="00390668">
      <w:pPr>
        <w:pStyle w:val="NormalInd9"/>
      </w:pPr>
      <w:r>
        <w:t>Derudover vil det blive understreget, at når barnet eller den unge fremover skal bruge tid og ressourcer på at modtage undervisning, vil det i nogle tilfælde kunne betyde, at kommunalbestyrelsen vil skulle vurd</w:t>
      </w:r>
      <w:r>
        <w:t>e</w:t>
      </w:r>
      <w:r>
        <w:t xml:space="preserve">re et eventuelt behov for at reducere omfanget af hjemmetræningen. Dette vil formodentligt ikke mindst være relevant i de sager, hvor barnet i førskolealderen har været hjemmetrænet på fuld tid.  </w:t>
      </w:r>
    </w:p>
    <w:p w:rsidR="00390668" w:rsidRDefault="00390668" w:rsidP="00390668">
      <w:pPr>
        <w:pStyle w:val="NormalInd9"/>
      </w:pPr>
      <w:r>
        <w:t>Kommunalbestyrelsens afgørelser vil også skulle tage højde for, hvad der må vurderes at udgøre et real</w:t>
      </w:r>
      <w:r>
        <w:t>i</w:t>
      </w:r>
      <w:r>
        <w:t>stisk omfang af hjemmetræning, når barnet eller den unge samtidig modtager undervisning. Dette vil også kunne have betydning for udmålingen af tabt arbejdsfortjeneste til de forældre, der hjemmetræner og evt. hjemmeunderviser deres børn.</w:t>
      </w:r>
    </w:p>
    <w:p w:rsidR="00390668" w:rsidRDefault="00390668" w:rsidP="00390668">
      <w:pPr>
        <w:pStyle w:val="NormalInd9"/>
      </w:pPr>
      <w:r w:rsidRPr="009C3724">
        <w:t>Hvis en hjemmetræningsordning fortsætter uændret, eksempelvis så kommunalbestyrelsen stadig go</w:t>
      </w:r>
      <w:r w:rsidRPr="009C3724">
        <w:t>d</w:t>
      </w:r>
      <w:r w:rsidRPr="009C3724">
        <w:t>kender hjemmetræning på fuld tid, som supplement til (hjemme)undervisning af barnet, vil det som u</w:t>
      </w:r>
      <w:r w:rsidRPr="009C3724">
        <w:t>d</w:t>
      </w:r>
      <w:r w:rsidRPr="009C3724">
        <w:t>gangspunkt betyde, at støtten til forældrene også fortsætter uændret. Hvis barnet både hjemmeundervises og hjemmetrænes på fuld tid, vurderes det dog at være en forudsætning for, at der fortsat kan ydes tabt arbejdsfortjeneste på fuld tid, at det ikke er den samme forælder, der både hjemmetræner og hjemmeu</w:t>
      </w:r>
      <w:r w:rsidRPr="009C3724">
        <w:t>n</w:t>
      </w:r>
      <w:r w:rsidRPr="009C3724">
        <w:t>derviser barnet.</w:t>
      </w:r>
    </w:p>
    <w:p w:rsidR="00390668" w:rsidRDefault="00390668" w:rsidP="00390668">
      <w:pPr>
        <w:pStyle w:val="NormalInd9"/>
      </w:pPr>
      <w:r>
        <w:t>Endelig vil det, med henvisning til Ministeriet for Børn, Undervisning og Ligestillings regler, blive tydeli</w:t>
      </w:r>
      <w:r>
        <w:t>g</w:t>
      </w:r>
      <w:r>
        <w:t>gjort i vejledningen, at kommunalbestyrelsen skal foretage en helt konkret vurdering af omfanget af hje</w:t>
      </w:r>
      <w:r>
        <w:t>m</w:t>
      </w:r>
      <w:r>
        <w:t xml:space="preserve">meundervisningen, da reglerne om hjemmeundervisning i lov om friskoler og private grundskoler m.v. ikke indeholder regler om omfanget af hjemmeundervisningen. </w:t>
      </w:r>
    </w:p>
    <w:p w:rsidR="00390668" w:rsidRDefault="00390668" w:rsidP="00390668">
      <w:pPr>
        <w:pStyle w:val="NormalInd9"/>
      </w:pPr>
      <w:r>
        <w:lastRenderedPageBreak/>
        <w:t>I den konkrete vurdering vil folkeskolelovens almindelige regler om undervisningstid og timetal, herunder for så vidt angår elever, der modtager enkeltmandsundervisning, skulle inddrages som et element, der kan danne et udgangspunkt for den konkrete vurdering, som kommunalbestyrelsen skal foretage. Det bemæ</w:t>
      </w:r>
      <w:r>
        <w:t>r</w:t>
      </w:r>
      <w:r>
        <w:t>kes, at undervisningstiden kan nedsættes væsentligt for elever, der modtager enkeltmandsundervisning, jf. bekendtgørelse om folkeskolens specialundervisning og anden specialpædagogisk bistand. Desuden b</w:t>
      </w:r>
      <w:r>
        <w:t>e</w:t>
      </w:r>
      <w:r>
        <w:t xml:space="preserve">mærkes det, at kommunalbestyrelsen, med udgangspunkt i ankestyrelsens principafgørelse nr. 69-14, bør overveje at reducere folkeskolens almindelige normtimetal under henvisning til, at hjemmeundervisning ofte er mere koncentreret end et almindeligt skoletilbud.   </w:t>
      </w:r>
    </w:p>
    <w:p w:rsidR="00BB4B96" w:rsidRDefault="00E83468" w:rsidP="00BB4B96">
      <w:pPr>
        <w:pStyle w:val="NormalInd9"/>
        <w:rPr>
          <w:b/>
        </w:rPr>
      </w:pPr>
      <w:bookmarkStart w:id="3" w:name="_GoBack"/>
      <w:bookmarkEnd w:id="3"/>
      <w:r w:rsidRPr="00E83468">
        <w:rPr>
          <w:b/>
        </w:rPr>
        <w:t>Den foreslåede § 32 a, stk. 6</w:t>
      </w:r>
    </w:p>
    <w:p w:rsidR="00EA7F93" w:rsidRDefault="00EA7F93" w:rsidP="00EA7F93">
      <w:pPr>
        <w:pStyle w:val="Tekst9"/>
      </w:pPr>
      <w:r>
        <w:t>Ifølge den nugældende § 32, stk. 8, skal kommunalbestyrelsen sørge for træningsredskaber, kurser, hjæ</w:t>
      </w:r>
      <w:r>
        <w:t>l</w:t>
      </w:r>
      <w:r>
        <w:t>pere mv., når forældrene træner et barn eller en ung i hjemmet. Kommunalbestyrelsens udgifter til tr</w:t>
      </w:r>
      <w:r>
        <w:t>æ</w:t>
      </w:r>
      <w:r>
        <w:t xml:space="preserve">ningsredskaber, kurser, hjælpere mv. til det enkelte barn eller den enkelte unge må ikke overstige 500.000 kr. årligt. </w:t>
      </w:r>
    </w:p>
    <w:p w:rsidR="00EA7F93" w:rsidRDefault="00EA7F93" w:rsidP="00EA7F93">
      <w:pPr>
        <w:pStyle w:val="Tekst9"/>
      </w:pPr>
      <w:r>
        <w:t>P</w:t>
      </w:r>
      <w:r w:rsidRPr="00695E90">
        <w:t xml:space="preserve">artierne bag aftalen om revisionen af reglerne </w:t>
      </w:r>
      <w:r>
        <w:t>har ønsket at fastholde de eksisterende kriterier for stø</w:t>
      </w:r>
      <w:r>
        <w:t>t</w:t>
      </w:r>
      <w:r>
        <w:t xml:space="preserve">ten til træningsredskaber, kurser, hjælpere mv. </w:t>
      </w:r>
    </w:p>
    <w:p w:rsidR="00EA7F93" w:rsidRDefault="00EA7F93" w:rsidP="00EA7F93">
      <w:pPr>
        <w:pStyle w:val="Tekst9"/>
      </w:pPr>
      <w:r w:rsidRPr="00494129">
        <w:t xml:space="preserve">Med den foreslåede nye bestemmelse i § 32 a, stk. </w:t>
      </w:r>
      <w:r>
        <w:t xml:space="preserve">6, </w:t>
      </w:r>
      <w:r w:rsidRPr="00494129">
        <w:t xml:space="preserve">videreføres disse </w:t>
      </w:r>
      <w:r w:rsidR="00355B27">
        <w:t>kriterier</w:t>
      </w:r>
      <w:r w:rsidRPr="00494129">
        <w:t xml:space="preserve"> </w:t>
      </w:r>
      <w:r>
        <w:t xml:space="preserve">derfor </w:t>
      </w:r>
      <w:r w:rsidRPr="00494129">
        <w:t>uændret</w:t>
      </w:r>
      <w:r>
        <w:t xml:space="preserve">. </w:t>
      </w:r>
    </w:p>
    <w:p w:rsidR="000629DE" w:rsidRPr="000629DE" w:rsidRDefault="000629DE" w:rsidP="000629DE">
      <w:pPr>
        <w:pStyle w:val="Tekst9"/>
      </w:pPr>
      <w:r w:rsidRPr="000629DE">
        <w:t>Forældrene</w:t>
      </w:r>
      <w:r>
        <w:t xml:space="preserve"> vil derfor også fremover have ret til </w:t>
      </w:r>
      <w:r w:rsidRPr="000629DE">
        <w:t xml:space="preserve">hjælp til </w:t>
      </w:r>
      <w:r>
        <w:t xml:space="preserve">de </w:t>
      </w:r>
      <w:r w:rsidRPr="000629DE">
        <w:t>nødvendige træningsredskaber, kurser, hjæ</w:t>
      </w:r>
      <w:r w:rsidRPr="000629DE">
        <w:t>l</w:t>
      </w:r>
      <w:r w:rsidRPr="000629DE">
        <w:t>pere m.v., der er forbundet med hjemmetræningen. At træningsredskaber m.v. skal være nødvendige b</w:t>
      </w:r>
      <w:r w:rsidRPr="000629DE">
        <w:t>e</w:t>
      </w:r>
      <w:r w:rsidRPr="000629DE">
        <w:t>tyder, at træningen efter den konkrete metode ikke kan gennemføres uden særlige træningsredskaber, kurser, hjælpere m.v.</w:t>
      </w:r>
    </w:p>
    <w:p w:rsidR="00C034B9" w:rsidRDefault="000629DE" w:rsidP="000629DE">
      <w:pPr>
        <w:pStyle w:val="Tekst9"/>
      </w:pPr>
      <w:r w:rsidRPr="000629DE">
        <w:t>Dækning af udgifter til træningsredskaber, kurser, hjælpere m.v. kan både omfatte enkeltstående og l</w:t>
      </w:r>
      <w:r w:rsidRPr="000629DE">
        <w:t>ø</w:t>
      </w:r>
      <w:r w:rsidRPr="000629DE">
        <w:t>bende ydelser. Det er afgørende, at udgifterne efter en konkret og individuel skønsmæssig vurdering er nødvendige for, at forældrene kan gennemføre træningen. Intet træningsredskab er derfor på forhånd ud</w:t>
      </w:r>
      <w:r w:rsidRPr="000629DE">
        <w:t>e</w:t>
      </w:r>
      <w:r w:rsidRPr="000629DE">
        <w:t xml:space="preserve">lukket. </w:t>
      </w:r>
    </w:p>
    <w:p w:rsidR="000629DE" w:rsidRPr="000629DE" w:rsidRDefault="000629DE" w:rsidP="000629DE">
      <w:pPr>
        <w:pStyle w:val="Tekst9"/>
      </w:pPr>
      <w:r w:rsidRPr="000629DE">
        <w:t>Hjælp til udgifter til kosttilskud m.m., der er en del af træningsprogrammet, og som efter en konkret og individuel skø</w:t>
      </w:r>
      <w:r w:rsidR="00B91893">
        <w:t>nsmæssig vurdering er nødvendige</w:t>
      </w:r>
      <w:r w:rsidRPr="000629DE">
        <w:t>, for at forældrene kan gennemføre træningen, kan bevi</w:t>
      </w:r>
      <w:r w:rsidRPr="000629DE">
        <w:t>l</w:t>
      </w:r>
      <w:r w:rsidRPr="000629DE">
        <w:t xml:space="preserve">ges, såfremt det efter en lægelig vurdering er forsvarligt i forhold til barnets </w:t>
      </w:r>
      <w:r w:rsidR="00355B27">
        <w:t xml:space="preserve">eller den unges </w:t>
      </w:r>
      <w:r w:rsidRPr="000629DE">
        <w:t>tilstand.</w:t>
      </w:r>
    </w:p>
    <w:p w:rsidR="00C034B9" w:rsidRDefault="000629DE" w:rsidP="00B91893">
      <w:pPr>
        <w:pStyle w:val="Tekst9"/>
      </w:pPr>
      <w:r w:rsidRPr="000629DE">
        <w:t>Der kan kun gives støtte til kurser, der er af relevans for træningen, hvis de afholdes her i landet. Der kan således ikke gives støtte til udgifter til kurser m.m. i udlandet</w:t>
      </w:r>
      <w:r w:rsidR="00C034B9">
        <w:t>.</w:t>
      </w:r>
    </w:p>
    <w:p w:rsidR="00B91893" w:rsidRPr="00B91893" w:rsidRDefault="00B91893" w:rsidP="00B91893">
      <w:pPr>
        <w:pStyle w:val="Tekst9"/>
      </w:pPr>
    </w:p>
    <w:p w:rsidR="00BB4B96" w:rsidRPr="00E83468" w:rsidRDefault="00E83468" w:rsidP="00BB4B96">
      <w:pPr>
        <w:pStyle w:val="NormalInd9"/>
        <w:rPr>
          <w:b/>
        </w:rPr>
      </w:pPr>
      <w:r w:rsidRPr="00E83468">
        <w:rPr>
          <w:b/>
        </w:rPr>
        <w:t>Den foreslåede § 32 a, stk. 7</w:t>
      </w:r>
    </w:p>
    <w:p w:rsidR="00C034B9" w:rsidRDefault="00C034B9" w:rsidP="00C034B9">
      <w:pPr>
        <w:pStyle w:val="NormalInd9"/>
        <w:jc w:val="left"/>
      </w:pPr>
      <w:r w:rsidRPr="00C034B9">
        <w:t xml:space="preserve">Den nugældende § 32, stk. 9, giver social- og indenrigsministeren bemyndigelse til </w:t>
      </w:r>
      <w:r>
        <w:t xml:space="preserve">at </w:t>
      </w:r>
      <w:r w:rsidRPr="00C034B9">
        <w:t>fastsætte nærmere regler om særlig støtte i hjemmet, herunder regler om dokumenterbare metoder, om løbende tilsyn med indsatsen og om træningsredskaber, kurser, hjælpere m.v.</w:t>
      </w:r>
      <w:r>
        <w:t xml:space="preserve"> </w:t>
      </w:r>
    </w:p>
    <w:p w:rsidR="00C034B9" w:rsidRDefault="00C034B9" w:rsidP="00C034B9">
      <w:pPr>
        <w:pStyle w:val="Tekst9"/>
      </w:pPr>
      <w:r>
        <w:t>P</w:t>
      </w:r>
      <w:r w:rsidRPr="00695E90">
        <w:t xml:space="preserve">artierne bag aftalen om revisionen af reglerne </w:t>
      </w:r>
      <w:r>
        <w:t>har ønsket at fastholde denne bemyndigelse, men har o</w:t>
      </w:r>
      <w:r>
        <w:t>g</w:t>
      </w:r>
      <w:r>
        <w:t>så ønsket at udvide bemyndigelsen, så social- og indenrigsminister</w:t>
      </w:r>
      <w:r w:rsidR="00247153">
        <w:t>e</w:t>
      </w:r>
      <w:r>
        <w:t xml:space="preserve">n får </w:t>
      </w:r>
      <w:r w:rsidRPr="001B74D6">
        <w:t>en eksplicit bemyndigelse til at fastsætte nærmere regler om de elementer, der indgår i den foreslåede lovrevision: Godkendelse af hje</w:t>
      </w:r>
      <w:r w:rsidRPr="001B74D6">
        <w:t>m</w:t>
      </w:r>
      <w:r w:rsidRPr="001B74D6">
        <w:t xml:space="preserve">metræning, inddragelse af sundhedsfaglige kompetencer, hjælp til dækning af tabt arbejdsfortjeneste, brug </w:t>
      </w:r>
      <w:r w:rsidRPr="001B74D6">
        <w:lastRenderedPageBreak/>
        <w:t>af sundhedsfaglige træningselementer og rammer for udbetaling af støtte til træningsredskaber, kurser, hj</w:t>
      </w:r>
      <w:r>
        <w:t>ælpere m</w:t>
      </w:r>
      <w:r w:rsidRPr="001B74D6">
        <w:t>v.</w:t>
      </w:r>
    </w:p>
    <w:p w:rsidR="00C034B9" w:rsidRDefault="00C034B9" w:rsidP="00C034B9">
      <w:pPr>
        <w:pStyle w:val="NormalInd9"/>
      </w:pPr>
      <w:r w:rsidRPr="001B74D6">
        <w:t xml:space="preserve">Med den foreslåede </w:t>
      </w:r>
      <w:r>
        <w:t xml:space="preserve">nye </w:t>
      </w:r>
      <w:r w:rsidRPr="001B74D6">
        <w:t>§ 32</w:t>
      </w:r>
      <w:r>
        <w:t xml:space="preserve"> a</w:t>
      </w:r>
      <w:r w:rsidRPr="001B74D6">
        <w:t xml:space="preserve">, stk. </w:t>
      </w:r>
      <w:r>
        <w:t>7,</w:t>
      </w:r>
      <w:r w:rsidRPr="001B74D6">
        <w:t xml:space="preserve"> </w:t>
      </w:r>
      <w:r>
        <w:t>udvides social- og indenrigsminister</w:t>
      </w:r>
      <w:r w:rsidR="00A61473">
        <w:t>e</w:t>
      </w:r>
      <w:r>
        <w:t xml:space="preserve">ns bemyndigelse derfor i overensstemmelse hermed. </w:t>
      </w:r>
    </w:p>
    <w:p w:rsidR="00D1095D" w:rsidRPr="00CF70A4" w:rsidRDefault="00D1095D" w:rsidP="00D1095D">
      <w:pPr>
        <w:pStyle w:val="NormalInd9"/>
      </w:pPr>
      <w:r w:rsidRPr="00CF70A4">
        <w:t xml:space="preserve">Såfremt lovforslaget vedtages, vil den </w:t>
      </w:r>
      <w:r w:rsidR="003B4673">
        <w:t xml:space="preserve">nye, udvidede </w:t>
      </w:r>
      <w:r w:rsidRPr="00CF70A4">
        <w:t>bemyndigelsesbestemmelse i § 32</w:t>
      </w:r>
      <w:r w:rsidR="003B4673">
        <w:t xml:space="preserve"> a</w:t>
      </w:r>
      <w:r w:rsidRPr="00CF70A4">
        <w:t xml:space="preserve">, stk. </w:t>
      </w:r>
      <w:r w:rsidR="003B4673">
        <w:t>7</w:t>
      </w:r>
      <w:r w:rsidRPr="00CF70A4">
        <w:t xml:space="preserve">, </w:t>
      </w:r>
      <w:r w:rsidR="00A61473">
        <w:t>dermed</w:t>
      </w:r>
      <w:r w:rsidR="003B4673">
        <w:t xml:space="preserve"> </w:t>
      </w:r>
      <w:r w:rsidRPr="00CF70A4">
        <w:t>skabe hjemmel til ændringer i bekendtgørelse nr. 1130 af 27. september 2010 om hjælp til børn og unge, der på grund af betydelig og varigt nedsat fysisk eller psykisk funktionsevne har behov for hjælp eller særlig støtte. Der er dels tale om ændringer som følge af forslagene om tydeliggørelse af rammerne for udre</w:t>
      </w:r>
      <w:r w:rsidRPr="002A282B">
        <w:t>d</w:t>
      </w:r>
      <w:r w:rsidRPr="008F1F04">
        <w:t xml:space="preserve">ning, godkendelse og tilsyn, jf. afsnit 2.2.3 og 2.3.3 i de almindelige bemærkninger og bemærkningerne til </w:t>
      </w:r>
      <w:r w:rsidR="00D1082D">
        <w:t xml:space="preserve">de foreslåede nye § 32 a, stk. 3 og 4, </w:t>
      </w:r>
      <w:r w:rsidRPr="008F1F04">
        <w:t xml:space="preserve">umiddelbart ovenfor, dels om to </w:t>
      </w:r>
      <w:r w:rsidR="001710AC" w:rsidRPr="008F1F04">
        <w:t xml:space="preserve">yderligere </w:t>
      </w:r>
      <w:r w:rsidRPr="008F1F04">
        <w:t xml:space="preserve">ændringer, som vil blive gennemført i den </w:t>
      </w:r>
      <w:r w:rsidR="001710AC" w:rsidRPr="008F1F04">
        <w:t xml:space="preserve">nye </w:t>
      </w:r>
      <w:r w:rsidRPr="00CF70A4">
        <w:t xml:space="preserve">bekendtgørelse, som vil blive udstedt, hvis lovforslaget vedtages.  </w:t>
      </w:r>
    </w:p>
    <w:p w:rsidR="00D1095D" w:rsidRPr="008F1F04" w:rsidRDefault="00A61473" w:rsidP="00D1095D">
      <w:pPr>
        <w:pStyle w:val="NormalInd9"/>
      </w:pPr>
      <w:r>
        <w:t>D</w:t>
      </w:r>
      <w:r w:rsidR="00D1095D" w:rsidRPr="00CF70A4">
        <w:t xml:space="preserve">en </w:t>
      </w:r>
      <w:r>
        <w:t xml:space="preserve">foreslåede </w:t>
      </w:r>
      <w:r w:rsidR="00D1095D" w:rsidRPr="00CF70A4">
        <w:t>udvide</w:t>
      </w:r>
      <w:r w:rsidR="00284BEB">
        <w:t>de</w:t>
      </w:r>
      <w:r w:rsidR="00D1095D" w:rsidRPr="00CF70A4">
        <w:t xml:space="preserve"> bemyndigelsesbestemmelse </w:t>
      </w:r>
      <w:r>
        <w:t xml:space="preserve">vil </w:t>
      </w:r>
      <w:r w:rsidR="001710AC" w:rsidRPr="00CF70A4">
        <w:t xml:space="preserve">således </w:t>
      </w:r>
      <w:r w:rsidR="00D1095D" w:rsidRPr="008F1F04">
        <w:t xml:space="preserve">skulle benyttes til </w:t>
      </w:r>
      <w:r w:rsidR="00284BEB">
        <w:t>i den kommende b</w:t>
      </w:r>
      <w:r w:rsidR="00284BEB">
        <w:t>e</w:t>
      </w:r>
      <w:r w:rsidR="00284BEB">
        <w:t xml:space="preserve">kendtgørelse </w:t>
      </w:r>
      <w:r w:rsidR="00D1095D" w:rsidRPr="008F1F04">
        <w:t>at fastslå, at der fremover alene vil blive stillet krav om, at der gennemføres to årlige tilsyn</w:t>
      </w:r>
      <w:r w:rsidR="00D1095D" w:rsidRPr="008F1F04">
        <w:t>s</w:t>
      </w:r>
      <w:r w:rsidR="00D1095D" w:rsidRPr="008F1F04">
        <w:t>besøg, i modsætning til det gældende krav i bekendtgørelsens §§ 5 og 6 om to årlige tilsynsb</w:t>
      </w:r>
      <w:r w:rsidR="00D1095D" w:rsidRPr="002A282B">
        <w:t>e</w:t>
      </w:r>
      <w:r w:rsidR="00D1095D" w:rsidRPr="008F1F04">
        <w:t>søg og fire årlige opfølgningsbesøg.  De to årlige tilsynsbesøg skal fremover tilgodese formålene med både de eksist</w:t>
      </w:r>
      <w:r w:rsidR="00D1095D" w:rsidRPr="008F1F04">
        <w:t>e</w:t>
      </w:r>
      <w:r w:rsidR="00D1095D" w:rsidRPr="008F1F04">
        <w:t>rende tilsynsbesøg og de eksisterende opfølgningsbesøg.</w:t>
      </w:r>
    </w:p>
    <w:p w:rsidR="00D1095D" w:rsidRPr="008F1F04" w:rsidRDefault="00D1095D" w:rsidP="00D1095D">
      <w:pPr>
        <w:pStyle w:val="NormalInd9"/>
      </w:pPr>
      <w:r w:rsidRPr="008F1F04">
        <w:t xml:space="preserve"> Af SFI evalueringen fremgår</w:t>
      </w:r>
      <w:r w:rsidRPr="008F1F04">
        <w:rPr>
          <w:rFonts w:eastAsia="Malgun Gothic"/>
          <w:bCs/>
        </w:rPr>
        <w:t>, at forældrene generelt er tilfredse med kommunernes opfølgnings- og ti</w:t>
      </w:r>
      <w:r w:rsidRPr="002A282B">
        <w:rPr>
          <w:rFonts w:eastAsia="Malgun Gothic"/>
          <w:bCs/>
        </w:rPr>
        <w:t>l</w:t>
      </w:r>
      <w:r w:rsidRPr="008F1F04">
        <w:rPr>
          <w:rFonts w:eastAsia="Malgun Gothic"/>
          <w:bCs/>
        </w:rPr>
        <w:t xml:space="preserve">synsbesøg, men både kommuner og </w:t>
      </w:r>
      <w:r w:rsidRPr="008F1F04">
        <w:rPr>
          <w:rFonts w:cs="Arial"/>
          <w:bCs/>
        </w:rPr>
        <w:t>forældre har angivet, at der ikke er behov for så stort et antal besøg i hjemmet</w:t>
      </w:r>
      <w:r w:rsidRPr="008F1F04">
        <w:t>, blandt andet fordi det kan være svært at dokumentere udvikling hos barnet eller den unge i løbet af så korte tidsintervaller som 2 måneder. Samtidig vurderer Sundhedsstyrelsen, at børn med betydelig og varigt nedsat funktionsevne under 10 år bør evalueres to gange om året med henblik på vurdering og eve</w:t>
      </w:r>
      <w:r w:rsidRPr="002A282B">
        <w:t>n</w:t>
      </w:r>
      <w:r w:rsidRPr="008F1F04">
        <w:t>tuel juste</w:t>
      </w:r>
      <w:r w:rsidRPr="008F1F04">
        <w:softHyphen/>
        <w:t>ring af eksisterende indsats, mens børn og unge over 10 år bør vurderes og følges mindst én gang om året.</w:t>
      </w:r>
    </w:p>
    <w:p w:rsidR="00D1095D" w:rsidRPr="008F1F04" w:rsidRDefault="00D1095D" w:rsidP="00D1095D">
      <w:pPr>
        <w:pStyle w:val="NormalInd9"/>
        <w:jc w:val="left"/>
      </w:pPr>
      <w:r w:rsidRPr="008F1F04">
        <w:t xml:space="preserve"> På den baggrund er aftalepartierne enige om at forenkle reglerne ved at nedsætte antallet af besøg</w:t>
      </w:r>
      <w:r w:rsidR="00522F28" w:rsidRPr="008F1F04">
        <w:t xml:space="preserve"> i hjemmet </w:t>
      </w:r>
      <w:r w:rsidRPr="008F1F04">
        <w:t xml:space="preserve">til to </w:t>
      </w:r>
      <w:r w:rsidR="001B34CA">
        <w:t xml:space="preserve">tilsyn </w:t>
      </w:r>
      <w:r w:rsidRPr="008F1F04">
        <w:t xml:space="preserve">om året. </w:t>
      </w:r>
    </w:p>
    <w:p w:rsidR="00D1095D" w:rsidRPr="002A282B" w:rsidRDefault="00D1095D" w:rsidP="00D1095D">
      <w:pPr>
        <w:pStyle w:val="NormalInd9"/>
      </w:pPr>
      <w:r w:rsidRPr="00CF70A4">
        <w:t>Den anden bekendtgørelsesændring, på baggrund af den foreslåede udvidede bemyndigelsesbestemme</w:t>
      </w:r>
      <w:r w:rsidRPr="002A282B">
        <w:t>l</w:t>
      </w:r>
      <w:r w:rsidRPr="002A282B">
        <w:t>se, omhandler en tilføjelse af et nyt stk. 4 til bekendtgørelsens § 4 om, at kommunalbestyrelsen og foræ</w:t>
      </w:r>
      <w:r w:rsidRPr="002A282B">
        <w:t>l</w:t>
      </w:r>
      <w:r w:rsidRPr="002A282B">
        <w:t>drene kan indgå aftale om, at der udbetales et fast beløb til dækning af forudsigelige udgifter til træning</w:t>
      </w:r>
      <w:r w:rsidRPr="002A282B">
        <w:t>s</w:t>
      </w:r>
      <w:r w:rsidRPr="002A282B">
        <w:t xml:space="preserve">redskaber, kurser, hjælpere mv. </w:t>
      </w:r>
    </w:p>
    <w:p w:rsidR="00D1095D" w:rsidRPr="002A282B" w:rsidRDefault="00D1095D" w:rsidP="00D1095D">
      <w:pPr>
        <w:pStyle w:val="NormalInd9"/>
      </w:pPr>
      <w:r w:rsidRPr="002A282B">
        <w:t>Af den nuværende bekendtgørelses § 4, stk. 1, fremgår det, at hjælpen både kan omfatte enkeltstående og løbende ydelser til dækning af udgifter til træningsredskaber, kurser, løn til hjælpere, der medvirker ved træningen m.v. Det fremgår af bekendtgørelsens § 4, stk. 3, at hjælpen bevilges på grundlag af dokument</w:t>
      </w:r>
      <w:r w:rsidRPr="002A282B">
        <w:t>e</w:t>
      </w:r>
      <w:r w:rsidRPr="002A282B">
        <w:t>rede udgifter.</w:t>
      </w:r>
    </w:p>
    <w:p w:rsidR="00EE0A36" w:rsidRPr="002A282B" w:rsidRDefault="00D1095D" w:rsidP="00EE0A36">
      <w:pPr>
        <w:pStyle w:val="NormalInd9"/>
      </w:pPr>
      <w:r w:rsidRPr="002A282B">
        <w:t>SFI-evalueringen fra 2014 har påvist, at både kommunalbestyrelser og forældre oplever sagsbehandlingen i forhold til bevilling af træningsredskaber, kurser, hjælpere m.v. som ressourcekrævende og finder regle</w:t>
      </w:r>
      <w:r w:rsidRPr="002A282B">
        <w:t>r</w:t>
      </w:r>
      <w:r w:rsidRPr="002A282B">
        <w:t>ne svære at forstå. Aftalepartierne ønsker derfor at forenkle reglerne, ved at give kommunalbestyrelsen og forældrene mulighed for at indgå frivillige aftaler om udbetaling af et fast beløb til dækning af udgifter til træningsredskaber</w:t>
      </w:r>
      <w:r w:rsidR="00EE0A36" w:rsidRPr="002A282B">
        <w:t xml:space="preserve">, kurser, hjælpere mv. </w:t>
      </w:r>
    </w:p>
    <w:p w:rsidR="00D1095D" w:rsidRPr="002A282B" w:rsidRDefault="00D1095D" w:rsidP="00D1095D">
      <w:pPr>
        <w:pStyle w:val="NormalInd9"/>
      </w:pPr>
      <w:r w:rsidRPr="002A282B">
        <w:lastRenderedPageBreak/>
        <w:t>Bestemmelsen vil blive formuleret således, at det vil være frivilligt for både kommunalbestyrelsen og forældrene, om parterne ønsker at indgå sådanne aftaler. Det betyder, at begge parter skal være enige om at indgå aftale om udbetaling af et fast, skønsmæssigt udmålt beløb til dækning af udgifter til træningsre</w:t>
      </w:r>
      <w:r w:rsidRPr="002A282B">
        <w:t>d</w:t>
      </w:r>
      <w:r w:rsidRPr="002A282B">
        <w:t>skaber, kurser, løn til hjælpere mv. Hvis parterne ikke kan blive enige, bruges de gældende regler i b</w:t>
      </w:r>
      <w:r w:rsidRPr="002A282B">
        <w:t>e</w:t>
      </w:r>
      <w:r w:rsidRPr="002A282B">
        <w:t xml:space="preserve">kendtgørelsens § 4. </w:t>
      </w:r>
    </w:p>
    <w:p w:rsidR="00D1095D" w:rsidRPr="002A282B" w:rsidRDefault="00D1095D" w:rsidP="00D1095D">
      <w:pPr>
        <w:pStyle w:val="NormalInd9"/>
      </w:pPr>
      <w:r w:rsidRPr="002A282B">
        <w:t>I de sager, hvor forældre og kommunalbestyrelsen vælger at indgå en aftale, vil forældre og kommuna</w:t>
      </w:r>
      <w:r w:rsidRPr="002A282B">
        <w:t>l</w:t>
      </w:r>
      <w:r w:rsidRPr="002A282B">
        <w:t>bestyrelsen kunne bruge mindre tid på henholdsvis at udforme og at behandle ansøgninger om støtte til træningsredskaber mv</w:t>
      </w:r>
      <w:r w:rsidR="001B34CA">
        <w:t>.</w:t>
      </w:r>
      <w:r w:rsidRPr="002A282B">
        <w:t xml:space="preserve"> og dels mindske behovet for drøftelser om anskaffelser af relevante træningsre</w:t>
      </w:r>
      <w:r w:rsidRPr="002A282B">
        <w:t>d</w:t>
      </w:r>
      <w:r w:rsidRPr="002A282B">
        <w:t>skaber, kurser, hjælpere mv.</w:t>
      </w:r>
    </w:p>
    <w:p w:rsidR="00D1095D" w:rsidRPr="002A282B" w:rsidRDefault="00D1095D" w:rsidP="00D1095D">
      <w:pPr>
        <w:pStyle w:val="NormalInd9"/>
        <w:jc w:val="left"/>
      </w:pPr>
      <w:r w:rsidRPr="002A282B">
        <w:t>Beløbene vil både kunne blive aftalt og/eller udbetalt månedligt, halvårligt eller årligt. Beløbet vil skulle fastsættes på baggrund af et skøn over de forventede udgifter, og aftalen skal træde i stedet for den udb</w:t>
      </w:r>
      <w:r w:rsidRPr="002A282B">
        <w:t>e</w:t>
      </w:r>
      <w:r w:rsidRPr="002A282B">
        <w:t>taling af støtte til trænin</w:t>
      </w:r>
      <w:r w:rsidR="001B34CA">
        <w:t>gsredskaber, kurser, hjælpere m</w:t>
      </w:r>
      <w:r w:rsidRPr="002A282B">
        <w:t xml:space="preserve">v. som bevilges på grundlag af dokumenterede udgifter, jf. bekendtgørelsens § 4, stk. 3. </w:t>
      </w:r>
    </w:p>
    <w:p w:rsidR="00D1095D" w:rsidRPr="002A282B" w:rsidRDefault="00D1095D" w:rsidP="00D1095D">
      <w:pPr>
        <w:pStyle w:val="NormalInd9"/>
        <w:jc w:val="left"/>
      </w:pPr>
      <w:r w:rsidRPr="002A282B">
        <w:t>Hvis familien får behov for f.eks. træningsredskaber eller hjælpere, som forudsætter støtte udover det a</w:t>
      </w:r>
      <w:r w:rsidRPr="002A282B">
        <w:t>f</w:t>
      </w:r>
      <w:r w:rsidRPr="002A282B">
        <w:t xml:space="preserve">talte beløb, skal der indgives ansøgning til kommunalbestyrelsen efter retningslinjerne i </w:t>
      </w:r>
      <w:proofErr w:type="gramStart"/>
      <w:r w:rsidRPr="002A282B">
        <w:t xml:space="preserve">bekendtgørelsens </w:t>
      </w:r>
      <w:r w:rsidR="00B91893">
        <w:t xml:space="preserve"> </w:t>
      </w:r>
      <w:r w:rsidRPr="002A282B">
        <w:t>§</w:t>
      </w:r>
      <w:proofErr w:type="gramEnd"/>
      <w:r w:rsidRPr="002A282B">
        <w:t xml:space="preserve"> 4, stk. 3. </w:t>
      </w:r>
    </w:p>
    <w:p w:rsidR="00D1095D" w:rsidRPr="008F1F04" w:rsidRDefault="00D1095D" w:rsidP="00D1095D">
      <w:pPr>
        <w:pStyle w:val="Tekst9"/>
        <w:ind w:left="170" w:firstLine="0"/>
      </w:pPr>
      <w:r w:rsidRPr="008F1F04">
        <w:t xml:space="preserve">Til nr. </w:t>
      </w:r>
      <w:r w:rsidR="00522F28" w:rsidRPr="008F1F04">
        <w:t>5</w:t>
      </w:r>
    </w:p>
    <w:p w:rsidR="008D7298" w:rsidRPr="008D7298" w:rsidRDefault="008D7298" w:rsidP="008D7298">
      <w:pPr>
        <w:pStyle w:val="NormalInd9"/>
        <w:jc w:val="left"/>
      </w:pPr>
      <w:r w:rsidRPr="008D7298">
        <w:t>Ifølge servicelovens § 195 b skal social- og indenrigsministeren senest i folketingssamlingen 2015-2016 fremsætte lovforslag til revision af § 32, stk. 6-9.</w:t>
      </w:r>
    </w:p>
    <w:p w:rsidR="008D7298" w:rsidRDefault="00D1095D" w:rsidP="008D7298">
      <w:pPr>
        <w:pStyle w:val="NormalInd9"/>
        <w:jc w:val="left"/>
      </w:pPr>
      <w:r w:rsidRPr="008F1F04">
        <w:t>Hvis dette lovforslag vedtages, opfyldes kravet om revision</w:t>
      </w:r>
      <w:r w:rsidR="008D7298">
        <w:t xml:space="preserve">. </w:t>
      </w:r>
    </w:p>
    <w:p w:rsidR="008D7298" w:rsidRPr="008D7298" w:rsidRDefault="008D7298" w:rsidP="008D7298">
      <w:pPr>
        <w:pStyle w:val="NormalInd9"/>
        <w:jc w:val="left"/>
      </w:pPr>
      <w:r w:rsidRPr="008D7298">
        <w:t>Det foreslås</w:t>
      </w:r>
      <w:r>
        <w:t xml:space="preserve"> derfor</w:t>
      </w:r>
      <w:r w:rsidRPr="008D7298">
        <w:t xml:space="preserve">, at revisionsbestemmelsen i servicelovens § 195 b ophæves. </w:t>
      </w:r>
    </w:p>
    <w:p w:rsidR="00D1095D" w:rsidRPr="008F1F04" w:rsidRDefault="00D1095D" w:rsidP="008D7298">
      <w:pPr>
        <w:pStyle w:val="Tekst9"/>
        <w:ind w:firstLine="0"/>
      </w:pPr>
    </w:p>
    <w:p w:rsidR="00D1095D" w:rsidRPr="00CF70A4" w:rsidRDefault="00D1095D" w:rsidP="00D1095D">
      <w:pPr>
        <w:pStyle w:val="TekstoverskriftBm"/>
      </w:pPr>
      <w:r w:rsidRPr="00CF70A4">
        <w:t>Til § 2</w:t>
      </w:r>
    </w:p>
    <w:p w:rsidR="00D1095D" w:rsidRPr="00CF70A4" w:rsidRDefault="00D1095D" w:rsidP="00D1095D">
      <w:pPr>
        <w:pStyle w:val="NormalInd9"/>
      </w:pPr>
      <w:r w:rsidRPr="00CF70A4">
        <w:t xml:space="preserve">Det foreslås i stk. 1, at loven træder i kraft den 1. juli 2016. </w:t>
      </w:r>
    </w:p>
    <w:p w:rsidR="003B2179" w:rsidRDefault="005D56C4" w:rsidP="003B2179">
      <w:pPr>
        <w:pStyle w:val="NormalInd9"/>
      </w:pPr>
      <w:r>
        <w:t xml:space="preserve">Af stk. 2 fremgår det, at forældre der allerede den 1. juli 2016 er godkendt til at hjemmetræne i henhold til den gældende bestemmelse i § 32, stk. 6, i lov om social service, bevarer denne godkendelse efter lovens ikrafttræden. </w:t>
      </w:r>
    </w:p>
    <w:p w:rsidR="003B2179" w:rsidRDefault="003B2179" w:rsidP="003B2179">
      <w:pPr>
        <w:pStyle w:val="NormalInd9"/>
      </w:pPr>
      <w:r>
        <w:t>Ansøgninger om godkendelse af hjemmetræning, som ikke er færdigbehandlet forud for denne lovs ikrafttræden, skal behandles efter de nye bestemmelser i denne lovs § 32 a.</w:t>
      </w:r>
    </w:p>
    <w:p w:rsidR="005D56C4" w:rsidRDefault="005D56C4" w:rsidP="005D56C4">
      <w:pPr>
        <w:pStyle w:val="NormalInd9"/>
      </w:pPr>
      <w:r w:rsidRPr="00B577EF">
        <w:t>Reglerne om tilsyn</w:t>
      </w:r>
      <w:r>
        <w:t xml:space="preserve"> med hjemmetræning</w:t>
      </w:r>
      <w:r w:rsidRPr="00B577EF">
        <w:t xml:space="preserve"> i §</w:t>
      </w:r>
      <w:r>
        <w:t xml:space="preserve"> 32</w:t>
      </w:r>
      <w:r w:rsidRPr="00B577EF">
        <w:t xml:space="preserve"> a, st</w:t>
      </w:r>
      <w:r>
        <w:t>k. 4</w:t>
      </w:r>
      <w:r w:rsidRPr="00B577EF">
        <w:t>, i lov om social service, som affattet ved den</w:t>
      </w:r>
      <w:r>
        <w:t>ne lovs § 1, nr. 4</w:t>
      </w:r>
      <w:r w:rsidRPr="00B577EF">
        <w:t>, gælder</w:t>
      </w:r>
      <w:r w:rsidRPr="005D56C4">
        <w:t xml:space="preserve"> </w:t>
      </w:r>
      <w:r w:rsidRPr="00B577EF">
        <w:t>ligeledes godkendelser givet efter den hidtil gældende regel i § 32, stk. 6, i lov om social service.</w:t>
      </w:r>
      <w:r>
        <w:t xml:space="preserve"> Det betyder, at både gennemførelsen af tilsynet og opfølgning på tilsynet skal foretages efter reglerne gældende efter lovens ikrafttræden også i forhold til godkendelser givet før lovens ikrafttræden.</w:t>
      </w:r>
    </w:p>
    <w:p w:rsidR="00830C5B" w:rsidRPr="008F1F04" w:rsidRDefault="00830C5B" w:rsidP="009C3724">
      <w:pPr>
        <w:pStyle w:val="Bilagstitel"/>
        <w:jc w:val="center"/>
      </w:pPr>
      <w:r w:rsidRPr="008F1F04">
        <w:rPr>
          <w:vanish/>
        </w:rPr>
        <w:lastRenderedPageBreak/>
        <w:t>+++Bilag+++</w:t>
      </w:r>
      <w:r w:rsidRPr="008F1F04">
        <w:t>Bilag 1</w:t>
      </w:r>
    </w:p>
    <w:p w:rsidR="00830C5B" w:rsidRPr="00312A84" w:rsidRDefault="00830C5B" w:rsidP="00830C5B">
      <w:pPr>
        <w:pStyle w:val="BilagsOverskrift"/>
      </w:pPr>
      <w:r w:rsidRPr="008F1F04">
        <w:t>Lovforslaget sammenholdt med gældende lov</w:t>
      </w:r>
    </w:p>
    <w:tbl>
      <w:tblPr>
        <w:tblStyle w:val="TableNormal"/>
        <w:tblW w:w="10215" w:type="dxa"/>
        <w:tblInd w:w="75" w:type="dxa"/>
        <w:tblLayout w:type="fixed"/>
        <w:tblLook w:val="0000" w:firstRow="0" w:lastRow="0" w:firstColumn="0" w:lastColumn="0" w:noHBand="0" w:noVBand="0"/>
      </w:tblPr>
      <w:tblGrid>
        <w:gridCol w:w="4875"/>
        <w:gridCol w:w="465"/>
        <w:gridCol w:w="4875"/>
      </w:tblGrid>
      <w:tr w:rsidR="00830C5B" w:rsidRPr="00B91893" w:rsidTr="00C517BD">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jc w:val="center"/>
              <w:rPr>
                <w:rFonts w:eastAsia="Times New Roman" w:cs="Times New Roman"/>
                <w:lang w:eastAsia="da-DK"/>
              </w:rPr>
            </w:pPr>
            <w:proofErr w:type="spellStart"/>
            <w:r w:rsidRPr="00B91893">
              <w:rPr>
                <w:rFonts w:eastAsia="Times New Roman" w:cs="Times New Roman"/>
                <w:i/>
                <w:lang w:eastAsia="da-DK"/>
              </w:rPr>
              <w:t>Gældende</w:t>
            </w:r>
            <w:proofErr w:type="spellEnd"/>
            <w:r w:rsidRPr="00B91893">
              <w:rPr>
                <w:rFonts w:eastAsia="Times New Roman" w:cs="Times New Roman"/>
                <w:i/>
                <w:lang w:eastAsia="da-DK"/>
              </w:rPr>
              <w:t xml:space="preserve"> </w:t>
            </w:r>
            <w:proofErr w:type="spellStart"/>
            <w:r w:rsidRPr="00B91893">
              <w:rPr>
                <w:rFonts w:eastAsia="Times New Roman" w:cs="Times New Roman"/>
                <w:i/>
                <w:lang w:eastAsia="da-DK"/>
              </w:rPr>
              <w:t>formulering</w:t>
            </w:r>
            <w:proofErr w:type="spellEnd"/>
          </w:p>
        </w:tc>
        <w:tc>
          <w:tcPr>
            <w:tcW w:w="46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eastAsia="da-DK"/>
              </w:rPr>
            </w:pPr>
          </w:p>
        </w:tc>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jc w:val="center"/>
              <w:rPr>
                <w:rFonts w:eastAsia="Times New Roman" w:cs="Times New Roman"/>
                <w:lang w:eastAsia="da-DK"/>
              </w:rPr>
            </w:pPr>
            <w:proofErr w:type="spellStart"/>
            <w:r w:rsidRPr="00B91893">
              <w:rPr>
                <w:rFonts w:eastAsia="Times New Roman" w:cs="Times New Roman"/>
                <w:i/>
                <w:lang w:eastAsia="da-DK"/>
              </w:rPr>
              <w:t>Lovforslaget</w:t>
            </w:r>
            <w:proofErr w:type="spellEnd"/>
          </w:p>
        </w:tc>
      </w:tr>
      <w:tr w:rsidR="00830C5B" w:rsidRPr="00B91893" w:rsidTr="00C517BD">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eastAsia="da-DK"/>
              </w:rPr>
            </w:pPr>
          </w:p>
        </w:tc>
        <w:tc>
          <w:tcPr>
            <w:tcW w:w="46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eastAsia="da-DK"/>
              </w:rPr>
            </w:pPr>
          </w:p>
        </w:tc>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eastAsia="da-DK"/>
              </w:rPr>
            </w:pPr>
          </w:p>
        </w:tc>
      </w:tr>
      <w:tr w:rsidR="00830C5B" w:rsidRPr="00B91893" w:rsidTr="00C517BD">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eastAsia="da-DK"/>
              </w:rPr>
            </w:pPr>
          </w:p>
        </w:tc>
        <w:tc>
          <w:tcPr>
            <w:tcW w:w="46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eastAsia="da-DK"/>
              </w:rPr>
            </w:pPr>
          </w:p>
        </w:tc>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jc w:val="center"/>
              <w:rPr>
                <w:rFonts w:eastAsia="Times New Roman" w:cs="Times New Roman"/>
                <w:lang w:eastAsia="da-DK"/>
              </w:rPr>
            </w:pPr>
            <w:r w:rsidRPr="00B91893">
              <w:rPr>
                <w:rFonts w:eastAsia="Times New Roman" w:cs="Times New Roman"/>
                <w:b/>
                <w:lang w:eastAsia="da-DK"/>
              </w:rPr>
              <w:t>§ 1</w:t>
            </w:r>
          </w:p>
        </w:tc>
      </w:tr>
      <w:tr w:rsidR="00830C5B" w:rsidRPr="00B91893" w:rsidTr="00C517BD">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eastAsia="da-DK"/>
              </w:rPr>
            </w:pPr>
          </w:p>
        </w:tc>
        <w:tc>
          <w:tcPr>
            <w:tcW w:w="46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eastAsia="da-DK"/>
              </w:rPr>
            </w:pPr>
          </w:p>
        </w:tc>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eastAsia="da-DK"/>
              </w:rPr>
            </w:pPr>
          </w:p>
        </w:tc>
      </w:tr>
      <w:tr w:rsidR="00830C5B" w:rsidRPr="00B91893" w:rsidTr="00C517BD">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eastAsia="da-DK"/>
              </w:rPr>
            </w:pPr>
          </w:p>
        </w:tc>
        <w:tc>
          <w:tcPr>
            <w:tcW w:w="46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eastAsia="da-DK"/>
              </w:rPr>
            </w:pPr>
          </w:p>
        </w:tc>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r w:rsidRPr="00B91893">
              <w:rPr>
                <w:rFonts w:eastAsia="Times New Roman" w:cs="Times New Roman"/>
                <w:lang w:val="da-DK" w:eastAsia="da-DK"/>
              </w:rPr>
              <w:t>I lov om social service, jf. lovbekendtgørelse nr. 1053 af 8. september 2015, som ændret senest ved lov nr. xx af xx. xx 2015, foretages følgende ændringer:</w:t>
            </w:r>
          </w:p>
        </w:tc>
      </w:tr>
      <w:tr w:rsidR="00830C5B" w:rsidRPr="00B91893" w:rsidTr="00C517BD">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p>
        </w:tc>
        <w:tc>
          <w:tcPr>
            <w:tcW w:w="46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p>
        </w:tc>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p>
        </w:tc>
      </w:tr>
      <w:tr w:rsidR="00830C5B" w:rsidRPr="00B91893" w:rsidTr="00C517BD">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r w:rsidRPr="00B91893">
              <w:rPr>
                <w:rFonts w:eastAsia="Times New Roman" w:cs="Times New Roman"/>
                <w:b/>
                <w:lang w:val="da-DK" w:eastAsia="da-DK"/>
              </w:rPr>
              <w:t>§ 32.</w:t>
            </w:r>
            <w:r w:rsidRPr="00B91893">
              <w:rPr>
                <w:rFonts w:eastAsia="Times New Roman" w:cs="Times New Roman"/>
                <w:lang w:val="da-DK" w:eastAsia="da-DK"/>
              </w:rPr>
              <w:t xml:space="preserve"> Kommunalbestyrelsen træffer afgørelse om hjælp til børn, der på grund af betydelig og varigt nedsat fysisk eller psykisk funktionsevne har behov for hjælp eller særlig støtte. Hjælpen kan tilrett</w:t>
            </w:r>
            <w:r w:rsidRPr="00B91893">
              <w:rPr>
                <w:rFonts w:eastAsia="Times New Roman" w:cs="Times New Roman"/>
                <w:lang w:val="da-DK" w:eastAsia="da-DK"/>
              </w:rPr>
              <w:t>e</w:t>
            </w:r>
            <w:r w:rsidRPr="00B91893">
              <w:rPr>
                <w:rFonts w:eastAsia="Times New Roman" w:cs="Times New Roman"/>
                <w:lang w:val="da-DK" w:eastAsia="da-DK"/>
              </w:rPr>
              <w:t>lægges i særlige dagtilbud, jf. stk. 3, i særlige klubti</w:t>
            </w:r>
            <w:r w:rsidRPr="00B91893">
              <w:rPr>
                <w:rFonts w:eastAsia="Times New Roman" w:cs="Times New Roman"/>
                <w:lang w:val="da-DK" w:eastAsia="da-DK"/>
              </w:rPr>
              <w:t>l</w:t>
            </w:r>
            <w:r w:rsidRPr="00B91893">
              <w:rPr>
                <w:rFonts w:eastAsia="Times New Roman" w:cs="Times New Roman"/>
                <w:lang w:val="da-DK" w:eastAsia="da-DK"/>
              </w:rPr>
              <w:t>bud, jf. § 36, eller i forbindelse med andre tilbud efter denne lov eller efter dagtilbudsloven. Hjælpen kan også udføres helt eller delvis af forældrene i hjemmet, jf. stk. 6-8.</w:t>
            </w:r>
          </w:p>
          <w:p w:rsidR="00830C5B" w:rsidRPr="00B91893" w:rsidRDefault="00830C5B" w:rsidP="00C517BD">
            <w:pPr>
              <w:spacing w:after="0"/>
              <w:rPr>
                <w:rFonts w:eastAsia="Times New Roman" w:cs="Times New Roman"/>
                <w:lang w:val="da-DK" w:eastAsia="da-DK"/>
              </w:rPr>
            </w:pPr>
            <w:r w:rsidRPr="00B91893">
              <w:rPr>
                <w:rFonts w:eastAsia="Times New Roman" w:cs="Times New Roman"/>
                <w:i/>
                <w:lang w:val="da-DK" w:eastAsia="da-DK"/>
              </w:rPr>
              <w:t>Stk. 2.</w:t>
            </w:r>
            <w:r w:rsidRPr="00B91893">
              <w:rPr>
                <w:rFonts w:eastAsia="Times New Roman" w:cs="Times New Roman"/>
                <w:lang w:val="da-DK" w:eastAsia="da-DK"/>
              </w:rPr>
              <w:t xml:space="preserve"> Social- og indenrigsministeren fastsætter nærmere regler om samarbejdet med forældre, om inddragelse af barnet eller den unge, om udredning af barnets eller den unges behov og om fremgang</w:t>
            </w:r>
            <w:r w:rsidRPr="00B91893">
              <w:rPr>
                <w:rFonts w:eastAsia="Times New Roman" w:cs="Times New Roman"/>
                <w:lang w:val="da-DK" w:eastAsia="da-DK"/>
              </w:rPr>
              <w:t>s</w:t>
            </w:r>
            <w:r w:rsidRPr="00B91893">
              <w:rPr>
                <w:rFonts w:eastAsia="Times New Roman" w:cs="Times New Roman"/>
                <w:lang w:val="da-DK" w:eastAsia="da-DK"/>
              </w:rPr>
              <w:t>måden ved kommunens sagsbehandling.</w:t>
            </w:r>
          </w:p>
          <w:p w:rsidR="00830C5B" w:rsidRPr="00B91893" w:rsidRDefault="00830C5B" w:rsidP="00C517BD">
            <w:pPr>
              <w:spacing w:after="0"/>
              <w:rPr>
                <w:rFonts w:eastAsia="Times New Roman" w:cs="Times New Roman"/>
                <w:lang w:val="da-DK" w:eastAsia="da-DK"/>
              </w:rPr>
            </w:pPr>
            <w:r w:rsidRPr="00B91893">
              <w:rPr>
                <w:rFonts w:eastAsia="Times New Roman" w:cs="Times New Roman"/>
                <w:i/>
                <w:lang w:val="da-DK" w:eastAsia="da-DK"/>
              </w:rPr>
              <w:t>Stk. 3.</w:t>
            </w:r>
            <w:r w:rsidRPr="00B91893">
              <w:rPr>
                <w:rFonts w:eastAsia="Times New Roman" w:cs="Times New Roman"/>
                <w:lang w:val="da-DK" w:eastAsia="da-DK"/>
              </w:rPr>
              <w:t xml:space="preserve"> Kommunalbestyrelsen skal sørge for, at der er det nødvendige antal pladser i særlige dagtilbud til børn, der på grund af betydelig og varigt nedsat fysisk eller psykisk funktionsevne har et særligt b</w:t>
            </w:r>
            <w:r w:rsidRPr="00B91893">
              <w:rPr>
                <w:rFonts w:eastAsia="Times New Roman" w:cs="Times New Roman"/>
                <w:lang w:val="da-DK" w:eastAsia="da-DK"/>
              </w:rPr>
              <w:t>e</w:t>
            </w:r>
            <w:r w:rsidRPr="00B91893">
              <w:rPr>
                <w:rFonts w:eastAsia="Times New Roman" w:cs="Times New Roman"/>
                <w:lang w:val="da-DK" w:eastAsia="da-DK"/>
              </w:rPr>
              <w:t>hov for støtte, behandling m.v., der ikke kan dækkes gennem ophold i et af de almindelige dagtilbud eller fritidshjem efter dagtilbudsloven.</w:t>
            </w:r>
          </w:p>
          <w:p w:rsidR="00830C5B" w:rsidRPr="00B91893" w:rsidRDefault="00830C5B" w:rsidP="00C517BD">
            <w:pPr>
              <w:spacing w:after="0"/>
              <w:rPr>
                <w:rFonts w:eastAsia="Times New Roman" w:cs="Times New Roman"/>
                <w:lang w:val="da-DK" w:eastAsia="da-DK"/>
              </w:rPr>
            </w:pPr>
            <w:r w:rsidRPr="00B91893">
              <w:rPr>
                <w:rFonts w:eastAsia="Times New Roman" w:cs="Times New Roman"/>
                <w:i/>
                <w:lang w:val="da-DK" w:eastAsia="da-DK"/>
              </w:rPr>
              <w:t>Stk. 4.</w:t>
            </w:r>
            <w:r w:rsidRPr="00B91893">
              <w:rPr>
                <w:rFonts w:eastAsia="Times New Roman" w:cs="Times New Roman"/>
                <w:lang w:val="da-DK" w:eastAsia="da-DK"/>
              </w:rPr>
              <w:t xml:space="preserve"> Social- og indenrigsministeren fastsætter i en bekendtgørelse regler om forældrebestyrelser i sæ</w:t>
            </w:r>
            <w:r w:rsidRPr="00B91893">
              <w:rPr>
                <w:rFonts w:eastAsia="Times New Roman" w:cs="Times New Roman"/>
                <w:lang w:val="da-DK" w:eastAsia="da-DK"/>
              </w:rPr>
              <w:t>r</w:t>
            </w:r>
            <w:r w:rsidRPr="00B91893">
              <w:rPr>
                <w:rFonts w:eastAsia="Times New Roman" w:cs="Times New Roman"/>
                <w:lang w:val="da-DK" w:eastAsia="da-DK"/>
              </w:rPr>
              <w:t>lige dagtilbud.</w:t>
            </w:r>
          </w:p>
          <w:p w:rsidR="00830C5B" w:rsidRPr="00B91893" w:rsidRDefault="00830C5B" w:rsidP="00C517BD">
            <w:pPr>
              <w:spacing w:after="0"/>
              <w:rPr>
                <w:rFonts w:eastAsia="Times New Roman" w:cs="Times New Roman"/>
                <w:lang w:val="da-DK" w:eastAsia="da-DK"/>
              </w:rPr>
            </w:pPr>
            <w:r w:rsidRPr="00B91893">
              <w:rPr>
                <w:rFonts w:eastAsia="Times New Roman" w:cs="Times New Roman"/>
                <w:i/>
                <w:lang w:val="da-DK" w:eastAsia="da-DK"/>
              </w:rPr>
              <w:t>Stk. 5.</w:t>
            </w:r>
            <w:r w:rsidRPr="00B91893">
              <w:rPr>
                <w:rFonts w:eastAsia="Times New Roman" w:cs="Times New Roman"/>
                <w:lang w:val="da-DK" w:eastAsia="da-DK"/>
              </w:rPr>
              <w:t xml:space="preserve"> Social- og indenrigsministeren fastsætter i en bekendtgørelse regler om beregning af tilskud og egenbetaling for ophold i de særlige dagtilbud.</w:t>
            </w:r>
          </w:p>
          <w:p w:rsidR="00830C5B" w:rsidRPr="00B91893" w:rsidRDefault="00830C5B" w:rsidP="00C517BD">
            <w:pPr>
              <w:spacing w:after="0"/>
              <w:rPr>
                <w:rFonts w:eastAsia="Times New Roman" w:cs="Times New Roman"/>
                <w:lang w:val="da-DK" w:eastAsia="da-DK"/>
              </w:rPr>
            </w:pPr>
            <w:r w:rsidRPr="00B91893">
              <w:rPr>
                <w:rFonts w:eastAsia="Times New Roman" w:cs="Times New Roman"/>
                <w:i/>
                <w:lang w:val="da-DK" w:eastAsia="da-DK"/>
              </w:rPr>
              <w:t>Stk. 6.</w:t>
            </w:r>
            <w:r w:rsidRPr="00B91893">
              <w:rPr>
                <w:rFonts w:eastAsia="Times New Roman" w:cs="Times New Roman"/>
                <w:lang w:val="da-DK" w:eastAsia="da-DK"/>
              </w:rPr>
              <w:t xml:space="preserve"> Efter anmodning fra indehaveren af foræ</w:t>
            </w:r>
            <w:r w:rsidRPr="00B91893">
              <w:rPr>
                <w:rFonts w:eastAsia="Times New Roman" w:cs="Times New Roman"/>
                <w:lang w:val="da-DK" w:eastAsia="da-DK"/>
              </w:rPr>
              <w:t>l</w:t>
            </w:r>
            <w:r w:rsidRPr="00B91893">
              <w:rPr>
                <w:rFonts w:eastAsia="Times New Roman" w:cs="Times New Roman"/>
                <w:lang w:val="da-DK" w:eastAsia="da-DK"/>
              </w:rPr>
              <w:t xml:space="preserve">dremyndigheden godkender kommunalbestyrelsen under de betingelser, der er nævnt i 2. og 3. pkt., at forældrene helt eller delvis udfører hjælpen efter </w:t>
            </w:r>
            <w:r w:rsidRPr="00B91893">
              <w:rPr>
                <w:rFonts w:eastAsia="Times New Roman" w:cs="Times New Roman"/>
                <w:lang w:val="da-DK" w:eastAsia="da-DK"/>
              </w:rPr>
              <w:lastRenderedPageBreak/>
              <w:t>stk. 1 i hjemmet. Hjælp udført i hjemmet skal im</w:t>
            </w:r>
            <w:r w:rsidRPr="00B91893">
              <w:rPr>
                <w:rFonts w:eastAsia="Times New Roman" w:cs="Times New Roman"/>
                <w:lang w:val="da-DK" w:eastAsia="da-DK"/>
              </w:rPr>
              <w:t>ø</w:t>
            </w:r>
            <w:r w:rsidRPr="00B91893">
              <w:rPr>
                <w:rFonts w:eastAsia="Times New Roman" w:cs="Times New Roman"/>
                <w:lang w:val="da-DK" w:eastAsia="da-DK"/>
              </w:rPr>
              <w:t>dekomme barnets eller den unges behov, og foræ</w:t>
            </w:r>
            <w:r w:rsidRPr="00B91893">
              <w:rPr>
                <w:rFonts w:eastAsia="Times New Roman" w:cs="Times New Roman"/>
                <w:lang w:val="da-DK" w:eastAsia="da-DK"/>
              </w:rPr>
              <w:t>l</w:t>
            </w:r>
            <w:r w:rsidRPr="00B91893">
              <w:rPr>
                <w:rFonts w:eastAsia="Times New Roman" w:cs="Times New Roman"/>
                <w:lang w:val="da-DK" w:eastAsia="da-DK"/>
              </w:rPr>
              <w:t>drene skal være i stand til at udføre opgaverne. Træning af barnet i hjemmet skal ske efter dok</w:t>
            </w:r>
            <w:r w:rsidRPr="00B91893">
              <w:rPr>
                <w:rFonts w:eastAsia="Times New Roman" w:cs="Times New Roman"/>
                <w:lang w:val="da-DK" w:eastAsia="da-DK"/>
              </w:rPr>
              <w:t>u</w:t>
            </w:r>
            <w:r w:rsidRPr="00B91893">
              <w:rPr>
                <w:rFonts w:eastAsia="Times New Roman" w:cs="Times New Roman"/>
                <w:lang w:val="da-DK" w:eastAsia="da-DK"/>
              </w:rPr>
              <w:t>menterbare træningsmetoder. Kommunalbestyre</w:t>
            </w:r>
            <w:r w:rsidRPr="00B91893">
              <w:rPr>
                <w:rFonts w:eastAsia="Times New Roman" w:cs="Times New Roman"/>
                <w:lang w:val="da-DK" w:eastAsia="da-DK"/>
              </w:rPr>
              <w:t>l</w:t>
            </w:r>
            <w:r w:rsidRPr="00B91893">
              <w:rPr>
                <w:rFonts w:eastAsia="Times New Roman" w:cs="Times New Roman"/>
                <w:lang w:val="da-DK" w:eastAsia="da-DK"/>
              </w:rPr>
              <w:t>sen fører løbende tilsyn med indsatsen over for ba</w:t>
            </w:r>
            <w:r w:rsidRPr="00B91893">
              <w:rPr>
                <w:rFonts w:eastAsia="Times New Roman" w:cs="Times New Roman"/>
                <w:lang w:val="da-DK" w:eastAsia="da-DK"/>
              </w:rPr>
              <w:t>r</w:t>
            </w:r>
            <w:r w:rsidRPr="00B91893">
              <w:rPr>
                <w:rFonts w:eastAsia="Times New Roman" w:cs="Times New Roman"/>
                <w:lang w:val="da-DK" w:eastAsia="da-DK"/>
              </w:rPr>
              <w:t>net.</w:t>
            </w:r>
          </w:p>
          <w:p w:rsidR="00830C5B" w:rsidRPr="00B91893" w:rsidRDefault="00830C5B" w:rsidP="00C517BD">
            <w:pPr>
              <w:spacing w:after="0"/>
              <w:rPr>
                <w:rFonts w:eastAsia="Times New Roman" w:cs="Times New Roman"/>
                <w:lang w:val="da-DK" w:eastAsia="da-DK"/>
              </w:rPr>
            </w:pPr>
            <w:r w:rsidRPr="00B91893">
              <w:rPr>
                <w:rFonts w:eastAsia="Times New Roman" w:cs="Times New Roman"/>
                <w:i/>
                <w:lang w:val="da-DK" w:eastAsia="da-DK"/>
              </w:rPr>
              <w:t xml:space="preserve">Stk. 7. </w:t>
            </w:r>
            <w:r w:rsidRPr="00B91893">
              <w:rPr>
                <w:rFonts w:eastAsia="Times New Roman" w:cs="Times New Roman"/>
                <w:lang w:val="da-DK" w:eastAsia="da-DK"/>
              </w:rPr>
              <w:t>Kommunalbestyrelsen skal yde hjælp til dæ</w:t>
            </w:r>
            <w:r w:rsidRPr="00B91893">
              <w:rPr>
                <w:rFonts w:eastAsia="Times New Roman" w:cs="Times New Roman"/>
                <w:lang w:val="da-DK" w:eastAsia="da-DK"/>
              </w:rPr>
              <w:t>k</w:t>
            </w:r>
            <w:r w:rsidRPr="00B91893">
              <w:rPr>
                <w:rFonts w:eastAsia="Times New Roman" w:cs="Times New Roman"/>
                <w:lang w:val="da-DK" w:eastAsia="da-DK"/>
              </w:rPr>
              <w:t>ning af tabt arbejdsfortjeneste efter §§ 42 og 43 til forældre, der forsørger og træner et barn eller en ung under 18 år med betydelig og varigt nedsat f</w:t>
            </w:r>
            <w:r w:rsidRPr="00B91893">
              <w:rPr>
                <w:rFonts w:eastAsia="Times New Roman" w:cs="Times New Roman"/>
                <w:lang w:val="da-DK" w:eastAsia="da-DK"/>
              </w:rPr>
              <w:t>y</w:t>
            </w:r>
            <w:r w:rsidRPr="00B91893">
              <w:rPr>
                <w:rFonts w:eastAsia="Times New Roman" w:cs="Times New Roman"/>
                <w:lang w:val="da-DK" w:eastAsia="da-DK"/>
              </w:rPr>
              <w:t>sisk eller psykisk funktionsevne i hjemmet.</w:t>
            </w:r>
          </w:p>
          <w:p w:rsidR="00830C5B" w:rsidRPr="00B91893" w:rsidRDefault="00830C5B" w:rsidP="00C517BD">
            <w:pPr>
              <w:spacing w:after="0"/>
              <w:rPr>
                <w:rFonts w:eastAsia="Times New Roman" w:cs="Times New Roman"/>
                <w:lang w:val="da-DK" w:eastAsia="da-DK"/>
              </w:rPr>
            </w:pPr>
            <w:r w:rsidRPr="00B91893">
              <w:rPr>
                <w:rFonts w:eastAsia="Times New Roman" w:cs="Times New Roman"/>
                <w:i/>
                <w:lang w:val="da-DK" w:eastAsia="da-DK"/>
              </w:rPr>
              <w:t>Stk. 8.</w:t>
            </w:r>
            <w:r w:rsidRPr="00B91893">
              <w:rPr>
                <w:rFonts w:eastAsia="Times New Roman" w:cs="Times New Roman"/>
                <w:lang w:val="da-DK" w:eastAsia="da-DK"/>
              </w:rPr>
              <w:t xml:space="preserve"> Kommunalbestyrelsen sørger for træning</w:t>
            </w:r>
            <w:r w:rsidRPr="00B91893">
              <w:rPr>
                <w:rFonts w:eastAsia="Times New Roman" w:cs="Times New Roman"/>
                <w:lang w:val="da-DK" w:eastAsia="da-DK"/>
              </w:rPr>
              <w:t>s</w:t>
            </w:r>
            <w:r w:rsidRPr="00B91893">
              <w:rPr>
                <w:rFonts w:eastAsia="Times New Roman" w:cs="Times New Roman"/>
                <w:lang w:val="da-DK" w:eastAsia="da-DK"/>
              </w:rPr>
              <w:t>redskaber, kurser, hjælpere m.v., når forældrene træner et barn eller en ung i hjemmet. Kommuna</w:t>
            </w:r>
            <w:r w:rsidRPr="00B91893">
              <w:rPr>
                <w:rFonts w:eastAsia="Times New Roman" w:cs="Times New Roman"/>
                <w:lang w:val="da-DK" w:eastAsia="da-DK"/>
              </w:rPr>
              <w:t>l</w:t>
            </w:r>
            <w:r w:rsidRPr="00B91893">
              <w:rPr>
                <w:rFonts w:eastAsia="Times New Roman" w:cs="Times New Roman"/>
                <w:lang w:val="da-DK" w:eastAsia="da-DK"/>
              </w:rPr>
              <w:t>bestyrelsens udgifter til træningsredskaber, kurser, hjælpere, m.v. til det enkelte barn eller den enkelte unge må ikke overstige 500.000 kr. årligt.</w:t>
            </w:r>
          </w:p>
          <w:p w:rsidR="00830C5B" w:rsidRPr="00B91893" w:rsidRDefault="00830C5B" w:rsidP="00C517BD">
            <w:pPr>
              <w:spacing w:after="0"/>
              <w:rPr>
                <w:rFonts w:eastAsia="Times New Roman" w:cs="Times New Roman"/>
                <w:lang w:val="da-DK" w:eastAsia="da-DK"/>
              </w:rPr>
            </w:pPr>
            <w:r w:rsidRPr="00B91893">
              <w:rPr>
                <w:rFonts w:eastAsia="Times New Roman" w:cs="Times New Roman"/>
                <w:i/>
                <w:lang w:val="da-DK" w:eastAsia="da-DK"/>
              </w:rPr>
              <w:t>Stk. 9.</w:t>
            </w:r>
            <w:r w:rsidRPr="00B91893">
              <w:rPr>
                <w:rFonts w:eastAsia="Times New Roman" w:cs="Times New Roman"/>
                <w:lang w:val="da-DK" w:eastAsia="da-DK"/>
              </w:rPr>
              <w:t xml:space="preserve"> Social- og indenrigsministeren fastsætter nærmere regler om særlig støtte i hjemmet, heru</w:t>
            </w:r>
            <w:r w:rsidRPr="00B91893">
              <w:rPr>
                <w:rFonts w:eastAsia="Times New Roman" w:cs="Times New Roman"/>
                <w:lang w:val="da-DK" w:eastAsia="da-DK"/>
              </w:rPr>
              <w:t>n</w:t>
            </w:r>
            <w:r w:rsidRPr="00B91893">
              <w:rPr>
                <w:rFonts w:eastAsia="Times New Roman" w:cs="Times New Roman"/>
                <w:lang w:val="da-DK" w:eastAsia="da-DK"/>
              </w:rPr>
              <w:t>der regler om dokumenterbare metoder, om løbe</w:t>
            </w:r>
            <w:r w:rsidRPr="00B91893">
              <w:rPr>
                <w:rFonts w:eastAsia="Times New Roman" w:cs="Times New Roman"/>
                <w:lang w:val="da-DK" w:eastAsia="da-DK"/>
              </w:rPr>
              <w:t>n</w:t>
            </w:r>
            <w:r w:rsidRPr="00B91893">
              <w:rPr>
                <w:rFonts w:eastAsia="Times New Roman" w:cs="Times New Roman"/>
                <w:lang w:val="da-DK" w:eastAsia="da-DK"/>
              </w:rPr>
              <w:t>de tilsyn med indsatsen og om træningsredskaber, kurser, hjælpere m.v.</w:t>
            </w:r>
          </w:p>
        </w:tc>
        <w:tc>
          <w:tcPr>
            <w:tcW w:w="46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p>
        </w:tc>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r w:rsidRPr="00B91893">
              <w:rPr>
                <w:rFonts w:eastAsia="Times New Roman" w:cs="Times New Roman"/>
                <w:b/>
                <w:lang w:val="da-DK" w:eastAsia="da-DK"/>
              </w:rPr>
              <w:t>1.</w:t>
            </w:r>
            <w:r w:rsidRPr="00B91893">
              <w:rPr>
                <w:rFonts w:eastAsia="Times New Roman" w:cs="Times New Roman"/>
                <w:lang w:val="da-DK" w:eastAsia="da-DK"/>
              </w:rPr>
              <w:t xml:space="preserve"> </w:t>
            </w:r>
            <w:r w:rsidRPr="00B91893">
              <w:rPr>
                <w:rFonts w:eastAsia="Times New Roman" w:cs="Times New Roman"/>
                <w:i/>
                <w:lang w:val="da-DK" w:eastAsia="da-DK"/>
              </w:rPr>
              <w:t>I § 32, stk. 1, 3. pkt.,</w:t>
            </w:r>
            <w:r w:rsidRPr="00B91893">
              <w:rPr>
                <w:rFonts w:eastAsia="Times New Roman" w:cs="Times New Roman"/>
                <w:lang w:val="da-DK" w:eastAsia="da-DK"/>
              </w:rPr>
              <w:t xml:space="preserve"> indsættes efter »hjemmet«: »som hjemmetræning«.</w:t>
            </w:r>
          </w:p>
          <w:p w:rsidR="00830C5B" w:rsidRPr="00B91893" w:rsidRDefault="00830C5B" w:rsidP="00C517BD">
            <w:pPr>
              <w:spacing w:after="0"/>
              <w:rPr>
                <w:rFonts w:eastAsia="Times New Roman" w:cs="Times New Roman"/>
                <w:lang w:val="da-DK" w:eastAsia="da-DK"/>
              </w:rPr>
            </w:pPr>
          </w:p>
          <w:p w:rsidR="00830C5B" w:rsidRPr="00B91893" w:rsidRDefault="00830C5B" w:rsidP="00C517BD">
            <w:pPr>
              <w:spacing w:after="0"/>
              <w:rPr>
                <w:rFonts w:eastAsia="Times New Roman" w:cs="Times New Roman"/>
                <w:lang w:val="da-DK" w:eastAsia="da-DK"/>
              </w:rPr>
            </w:pPr>
            <w:r w:rsidRPr="00B91893">
              <w:rPr>
                <w:rFonts w:eastAsia="Times New Roman" w:cs="Times New Roman"/>
                <w:b/>
                <w:lang w:val="da-DK" w:eastAsia="da-DK"/>
              </w:rPr>
              <w:t>2.</w:t>
            </w:r>
            <w:r w:rsidRPr="00B91893">
              <w:rPr>
                <w:rFonts w:eastAsia="Times New Roman" w:cs="Times New Roman"/>
                <w:lang w:val="da-DK" w:eastAsia="da-DK"/>
              </w:rPr>
              <w:t xml:space="preserve"> I </w:t>
            </w:r>
            <w:r w:rsidRPr="00B91893">
              <w:rPr>
                <w:rFonts w:eastAsia="Times New Roman" w:cs="Times New Roman"/>
                <w:i/>
                <w:lang w:val="da-DK" w:eastAsia="da-DK"/>
              </w:rPr>
              <w:t xml:space="preserve">§ 32, stk. 1, 3. pkt., </w:t>
            </w:r>
            <w:r w:rsidRPr="00B91893">
              <w:rPr>
                <w:rFonts w:eastAsia="Times New Roman" w:cs="Times New Roman"/>
                <w:lang w:val="da-DK" w:eastAsia="da-DK"/>
              </w:rPr>
              <w:t>ændres », jf. stk. 6-8.« til: », jf. § 32 a.«</w:t>
            </w:r>
          </w:p>
          <w:p w:rsidR="00830C5B" w:rsidRPr="00B91893" w:rsidRDefault="00830C5B" w:rsidP="00C517BD">
            <w:pPr>
              <w:spacing w:after="0"/>
              <w:rPr>
                <w:rFonts w:eastAsia="Times New Roman" w:cs="Times New Roman"/>
                <w:lang w:val="da-DK" w:eastAsia="da-DK"/>
              </w:rPr>
            </w:pPr>
          </w:p>
          <w:p w:rsidR="00830C5B" w:rsidRPr="00B91893" w:rsidRDefault="00830C5B" w:rsidP="00C517BD">
            <w:pPr>
              <w:spacing w:after="0"/>
              <w:rPr>
                <w:rFonts w:eastAsia="Times New Roman" w:cs="Times New Roman"/>
                <w:lang w:val="da-DK" w:eastAsia="da-DK"/>
              </w:rPr>
            </w:pPr>
            <w:r w:rsidRPr="00B91893">
              <w:rPr>
                <w:rFonts w:eastAsia="Times New Roman" w:cs="Times New Roman"/>
                <w:b/>
                <w:lang w:val="da-DK" w:eastAsia="da-DK"/>
              </w:rPr>
              <w:t>3.</w:t>
            </w:r>
            <w:r w:rsidRPr="00B91893">
              <w:rPr>
                <w:rFonts w:eastAsia="Times New Roman" w:cs="Times New Roman"/>
                <w:lang w:val="da-DK" w:eastAsia="da-DK"/>
              </w:rPr>
              <w:t xml:space="preserve"> I </w:t>
            </w:r>
            <w:r w:rsidRPr="00B91893">
              <w:rPr>
                <w:rFonts w:eastAsia="Times New Roman" w:cs="Times New Roman"/>
                <w:i/>
                <w:lang w:val="da-DK" w:eastAsia="da-DK"/>
              </w:rPr>
              <w:t>§ 32</w:t>
            </w:r>
            <w:r w:rsidRPr="00B91893">
              <w:rPr>
                <w:rFonts w:eastAsia="Times New Roman" w:cs="Times New Roman"/>
                <w:lang w:val="da-DK" w:eastAsia="da-DK"/>
              </w:rPr>
              <w:t xml:space="preserve"> ophæves stk. 6-9.</w:t>
            </w:r>
          </w:p>
        </w:tc>
      </w:tr>
      <w:tr w:rsidR="00830C5B" w:rsidRPr="00B91893" w:rsidTr="00C517BD">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p>
        </w:tc>
        <w:tc>
          <w:tcPr>
            <w:tcW w:w="46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p>
        </w:tc>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p>
        </w:tc>
      </w:tr>
      <w:tr w:rsidR="00830C5B" w:rsidRPr="00B91893" w:rsidTr="00C517BD">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p>
        </w:tc>
        <w:tc>
          <w:tcPr>
            <w:tcW w:w="46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p>
        </w:tc>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r w:rsidRPr="00B91893">
              <w:rPr>
                <w:rFonts w:eastAsia="Times New Roman" w:cs="Times New Roman"/>
                <w:b/>
                <w:lang w:val="da-DK" w:eastAsia="da-DK"/>
              </w:rPr>
              <w:t>4.</w:t>
            </w:r>
            <w:r w:rsidRPr="00B91893">
              <w:rPr>
                <w:rFonts w:eastAsia="Times New Roman" w:cs="Times New Roman"/>
                <w:lang w:val="da-DK" w:eastAsia="da-DK"/>
              </w:rPr>
              <w:t xml:space="preserve"> Efter § 32 indsættes i kapitel 7: </w:t>
            </w:r>
          </w:p>
          <w:p w:rsidR="00830C5B" w:rsidRPr="00B91893" w:rsidRDefault="00830C5B" w:rsidP="00C517BD">
            <w:pPr>
              <w:spacing w:after="0"/>
              <w:rPr>
                <w:rFonts w:eastAsia="Times New Roman" w:cs="Times New Roman"/>
                <w:lang w:val="da-DK" w:eastAsia="da-DK"/>
              </w:rPr>
            </w:pPr>
          </w:p>
          <w:p w:rsidR="00830C5B" w:rsidRPr="00B91893" w:rsidRDefault="00830C5B" w:rsidP="00C517BD">
            <w:pPr>
              <w:spacing w:after="0"/>
              <w:rPr>
                <w:rFonts w:eastAsia="Times New Roman" w:cs="Times New Roman"/>
                <w:lang w:val="da-DK" w:eastAsia="da-DK"/>
              </w:rPr>
            </w:pPr>
            <w:r w:rsidRPr="00B91893">
              <w:rPr>
                <w:rFonts w:eastAsia="Times New Roman" w:cs="Times New Roman"/>
                <w:b/>
                <w:lang w:val="da-DK" w:eastAsia="da-DK"/>
              </w:rPr>
              <w:t xml:space="preserve">»§ 32 a. </w:t>
            </w:r>
            <w:r w:rsidRPr="00B91893">
              <w:rPr>
                <w:rFonts w:eastAsia="Times New Roman" w:cs="Times New Roman"/>
                <w:lang w:val="da-DK" w:eastAsia="da-DK"/>
              </w:rPr>
              <w:t>Kommunalbestyrelsen godkender efter anmodning fra indehaveren af forældremyndigh</w:t>
            </w:r>
            <w:r w:rsidRPr="00B91893">
              <w:rPr>
                <w:rFonts w:eastAsia="Times New Roman" w:cs="Times New Roman"/>
                <w:lang w:val="da-DK" w:eastAsia="da-DK"/>
              </w:rPr>
              <w:t>e</w:t>
            </w:r>
            <w:r w:rsidRPr="00B91893">
              <w:rPr>
                <w:rFonts w:eastAsia="Times New Roman" w:cs="Times New Roman"/>
                <w:lang w:val="da-DK" w:eastAsia="da-DK"/>
              </w:rPr>
              <w:t>den, at forældrene helt eller delvist udfører hjælpen efter § 32, stk. 1, 1. pkt., som hjemmetræning i hjemmet, jf. § 32, stk. 1, 3. pkt., hvis følgende beti</w:t>
            </w:r>
            <w:r w:rsidRPr="00B91893">
              <w:rPr>
                <w:rFonts w:eastAsia="Times New Roman" w:cs="Times New Roman"/>
                <w:lang w:val="da-DK" w:eastAsia="da-DK"/>
              </w:rPr>
              <w:t>n</w:t>
            </w:r>
            <w:r w:rsidRPr="00B91893">
              <w:rPr>
                <w:rFonts w:eastAsia="Times New Roman" w:cs="Times New Roman"/>
                <w:lang w:val="da-DK" w:eastAsia="da-DK"/>
              </w:rPr>
              <w:t>gelser er opfyldt:</w:t>
            </w:r>
          </w:p>
          <w:p w:rsidR="00830C5B" w:rsidRPr="00B91893" w:rsidRDefault="00830C5B" w:rsidP="00C517BD">
            <w:pPr>
              <w:spacing w:after="0"/>
              <w:rPr>
                <w:rFonts w:eastAsia="Times New Roman" w:cs="Times New Roman"/>
                <w:lang w:val="da-DK" w:eastAsia="da-DK"/>
              </w:rPr>
            </w:pPr>
            <w:r w:rsidRPr="00B91893">
              <w:rPr>
                <w:rFonts w:eastAsia="Times New Roman" w:cs="Times New Roman"/>
                <w:lang w:val="da-DK" w:eastAsia="da-DK"/>
              </w:rPr>
              <w:t>1) Hjemmetræningen fremmer barnets eller den unges tarv og trivsel og imødekommer barnets eller den unges behov,</w:t>
            </w:r>
          </w:p>
          <w:p w:rsidR="00830C5B" w:rsidRPr="00B91893" w:rsidRDefault="00830C5B" w:rsidP="00C517BD">
            <w:pPr>
              <w:spacing w:after="0"/>
              <w:rPr>
                <w:rFonts w:eastAsia="Times New Roman" w:cs="Times New Roman"/>
                <w:lang w:val="da-DK" w:eastAsia="da-DK"/>
              </w:rPr>
            </w:pPr>
            <w:r w:rsidRPr="00B91893">
              <w:rPr>
                <w:rFonts w:eastAsia="Times New Roman" w:cs="Times New Roman"/>
                <w:lang w:val="da-DK" w:eastAsia="da-DK"/>
              </w:rPr>
              <w:t>2) forældrene er i stand til at udføre opgaverne og</w:t>
            </w:r>
          </w:p>
          <w:p w:rsidR="00830C5B" w:rsidRPr="00B91893" w:rsidRDefault="00830C5B" w:rsidP="00C517BD">
            <w:pPr>
              <w:spacing w:after="0"/>
              <w:rPr>
                <w:rFonts w:eastAsia="Times New Roman" w:cs="Times New Roman"/>
                <w:lang w:val="da-DK" w:eastAsia="da-DK"/>
              </w:rPr>
            </w:pPr>
            <w:r w:rsidRPr="00B91893">
              <w:rPr>
                <w:rFonts w:eastAsia="Times New Roman" w:cs="Times New Roman"/>
                <w:lang w:val="da-DK" w:eastAsia="da-DK"/>
              </w:rPr>
              <w:t xml:space="preserve">3) hjemmetræningen sker efter dokumenterbare træningsmetoder. </w:t>
            </w:r>
          </w:p>
          <w:p w:rsidR="00E242B9" w:rsidRPr="00B91893" w:rsidRDefault="00E242B9" w:rsidP="00E242B9">
            <w:pPr>
              <w:spacing w:after="0"/>
              <w:rPr>
                <w:rFonts w:eastAsia="Times New Roman" w:cs="Times New Roman"/>
                <w:lang w:val="da-DK" w:eastAsia="da-DK"/>
              </w:rPr>
            </w:pPr>
            <w:r w:rsidRPr="00B91893">
              <w:rPr>
                <w:rFonts w:eastAsia="Times New Roman" w:cs="Times New Roman"/>
                <w:i/>
                <w:lang w:val="da-DK" w:eastAsia="da-DK"/>
              </w:rPr>
              <w:t>Stk. 2.</w:t>
            </w:r>
            <w:r w:rsidRPr="00B91893">
              <w:rPr>
                <w:rFonts w:eastAsia="Times New Roman" w:cs="Times New Roman"/>
                <w:lang w:val="da-DK" w:eastAsia="da-DK"/>
              </w:rPr>
              <w:t xml:space="preserve"> Sundhedsfaglige træningselementer, som enten er fastlagt som sygehusbehandling eller på anden vis har karakter af specialiseret sundhedsfa</w:t>
            </w:r>
            <w:r w:rsidRPr="00B91893">
              <w:rPr>
                <w:rFonts w:eastAsia="Times New Roman" w:cs="Times New Roman"/>
                <w:lang w:val="da-DK" w:eastAsia="da-DK"/>
              </w:rPr>
              <w:t>g</w:t>
            </w:r>
            <w:r w:rsidRPr="00B91893">
              <w:rPr>
                <w:rFonts w:eastAsia="Times New Roman" w:cs="Times New Roman"/>
                <w:lang w:val="da-DK" w:eastAsia="da-DK"/>
              </w:rPr>
              <w:t xml:space="preserve">lig behandling, kan ikke godkendes som en del af hjemmetræningen. </w:t>
            </w:r>
          </w:p>
          <w:p w:rsidR="00830C5B" w:rsidRPr="00B91893" w:rsidRDefault="00830C5B" w:rsidP="00C517BD">
            <w:pPr>
              <w:spacing w:after="0"/>
              <w:rPr>
                <w:rFonts w:eastAsia="Times New Roman" w:cs="Times New Roman"/>
                <w:lang w:val="da-DK" w:eastAsia="da-DK"/>
              </w:rPr>
            </w:pPr>
            <w:r w:rsidRPr="00B91893">
              <w:rPr>
                <w:rFonts w:eastAsia="Times New Roman" w:cs="Times New Roman"/>
                <w:i/>
                <w:lang w:val="da-DK" w:eastAsia="da-DK"/>
              </w:rPr>
              <w:lastRenderedPageBreak/>
              <w:t>Stk. 3.</w:t>
            </w:r>
            <w:r w:rsidRPr="00B91893">
              <w:rPr>
                <w:rFonts w:eastAsia="Times New Roman" w:cs="Times New Roman"/>
                <w:lang w:val="da-DK" w:eastAsia="da-DK"/>
              </w:rPr>
              <w:t xml:space="preserve"> Godkendelse efter stk. 1 skal ske på baggrund af en undersøgelse af barnets eller den unges fo</w:t>
            </w:r>
            <w:r w:rsidRPr="00B91893">
              <w:rPr>
                <w:rFonts w:eastAsia="Times New Roman" w:cs="Times New Roman"/>
                <w:lang w:val="da-DK" w:eastAsia="da-DK"/>
              </w:rPr>
              <w:t>r</w:t>
            </w:r>
            <w:r w:rsidRPr="00B91893">
              <w:rPr>
                <w:rFonts w:eastAsia="Times New Roman" w:cs="Times New Roman"/>
                <w:lang w:val="da-DK" w:eastAsia="da-DK"/>
              </w:rPr>
              <w:t>hold efter § 50. Hvis træningsmetoden indeholder fysiske, sundhedsfaglige elementer, skal kommuna</w:t>
            </w:r>
            <w:r w:rsidRPr="00B91893">
              <w:rPr>
                <w:rFonts w:eastAsia="Times New Roman" w:cs="Times New Roman"/>
                <w:lang w:val="da-DK" w:eastAsia="da-DK"/>
              </w:rPr>
              <w:t>l</w:t>
            </w:r>
            <w:r w:rsidRPr="00B91893">
              <w:rPr>
                <w:rFonts w:eastAsia="Times New Roman" w:cs="Times New Roman"/>
                <w:lang w:val="da-DK" w:eastAsia="da-DK"/>
              </w:rPr>
              <w:t>bestyrelsen sikre, at afgørelsen om godkendelse af træningsmetoden sker med inddragelse af relevante sundhedsfaglige kompetencer.</w:t>
            </w:r>
          </w:p>
          <w:p w:rsidR="00830C5B" w:rsidRPr="00B91893" w:rsidRDefault="00830C5B" w:rsidP="00C517BD">
            <w:pPr>
              <w:spacing w:after="0"/>
              <w:rPr>
                <w:rFonts w:eastAsia="Times New Roman" w:cs="Times New Roman"/>
                <w:lang w:val="da-DK" w:eastAsia="da-DK"/>
              </w:rPr>
            </w:pPr>
            <w:r w:rsidRPr="00B91893">
              <w:rPr>
                <w:rFonts w:eastAsia="Times New Roman" w:cs="Times New Roman"/>
                <w:i/>
                <w:lang w:val="da-DK" w:eastAsia="da-DK"/>
              </w:rPr>
              <w:t>Stk. 4.</w:t>
            </w:r>
            <w:r w:rsidRPr="00B91893">
              <w:rPr>
                <w:rFonts w:eastAsia="Times New Roman" w:cs="Times New Roman"/>
                <w:lang w:val="da-DK" w:eastAsia="da-DK"/>
              </w:rPr>
              <w:t xml:space="preserve"> Kommunalbestyrelsen fører løbende tilsyn med indsatsen over for barnet eller den unge, he</w:t>
            </w:r>
            <w:r w:rsidRPr="00B91893">
              <w:rPr>
                <w:rFonts w:eastAsia="Times New Roman" w:cs="Times New Roman"/>
                <w:lang w:val="da-DK" w:eastAsia="da-DK"/>
              </w:rPr>
              <w:t>r</w:t>
            </w:r>
            <w:r w:rsidRPr="00B91893">
              <w:rPr>
                <w:rFonts w:eastAsia="Times New Roman" w:cs="Times New Roman"/>
                <w:lang w:val="da-DK" w:eastAsia="da-DK"/>
              </w:rPr>
              <w:t>under med, at indsatsen tilgodeser barnets eller den unges fysiske, psykiske og sociale behov. Hvis tr</w:t>
            </w:r>
            <w:r w:rsidRPr="00B91893">
              <w:rPr>
                <w:rFonts w:eastAsia="Times New Roman" w:cs="Times New Roman"/>
                <w:lang w:val="da-DK" w:eastAsia="da-DK"/>
              </w:rPr>
              <w:t>æ</w:t>
            </w:r>
            <w:r w:rsidRPr="00B91893">
              <w:rPr>
                <w:rFonts w:eastAsia="Times New Roman" w:cs="Times New Roman"/>
                <w:lang w:val="da-DK" w:eastAsia="da-DK"/>
              </w:rPr>
              <w:t>ningsmetoden indeholder fysiske, sundhedsfaglige elementer, skal kommunalbestyrelsen sikre, at tils</w:t>
            </w:r>
            <w:r w:rsidRPr="00B91893">
              <w:rPr>
                <w:rFonts w:eastAsia="Times New Roman" w:cs="Times New Roman"/>
                <w:lang w:val="da-DK" w:eastAsia="da-DK"/>
              </w:rPr>
              <w:t>y</w:t>
            </w:r>
            <w:r w:rsidRPr="00B91893">
              <w:rPr>
                <w:rFonts w:eastAsia="Times New Roman" w:cs="Times New Roman"/>
                <w:lang w:val="da-DK" w:eastAsia="da-DK"/>
              </w:rPr>
              <w:t>net med træningsmetoden sk</w:t>
            </w:r>
            <w:r w:rsidR="00E242B9" w:rsidRPr="00B91893">
              <w:rPr>
                <w:rFonts w:eastAsia="Times New Roman" w:cs="Times New Roman"/>
                <w:lang w:val="da-DK" w:eastAsia="da-DK"/>
              </w:rPr>
              <w:t xml:space="preserve">er med inddragelse af relevante </w:t>
            </w:r>
            <w:r w:rsidRPr="00B91893">
              <w:rPr>
                <w:rFonts w:eastAsia="Times New Roman" w:cs="Times New Roman"/>
                <w:lang w:val="da-DK" w:eastAsia="da-DK"/>
              </w:rPr>
              <w:t>sundhedsfaglige kompetencer.</w:t>
            </w:r>
          </w:p>
          <w:p w:rsidR="00830C5B" w:rsidRPr="00B91893" w:rsidRDefault="00830C5B" w:rsidP="00C517BD">
            <w:pPr>
              <w:spacing w:after="0"/>
              <w:rPr>
                <w:rFonts w:eastAsia="Times New Roman" w:cs="Times New Roman"/>
                <w:lang w:val="da-DK" w:eastAsia="da-DK"/>
              </w:rPr>
            </w:pPr>
            <w:r w:rsidRPr="00B91893">
              <w:rPr>
                <w:rFonts w:eastAsia="Times New Roman" w:cs="Times New Roman"/>
                <w:i/>
                <w:lang w:val="da-DK" w:eastAsia="da-DK"/>
              </w:rPr>
              <w:t>Stk. 5.</w:t>
            </w:r>
            <w:r w:rsidRPr="00B91893">
              <w:rPr>
                <w:rFonts w:eastAsia="Times New Roman" w:cs="Times New Roman"/>
                <w:lang w:val="da-DK" w:eastAsia="da-DK"/>
              </w:rPr>
              <w:t xml:space="preserve"> Kommunalbestyrelsen skal yde hjælp til dæ</w:t>
            </w:r>
            <w:r w:rsidRPr="00B91893">
              <w:rPr>
                <w:rFonts w:eastAsia="Times New Roman" w:cs="Times New Roman"/>
                <w:lang w:val="da-DK" w:eastAsia="da-DK"/>
              </w:rPr>
              <w:t>k</w:t>
            </w:r>
            <w:r w:rsidRPr="00B91893">
              <w:rPr>
                <w:rFonts w:eastAsia="Times New Roman" w:cs="Times New Roman"/>
                <w:lang w:val="da-DK" w:eastAsia="da-DK"/>
              </w:rPr>
              <w:t>ning af tabt arbejdsfor</w:t>
            </w:r>
            <w:r w:rsidR="00E242B9" w:rsidRPr="00B91893">
              <w:rPr>
                <w:rFonts w:eastAsia="Times New Roman" w:cs="Times New Roman"/>
                <w:lang w:val="da-DK" w:eastAsia="da-DK"/>
              </w:rPr>
              <w:t>tjeneste ef</w:t>
            </w:r>
            <w:r w:rsidRPr="00B91893">
              <w:rPr>
                <w:rFonts w:eastAsia="Times New Roman" w:cs="Times New Roman"/>
                <w:lang w:val="da-DK" w:eastAsia="da-DK"/>
              </w:rPr>
              <w:t>ter §§ 42 og 43 til forældre, der forsørger og træner et barn eller en ung under 18 år med betydelig og varigt nedsat f</w:t>
            </w:r>
            <w:r w:rsidRPr="00B91893">
              <w:rPr>
                <w:rFonts w:eastAsia="Times New Roman" w:cs="Times New Roman"/>
                <w:lang w:val="da-DK" w:eastAsia="da-DK"/>
              </w:rPr>
              <w:t>y</w:t>
            </w:r>
            <w:r w:rsidRPr="00B91893">
              <w:rPr>
                <w:rFonts w:eastAsia="Times New Roman" w:cs="Times New Roman"/>
                <w:lang w:val="da-DK" w:eastAsia="da-DK"/>
              </w:rPr>
              <w:t>sisk eller psykisk funktionsevne i hjemmet. Der kan ikke ydes hjælp til dækning af tabt arbejdsfortjen</w:t>
            </w:r>
            <w:r w:rsidRPr="00B91893">
              <w:rPr>
                <w:rFonts w:eastAsia="Times New Roman" w:cs="Times New Roman"/>
                <w:lang w:val="da-DK" w:eastAsia="da-DK"/>
              </w:rPr>
              <w:t>e</w:t>
            </w:r>
            <w:r w:rsidRPr="00B91893">
              <w:rPr>
                <w:rFonts w:eastAsia="Times New Roman" w:cs="Times New Roman"/>
                <w:lang w:val="da-DK" w:eastAsia="da-DK"/>
              </w:rPr>
              <w:t>ste i forbindelse med hjemmeundervisning af børn efter kapitel 8 i lov om friskoler o</w:t>
            </w:r>
            <w:r w:rsidR="00E242B9" w:rsidRPr="00B91893">
              <w:rPr>
                <w:rFonts w:eastAsia="Times New Roman" w:cs="Times New Roman"/>
                <w:lang w:val="da-DK" w:eastAsia="da-DK"/>
              </w:rPr>
              <w:t>g private grundsk</w:t>
            </w:r>
            <w:r w:rsidR="00E242B9" w:rsidRPr="00B91893">
              <w:rPr>
                <w:rFonts w:eastAsia="Times New Roman" w:cs="Times New Roman"/>
                <w:lang w:val="da-DK" w:eastAsia="da-DK"/>
              </w:rPr>
              <w:t>o</w:t>
            </w:r>
            <w:r w:rsidR="00E242B9" w:rsidRPr="00B91893">
              <w:rPr>
                <w:rFonts w:eastAsia="Times New Roman" w:cs="Times New Roman"/>
                <w:lang w:val="da-DK" w:eastAsia="da-DK"/>
              </w:rPr>
              <w:t>ler m.v., uan</w:t>
            </w:r>
            <w:r w:rsidRPr="00B91893">
              <w:rPr>
                <w:rFonts w:eastAsia="Times New Roman" w:cs="Times New Roman"/>
                <w:lang w:val="da-DK" w:eastAsia="da-DK"/>
              </w:rPr>
              <w:t>set om undervisningen foregår i komb</w:t>
            </w:r>
            <w:r w:rsidRPr="00B91893">
              <w:rPr>
                <w:rFonts w:eastAsia="Times New Roman" w:cs="Times New Roman"/>
                <w:lang w:val="da-DK" w:eastAsia="da-DK"/>
              </w:rPr>
              <w:t>i</w:t>
            </w:r>
            <w:r w:rsidRPr="00B91893">
              <w:rPr>
                <w:rFonts w:eastAsia="Times New Roman" w:cs="Times New Roman"/>
                <w:lang w:val="da-DK" w:eastAsia="da-DK"/>
              </w:rPr>
              <w:t>nation med hjemmetræning efter denne lov.</w:t>
            </w:r>
          </w:p>
          <w:p w:rsidR="00830C5B" w:rsidRPr="00B91893" w:rsidRDefault="00830C5B" w:rsidP="00C517BD">
            <w:pPr>
              <w:spacing w:after="0"/>
              <w:rPr>
                <w:rFonts w:eastAsia="Times New Roman" w:cs="Times New Roman"/>
                <w:lang w:val="da-DK" w:eastAsia="da-DK"/>
              </w:rPr>
            </w:pPr>
            <w:r w:rsidRPr="00B91893">
              <w:rPr>
                <w:rFonts w:eastAsia="Times New Roman" w:cs="Times New Roman"/>
                <w:i/>
                <w:lang w:val="da-DK" w:eastAsia="da-DK"/>
              </w:rPr>
              <w:t>Stk. 6.</w:t>
            </w:r>
            <w:r w:rsidRPr="00B91893">
              <w:rPr>
                <w:rFonts w:eastAsia="Times New Roman" w:cs="Times New Roman"/>
                <w:lang w:val="da-DK" w:eastAsia="da-DK"/>
              </w:rPr>
              <w:t xml:space="preserve"> Kommunalbestyrelsen sørger for træning</w:t>
            </w:r>
            <w:r w:rsidRPr="00B91893">
              <w:rPr>
                <w:rFonts w:eastAsia="Times New Roman" w:cs="Times New Roman"/>
                <w:lang w:val="da-DK" w:eastAsia="da-DK"/>
              </w:rPr>
              <w:t>s</w:t>
            </w:r>
            <w:r w:rsidRPr="00B91893">
              <w:rPr>
                <w:rFonts w:eastAsia="Times New Roman" w:cs="Times New Roman"/>
                <w:lang w:val="da-DK" w:eastAsia="da-DK"/>
              </w:rPr>
              <w:t>redskaber, kurser, hjælpere m.v., når forældrene træner et barn eller en ung i hjemmet. Kommu</w:t>
            </w:r>
            <w:r w:rsidR="00E242B9" w:rsidRPr="00B91893">
              <w:rPr>
                <w:rFonts w:eastAsia="Times New Roman" w:cs="Times New Roman"/>
                <w:lang w:val="da-DK" w:eastAsia="da-DK"/>
              </w:rPr>
              <w:t>na</w:t>
            </w:r>
            <w:r w:rsidR="00E242B9" w:rsidRPr="00B91893">
              <w:rPr>
                <w:rFonts w:eastAsia="Times New Roman" w:cs="Times New Roman"/>
                <w:lang w:val="da-DK" w:eastAsia="da-DK"/>
              </w:rPr>
              <w:t>l</w:t>
            </w:r>
            <w:r w:rsidR="00E242B9" w:rsidRPr="00B91893">
              <w:rPr>
                <w:rFonts w:eastAsia="Times New Roman" w:cs="Times New Roman"/>
                <w:lang w:val="da-DK" w:eastAsia="da-DK"/>
              </w:rPr>
              <w:t>bestyrelsens udgif</w:t>
            </w:r>
            <w:r w:rsidRPr="00B91893">
              <w:rPr>
                <w:rFonts w:eastAsia="Times New Roman" w:cs="Times New Roman"/>
                <w:lang w:val="da-DK" w:eastAsia="da-DK"/>
              </w:rPr>
              <w:t>ter til træningsredskaber, kurser, hjælpere, m.v. til det enkelte barn eller den enkelte unge må ikke overstige 500.000 kr. årligt.</w:t>
            </w:r>
          </w:p>
          <w:p w:rsidR="00830C5B" w:rsidRPr="00B91893" w:rsidRDefault="00830C5B" w:rsidP="00E242B9">
            <w:pPr>
              <w:spacing w:after="0"/>
              <w:rPr>
                <w:rFonts w:eastAsia="Times New Roman" w:cs="Times New Roman"/>
                <w:lang w:val="da-DK" w:eastAsia="da-DK"/>
              </w:rPr>
            </w:pPr>
            <w:r w:rsidRPr="00B91893">
              <w:rPr>
                <w:rFonts w:eastAsia="Times New Roman" w:cs="Times New Roman"/>
                <w:i/>
                <w:lang w:val="da-DK" w:eastAsia="da-DK"/>
              </w:rPr>
              <w:t>Stk. 7.</w:t>
            </w:r>
            <w:r w:rsidRPr="00B91893">
              <w:rPr>
                <w:rFonts w:eastAsia="Times New Roman" w:cs="Times New Roman"/>
                <w:lang w:val="da-DK" w:eastAsia="da-DK"/>
              </w:rPr>
              <w:t xml:space="preserve"> Social- og indenrigsministeren fastsætter nærmere regler om særlig støtte i hjemmet, heru</w:t>
            </w:r>
            <w:r w:rsidRPr="00B91893">
              <w:rPr>
                <w:rFonts w:eastAsia="Times New Roman" w:cs="Times New Roman"/>
                <w:lang w:val="da-DK" w:eastAsia="da-DK"/>
              </w:rPr>
              <w:t>n</w:t>
            </w:r>
            <w:r w:rsidRPr="00B91893">
              <w:rPr>
                <w:rFonts w:eastAsia="Times New Roman" w:cs="Times New Roman"/>
                <w:lang w:val="da-DK" w:eastAsia="da-DK"/>
              </w:rPr>
              <w:t>der regler om dokumenterbare metoder, om go</w:t>
            </w:r>
            <w:r w:rsidRPr="00B91893">
              <w:rPr>
                <w:rFonts w:eastAsia="Times New Roman" w:cs="Times New Roman"/>
                <w:lang w:val="da-DK" w:eastAsia="da-DK"/>
              </w:rPr>
              <w:t>d</w:t>
            </w:r>
            <w:r w:rsidRPr="00B91893">
              <w:rPr>
                <w:rFonts w:eastAsia="Times New Roman" w:cs="Times New Roman"/>
                <w:lang w:val="da-DK" w:eastAsia="da-DK"/>
              </w:rPr>
              <w:t>kendelse af hjemmetræning, om inddragelse af sundhedsfaglige kompetencer, om tilsyn med in</w:t>
            </w:r>
            <w:r w:rsidRPr="00B91893">
              <w:rPr>
                <w:rFonts w:eastAsia="Times New Roman" w:cs="Times New Roman"/>
                <w:lang w:val="da-DK" w:eastAsia="da-DK"/>
              </w:rPr>
              <w:t>d</w:t>
            </w:r>
            <w:r w:rsidRPr="00B91893">
              <w:rPr>
                <w:rFonts w:eastAsia="Times New Roman" w:cs="Times New Roman"/>
                <w:lang w:val="da-DK" w:eastAsia="da-DK"/>
              </w:rPr>
              <w:t>satsen, om hjælp til dækning af tabt arbejdsfortj</w:t>
            </w:r>
            <w:r w:rsidRPr="00B91893">
              <w:rPr>
                <w:rFonts w:eastAsia="Times New Roman" w:cs="Times New Roman"/>
                <w:lang w:val="da-DK" w:eastAsia="da-DK"/>
              </w:rPr>
              <w:t>e</w:t>
            </w:r>
            <w:r w:rsidRPr="00B91893">
              <w:rPr>
                <w:rFonts w:eastAsia="Times New Roman" w:cs="Times New Roman"/>
                <w:lang w:val="da-DK" w:eastAsia="da-DK"/>
              </w:rPr>
              <w:t>neste, om brug af sundhedsfaglige træningseleme</w:t>
            </w:r>
            <w:r w:rsidRPr="00B91893">
              <w:rPr>
                <w:rFonts w:eastAsia="Times New Roman" w:cs="Times New Roman"/>
                <w:lang w:val="da-DK" w:eastAsia="da-DK"/>
              </w:rPr>
              <w:t>n</w:t>
            </w:r>
            <w:r w:rsidRPr="00B91893">
              <w:rPr>
                <w:rFonts w:eastAsia="Times New Roman" w:cs="Times New Roman"/>
                <w:lang w:val="da-DK" w:eastAsia="da-DK"/>
              </w:rPr>
              <w:t>ter og træningsredskaber, kurser, hjælpere m.v., herunder rammer for udbetaling af støtte hertil.«</w:t>
            </w:r>
          </w:p>
        </w:tc>
      </w:tr>
      <w:tr w:rsidR="00830C5B" w:rsidRPr="00B91893" w:rsidTr="00C517BD">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p>
        </w:tc>
        <w:tc>
          <w:tcPr>
            <w:tcW w:w="46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p>
        </w:tc>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p>
        </w:tc>
      </w:tr>
      <w:tr w:rsidR="00830C5B" w:rsidRPr="00B91893" w:rsidTr="00C517BD">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r w:rsidRPr="00B91893">
              <w:rPr>
                <w:rFonts w:eastAsia="Times New Roman" w:cs="Times New Roman"/>
                <w:b/>
                <w:lang w:val="da-DK" w:eastAsia="da-DK"/>
              </w:rPr>
              <w:t>§ 195 b.</w:t>
            </w:r>
            <w:r w:rsidRPr="00B91893">
              <w:rPr>
                <w:rFonts w:eastAsia="Times New Roman" w:cs="Times New Roman"/>
                <w:lang w:val="da-DK" w:eastAsia="da-DK"/>
              </w:rPr>
              <w:t xml:space="preserve"> Social- og indenrigsministeren fremsætter senest i folketingsåret 2015-16 forslag til revision af </w:t>
            </w:r>
            <w:r w:rsidRPr="00B91893">
              <w:rPr>
                <w:rFonts w:eastAsia="Times New Roman" w:cs="Times New Roman"/>
                <w:lang w:val="da-DK" w:eastAsia="da-DK"/>
              </w:rPr>
              <w:lastRenderedPageBreak/>
              <w:t>§ 32, stk. 6-9.</w:t>
            </w:r>
          </w:p>
        </w:tc>
        <w:tc>
          <w:tcPr>
            <w:tcW w:w="46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p>
        </w:tc>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r w:rsidRPr="00B91893">
              <w:rPr>
                <w:rFonts w:eastAsia="Times New Roman" w:cs="Times New Roman"/>
                <w:b/>
                <w:lang w:val="da-DK" w:eastAsia="da-DK"/>
              </w:rPr>
              <w:t>5.</w:t>
            </w:r>
            <w:r w:rsidRPr="00B91893">
              <w:rPr>
                <w:rFonts w:eastAsia="Times New Roman" w:cs="Times New Roman"/>
                <w:lang w:val="da-DK" w:eastAsia="da-DK"/>
              </w:rPr>
              <w:t xml:space="preserve"> </w:t>
            </w:r>
            <w:r w:rsidRPr="00B91893">
              <w:rPr>
                <w:rFonts w:eastAsia="Times New Roman" w:cs="Times New Roman"/>
                <w:i/>
                <w:lang w:val="da-DK" w:eastAsia="da-DK"/>
              </w:rPr>
              <w:t>§ 195 b</w:t>
            </w:r>
            <w:r w:rsidRPr="00B91893">
              <w:rPr>
                <w:rFonts w:eastAsia="Times New Roman" w:cs="Times New Roman"/>
                <w:lang w:val="da-DK" w:eastAsia="da-DK"/>
              </w:rPr>
              <w:t xml:space="preserve"> ophæves.</w:t>
            </w:r>
          </w:p>
        </w:tc>
      </w:tr>
      <w:tr w:rsidR="00830C5B" w:rsidRPr="00B91893" w:rsidTr="00C517BD">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p>
        </w:tc>
        <w:tc>
          <w:tcPr>
            <w:tcW w:w="46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p>
        </w:tc>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p>
        </w:tc>
      </w:tr>
      <w:tr w:rsidR="00830C5B" w:rsidRPr="00B91893" w:rsidTr="00C517BD">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eastAsia="da-DK"/>
              </w:rPr>
            </w:pPr>
          </w:p>
        </w:tc>
        <w:tc>
          <w:tcPr>
            <w:tcW w:w="46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eastAsia="da-DK"/>
              </w:rPr>
            </w:pPr>
          </w:p>
        </w:tc>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jc w:val="center"/>
              <w:rPr>
                <w:rFonts w:eastAsia="Times New Roman" w:cs="Times New Roman"/>
                <w:b/>
                <w:lang w:eastAsia="da-DK"/>
              </w:rPr>
            </w:pPr>
            <w:r w:rsidRPr="00B91893">
              <w:rPr>
                <w:rFonts w:eastAsia="Times New Roman" w:cs="Times New Roman"/>
                <w:b/>
                <w:lang w:eastAsia="da-DK"/>
              </w:rPr>
              <w:t>§ 2</w:t>
            </w:r>
          </w:p>
        </w:tc>
      </w:tr>
      <w:tr w:rsidR="00830C5B" w:rsidRPr="00B91893" w:rsidTr="00C517BD">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eastAsia="da-DK"/>
              </w:rPr>
            </w:pPr>
          </w:p>
        </w:tc>
        <w:tc>
          <w:tcPr>
            <w:tcW w:w="46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eastAsia="da-DK"/>
              </w:rPr>
            </w:pPr>
          </w:p>
        </w:tc>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eastAsia="da-DK"/>
              </w:rPr>
            </w:pPr>
          </w:p>
        </w:tc>
      </w:tr>
      <w:tr w:rsidR="00830C5B" w:rsidRPr="00B91893" w:rsidTr="00C517BD">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p>
        </w:tc>
        <w:tc>
          <w:tcPr>
            <w:tcW w:w="46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p>
        </w:tc>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r w:rsidRPr="00B91893">
              <w:rPr>
                <w:rFonts w:eastAsia="Times New Roman" w:cs="Times New Roman"/>
                <w:i/>
                <w:lang w:val="da-DK" w:eastAsia="da-DK"/>
              </w:rPr>
              <w:t xml:space="preserve">Stk. 1. </w:t>
            </w:r>
            <w:r w:rsidRPr="00B91893">
              <w:rPr>
                <w:rFonts w:eastAsia="Times New Roman" w:cs="Times New Roman"/>
                <w:lang w:val="da-DK" w:eastAsia="da-DK"/>
              </w:rPr>
              <w:t xml:space="preserve">Loven træder i kraft den 1. juli 2016.  </w:t>
            </w:r>
          </w:p>
          <w:p w:rsidR="00830C5B" w:rsidRPr="00B91893" w:rsidRDefault="00830C5B" w:rsidP="00E242B9">
            <w:pPr>
              <w:spacing w:after="0"/>
              <w:rPr>
                <w:rFonts w:eastAsia="Times New Roman" w:cs="Times New Roman"/>
                <w:lang w:val="da-DK" w:eastAsia="da-DK"/>
              </w:rPr>
            </w:pPr>
            <w:r w:rsidRPr="00B91893">
              <w:rPr>
                <w:rFonts w:eastAsia="Times New Roman" w:cs="Times New Roman"/>
                <w:i/>
                <w:lang w:val="da-DK" w:eastAsia="da-DK"/>
              </w:rPr>
              <w:t xml:space="preserve">Stk. 2. </w:t>
            </w:r>
            <w:r w:rsidRPr="00B91893">
              <w:rPr>
                <w:rFonts w:eastAsia="Times New Roman" w:cs="Times New Roman"/>
                <w:lang w:val="da-DK" w:eastAsia="da-DK"/>
              </w:rPr>
              <w:t>Forældre, der hjemmetræner i henhold til en afgørelse truffet før lovens ikrafttræden, bevarer denne hjælp, indtil kommunalbestyrelsen har truffet afgørelse efter reglerne affa</w:t>
            </w:r>
            <w:r w:rsidR="00F27874" w:rsidRPr="00B91893">
              <w:rPr>
                <w:rFonts w:eastAsia="Times New Roman" w:cs="Times New Roman"/>
                <w:lang w:val="da-DK" w:eastAsia="da-DK"/>
              </w:rPr>
              <w:t>ttet ved denne lovs § 1, nr. 1-4</w:t>
            </w:r>
            <w:r w:rsidRPr="00B91893">
              <w:rPr>
                <w:rFonts w:eastAsia="Times New Roman" w:cs="Times New Roman"/>
                <w:lang w:val="da-DK" w:eastAsia="da-DK"/>
              </w:rPr>
              <w:t xml:space="preserve">. Kommunalbestyrelsens afgørelse skal være truffet senest den 1. januar 2017. </w:t>
            </w:r>
          </w:p>
        </w:tc>
      </w:tr>
      <w:tr w:rsidR="00830C5B" w:rsidRPr="00B91893" w:rsidTr="00C517BD">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p>
        </w:tc>
        <w:tc>
          <w:tcPr>
            <w:tcW w:w="46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p>
        </w:tc>
        <w:tc>
          <w:tcPr>
            <w:tcW w:w="4875" w:type="dxa"/>
            <w:tcBorders>
              <w:top w:val="nil"/>
              <w:left w:val="nil"/>
              <w:bottom w:val="nil"/>
              <w:right w:val="nil"/>
            </w:tcBorders>
            <w:tcMar>
              <w:top w:w="0" w:type="dxa"/>
              <w:left w:w="75" w:type="dxa"/>
              <w:bottom w:w="0" w:type="dxa"/>
              <w:right w:w="75" w:type="dxa"/>
            </w:tcMar>
          </w:tcPr>
          <w:p w:rsidR="00830C5B" w:rsidRPr="00B91893" w:rsidRDefault="00830C5B" w:rsidP="00C517BD">
            <w:pPr>
              <w:spacing w:after="0"/>
              <w:rPr>
                <w:rFonts w:eastAsia="Times New Roman" w:cs="Times New Roman"/>
                <w:lang w:val="da-DK" w:eastAsia="da-DK"/>
              </w:rPr>
            </w:pPr>
          </w:p>
        </w:tc>
      </w:tr>
    </w:tbl>
    <w:p w:rsidR="00D1095D" w:rsidRPr="00B91893" w:rsidRDefault="00D1095D" w:rsidP="00B91893">
      <w:pPr>
        <w:pStyle w:val="Tekst9"/>
        <w:ind w:firstLine="0"/>
      </w:pPr>
    </w:p>
    <w:sectPr w:rsidR="00D1095D" w:rsidRPr="00B91893" w:rsidSect="00F753C3">
      <w:headerReference w:type="even" r:id="rId9"/>
      <w:headerReference w:type="default" r:id="rId10"/>
      <w:headerReference w:type="first" r:id="rId11"/>
      <w:type w:val="continuous"/>
      <w:pgSz w:w="11907" w:h="16839"/>
      <w:pgMar w:top="1417" w:right="1134" w:bottom="1701" w:left="1134" w:header="567"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1C0" w:rsidRDefault="003B71C0">
      <w:r>
        <w:separator/>
      </w:r>
    </w:p>
  </w:endnote>
  <w:endnote w:type="continuationSeparator" w:id="0">
    <w:p w:rsidR="003B71C0" w:rsidRDefault="003B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1C0" w:rsidRDefault="003B71C0">
      <w:r>
        <w:separator/>
      </w:r>
    </w:p>
  </w:footnote>
  <w:footnote w:type="continuationSeparator" w:id="0">
    <w:p w:rsidR="003B71C0" w:rsidRDefault="003B7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24" w:rsidRDefault="009C3724" w:rsidP="00E901F1">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44</w:t>
    </w:r>
    <w:r>
      <w:rPr>
        <w:rStyle w:val="Sidetal"/>
      </w:rPr>
      <w:fldChar w:fldCharType="end"/>
    </w:r>
  </w:p>
  <w:p w:rsidR="009C3724" w:rsidRDefault="003B71C0">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6pt;height:169.85pt;rotation:315;z-index:-251658240;mso-position-horizontal:center;mso-position-horizontal-relative:margin;mso-position-vertical:center;mso-position-vertical-relative:margin" o:allowincell="f" fillcolor="silver" stroked="f">
          <v:fill opacity=".5"/>
          <v:textpath style="font-family:&quot;Times New Roman&quot;;font-size:1pt" string="UDKA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24" w:rsidRDefault="009C3724" w:rsidP="00E901F1">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001DB8">
      <w:rPr>
        <w:rStyle w:val="Sidetal"/>
        <w:noProof/>
      </w:rPr>
      <w:t>24</w:t>
    </w:r>
    <w:r>
      <w:rPr>
        <w:rStyle w:val="Sidetal"/>
      </w:rPr>
      <w:fldChar w:fldCharType="end"/>
    </w:r>
  </w:p>
  <w:tbl>
    <w:tblPr>
      <w:tblW w:w="0" w:type="auto"/>
      <w:jc w:val="right"/>
      <w:tblInd w:w="113" w:type="dxa"/>
      <w:tblBorders>
        <w:bottom w:val="single" w:sz="4" w:space="0" w:color="auto"/>
      </w:tblBorders>
      <w:tblLayout w:type="fixed"/>
      <w:tblCellMar>
        <w:left w:w="141" w:type="dxa"/>
        <w:right w:w="141" w:type="dxa"/>
      </w:tblCellMar>
      <w:tblLook w:val="0000" w:firstRow="0" w:lastRow="0" w:firstColumn="0" w:lastColumn="0" w:noHBand="0" w:noVBand="0"/>
    </w:tblPr>
    <w:tblGrid>
      <w:gridCol w:w="9779"/>
    </w:tblGrid>
    <w:tr w:rsidR="009C3724" w:rsidRPr="003316C9" w:rsidTr="001F0E1C">
      <w:trPr>
        <w:trHeight w:val="240"/>
        <w:jc w:val="right"/>
      </w:trPr>
      <w:tc>
        <w:tcPr>
          <w:tcW w:w="9779" w:type="dxa"/>
          <w:shd w:val="clear" w:color="auto" w:fill="auto"/>
        </w:tcPr>
        <w:p w:rsidR="009C3724" w:rsidRPr="003C0294" w:rsidRDefault="009C3724" w:rsidP="001F0E1C">
          <w:pPr>
            <w:pStyle w:val="Sidehoved"/>
            <w:jc w:val="center"/>
            <w:rPr>
              <w:rFonts w:ascii="Calibri" w:eastAsia="Calibri" w:hAnsi="Calibri"/>
              <w:sz w:val="22"/>
              <w:szCs w:val="22"/>
              <w:lang w:val="da-DK"/>
            </w:rPr>
          </w:pPr>
        </w:p>
      </w:tc>
    </w:tr>
  </w:tbl>
  <w:p w:rsidR="009C3724" w:rsidRDefault="009C372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0" w:type="dxa"/>
      <w:jc w:val="right"/>
      <w:tblInd w:w="113" w:type="dxa"/>
      <w:tblBorders>
        <w:bottom w:val="single" w:sz="4" w:space="0" w:color="auto"/>
      </w:tblBorders>
      <w:tblLayout w:type="fixed"/>
      <w:tblCellMar>
        <w:left w:w="141" w:type="dxa"/>
        <w:right w:w="141" w:type="dxa"/>
      </w:tblCellMar>
      <w:tblLook w:val="00A0" w:firstRow="1" w:lastRow="0" w:firstColumn="1" w:lastColumn="0" w:noHBand="0" w:noVBand="0"/>
    </w:tblPr>
    <w:tblGrid>
      <w:gridCol w:w="3628"/>
      <w:gridCol w:w="3628"/>
      <w:gridCol w:w="2494"/>
    </w:tblGrid>
    <w:tr w:rsidR="009C3724" w:rsidRPr="003316C9" w:rsidTr="001F0E1C">
      <w:trPr>
        <w:trHeight w:val="240"/>
        <w:jc w:val="right"/>
      </w:trPr>
      <w:tc>
        <w:tcPr>
          <w:tcW w:w="3628" w:type="dxa"/>
          <w:shd w:val="clear" w:color="auto" w:fill="auto"/>
        </w:tcPr>
        <w:p w:rsidR="009C3724" w:rsidRPr="003C0294" w:rsidRDefault="009C3724">
          <w:pPr>
            <w:pStyle w:val="Sidehoved"/>
            <w:rPr>
              <w:rFonts w:ascii="Calibri" w:eastAsia="Calibri" w:hAnsi="Calibri"/>
              <w:sz w:val="22"/>
              <w:szCs w:val="22"/>
              <w:lang w:val="da-DK"/>
            </w:rPr>
          </w:pPr>
          <w:r w:rsidRPr="003C0294">
            <w:rPr>
              <w:rFonts w:ascii="Calibri" w:eastAsia="Calibri" w:hAnsi="Calibri"/>
              <w:sz w:val="22"/>
              <w:szCs w:val="22"/>
              <w:lang w:val="da-DK"/>
            </w:rPr>
            <w:br/>
            <w:t xml:space="preserve">Lovforslag nr. </w:t>
          </w:r>
          <w:r w:rsidRPr="003C0294">
            <w:rPr>
              <w:rFonts w:ascii="Calibri" w:eastAsia="Calibri" w:hAnsi="Calibri"/>
              <w:b/>
              <w:sz w:val="22"/>
              <w:szCs w:val="22"/>
              <w:lang w:val="da-DK"/>
            </w:rPr>
            <w:t>L 0</w:t>
          </w:r>
        </w:p>
      </w:tc>
      <w:tc>
        <w:tcPr>
          <w:tcW w:w="3628" w:type="dxa"/>
          <w:shd w:val="clear" w:color="auto" w:fill="auto"/>
        </w:tcPr>
        <w:p w:rsidR="009C3724" w:rsidRPr="003C0294" w:rsidRDefault="009C3724" w:rsidP="008708FF">
          <w:pPr>
            <w:pStyle w:val="Sidehoved"/>
            <w:rPr>
              <w:rFonts w:ascii="Calibri" w:eastAsia="Calibri" w:hAnsi="Calibri"/>
              <w:sz w:val="20"/>
              <w:szCs w:val="22"/>
              <w:lang w:val="da-DK"/>
            </w:rPr>
          </w:pPr>
          <w:r w:rsidRPr="003C0294">
            <w:rPr>
              <w:rFonts w:ascii="Calibri" w:eastAsia="Calibri" w:hAnsi="Calibri"/>
              <w:sz w:val="22"/>
              <w:szCs w:val="22"/>
              <w:lang w:val="da-DK"/>
            </w:rPr>
            <w:br/>
          </w:r>
          <w:r w:rsidRPr="003C0294">
            <w:rPr>
              <w:rFonts w:ascii="Calibri" w:eastAsia="Calibri" w:hAnsi="Calibri"/>
              <w:sz w:val="20"/>
              <w:szCs w:val="22"/>
              <w:lang w:val="da-DK"/>
            </w:rPr>
            <w:t>Folketinget 2015 - 16</w:t>
          </w:r>
        </w:p>
      </w:tc>
      <w:tc>
        <w:tcPr>
          <w:tcW w:w="2494" w:type="dxa"/>
          <w:shd w:val="clear" w:color="auto" w:fill="auto"/>
        </w:tcPr>
        <w:p w:rsidR="009C3724" w:rsidRPr="003C0294" w:rsidRDefault="009C3724" w:rsidP="001F0E1C">
          <w:pPr>
            <w:pStyle w:val="Sidehoved"/>
            <w:jc w:val="right"/>
            <w:rPr>
              <w:rFonts w:ascii="Calibri" w:eastAsia="Calibri" w:hAnsi="Calibri"/>
              <w:sz w:val="28"/>
              <w:szCs w:val="22"/>
              <w:lang w:val="da-DK"/>
            </w:rPr>
          </w:pPr>
          <w:r w:rsidRPr="003C0294">
            <w:rPr>
              <w:rFonts w:ascii="Calibri" w:eastAsia="Calibri" w:hAnsi="Calibri"/>
              <w:sz w:val="28"/>
              <w:szCs w:val="22"/>
              <w:lang w:val="da-DK"/>
            </w:rPr>
            <w:br/>
            <w:t xml:space="preserve">       </w:t>
          </w:r>
        </w:p>
      </w:tc>
    </w:tr>
  </w:tbl>
  <w:p w:rsidR="009C3724" w:rsidRDefault="003B71C0">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6pt;height:169.85pt;rotation:315;z-index:-251659264;mso-position-horizontal:center;mso-position-horizontal-relative:margin;mso-position-vertical:center;mso-position-vertical-relative:margin" o:allowincell="f" fillcolor="silver" stroked="f">
          <v:fill opacity=".5"/>
          <v:textpath style="font-family:&quot;Times New Roman&quot;;font-size:1pt" string="UDKA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C2E7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43CDC"/>
    <w:multiLevelType w:val="hybridMultilevel"/>
    <w:tmpl w:val="834EB264"/>
    <w:lvl w:ilvl="0" w:tplc="5798B80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77003DC"/>
    <w:multiLevelType w:val="hybridMultilevel"/>
    <w:tmpl w:val="2160AAB6"/>
    <w:lvl w:ilvl="0" w:tplc="B156B76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nsid w:val="10EF5560"/>
    <w:multiLevelType w:val="hybridMultilevel"/>
    <w:tmpl w:val="834EB264"/>
    <w:lvl w:ilvl="0" w:tplc="5798B80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4245439"/>
    <w:multiLevelType w:val="hybridMultilevel"/>
    <w:tmpl w:val="C4A0CB4A"/>
    <w:lvl w:ilvl="0" w:tplc="10920D84">
      <w:start w:val="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676CF"/>
    <w:multiLevelType w:val="hybridMultilevel"/>
    <w:tmpl w:val="294C8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55224"/>
    <w:multiLevelType w:val="hybridMultilevel"/>
    <w:tmpl w:val="E818A90A"/>
    <w:lvl w:ilvl="0" w:tplc="8D5EE4B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A5A19CB"/>
    <w:multiLevelType w:val="hybridMultilevel"/>
    <w:tmpl w:val="FCDC27BA"/>
    <w:lvl w:ilvl="0" w:tplc="96941220">
      <w:start w:val="1"/>
      <w:numFmt w:val="lowerLetter"/>
      <w:lvlText w:val="%1."/>
      <w:lvlJc w:val="left"/>
      <w:pPr>
        <w:ind w:left="360" w:hanging="360"/>
      </w:pPr>
      <w:rPr>
        <w:b w:val="0"/>
        <w:i/>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8">
    <w:nsid w:val="1CD259E4"/>
    <w:multiLevelType w:val="hybridMultilevel"/>
    <w:tmpl w:val="B4EEAA00"/>
    <w:lvl w:ilvl="0" w:tplc="04060011">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9">
    <w:nsid w:val="2A8F69D4"/>
    <w:multiLevelType w:val="hybridMultilevel"/>
    <w:tmpl w:val="7A1A98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0E464E6"/>
    <w:multiLevelType w:val="hybridMultilevel"/>
    <w:tmpl w:val="19346A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56522C9"/>
    <w:multiLevelType w:val="hybridMultilevel"/>
    <w:tmpl w:val="834EB264"/>
    <w:lvl w:ilvl="0" w:tplc="5798B80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6E3589D"/>
    <w:multiLevelType w:val="hybridMultilevel"/>
    <w:tmpl w:val="834EB264"/>
    <w:lvl w:ilvl="0" w:tplc="5798B80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7056EDE"/>
    <w:multiLevelType w:val="hybridMultilevel"/>
    <w:tmpl w:val="E530E830"/>
    <w:lvl w:ilvl="0" w:tplc="4ACE3814">
      <w:start w:val="1"/>
      <w:numFmt w:val="bullet"/>
      <w:lvlText w:val="-"/>
      <w:lvlJc w:val="left"/>
      <w:pPr>
        <w:ind w:left="530" w:hanging="360"/>
      </w:pPr>
      <w:rPr>
        <w:rFonts w:ascii="Times New Roman" w:eastAsia="Times New Roman" w:hAnsi="Times New Roman" w:cs="Times New Roman" w:hint="default"/>
      </w:rPr>
    </w:lvl>
    <w:lvl w:ilvl="1" w:tplc="04060003" w:tentative="1">
      <w:start w:val="1"/>
      <w:numFmt w:val="bullet"/>
      <w:lvlText w:val="o"/>
      <w:lvlJc w:val="left"/>
      <w:pPr>
        <w:ind w:left="1250" w:hanging="360"/>
      </w:pPr>
      <w:rPr>
        <w:rFonts w:ascii="Courier New" w:hAnsi="Courier New" w:cs="Courier New" w:hint="default"/>
      </w:rPr>
    </w:lvl>
    <w:lvl w:ilvl="2" w:tplc="04060005" w:tentative="1">
      <w:start w:val="1"/>
      <w:numFmt w:val="bullet"/>
      <w:lvlText w:val=""/>
      <w:lvlJc w:val="left"/>
      <w:pPr>
        <w:ind w:left="1970" w:hanging="360"/>
      </w:pPr>
      <w:rPr>
        <w:rFonts w:ascii="Wingdings" w:hAnsi="Wingdings" w:hint="default"/>
      </w:rPr>
    </w:lvl>
    <w:lvl w:ilvl="3" w:tplc="04060001" w:tentative="1">
      <w:start w:val="1"/>
      <w:numFmt w:val="bullet"/>
      <w:lvlText w:val=""/>
      <w:lvlJc w:val="left"/>
      <w:pPr>
        <w:ind w:left="2690" w:hanging="360"/>
      </w:pPr>
      <w:rPr>
        <w:rFonts w:ascii="Symbol" w:hAnsi="Symbol" w:hint="default"/>
      </w:rPr>
    </w:lvl>
    <w:lvl w:ilvl="4" w:tplc="04060003" w:tentative="1">
      <w:start w:val="1"/>
      <w:numFmt w:val="bullet"/>
      <w:lvlText w:val="o"/>
      <w:lvlJc w:val="left"/>
      <w:pPr>
        <w:ind w:left="3410" w:hanging="360"/>
      </w:pPr>
      <w:rPr>
        <w:rFonts w:ascii="Courier New" w:hAnsi="Courier New" w:cs="Courier New" w:hint="default"/>
      </w:rPr>
    </w:lvl>
    <w:lvl w:ilvl="5" w:tplc="04060005" w:tentative="1">
      <w:start w:val="1"/>
      <w:numFmt w:val="bullet"/>
      <w:lvlText w:val=""/>
      <w:lvlJc w:val="left"/>
      <w:pPr>
        <w:ind w:left="4130" w:hanging="360"/>
      </w:pPr>
      <w:rPr>
        <w:rFonts w:ascii="Wingdings" w:hAnsi="Wingdings" w:hint="default"/>
      </w:rPr>
    </w:lvl>
    <w:lvl w:ilvl="6" w:tplc="04060001" w:tentative="1">
      <w:start w:val="1"/>
      <w:numFmt w:val="bullet"/>
      <w:lvlText w:val=""/>
      <w:lvlJc w:val="left"/>
      <w:pPr>
        <w:ind w:left="4850" w:hanging="360"/>
      </w:pPr>
      <w:rPr>
        <w:rFonts w:ascii="Symbol" w:hAnsi="Symbol" w:hint="default"/>
      </w:rPr>
    </w:lvl>
    <w:lvl w:ilvl="7" w:tplc="04060003" w:tentative="1">
      <w:start w:val="1"/>
      <w:numFmt w:val="bullet"/>
      <w:lvlText w:val="o"/>
      <w:lvlJc w:val="left"/>
      <w:pPr>
        <w:ind w:left="5570" w:hanging="360"/>
      </w:pPr>
      <w:rPr>
        <w:rFonts w:ascii="Courier New" w:hAnsi="Courier New" w:cs="Courier New" w:hint="default"/>
      </w:rPr>
    </w:lvl>
    <w:lvl w:ilvl="8" w:tplc="04060005" w:tentative="1">
      <w:start w:val="1"/>
      <w:numFmt w:val="bullet"/>
      <w:lvlText w:val=""/>
      <w:lvlJc w:val="left"/>
      <w:pPr>
        <w:ind w:left="6290" w:hanging="360"/>
      </w:pPr>
      <w:rPr>
        <w:rFonts w:ascii="Wingdings" w:hAnsi="Wingdings" w:hint="default"/>
      </w:rPr>
    </w:lvl>
  </w:abstractNum>
  <w:abstractNum w:abstractNumId="14">
    <w:nsid w:val="39D85E3E"/>
    <w:multiLevelType w:val="hybridMultilevel"/>
    <w:tmpl w:val="0E18FD02"/>
    <w:lvl w:ilvl="0" w:tplc="BE3C9FBC">
      <w:start w:val="1"/>
      <w:numFmt w:val="decimal"/>
      <w:lvlText w:val="%1."/>
      <w:lvlJc w:val="left"/>
      <w:pPr>
        <w:ind w:left="1664" w:hanging="360"/>
      </w:pPr>
      <w:rPr>
        <w:rFonts w:asciiTheme="minorHAnsi" w:eastAsiaTheme="minorHAnsi" w:hAnsiTheme="minorHAnsi" w:cstheme="minorBidi"/>
        <w:b/>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5">
    <w:nsid w:val="3BBD1459"/>
    <w:multiLevelType w:val="hybridMultilevel"/>
    <w:tmpl w:val="C762B7DE"/>
    <w:lvl w:ilvl="0" w:tplc="7B445ECA">
      <w:start w:val="1"/>
      <w:numFmt w:val="decimal"/>
      <w:lvlText w:val="%1."/>
      <w:lvlJc w:val="left"/>
      <w:pPr>
        <w:ind w:left="72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4604A51"/>
    <w:multiLevelType w:val="hybridMultilevel"/>
    <w:tmpl w:val="A2CAC4B0"/>
    <w:lvl w:ilvl="0" w:tplc="04060011">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7">
    <w:nsid w:val="45F6272A"/>
    <w:multiLevelType w:val="hybridMultilevel"/>
    <w:tmpl w:val="C48A8D42"/>
    <w:lvl w:ilvl="0" w:tplc="04060011">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8">
    <w:nsid w:val="52735176"/>
    <w:multiLevelType w:val="hybridMultilevel"/>
    <w:tmpl w:val="C08A2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79F2BBC"/>
    <w:multiLevelType w:val="hybridMultilevel"/>
    <w:tmpl w:val="0DC209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58F62079"/>
    <w:multiLevelType w:val="hybridMultilevel"/>
    <w:tmpl w:val="317A7C5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B714EAE"/>
    <w:multiLevelType w:val="hybridMultilevel"/>
    <w:tmpl w:val="0D84FB12"/>
    <w:lvl w:ilvl="0" w:tplc="04CC5024">
      <w:start w:val="3"/>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nsid w:val="611474B7"/>
    <w:multiLevelType w:val="hybridMultilevel"/>
    <w:tmpl w:val="C762B7DE"/>
    <w:lvl w:ilvl="0" w:tplc="7B445ECA">
      <w:start w:val="1"/>
      <w:numFmt w:val="decimal"/>
      <w:lvlText w:val="%1."/>
      <w:lvlJc w:val="left"/>
      <w:pPr>
        <w:ind w:left="72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66701A2D"/>
    <w:multiLevelType w:val="hybridMultilevel"/>
    <w:tmpl w:val="9482C7B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4">
    <w:nsid w:val="66D82FC2"/>
    <w:multiLevelType w:val="hybridMultilevel"/>
    <w:tmpl w:val="8B4C4F80"/>
    <w:lvl w:ilvl="0" w:tplc="D4E29C88">
      <w:start w:val="3"/>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nsid w:val="6F8A608E"/>
    <w:multiLevelType w:val="hybridMultilevel"/>
    <w:tmpl w:val="4536A2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72ED3494"/>
    <w:multiLevelType w:val="hybridMultilevel"/>
    <w:tmpl w:val="D90ACD3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79323842"/>
    <w:multiLevelType w:val="hybridMultilevel"/>
    <w:tmpl w:val="F85A56B4"/>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7BF95C5F"/>
    <w:multiLevelType w:val="hybridMultilevel"/>
    <w:tmpl w:val="1D92E7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3"/>
  </w:num>
  <w:num w:numId="2">
    <w:abstractNumId w:val="1"/>
  </w:num>
  <w:num w:numId="3">
    <w:abstractNumId w:val="1"/>
  </w:num>
  <w:num w:numId="4">
    <w:abstractNumId w:val="1"/>
  </w:num>
  <w:num w:numId="5">
    <w:abstractNumId w:val="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1"/>
  </w:num>
  <w:num w:numId="12">
    <w:abstractNumId w:val="22"/>
  </w:num>
  <w:num w:numId="13">
    <w:abstractNumId w:val="8"/>
  </w:num>
  <w:num w:numId="14">
    <w:abstractNumId w:val="19"/>
  </w:num>
  <w:num w:numId="15">
    <w:abstractNumId w:val="9"/>
  </w:num>
  <w:num w:numId="16">
    <w:abstractNumId w:val="12"/>
  </w:num>
  <w:num w:numId="17">
    <w:abstractNumId w:val="15"/>
  </w:num>
  <w:num w:numId="18">
    <w:abstractNumId w:val="25"/>
  </w:num>
  <w:num w:numId="19">
    <w:abstractNumId w:val="28"/>
  </w:num>
  <w:num w:numId="20">
    <w:abstractNumId w:val="1"/>
  </w:num>
  <w:num w:numId="21">
    <w:abstractNumId w:val="0"/>
  </w:num>
  <w:num w:numId="22">
    <w:abstractNumId w:val="4"/>
  </w:num>
  <w:num w:numId="23">
    <w:abstractNumId w:val="5"/>
  </w:num>
  <w:num w:numId="24">
    <w:abstractNumId w:val="26"/>
  </w:num>
  <w:num w:numId="25">
    <w:abstractNumId w:val="2"/>
  </w:num>
  <w:num w:numId="26">
    <w:abstractNumId w:val="27"/>
  </w:num>
  <w:num w:numId="27">
    <w:abstractNumId w:val="10"/>
  </w:num>
  <w:num w:numId="28">
    <w:abstractNumId w:val="20"/>
  </w:num>
  <w:num w:numId="29">
    <w:abstractNumId w:val="18"/>
  </w:num>
  <w:num w:numId="30">
    <w:abstractNumId w:val="3"/>
  </w:num>
  <w:num w:numId="31">
    <w:abstractNumId w:val="11"/>
  </w:num>
  <w:num w:numId="32">
    <w:abstractNumId w:val="6"/>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oNotDisplayPageBoundaries/>
  <w:mirrorMargin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4"/>
  <w:autoHyphenation/>
  <w:hyphenationZone w:val="4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Tnn" w:val="DTnn"/>
    <w:docVar w:name="Forfatter" w:val="dpcap"/>
    <w:docVar w:name="Skabelon" w:val="g:\office2k\skabeloner\retsinfo\retstypo.dot"/>
    <w:docVar w:name="Titel" w:val="Forslag til Lov om ændring af lov om social service og lov om socialtilsyn\n(Justering af reglerne om kontant tilskud til ansættelse af hjælpere og borgerstyret personlig assistance) "/>
    <w:docVar w:name="Type" w:val="Lovforslag som FREMSAT "/>
    <w:docVar w:name="Version" w:val="4.0 Oktober 2003"/>
    <w:docVar w:name="XDatoLong" w:val="27. januar 2010"/>
    <w:docVar w:name="XDatoShort" w:val="20100127"/>
    <w:docVar w:name="XFolketingssamling" w:val="20031"/>
    <w:docVar w:name="XFremsætter" w:val="Karen Ellemann"/>
    <w:docVar w:name="XOmtryk" w:val="No"/>
    <w:docVar w:name="XRefnr" w:val="0"/>
    <w:docVar w:name="XSamling" w:val="20091"/>
    <w:docVar w:name="Xundertitel1" w:val="VI MARGRETHE DEN ANDEN, af Guds Nåde Danmarks Dronning, gør vitterligt:"/>
    <w:docVar w:name="Xundertitel2" w:val="Folketinget har vedtaget og Vi ved Vort samtykke stadfæstet følgende lov:"/>
  </w:docVars>
  <w:rsids>
    <w:rsidRoot w:val="00DE34B2"/>
    <w:rsid w:val="0000000E"/>
    <w:rsid w:val="00000788"/>
    <w:rsid w:val="000010BB"/>
    <w:rsid w:val="00001A71"/>
    <w:rsid w:val="00001DB8"/>
    <w:rsid w:val="00002AA1"/>
    <w:rsid w:val="00002AFC"/>
    <w:rsid w:val="00003D78"/>
    <w:rsid w:val="00004138"/>
    <w:rsid w:val="0000429F"/>
    <w:rsid w:val="00004594"/>
    <w:rsid w:val="0000591E"/>
    <w:rsid w:val="00006AD8"/>
    <w:rsid w:val="00007E2F"/>
    <w:rsid w:val="0001043D"/>
    <w:rsid w:val="00010961"/>
    <w:rsid w:val="00011237"/>
    <w:rsid w:val="0001144E"/>
    <w:rsid w:val="00011DA9"/>
    <w:rsid w:val="00013203"/>
    <w:rsid w:val="0001390E"/>
    <w:rsid w:val="00013F6C"/>
    <w:rsid w:val="000156A5"/>
    <w:rsid w:val="000156EE"/>
    <w:rsid w:val="0001583A"/>
    <w:rsid w:val="00016C33"/>
    <w:rsid w:val="00016E28"/>
    <w:rsid w:val="000179E7"/>
    <w:rsid w:val="00017E12"/>
    <w:rsid w:val="000212CE"/>
    <w:rsid w:val="00021D60"/>
    <w:rsid w:val="00022EFF"/>
    <w:rsid w:val="00023248"/>
    <w:rsid w:val="000247FF"/>
    <w:rsid w:val="0002520E"/>
    <w:rsid w:val="00025462"/>
    <w:rsid w:val="000254C5"/>
    <w:rsid w:val="0003047A"/>
    <w:rsid w:val="000304BD"/>
    <w:rsid w:val="00030654"/>
    <w:rsid w:val="000307ED"/>
    <w:rsid w:val="00030F59"/>
    <w:rsid w:val="0003144B"/>
    <w:rsid w:val="00031B1B"/>
    <w:rsid w:val="00032165"/>
    <w:rsid w:val="00032A19"/>
    <w:rsid w:val="00032C1B"/>
    <w:rsid w:val="0003497D"/>
    <w:rsid w:val="00035F01"/>
    <w:rsid w:val="000364C5"/>
    <w:rsid w:val="0003665C"/>
    <w:rsid w:val="000369EB"/>
    <w:rsid w:val="00036B3E"/>
    <w:rsid w:val="00036C8C"/>
    <w:rsid w:val="00036DE3"/>
    <w:rsid w:val="00036E35"/>
    <w:rsid w:val="00036FBB"/>
    <w:rsid w:val="0003719F"/>
    <w:rsid w:val="0003752D"/>
    <w:rsid w:val="00041C30"/>
    <w:rsid w:val="0004307E"/>
    <w:rsid w:val="0004374E"/>
    <w:rsid w:val="0004398C"/>
    <w:rsid w:val="00043B55"/>
    <w:rsid w:val="00044117"/>
    <w:rsid w:val="00044248"/>
    <w:rsid w:val="000445B9"/>
    <w:rsid w:val="00046070"/>
    <w:rsid w:val="00046575"/>
    <w:rsid w:val="000501C2"/>
    <w:rsid w:val="000512FC"/>
    <w:rsid w:val="00051647"/>
    <w:rsid w:val="000525C7"/>
    <w:rsid w:val="00052F45"/>
    <w:rsid w:val="0005314A"/>
    <w:rsid w:val="000539CA"/>
    <w:rsid w:val="00053DCC"/>
    <w:rsid w:val="0005468A"/>
    <w:rsid w:val="00055705"/>
    <w:rsid w:val="000565A4"/>
    <w:rsid w:val="000566D9"/>
    <w:rsid w:val="00057DAF"/>
    <w:rsid w:val="0006099A"/>
    <w:rsid w:val="00060A9E"/>
    <w:rsid w:val="00061181"/>
    <w:rsid w:val="000629DE"/>
    <w:rsid w:val="00062B4F"/>
    <w:rsid w:val="00063E90"/>
    <w:rsid w:val="00064A2C"/>
    <w:rsid w:val="00064D39"/>
    <w:rsid w:val="000654C6"/>
    <w:rsid w:val="00065921"/>
    <w:rsid w:val="0006601C"/>
    <w:rsid w:val="000662D8"/>
    <w:rsid w:val="00066AFE"/>
    <w:rsid w:val="00067DB7"/>
    <w:rsid w:val="000702C1"/>
    <w:rsid w:val="0007154C"/>
    <w:rsid w:val="0007160D"/>
    <w:rsid w:val="00071DA8"/>
    <w:rsid w:val="00072851"/>
    <w:rsid w:val="00072B89"/>
    <w:rsid w:val="00073388"/>
    <w:rsid w:val="00074BC2"/>
    <w:rsid w:val="00074CFD"/>
    <w:rsid w:val="00075F16"/>
    <w:rsid w:val="000762C9"/>
    <w:rsid w:val="00076CE2"/>
    <w:rsid w:val="000770FB"/>
    <w:rsid w:val="00077134"/>
    <w:rsid w:val="00080E99"/>
    <w:rsid w:val="000818A0"/>
    <w:rsid w:val="00081B8C"/>
    <w:rsid w:val="000836D7"/>
    <w:rsid w:val="000836F8"/>
    <w:rsid w:val="00084049"/>
    <w:rsid w:val="00084B75"/>
    <w:rsid w:val="00085A5C"/>
    <w:rsid w:val="00085D64"/>
    <w:rsid w:val="000866B9"/>
    <w:rsid w:val="00086E3C"/>
    <w:rsid w:val="00087AF2"/>
    <w:rsid w:val="00091752"/>
    <w:rsid w:val="00091B3A"/>
    <w:rsid w:val="00091ED5"/>
    <w:rsid w:val="000924AF"/>
    <w:rsid w:val="00092B50"/>
    <w:rsid w:val="000933B0"/>
    <w:rsid w:val="000933EF"/>
    <w:rsid w:val="0009528B"/>
    <w:rsid w:val="000953E4"/>
    <w:rsid w:val="00095543"/>
    <w:rsid w:val="00095C67"/>
    <w:rsid w:val="00096069"/>
    <w:rsid w:val="000968BB"/>
    <w:rsid w:val="00097429"/>
    <w:rsid w:val="00097C82"/>
    <w:rsid w:val="000A0191"/>
    <w:rsid w:val="000A0BBD"/>
    <w:rsid w:val="000A12BD"/>
    <w:rsid w:val="000A1BFB"/>
    <w:rsid w:val="000A22C3"/>
    <w:rsid w:val="000A266F"/>
    <w:rsid w:val="000A2A41"/>
    <w:rsid w:val="000A2C00"/>
    <w:rsid w:val="000A2FAC"/>
    <w:rsid w:val="000A3723"/>
    <w:rsid w:val="000A3CA1"/>
    <w:rsid w:val="000A4C78"/>
    <w:rsid w:val="000A4E55"/>
    <w:rsid w:val="000A65D3"/>
    <w:rsid w:val="000A69A2"/>
    <w:rsid w:val="000A6DC9"/>
    <w:rsid w:val="000A6F43"/>
    <w:rsid w:val="000B0778"/>
    <w:rsid w:val="000B1005"/>
    <w:rsid w:val="000B16D8"/>
    <w:rsid w:val="000B2856"/>
    <w:rsid w:val="000B564B"/>
    <w:rsid w:val="000B6EAC"/>
    <w:rsid w:val="000B76DA"/>
    <w:rsid w:val="000B7CF2"/>
    <w:rsid w:val="000C067D"/>
    <w:rsid w:val="000C187E"/>
    <w:rsid w:val="000C1CA1"/>
    <w:rsid w:val="000C1D1C"/>
    <w:rsid w:val="000C2363"/>
    <w:rsid w:val="000C300C"/>
    <w:rsid w:val="000C319A"/>
    <w:rsid w:val="000C3932"/>
    <w:rsid w:val="000C4ED2"/>
    <w:rsid w:val="000C6A88"/>
    <w:rsid w:val="000C786A"/>
    <w:rsid w:val="000D0C0A"/>
    <w:rsid w:val="000D1AF5"/>
    <w:rsid w:val="000D3C26"/>
    <w:rsid w:val="000D42E2"/>
    <w:rsid w:val="000D49CC"/>
    <w:rsid w:val="000D4F32"/>
    <w:rsid w:val="000D5698"/>
    <w:rsid w:val="000D6688"/>
    <w:rsid w:val="000D6A68"/>
    <w:rsid w:val="000D6FA9"/>
    <w:rsid w:val="000D7E93"/>
    <w:rsid w:val="000E1815"/>
    <w:rsid w:val="000E19C5"/>
    <w:rsid w:val="000E19DC"/>
    <w:rsid w:val="000E322F"/>
    <w:rsid w:val="000E365B"/>
    <w:rsid w:val="000E3B0F"/>
    <w:rsid w:val="000E432B"/>
    <w:rsid w:val="000E4D3F"/>
    <w:rsid w:val="000E4D9E"/>
    <w:rsid w:val="000E4FE7"/>
    <w:rsid w:val="000E5BBA"/>
    <w:rsid w:val="000E5DDA"/>
    <w:rsid w:val="000E602C"/>
    <w:rsid w:val="000E6A29"/>
    <w:rsid w:val="000E6C29"/>
    <w:rsid w:val="000E711F"/>
    <w:rsid w:val="000E7589"/>
    <w:rsid w:val="000E7ADF"/>
    <w:rsid w:val="000E7F33"/>
    <w:rsid w:val="000F09D5"/>
    <w:rsid w:val="000F1EDB"/>
    <w:rsid w:val="000F1F2E"/>
    <w:rsid w:val="000F2071"/>
    <w:rsid w:val="000F36E2"/>
    <w:rsid w:val="000F3985"/>
    <w:rsid w:val="000F49F1"/>
    <w:rsid w:val="000F5516"/>
    <w:rsid w:val="000F560D"/>
    <w:rsid w:val="000F57B2"/>
    <w:rsid w:val="000F57D1"/>
    <w:rsid w:val="000F5F46"/>
    <w:rsid w:val="000F70E5"/>
    <w:rsid w:val="000F738A"/>
    <w:rsid w:val="000F7CF5"/>
    <w:rsid w:val="00100E75"/>
    <w:rsid w:val="00101073"/>
    <w:rsid w:val="00102120"/>
    <w:rsid w:val="00103812"/>
    <w:rsid w:val="00103AD6"/>
    <w:rsid w:val="00105024"/>
    <w:rsid w:val="001053EA"/>
    <w:rsid w:val="001056DC"/>
    <w:rsid w:val="00105F4F"/>
    <w:rsid w:val="00106304"/>
    <w:rsid w:val="00106591"/>
    <w:rsid w:val="00106B75"/>
    <w:rsid w:val="001100A1"/>
    <w:rsid w:val="00110581"/>
    <w:rsid w:val="00110946"/>
    <w:rsid w:val="00110B17"/>
    <w:rsid w:val="00111FC5"/>
    <w:rsid w:val="00112DF7"/>
    <w:rsid w:val="00113696"/>
    <w:rsid w:val="0011434F"/>
    <w:rsid w:val="00114A4E"/>
    <w:rsid w:val="00114F45"/>
    <w:rsid w:val="00115543"/>
    <w:rsid w:val="00115CC8"/>
    <w:rsid w:val="00115EA3"/>
    <w:rsid w:val="001160D3"/>
    <w:rsid w:val="00116919"/>
    <w:rsid w:val="00116BE6"/>
    <w:rsid w:val="00117A29"/>
    <w:rsid w:val="00121014"/>
    <w:rsid w:val="001217CA"/>
    <w:rsid w:val="0012183E"/>
    <w:rsid w:val="00122C11"/>
    <w:rsid w:val="00124666"/>
    <w:rsid w:val="001249EA"/>
    <w:rsid w:val="001252AE"/>
    <w:rsid w:val="00125F6C"/>
    <w:rsid w:val="00126ABF"/>
    <w:rsid w:val="00127300"/>
    <w:rsid w:val="001273E3"/>
    <w:rsid w:val="00127544"/>
    <w:rsid w:val="00127A6A"/>
    <w:rsid w:val="00130129"/>
    <w:rsid w:val="00131BCA"/>
    <w:rsid w:val="00131E50"/>
    <w:rsid w:val="001321A6"/>
    <w:rsid w:val="0013337C"/>
    <w:rsid w:val="00134365"/>
    <w:rsid w:val="001343CE"/>
    <w:rsid w:val="00135582"/>
    <w:rsid w:val="0013599D"/>
    <w:rsid w:val="00137294"/>
    <w:rsid w:val="0013776A"/>
    <w:rsid w:val="00140827"/>
    <w:rsid w:val="00140E3B"/>
    <w:rsid w:val="00140F10"/>
    <w:rsid w:val="00141844"/>
    <w:rsid w:val="00141999"/>
    <w:rsid w:val="0014246D"/>
    <w:rsid w:val="00143764"/>
    <w:rsid w:val="00143FE7"/>
    <w:rsid w:val="00144212"/>
    <w:rsid w:val="00144B77"/>
    <w:rsid w:val="0014510D"/>
    <w:rsid w:val="0014527E"/>
    <w:rsid w:val="001456A8"/>
    <w:rsid w:val="00146012"/>
    <w:rsid w:val="00146750"/>
    <w:rsid w:val="001471AB"/>
    <w:rsid w:val="0014739C"/>
    <w:rsid w:val="00147428"/>
    <w:rsid w:val="00150233"/>
    <w:rsid w:val="0015052D"/>
    <w:rsid w:val="00151C05"/>
    <w:rsid w:val="001546B6"/>
    <w:rsid w:val="00155762"/>
    <w:rsid w:val="001557BF"/>
    <w:rsid w:val="00155804"/>
    <w:rsid w:val="00155A41"/>
    <w:rsid w:val="00155BC9"/>
    <w:rsid w:val="0015612C"/>
    <w:rsid w:val="001562B5"/>
    <w:rsid w:val="0015676C"/>
    <w:rsid w:val="00157C20"/>
    <w:rsid w:val="00160857"/>
    <w:rsid w:val="0016241C"/>
    <w:rsid w:val="00162A0B"/>
    <w:rsid w:val="0016350A"/>
    <w:rsid w:val="001643BE"/>
    <w:rsid w:val="00164C52"/>
    <w:rsid w:val="00165B40"/>
    <w:rsid w:val="00166D50"/>
    <w:rsid w:val="00166E97"/>
    <w:rsid w:val="001675B3"/>
    <w:rsid w:val="00170265"/>
    <w:rsid w:val="001706B4"/>
    <w:rsid w:val="001710AC"/>
    <w:rsid w:val="001717B1"/>
    <w:rsid w:val="00171844"/>
    <w:rsid w:val="00171D95"/>
    <w:rsid w:val="00173740"/>
    <w:rsid w:val="00173DBF"/>
    <w:rsid w:val="001757CE"/>
    <w:rsid w:val="001764FF"/>
    <w:rsid w:val="00176BC3"/>
    <w:rsid w:val="00176F6D"/>
    <w:rsid w:val="00177647"/>
    <w:rsid w:val="00180180"/>
    <w:rsid w:val="00180FB3"/>
    <w:rsid w:val="00182CA7"/>
    <w:rsid w:val="00183A60"/>
    <w:rsid w:val="0018416C"/>
    <w:rsid w:val="00184BD6"/>
    <w:rsid w:val="00184D81"/>
    <w:rsid w:val="00185353"/>
    <w:rsid w:val="00186100"/>
    <w:rsid w:val="001873E8"/>
    <w:rsid w:val="00190D08"/>
    <w:rsid w:val="0019312E"/>
    <w:rsid w:val="00193C29"/>
    <w:rsid w:val="00194267"/>
    <w:rsid w:val="001946C0"/>
    <w:rsid w:val="00194C8A"/>
    <w:rsid w:val="00196891"/>
    <w:rsid w:val="0019755E"/>
    <w:rsid w:val="00197851"/>
    <w:rsid w:val="001A1B3C"/>
    <w:rsid w:val="001A20B0"/>
    <w:rsid w:val="001A26A5"/>
    <w:rsid w:val="001A29EE"/>
    <w:rsid w:val="001A34C9"/>
    <w:rsid w:val="001A390C"/>
    <w:rsid w:val="001A46CF"/>
    <w:rsid w:val="001A520C"/>
    <w:rsid w:val="001A6BE5"/>
    <w:rsid w:val="001A6CA8"/>
    <w:rsid w:val="001A7036"/>
    <w:rsid w:val="001B041F"/>
    <w:rsid w:val="001B07CD"/>
    <w:rsid w:val="001B0DF5"/>
    <w:rsid w:val="001B0E22"/>
    <w:rsid w:val="001B1540"/>
    <w:rsid w:val="001B15FC"/>
    <w:rsid w:val="001B2A94"/>
    <w:rsid w:val="001B34CA"/>
    <w:rsid w:val="001B423C"/>
    <w:rsid w:val="001B49F1"/>
    <w:rsid w:val="001B4A0D"/>
    <w:rsid w:val="001B74D6"/>
    <w:rsid w:val="001B7CBD"/>
    <w:rsid w:val="001C04C1"/>
    <w:rsid w:val="001C0762"/>
    <w:rsid w:val="001C084C"/>
    <w:rsid w:val="001C1A67"/>
    <w:rsid w:val="001C2BE2"/>
    <w:rsid w:val="001C393F"/>
    <w:rsid w:val="001C3D3D"/>
    <w:rsid w:val="001C4D8C"/>
    <w:rsid w:val="001C577E"/>
    <w:rsid w:val="001C605B"/>
    <w:rsid w:val="001C6EBE"/>
    <w:rsid w:val="001C75EA"/>
    <w:rsid w:val="001D0E1E"/>
    <w:rsid w:val="001D112B"/>
    <w:rsid w:val="001D1657"/>
    <w:rsid w:val="001D16A6"/>
    <w:rsid w:val="001D2A83"/>
    <w:rsid w:val="001D2E1E"/>
    <w:rsid w:val="001D347E"/>
    <w:rsid w:val="001D37B6"/>
    <w:rsid w:val="001D51C1"/>
    <w:rsid w:val="001D5806"/>
    <w:rsid w:val="001D7CCD"/>
    <w:rsid w:val="001E17B1"/>
    <w:rsid w:val="001E187F"/>
    <w:rsid w:val="001E3837"/>
    <w:rsid w:val="001E4258"/>
    <w:rsid w:val="001E4D39"/>
    <w:rsid w:val="001E4E4C"/>
    <w:rsid w:val="001E5880"/>
    <w:rsid w:val="001E594D"/>
    <w:rsid w:val="001E623D"/>
    <w:rsid w:val="001E6A42"/>
    <w:rsid w:val="001E6B4E"/>
    <w:rsid w:val="001E7DED"/>
    <w:rsid w:val="001F0185"/>
    <w:rsid w:val="001F0846"/>
    <w:rsid w:val="001F0E1C"/>
    <w:rsid w:val="001F2424"/>
    <w:rsid w:val="001F2872"/>
    <w:rsid w:val="001F5259"/>
    <w:rsid w:val="001F55C6"/>
    <w:rsid w:val="001F6A24"/>
    <w:rsid w:val="001F7371"/>
    <w:rsid w:val="00200867"/>
    <w:rsid w:val="00200AA7"/>
    <w:rsid w:val="00200EF3"/>
    <w:rsid w:val="00201056"/>
    <w:rsid w:val="00201485"/>
    <w:rsid w:val="00202776"/>
    <w:rsid w:val="002028E3"/>
    <w:rsid w:val="00202BFC"/>
    <w:rsid w:val="00202DDE"/>
    <w:rsid w:val="00203A89"/>
    <w:rsid w:val="0020401B"/>
    <w:rsid w:val="0020511A"/>
    <w:rsid w:val="002051F8"/>
    <w:rsid w:val="00206385"/>
    <w:rsid w:val="0020651B"/>
    <w:rsid w:val="00206DD5"/>
    <w:rsid w:val="00207584"/>
    <w:rsid w:val="00207B8C"/>
    <w:rsid w:val="002106C4"/>
    <w:rsid w:val="00211667"/>
    <w:rsid w:val="00211B6C"/>
    <w:rsid w:val="00211C33"/>
    <w:rsid w:val="00213243"/>
    <w:rsid w:val="00215A69"/>
    <w:rsid w:val="002162DE"/>
    <w:rsid w:val="002175A7"/>
    <w:rsid w:val="002209A1"/>
    <w:rsid w:val="00222177"/>
    <w:rsid w:val="00222772"/>
    <w:rsid w:val="00222AE5"/>
    <w:rsid w:val="00224088"/>
    <w:rsid w:val="00224D7B"/>
    <w:rsid w:val="00225ADA"/>
    <w:rsid w:val="00225B1C"/>
    <w:rsid w:val="0022641A"/>
    <w:rsid w:val="00226464"/>
    <w:rsid w:val="00230724"/>
    <w:rsid w:val="00231F4E"/>
    <w:rsid w:val="002320B0"/>
    <w:rsid w:val="002348C5"/>
    <w:rsid w:val="00234B17"/>
    <w:rsid w:val="0023504F"/>
    <w:rsid w:val="00235392"/>
    <w:rsid w:val="00235665"/>
    <w:rsid w:val="0023663D"/>
    <w:rsid w:val="00236974"/>
    <w:rsid w:val="00237C80"/>
    <w:rsid w:val="002400CE"/>
    <w:rsid w:val="00242E1A"/>
    <w:rsid w:val="00243901"/>
    <w:rsid w:val="00243F85"/>
    <w:rsid w:val="00244D9E"/>
    <w:rsid w:val="00245740"/>
    <w:rsid w:val="002460CC"/>
    <w:rsid w:val="00246173"/>
    <w:rsid w:val="002466B2"/>
    <w:rsid w:val="00246F91"/>
    <w:rsid w:val="00246FF7"/>
    <w:rsid w:val="00247153"/>
    <w:rsid w:val="002473E0"/>
    <w:rsid w:val="002478E4"/>
    <w:rsid w:val="00247CFF"/>
    <w:rsid w:val="00247E54"/>
    <w:rsid w:val="00250AB2"/>
    <w:rsid w:val="00251314"/>
    <w:rsid w:val="00252424"/>
    <w:rsid w:val="00253915"/>
    <w:rsid w:val="00253DF9"/>
    <w:rsid w:val="00253F8B"/>
    <w:rsid w:val="002541AD"/>
    <w:rsid w:val="00254636"/>
    <w:rsid w:val="00254BE6"/>
    <w:rsid w:val="002555AD"/>
    <w:rsid w:val="00255C75"/>
    <w:rsid w:val="00255E65"/>
    <w:rsid w:val="00255EA5"/>
    <w:rsid w:val="00256930"/>
    <w:rsid w:val="00256CF0"/>
    <w:rsid w:val="0025732C"/>
    <w:rsid w:val="00257700"/>
    <w:rsid w:val="00257EF6"/>
    <w:rsid w:val="0026151D"/>
    <w:rsid w:val="00261DF5"/>
    <w:rsid w:val="002627DA"/>
    <w:rsid w:val="00262A77"/>
    <w:rsid w:val="00263823"/>
    <w:rsid w:val="0026391B"/>
    <w:rsid w:val="00263A2C"/>
    <w:rsid w:val="00264386"/>
    <w:rsid w:val="002647BF"/>
    <w:rsid w:val="00266D40"/>
    <w:rsid w:val="00267246"/>
    <w:rsid w:val="002673B6"/>
    <w:rsid w:val="002674FB"/>
    <w:rsid w:val="00270A5D"/>
    <w:rsid w:val="002728EA"/>
    <w:rsid w:val="00273040"/>
    <w:rsid w:val="00273D08"/>
    <w:rsid w:val="002743F9"/>
    <w:rsid w:val="00274E75"/>
    <w:rsid w:val="00275238"/>
    <w:rsid w:val="00276A61"/>
    <w:rsid w:val="00276A65"/>
    <w:rsid w:val="002776DA"/>
    <w:rsid w:val="002802C5"/>
    <w:rsid w:val="00280B7E"/>
    <w:rsid w:val="0028151B"/>
    <w:rsid w:val="00281915"/>
    <w:rsid w:val="00281988"/>
    <w:rsid w:val="002822BF"/>
    <w:rsid w:val="0028257D"/>
    <w:rsid w:val="00282588"/>
    <w:rsid w:val="00283799"/>
    <w:rsid w:val="00284034"/>
    <w:rsid w:val="00284419"/>
    <w:rsid w:val="00284BEB"/>
    <w:rsid w:val="00284F43"/>
    <w:rsid w:val="00284FF4"/>
    <w:rsid w:val="00285327"/>
    <w:rsid w:val="00285840"/>
    <w:rsid w:val="002860CA"/>
    <w:rsid w:val="002875BA"/>
    <w:rsid w:val="00290481"/>
    <w:rsid w:val="002906EF"/>
    <w:rsid w:val="00290B72"/>
    <w:rsid w:val="00290C1B"/>
    <w:rsid w:val="00291655"/>
    <w:rsid w:val="002917EB"/>
    <w:rsid w:val="00291B9C"/>
    <w:rsid w:val="002923C2"/>
    <w:rsid w:val="00292DF6"/>
    <w:rsid w:val="002931F7"/>
    <w:rsid w:val="00293DD1"/>
    <w:rsid w:val="00294C3B"/>
    <w:rsid w:val="00294F4F"/>
    <w:rsid w:val="002951C1"/>
    <w:rsid w:val="00295C69"/>
    <w:rsid w:val="00295C98"/>
    <w:rsid w:val="00295DD7"/>
    <w:rsid w:val="002963DE"/>
    <w:rsid w:val="00296453"/>
    <w:rsid w:val="002965F2"/>
    <w:rsid w:val="00297DCF"/>
    <w:rsid w:val="002A0747"/>
    <w:rsid w:val="002A0C6A"/>
    <w:rsid w:val="002A14A7"/>
    <w:rsid w:val="002A1FB4"/>
    <w:rsid w:val="002A282B"/>
    <w:rsid w:val="002A3678"/>
    <w:rsid w:val="002A3DB0"/>
    <w:rsid w:val="002A4456"/>
    <w:rsid w:val="002A4D66"/>
    <w:rsid w:val="002A529C"/>
    <w:rsid w:val="002A5965"/>
    <w:rsid w:val="002A5AA8"/>
    <w:rsid w:val="002A5C94"/>
    <w:rsid w:val="002A6435"/>
    <w:rsid w:val="002A69CA"/>
    <w:rsid w:val="002A6E0D"/>
    <w:rsid w:val="002A6FC8"/>
    <w:rsid w:val="002A7E58"/>
    <w:rsid w:val="002A7F9B"/>
    <w:rsid w:val="002A7FC3"/>
    <w:rsid w:val="002B049F"/>
    <w:rsid w:val="002B0C11"/>
    <w:rsid w:val="002B1D37"/>
    <w:rsid w:val="002B1E8A"/>
    <w:rsid w:val="002B1ED5"/>
    <w:rsid w:val="002B294E"/>
    <w:rsid w:val="002B3326"/>
    <w:rsid w:val="002B3C0F"/>
    <w:rsid w:val="002B3DD6"/>
    <w:rsid w:val="002B55CC"/>
    <w:rsid w:val="002B58C6"/>
    <w:rsid w:val="002B59B6"/>
    <w:rsid w:val="002B6001"/>
    <w:rsid w:val="002B6A4D"/>
    <w:rsid w:val="002B715B"/>
    <w:rsid w:val="002B7591"/>
    <w:rsid w:val="002B7654"/>
    <w:rsid w:val="002B7D85"/>
    <w:rsid w:val="002B7DD8"/>
    <w:rsid w:val="002C01CB"/>
    <w:rsid w:val="002C05C4"/>
    <w:rsid w:val="002C0613"/>
    <w:rsid w:val="002C0842"/>
    <w:rsid w:val="002C0FF5"/>
    <w:rsid w:val="002C1714"/>
    <w:rsid w:val="002C1ABD"/>
    <w:rsid w:val="002C236A"/>
    <w:rsid w:val="002C3297"/>
    <w:rsid w:val="002C3A23"/>
    <w:rsid w:val="002C3F0E"/>
    <w:rsid w:val="002C47A0"/>
    <w:rsid w:val="002C596B"/>
    <w:rsid w:val="002C5B89"/>
    <w:rsid w:val="002C635A"/>
    <w:rsid w:val="002C6B48"/>
    <w:rsid w:val="002C747B"/>
    <w:rsid w:val="002D0FC5"/>
    <w:rsid w:val="002D1AE5"/>
    <w:rsid w:val="002D2C44"/>
    <w:rsid w:val="002D46E2"/>
    <w:rsid w:val="002D47D4"/>
    <w:rsid w:val="002D486C"/>
    <w:rsid w:val="002D4E04"/>
    <w:rsid w:val="002D5288"/>
    <w:rsid w:val="002D5613"/>
    <w:rsid w:val="002D5760"/>
    <w:rsid w:val="002D581D"/>
    <w:rsid w:val="002D59E1"/>
    <w:rsid w:val="002D6804"/>
    <w:rsid w:val="002D684D"/>
    <w:rsid w:val="002D7722"/>
    <w:rsid w:val="002D79E3"/>
    <w:rsid w:val="002D7B0D"/>
    <w:rsid w:val="002D7F0D"/>
    <w:rsid w:val="002E0227"/>
    <w:rsid w:val="002E045F"/>
    <w:rsid w:val="002E0851"/>
    <w:rsid w:val="002E08F7"/>
    <w:rsid w:val="002E0AC4"/>
    <w:rsid w:val="002E0B24"/>
    <w:rsid w:val="002E0B42"/>
    <w:rsid w:val="002E14A3"/>
    <w:rsid w:val="002E14B1"/>
    <w:rsid w:val="002E1646"/>
    <w:rsid w:val="002E1C5D"/>
    <w:rsid w:val="002E2780"/>
    <w:rsid w:val="002E2BED"/>
    <w:rsid w:val="002E2E13"/>
    <w:rsid w:val="002E360A"/>
    <w:rsid w:val="002E3756"/>
    <w:rsid w:val="002E3C09"/>
    <w:rsid w:val="002E4611"/>
    <w:rsid w:val="002E489F"/>
    <w:rsid w:val="002E5A70"/>
    <w:rsid w:val="002E5CC3"/>
    <w:rsid w:val="002E615C"/>
    <w:rsid w:val="002E7BA3"/>
    <w:rsid w:val="002F0107"/>
    <w:rsid w:val="002F0C07"/>
    <w:rsid w:val="002F119F"/>
    <w:rsid w:val="002F11A8"/>
    <w:rsid w:val="002F13A3"/>
    <w:rsid w:val="002F164C"/>
    <w:rsid w:val="002F284A"/>
    <w:rsid w:val="002F29C7"/>
    <w:rsid w:val="002F3061"/>
    <w:rsid w:val="002F375C"/>
    <w:rsid w:val="002F3C7E"/>
    <w:rsid w:val="002F4E98"/>
    <w:rsid w:val="002F5DB5"/>
    <w:rsid w:val="002F618F"/>
    <w:rsid w:val="002F6B56"/>
    <w:rsid w:val="002F76B9"/>
    <w:rsid w:val="002F7CB9"/>
    <w:rsid w:val="0030080C"/>
    <w:rsid w:val="00301EE0"/>
    <w:rsid w:val="00302613"/>
    <w:rsid w:val="00302BC2"/>
    <w:rsid w:val="0030352D"/>
    <w:rsid w:val="003039B7"/>
    <w:rsid w:val="003042AE"/>
    <w:rsid w:val="00304368"/>
    <w:rsid w:val="0030438C"/>
    <w:rsid w:val="0030441E"/>
    <w:rsid w:val="00304527"/>
    <w:rsid w:val="003051B4"/>
    <w:rsid w:val="003059D9"/>
    <w:rsid w:val="00305CA4"/>
    <w:rsid w:val="00305D76"/>
    <w:rsid w:val="00305DB1"/>
    <w:rsid w:val="00306980"/>
    <w:rsid w:val="00307205"/>
    <w:rsid w:val="00307469"/>
    <w:rsid w:val="003104A2"/>
    <w:rsid w:val="003106FE"/>
    <w:rsid w:val="00310C73"/>
    <w:rsid w:val="0031176D"/>
    <w:rsid w:val="003118AC"/>
    <w:rsid w:val="00311CA7"/>
    <w:rsid w:val="003134AB"/>
    <w:rsid w:val="0031513B"/>
    <w:rsid w:val="00315814"/>
    <w:rsid w:val="00316AE1"/>
    <w:rsid w:val="0031749B"/>
    <w:rsid w:val="00320DCA"/>
    <w:rsid w:val="003213C3"/>
    <w:rsid w:val="00321EF3"/>
    <w:rsid w:val="003233CE"/>
    <w:rsid w:val="00324304"/>
    <w:rsid w:val="00324449"/>
    <w:rsid w:val="003247CE"/>
    <w:rsid w:val="00324972"/>
    <w:rsid w:val="003274CA"/>
    <w:rsid w:val="00327818"/>
    <w:rsid w:val="00330C8C"/>
    <w:rsid w:val="003316C9"/>
    <w:rsid w:val="003319F8"/>
    <w:rsid w:val="00331B12"/>
    <w:rsid w:val="00331C8A"/>
    <w:rsid w:val="003330FA"/>
    <w:rsid w:val="003349E8"/>
    <w:rsid w:val="0033516E"/>
    <w:rsid w:val="00335A7F"/>
    <w:rsid w:val="003378C8"/>
    <w:rsid w:val="00340D19"/>
    <w:rsid w:val="003410B1"/>
    <w:rsid w:val="00343179"/>
    <w:rsid w:val="0034344E"/>
    <w:rsid w:val="00344B3E"/>
    <w:rsid w:val="00345C7E"/>
    <w:rsid w:val="00346B28"/>
    <w:rsid w:val="003474EB"/>
    <w:rsid w:val="00347EDA"/>
    <w:rsid w:val="00350036"/>
    <w:rsid w:val="00350043"/>
    <w:rsid w:val="00350F1D"/>
    <w:rsid w:val="00351AD6"/>
    <w:rsid w:val="0035245C"/>
    <w:rsid w:val="003529F1"/>
    <w:rsid w:val="00352C8C"/>
    <w:rsid w:val="00352D79"/>
    <w:rsid w:val="00352F3E"/>
    <w:rsid w:val="00353F2F"/>
    <w:rsid w:val="003541A8"/>
    <w:rsid w:val="003546F0"/>
    <w:rsid w:val="00354748"/>
    <w:rsid w:val="003549F9"/>
    <w:rsid w:val="00355B27"/>
    <w:rsid w:val="003565B0"/>
    <w:rsid w:val="00357A7F"/>
    <w:rsid w:val="003603D9"/>
    <w:rsid w:val="00360684"/>
    <w:rsid w:val="00361B45"/>
    <w:rsid w:val="00364393"/>
    <w:rsid w:val="0036449A"/>
    <w:rsid w:val="003644BA"/>
    <w:rsid w:val="00364A6C"/>
    <w:rsid w:val="00365E0F"/>
    <w:rsid w:val="0036650F"/>
    <w:rsid w:val="00366A7A"/>
    <w:rsid w:val="003672D3"/>
    <w:rsid w:val="003716E0"/>
    <w:rsid w:val="003718D7"/>
    <w:rsid w:val="00371CD6"/>
    <w:rsid w:val="00371D85"/>
    <w:rsid w:val="00372508"/>
    <w:rsid w:val="00372941"/>
    <w:rsid w:val="00373F76"/>
    <w:rsid w:val="00374459"/>
    <w:rsid w:val="0037457C"/>
    <w:rsid w:val="003748A5"/>
    <w:rsid w:val="00375197"/>
    <w:rsid w:val="003760B9"/>
    <w:rsid w:val="00376602"/>
    <w:rsid w:val="0037687E"/>
    <w:rsid w:val="00376EFF"/>
    <w:rsid w:val="003772D4"/>
    <w:rsid w:val="00377C17"/>
    <w:rsid w:val="003807D5"/>
    <w:rsid w:val="00380A2C"/>
    <w:rsid w:val="00380F45"/>
    <w:rsid w:val="00381C19"/>
    <w:rsid w:val="00381D68"/>
    <w:rsid w:val="00382018"/>
    <w:rsid w:val="00382CB4"/>
    <w:rsid w:val="003831B2"/>
    <w:rsid w:val="003844ED"/>
    <w:rsid w:val="0038612E"/>
    <w:rsid w:val="0038633F"/>
    <w:rsid w:val="0038692D"/>
    <w:rsid w:val="003901FF"/>
    <w:rsid w:val="00390668"/>
    <w:rsid w:val="00390E72"/>
    <w:rsid w:val="00391FCA"/>
    <w:rsid w:val="00395EAB"/>
    <w:rsid w:val="003960BB"/>
    <w:rsid w:val="003961DF"/>
    <w:rsid w:val="00396C65"/>
    <w:rsid w:val="00396E1E"/>
    <w:rsid w:val="00397C53"/>
    <w:rsid w:val="003A00AE"/>
    <w:rsid w:val="003A02BE"/>
    <w:rsid w:val="003A0D36"/>
    <w:rsid w:val="003A1A03"/>
    <w:rsid w:val="003A1B88"/>
    <w:rsid w:val="003A1E68"/>
    <w:rsid w:val="003A20DE"/>
    <w:rsid w:val="003A2261"/>
    <w:rsid w:val="003A292C"/>
    <w:rsid w:val="003A3132"/>
    <w:rsid w:val="003A36A2"/>
    <w:rsid w:val="003A38EE"/>
    <w:rsid w:val="003A3F87"/>
    <w:rsid w:val="003A4ACD"/>
    <w:rsid w:val="003A4ED2"/>
    <w:rsid w:val="003A5022"/>
    <w:rsid w:val="003A5639"/>
    <w:rsid w:val="003A5A7D"/>
    <w:rsid w:val="003A5BA0"/>
    <w:rsid w:val="003A6BDC"/>
    <w:rsid w:val="003A6FFE"/>
    <w:rsid w:val="003A73EF"/>
    <w:rsid w:val="003A75D2"/>
    <w:rsid w:val="003A784C"/>
    <w:rsid w:val="003B075E"/>
    <w:rsid w:val="003B1636"/>
    <w:rsid w:val="003B1B96"/>
    <w:rsid w:val="003B2179"/>
    <w:rsid w:val="003B2659"/>
    <w:rsid w:val="003B2846"/>
    <w:rsid w:val="003B2922"/>
    <w:rsid w:val="003B2F69"/>
    <w:rsid w:val="003B3178"/>
    <w:rsid w:val="003B37E6"/>
    <w:rsid w:val="003B3B73"/>
    <w:rsid w:val="003B3CF6"/>
    <w:rsid w:val="003B3F6A"/>
    <w:rsid w:val="003B4673"/>
    <w:rsid w:val="003B5D2F"/>
    <w:rsid w:val="003B5D8C"/>
    <w:rsid w:val="003B5E3F"/>
    <w:rsid w:val="003B602F"/>
    <w:rsid w:val="003B6559"/>
    <w:rsid w:val="003B69B1"/>
    <w:rsid w:val="003B6A3E"/>
    <w:rsid w:val="003B6DDF"/>
    <w:rsid w:val="003B7145"/>
    <w:rsid w:val="003B71C0"/>
    <w:rsid w:val="003B7E49"/>
    <w:rsid w:val="003C0294"/>
    <w:rsid w:val="003C0331"/>
    <w:rsid w:val="003C048C"/>
    <w:rsid w:val="003C1334"/>
    <w:rsid w:val="003C3475"/>
    <w:rsid w:val="003C51BB"/>
    <w:rsid w:val="003C5336"/>
    <w:rsid w:val="003C5A1A"/>
    <w:rsid w:val="003C6469"/>
    <w:rsid w:val="003C6951"/>
    <w:rsid w:val="003C77A7"/>
    <w:rsid w:val="003C7E12"/>
    <w:rsid w:val="003D0579"/>
    <w:rsid w:val="003D16C1"/>
    <w:rsid w:val="003D1EE8"/>
    <w:rsid w:val="003D285C"/>
    <w:rsid w:val="003D2AFC"/>
    <w:rsid w:val="003D2B7C"/>
    <w:rsid w:val="003D2F25"/>
    <w:rsid w:val="003D34E9"/>
    <w:rsid w:val="003D3D36"/>
    <w:rsid w:val="003D3FFF"/>
    <w:rsid w:val="003D42C2"/>
    <w:rsid w:val="003D4B5C"/>
    <w:rsid w:val="003D55F9"/>
    <w:rsid w:val="003D56BE"/>
    <w:rsid w:val="003D5DE1"/>
    <w:rsid w:val="003D671C"/>
    <w:rsid w:val="003D77B5"/>
    <w:rsid w:val="003D7E5B"/>
    <w:rsid w:val="003E1BAF"/>
    <w:rsid w:val="003E2E0E"/>
    <w:rsid w:val="003E4487"/>
    <w:rsid w:val="003E477D"/>
    <w:rsid w:val="003E4CD0"/>
    <w:rsid w:val="003E57B7"/>
    <w:rsid w:val="003E5832"/>
    <w:rsid w:val="003E5DF7"/>
    <w:rsid w:val="003E7CF2"/>
    <w:rsid w:val="003E7D4F"/>
    <w:rsid w:val="003E7DE9"/>
    <w:rsid w:val="003F0081"/>
    <w:rsid w:val="003F0598"/>
    <w:rsid w:val="003F0AF2"/>
    <w:rsid w:val="003F1084"/>
    <w:rsid w:val="003F2EC7"/>
    <w:rsid w:val="003F3E6C"/>
    <w:rsid w:val="003F40F0"/>
    <w:rsid w:val="003F4CF4"/>
    <w:rsid w:val="003F6C1F"/>
    <w:rsid w:val="003F6ED5"/>
    <w:rsid w:val="003F757F"/>
    <w:rsid w:val="003F7D7D"/>
    <w:rsid w:val="00400149"/>
    <w:rsid w:val="0040095A"/>
    <w:rsid w:val="00400CBB"/>
    <w:rsid w:val="004027E2"/>
    <w:rsid w:val="0040291A"/>
    <w:rsid w:val="004037A2"/>
    <w:rsid w:val="00404E13"/>
    <w:rsid w:val="00406600"/>
    <w:rsid w:val="00406BED"/>
    <w:rsid w:val="004073D9"/>
    <w:rsid w:val="0040776C"/>
    <w:rsid w:val="00411604"/>
    <w:rsid w:val="00411883"/>
    <w:rsid w:val="0041342A"/>
    <w:rsid w:val="004137AB"/>
    <w:rsid w:val="00414389"/>
    <w:rsid w:val="00415299"/>
    <w:rsid w:val="0041708A"/>
    <w:rsid w:val="0041790A"/>
    <w:rsid w:val="00420909"/>
    <w:rsid w:val="00420B7A"/>
    <w:rsid w:val="00420CB2"/>
    <w:rsid w:val="00420E76"/>
    <w:rsid w:val="004215A5"/>
    <w:rsid w:val="00421A7B"/>
    <w:rsid w:val="00421B91"/>
    <w:rsid w:val="004222B7"/>
    <w:rsid w:val="00422A8D"/>
    <w:rsid w:val="0042352A"/>
    <w:rsid w:val="0042478B"/>
    <w:rsid w:val="004250C9"/>
    <w:rsid w:val="004254F0"/>
    <w:rsid w:val="0042569F"/>
    <w:rsid w:val="0042613C"/>
    <w:rsid w:val="004268AE"/>
    <w:rsid w:val="00427508"/>
    <w:rsid w:val="00430636"/>
    <w:rsid w:val="00431045"/>
    <w:rsid w:val="00431436"/>
    <w:rsid w:val="00431AF4"/>
    <w:rsid w:val="00432B27"/>
    <w:rsid w:val="00432D83"/>
    <w:rsid w:val="00433469"/>
    <w:rsid w:val="004339A9"/>
    <w:rsid w:val="00433BEE"/>
    <w:rsid w:val="00434026"/>
    <w:rsid w:val="004348E6"/>
    <w:rsid w:val="00434BD9"/>
    <w:rsid w:val="00435014"/>
    <w:rsid w:val="00435F72"/>
    <w:rsid w:val="004362BA"/>
    <w:rsid w:val="00436521"/>
    <w:rsid w:val="004368EC"/>
    <w:rsid w:val="00436D04"/>
    <w:rsid w:val="00436E64"/>
    <w:rsid w:val="004372B5"/>
    <w:rsid w:val="004401B4"/>
    <w:rsid w:val="0044034A"/>
    <w:rsid w:val="0044047F"/>
    <w:rsid w:val="004411EC"/>
    <w:rsid w:val="00441388"/>
    <w:rsid w:val="004416BC"/>
    <w:rsid w:val="0044188F"/>
    <w:rsid w:val="004420E6"/>
    <w:rsid w:val="00442C4A"/>
    <w:rsid w:val="004431E0"/>
    <w:rsid w:val="004442DD"/>
    <w:rsid w:val="004446CE"/>
    <w:rsid w:val="004447D1"/>
    <w:rsid w:val="00444A92"/>
    <w:rsid w:val="00444C5B"/>
    <w:rsid w:val="00444FE7"/>
    <w:rsid w:val="004452E9"/>
    <w:rsid w:val="00445479"/>
    <w:rsid w:val="00445E75"/>
    <w:rsid w:val="00446E18"/>
    <w:rsid w:val="0044720C"/>
    <w:rsid w:val="00447608"/>
    <w:rsid w:val="00451498"/>
    <w:rsid w:val="00451AB1"/>
    <w:rsid w:val="00452E6F"/>
    <w:rsid w:val="0045332C"/>
    <w:rsid w:val="004541CD"/>
    <w:rsid w:val="00454A30"/>
    <w:rsid w:val="00454A52"/>
    <w:rsid w:val="00454CE6"/>
    <w:rsid w:val="00456499"/>
    <w:rsid w:val="004566DD"/>
    <w:rsid w:val="004567AB"/>
    <w:rsid w:val="004576EF"/>
    <w:rsid w:val="004577A7"/>
    <w:rsid w:val="0046056C"/>
    <w:rsid w:val="00460BFF"/>
    <w:rsid w:val="00460C7C"/>
    <w:rsid w:val="004612CE"/>
    <w:rsid w:val="00462177"/>
    <w:rsid w:val="004621C1"/>
    <w:rsid w:val="004626CE"/>
    <w:rsid w:val="00462C0D"/>
    <w:rsid w:val="00463A85"/>
    <w:rsid w:val="00465A68"/>
    <w:rsid w:val="00465B7C"/>
    <w:rsid w:val="004667F9"/>
    <w:rsid w:val="00466FCA"/>
    <w:rsid w:val="00470951"/>
    <w:rsid w:val="00470959"/>
    <w:rsid w:val="00470B6F"/>
    <w:rsid w:val="00470DF5"/>
    <w:rsid w:val="00471089"/>
    <w:rsid w:val="00471380"/>
    <w:rsid w:val="00471968"/>
    <w:rsid w:val="00471F5E"/>
    <w:rsid w:val="004726D0"/>
    <w:rsid w:val="00473F5C"/>
    <w:rsid w:val="0047546D"/>
    <w:rsid w:val="00475B10"/>
    <w:rsid w:val="00476315"/>
    <w:rsid w:val="00476685"/>
    <w:rsid w:val="00477201"/>
    <w:rsid w:val="00477836"/>
    <w:rsid w:val="004809B5"/>
    <w:rsid w:val="0048204B"/>
    <w:rsid w:val="00482449"/>
    <w:rsid w:val="00484F24"/>
    <w:rsid w:val="00485813"/>
    <w:rsid w:val="00486842"/>
    <w:rsid w:val="00486C46"/>
    <w:rsid w:val="0049094A"/>
    <w:rsid w:val="0049117B"/>
    <w:rsid w:val="00491185"/>
    <w:rsid w:val="00491937"/>
    <w:rsid w:val="00492728"/>
    <w:rsid w:val="00492A43"/>
    <w:rsid w:val="00492F9C"/>
    <w:rsid w:val="00494129"/>
    <w:rsid w:val="00494D56"/>
    <w:rsid w:val="0049587E"/>
    <w:rsid w:val="00495E15"/>
    <w:rsid w:val="00497DCA"/>
    <w:rsid w:val="004A0118"/>
    <w:rsid w:val="004A0A11"/>
    <w:rsid w:val="004A27EC"/>
    <w:rsid w:val="004A3804"/>
    <w:rsid w:val="004A412F"/>
    <w:rsid w:val="004A4D34"/>
    <w:rsid w:val="004A5185"/>
    <w:rsid w:val="004A6036"/>
    <w:rsid w:val="004A6C86"/>
    <w:rsid w:val="004A77DA"/>
    <w:rsid w:val="004A7F60"/>
    <w:rsid w:val="004B0DD6"/>
    <w:rsid w:val="004B0F1A"/>
    <w:rsid w:val="004B11D4"/>
    <w:rsid w:val="004B4E9D"/>
    <w:rsid w:val="004B51E7"/>
    <w:rsid w:val="004B59CB"/>
    <w:rsid w:val="004B77CF"/>
    <w:rsid w:val="004B798A"/>
    <w:rsid w:val="004C0AAA"/>
    <w:rsid w:val="004C0AC0"/>
    <w:rsid w:val="004C0F66"/>
    <w:rsid w:val="004C12C3"/>
    <w:rsid w:val="004C217A"/>
    <w:rsid w:val="004C2380"/>
    <w:rsid w:val="004C2AF5"/>
    <w:rsid w:val="004C2FF6"/>
    <w:rsid w:val="004C365E"/>
    <w:rsid w:val="004C38EF"/>
    <w:rsid w:val="004C3ECB"/>
    <w:rsid w:val="004C44DA"/>
    <w:rsid w:val="004C485E"/>
    <w:rsid w:val="004C5E46"/>
    <w:rsid w:val="004C69C7"/>
    <w:rsid w:val="004C7A60"/>
    <w:rsid w:val="004C7AD4"/>
    <w:rsid w:val="004D0143"/>
    <w:rsid w:val="004D13B1"/>
    <w:rsid w:val="004D1821"/>
    <w:rsid w:val="004D2A28"/>
    <w:rsid w:val="004D3068"/>
    <w:rsid w:val="004D33AD"/>
    <w:rsid w:val="004D44E1"/>
    <w:rsid w:val="004D475B"/>
    <w:rsid w:val="004D48F2"/>
    <w:rsid w:val="004D58BD"/>
    <w:rsid w:val="004D6440"/>
    <w:rsid w:val="004D7B8B"/>
    <w:rsid w:val="004E0412"/>
    <w:rsid w:val="004E060D"/>
    <w:rsid w:val="004E1136"/>
    <w:rsid w:val="004E2926"/>
    <w:rsid w:val="004E2ABF"/>
    <w:rsid w:val="004E3176"/>
    <w:rsid w:val="004E3704"/>
    <w:rsid w:val="004E4851"/>
    <w:rsid w:val="004E4C94"/>
    <w:rsid w:val="004E6A1B"/>
    <w:rsid w:val="004E7805"/>
    <w:rsid w:val="004F079F"/>
    <w:rsid w:val="004F0961"/>
    <w:rsid w:val="004F143D"/>
    <w:rsid w:val="004F2BD3"/>
    <w:rsid w:val="004F382E"/>
    <w:rsid w:val="004F3ED5"/>
    <w:rsid w:val="004F51F9"/>
    <w:rsid w:val="004F5990"/>
    <w:rsid w:val="004F59C1"/>
    <w:rsid w:val="004F6A50"/>
    <w:rsid w:val="004F6F57"/>
    <w:rsid w:val="004F6FD3"/>
    <w:rsid w:val="004F7612"/>
    <w:rsid w:val="00501F39"/>
    <w:rsid w:val="00503216"/>
    <w:rsid w:val="00503DB3"/>
    <w:rsid w:val="00503F5D"/>
    <w:rsid w:val="00505374"/>
    <w:rsid w:val="005056D0"/>
    <w:rsid w:val="00506613"/>
    <w:rsid w:val="005073B2"/>
    <w:rsid w:val="00507848"/>
    <w:rsid w:val="00507BEC"/>
    <w:rsid w:val="00510401"/>
    <w:rsid w:val="0051043F"/>
    <w:rsid w:val="005104F3"/>
    <w:rsid w:val="005108C1"/>
    <w:rsid w:val="00511C14"/>
    <w:rsid w:val="00511D52"/>
    <w:rsid w:val="005121F7"/>
    <w:rsid w:val="00512C51"/>
    <w:rsid w:val="00513FBC"/>
    <w:rsid w:val="0051487A"/>
    <w:rsid w:val="00514B1D"/>
    <w:rsid w:val="00515A5C"/>
    <w:rsid w:val="0051627A"/>
    <w:rsid w:val="00516996"/>
    <w:rsid w:val="00516DAF"/>
    <w:rsid w:val="00517CD1"/>
    <w:rsid w:val="005208A3"/>
    <w:rsid w:val="00521337"/>
    <w:rsid w:val="00521B88"/>
    <w:rsid w:val="005223D0"/>
    <w:rsid w:val="00522637"/>
    <w:rsid w:val="005228E8"/>
    <w:rsid w:val="00522EC4"/>
    <w:rsid w:val="00522F28"/>
    <w:rsid w:val="0052301B"/>
    <w:rsid w:val="00523059"/>
    <w:rsid w:val="005239BF"/>
    <w:rsid w:val="00524736"/>
    <w:rsid w:val="005256D8"/>
    <w:rsid w:val="0052576B"/>
    <w:rsid w:val="00525BBF"/>
    <w:rsid w:val="00525E3B"/>
    <w:rsid w:val="0052622F"/>
    <w:rsid w:val="0052676D"/>
    <w:rsid w:val="00526D36"/>
    <w:rsid w:val="0052729A"/>
    <w:rsid w:val="00527BA4"/>
    <w:rsid w:val="00527C57"/>
    <w:rsid w:val="00532E27"/>
    <w:rsid w:val="005347F8"/>
    <w:rsid w:val="00534812"/>
    <w:rsid w:val="00535E9F"/>
    <w:rsid w:val="00536A7E"/>
    <w:rsid w:val="00536C91"/>
    <w:rsid w:val="00537D0D"/>
    <w:rsid w:val="00537E79"/>
    <w:rsid w:val="0054096E"/>
    <w:rsid w:val="00540D80"/>
    <w:rsid w:val="00540EFB"/>
    <w:rsid w:val="00541947"/>
    <w:rsid w:val="0054234E"/>
    <w:rsid w:val="00542533"/>
    <w:rsid w:val="00543695"/>
    <w:rsid w:val="00543E43"/>
    <w:rsid w:val="0054434C"/>
    <w:rsid w:val="00544700"/>
    <w:rsid w:val="00546248"/>
    <w:rsid w:val="00551D48"/>
    <w:rsid w:val="005528F4"/>
    <w:rsid w:val="00553ACA"/>
    <w:rsid w:val="00554181"/>
    <w:rsid w:val="005558DE"/>
    <w:rsid w:val="00555B26"/>
    <w:rsid w:val="0055633F"/>
    <w:rsid w:val="005563E7"/>
    <w:rsid w:val="005569D9"/>
    <w:rsid w:val="005575CE"/>
    <w:rsid w:val="00560674"/>
    <w:rsid w:val="005608DF"/>
    <w:rsid w:val="00560BB1"/>
    <w:rsid w:val="00560CDD"/>
    <w:rsid w:val="00561569"/>
    <w:rsid w:val="0056173E"/>
    <w:rsid w:val="0056247A"/>
    <w:rsid w:val="00563AE6"/>
    <w:rsid w:val="00563E7F"/>
    <w:rsid w:val="00566530"/>
    <w:rsid w:val="005667C4"/>
    <w:rsid w:val="00567018"/>
    <w:rsid w:val="005676A1"/>
    <w:rsid w:val="005707C8"/>
    <w:rsid w:val="00570FBC"/>
    <w:rsid w:val="005711B5"/>
    <w:rsid w:val="005717A6"/>
    <w:rsid w:val="00571BE8"/>
    <w:rsid w:val="00571C6A"/>
    <w:rsid w:val="005724F8"/>
    <w:rsid w:val="005726F9"/>
    <w:rsid w:val="00573C71"/>
    <w:rsid w:val="00573E4B"/>
    <w:rsid w:val="0057540B"/>
    <w:rsid w:val="00575CFC"/>
    <w:rsid w:val="00575D1C"/>
    <w:rsid w:val="00577BC4"/>
    <w:rsid w:val="005817D6"/>
    <w:rsid w:val="00581BF7"/>
    <w:rsid w:val="00583325"/>
    <w:rsid w:val="00583346"/>
    <w:rsid w:val="005839A5"/>
    <w:rsid w:val="00583F88"/>
    <w:rsid w:val="00584147"/>
    <w:rsid w:val="00584530"/>
    <w:rsid w:val="00584618"/>
    <w:rsid w:val="00584990"/>
    <w:rsid w:val="00584E56"/>
    <w:rsid w:val="005864F8"/>
    <w:rsid w:val="005868EB"/>
    <w:rsid w:val="005869A6"/>
    <w:rsid w:val="00586C90"/>
    <w:rsid w:val="005900DB"/>
    <w:rsid w:val="0059024C"/>
    <w:rsid w:val="0059297E"/>
    <w:rsid w:val="00593615"/>
    <w:rsid w:val="005937DB"/>
    <w:rsid w:val="00593B92"/>
    <w:rsid w:val="00594873"/>
    <w:rsid w:val="00594A04"/>
    <w:rsid w:val="005955E9"/>
    <w:rsid w:val="00596BFB"/>
    <w:rsid w:val="00597805"/>
    <w:rsid w:val="00597AD7"/>
    <w:rsid w:val="005A02F6"/>
    <w:rsid w:val="005A0AA0"/>
    <w:rsid w:val="005A1180"/>
    <w:rsid w:val="005A1EA9"/>
    <w:rsid w:val="005A2D42"/>
    <w:rsid w:val="005A55DF"/>
    <w:rsid w:val="005A6AB3"/>
    <w:rsid w:val="005A7E97"/>
    <w:rsid w:val="005A7F71"/>
    <w:rsid w:val="005B0791"/>
    <w:rsid w:val="005B0D01"/>
    <w:rsid w:val="005B14E1"/>
    <w:rsid w:val="005B1A6B"/>
    <w:rsid w:val="005B3A12"/>
    <w:rsid w:val="005B4031"/>
    <w:rsid w:val="005B4B8F"/>
    <w:rsid w:val="005B4ECA"/>
    <w:rsid w:val="005B50F4"/>
    <w:rsid w:val="005B6662"/>
    <w:rsid w:val="005C07EB"/>
    <w:rsid w:val="005C16DA"/>
    <w:rsid w:val="005C2697"/>
    <w:rsid w:val="005C334E"/>
    <w:rsid w:val="005C44B7"/>
    <w:rsid w:val="005C4BA7"/>
    <w:rsid w:val="005C513C"/>
    <w:rsid w:val="005C6272"/>
    <w:rsid w:val="005C641C"/>
    <w:rsid w:val="005C6517"/>
    <w:rsid w:val="005C6593"/>
    <w:rsid w:val="005C6845"/>
    <w:rsid w:val="005C71ED"/>
    <w:rsid w:val="005C76BC"/>
    <w:rsid w:val="005D0A33"/>
    <w:rsid w:val="005D102C"/>
    <w:rsid w:val="005D119D"/>
    <w:rsid w:val="005D1AAA"/>
    <w:rsid w:val="005D287C"/>
    <w:rsid w:val="005D2935"/>
    <w:rsid w:val="005D30B7"/>
    <w:rsid w:val="005D42AA"/>
    <w:rsid w:val="005D4553"/>
    <w:rsid w:val="005D56C4"/>
    <w:rsid w:val="005D588C"/>
    <w:rsid w:val="005D5C61"/>
    <w:rsid w:val="005D5C7C"/>
    <w:rsid w:val="005D5F04"/>
    <w:rsid w:val="005D67C0"/>
    <w:rsid w:val="005D692A"/>
    <w:rsid w:val="005D77A8"/>
    <w:rsid w:val="005E1725"/>
    <w:rsid w:val="005E2108"/>
    <w:rsid w:val="005E28C5"/>
    <w:rsid w:val="005E3DEF"/>
    <w:rsid w:val="005E412B"/>
    <w:rsid w:val="005E44A2"/>
    <w:rsid w:val="005E485F"/>
    <w:rsid w:val="005E4BDA"/>
    <w:rsid w:val="005E5B5D"/>
    <w:rsid w:val="005E5E8D"/>
    <w:rsid w:val="005E72F1"/>
    <w:rsid w:val="005E745C"/>
    <w:rsid w:val="005F0FB7"/>
    <w:rsid w:val="005F1619"/>
    <w:rsid w:val="005F168A"/>
    <w:rsid w:val="005F268F"/>
    <w:rsid w:val="005F351C"/>
    <w:rsid w:val="005F39FC"/>
    <w:rsid w:val="005F416C"/>
    <w:rsid w:val="005F43BE"/>
    <w:rsid w:val="005F45A4"/>
    <w:rsid w:val="005F49C4"/>
    <w:rsid w:val="005F4BA9"/>
    <w:rsid w:val="005F5047"/>
    <w:rsid w:val="005F527B"/>
    <w:rsid w:val="005F5528"/>
    <w:rsid w:val="005F5623"/>
    <w:rsid w:val="005F5B0A"/>
    <w:rsid w:val="005F640A"/>
    <w:rsid w:val="005F6D38"/>
    <w:rsid w:val="005F70A9"/>
    <w:rsid w:val="0060012E"/>
    <w:rsid w:val="00600B35"/>
    <w:rsid w:val="00601B3D"/>
    <w:rsid w:val="0060279F"/>
    <w:rsid w:val="00602A0B"/>
    <w:rsid w:val="00602F54"/>
    <w:rsid w:val="00603254"/>
    <w:rsid w:val="0060400D"/>
    <w:rsid w:val="0060460E"/>
    <w:rsid w:val="00604D6F"/>
    <w:rsid w:val="00604EEC"/>
    <w:rsid w:val="00605866"/>
    <w:rsid w:val="00607529"/>
    <w:rsid w:val="0060788F"/>
    <w:rsid w:val="006079CE"/>
    <w:rsid w:val="00610336"/>
    <w:rsid w:val="006106DD"/>
    <w:rsid w:val="00610817"/>
    <w:rsid w:val="00611529"/>
    <w:rsid w:val="00611F5C"/>
    <w:rsid w:val="00612385"/>
    <w:rsid w:val="0061249E"/>
    <w:rsid w:val="00612805"/>
    <w:rsid w:val="0061339A"/>
    <w:rsid w:val="00614767"/>
    <w:rsid w:val="006152B5"/>
    <w:rsid w:val="00615432"/>
    <w:rsid w:val="006157F9"/>
    <w:rsid w:val="0061646B"/>
    <w:rsid w:val="0061698C"/>
    <w:rsid w:val="00616C01"/>
    <w:rsid w:val="006175BD"/>
    <w:rsid w:val="006176C4"/>
    <w:rsid w:val="00617853"/>
    <w:rsid w:val="00620110"/>
    <w:rsid w:val="006202B3"/>
    <w:rsid w:val="00622161"/>
    <w:rsid w:val="006228D3"/>
    <w:rsid w:val="00622BFD"/>
    <w:rsid w:val="00623EE8"/>
    <w:rsid w:val="00624054"/>
    <w:rsid w:val="00624212"/>
    <w:rsid w:val="00624B8B"/>
    <w:rsid w:val="00624D26"/>
    <w:rsid w:val="00625501"/>
    <w:rsid w:val="00625632"/>
    <w:rsid w:val="00626765"/>
    <w:rsid w:val="00626E15"/>
    <w:rsid w:val="006278E7"/>
    <w:rsid w:val="006314D6"/>
    <w:rsid w:val="00631BED"/>
    <w:rsid w:val="00632269"/>
    <w:rsid w:val="00632596"/>
    <w:rsid w:val="00632B4E"/>
    <w:rsid w:val="00633C0A"/>
    <w:rsid w:val="00633DBF"/>
    <w:rsid w:val="00634BAC"/>
    <w:rsid w:val="00634CB7"/>
    <w:rsid w:val="00635427"/>
    <w:rsid w:val="00635C2A"/>
    <w:rsid w:val="006362E2"/>
    <w:rsid w:val="006364D3"/>
    <w:rsid w:val="00636CD6"/>
    <w:rsid w:val="00637B1A"/>
    <w:rsid w:val="00637FFE"/>
    <w:rsid w:val="006407B7"/>
    <w:rsid w:val="0064083F"/>
    <w:rsid w:val="00640D89"/>
    <w:rsid w:val="00641BBC"/>
    <w:rsid w:val="00641C8C"/>
    <w:rsid w:val="00641FC9"/>
    <w:rsid w:val="00642369"/>
    <w:rsid w:val="006434B9"/>
    <w:rsid w:val="006442CB"/>
    <w:rsid w:val="006442ED"/>
    <w:rsid w:val="00644F5C"/>
    <w:rsid w:val="00644F86"/>
    <w:rsid w:val="0064575F"/>
    <w:rsid w:val="006459AA"/>
    <w:rsid w:val="00647A90"/>
    <w:rsid w:val="00647D88"/>
    <w:rsid w:val="00650304"/>
    <w:rsid w:val="006507E0"/>
    <w:rsid w:val="0065141B"/>
    <w:rsid w:val="006515F5"/>
    <w:rsid w:val="00651C63"/>
    <w:rsid w:val="0065233F"/>
    <w:rsid w:val="00652CA3"/>
    <w:rsid w:val="00652F6A"/>
    <w:rsid w:val="0065375B"/>
    <w:rsid w:val="006550E6"/>
    <w:rsid w:val="006554EE"/>
    <w:rsid w:val="00656253"/>
    <w:rsid w:val="0065728D"/>
    <w:rsid w:val="00657383"/>
    <w:rsid w:val="006574A0"/>
    <w:rsid w:val="00657AF6"/>
    <w:rsid w:val="00660860"/>
    <w:rsid w:val="006619C5"/>
    <w:rsid w:val="00662C9F"/>
    <w:rsid w:val="0066307D"/>
    <w:rsid w:val="0066319A"/>
    <w:rsid w:val="0066343D"/>
    <w:rsid w:val="00663FA7"/>
    <w:rsid w:val="006647AB"/>
    <w:rsid w:val="006649FF"/>
    <w:rsid w:val="00664A3A"/>
    <w:rsid w:val="0066504C"/>
    <w:rsid w:val="00665285"/>
    <w:rsid w:val="00667259"/>
    <w:rsid w:val="00667329"/>
    <w:rsid w:val="006706DA"/>
    <w:rsid w:val="00670D20"/>
    <w:rsid w:val="00671C6A"/>
    <w:rsid w:val="00672040"/>
    <w:rsid w:val="006727C0"/>
    <w:rsid w:val="00673942"/>
    <w:rsid w:val="00673AEF"/>
    <w:rsid w:val="00674873"/>
    <w:rsid w:val="00674A66"/>
    <w:rsid w:val="006756F4"/>
    <w:rsid w:val="00675DCA"/>
    <w:rsid w:val="00675F41"/>
    <w:rsid w:val="006766A5"/>
    <w:rsid w:val="006766AA"/>
    <w:rsid w:val="00676D27"/>
    <w:rsid w:val="00676F5E"/>
    <w:rsid w:val="006775BF"/>
    <w:rsid w:val="006801F6"/>
    <w:rsid w:val="00680460"/>
    <w:rsid w:val="00680A9A"/>
    <w:rsid w:val="00680C38"/>
    <w:rsid w:val="00680E30"/>
    <w:rsid w:val="00680FD9"/>
    <w:rsid w:val="00681C15"/>
    <w:rsid w:val="00681C93"/>
    <w:rsid w:val="00682490"/>
    <w:rsid w:val="006825B3"/>
    <w:rsid w:val="006839F3"/>
    <w:rsid w:val="00684FFA"/>
    <w:rsid w:val="006852A1"/>
    <w:rsid w:val="00685955"/>
    <w:rsid w:val="00685DFC"/>
    <w:rsid w:val="00685FDE"/>
    <w:rsid w:val="006860B5"/>
    <w:rsid w:val="006866A6"/>
    <w:rsid w:val="00686E5B"/>
    <w:rsid w:val="0068783F"/>
    <w:rsid w:val="006902B8"/>
    <w:rsid w:val="006920E1"/>
    <w:rsid w:val="006923C0"/>
    <w:rsid w:val="0069311C"/>
    <w:rsid w:val="00694063"/>
    <w:rsid w:val="0069557D"/>
    <w:rsid w:val="006957BD"/>
    <w:rsid w:val="00695A9A"/>
    <w:rsid w:val="00695E90"/>
    <w:rsid w:val="00695F01"/>
    <w:rsid w:val="0069606F"/>
    <w:rsid w:val="00697B90"/>
    <w:rsid w:val="00697F12"/>
    <w:rsid w:val="006A0EB3"/>
    <w:rsid w:val="006A168B"/>
    <w:rsid w:val="006A172F"/>
    <w:rsid w:val="006A2129"/>
    <w:rsid w:val="006A244B"/>
    <w:rsid w:val="006A2BB5"/>
    <w:rsid w:val="006A2D00"/>
    <w:rsid w:val="006A4656"/>
    <w:rsid w:val="006A466C"/>
    <w:rsid w:val="006A5179"/>
    <w:rsid w:val="006A6309"/>
    <w:rsid w:val="006A76A0"/>
    <w:rsid w:val="006A787F"/>
    <w:rsid w:val="006B1AF1"/>
    <w:rsid w:val="006B1E54"/>
    <w:rsid w:val="006B1F5E"/>
    <w:rsid w:val="006B2731"/>
    <w:rsid w:val="006B407F"/>
    <w:rsid w:val="006B4B5C"/>
    <w:rsid w:val="006B4DCF"/>
    <w:rsid w:val="006B5488"/>
    <w:rsid w:val="006B59C2"/>
    <w:rsid w:val="006B642B"/>
    <w:rsid w:val="006B64E6"/>
    <w:rsid w:val="006B65D7"/>
    <w:rsid w:val="006B676F"/>
    <w:rsid w:val="006B70FC"/>
    <w:rsid w:val="006B7BD6"/>
    <w:rsid w:val="006C1228"/>
    <w:rsid w:val="006C1676"/>
    <w:rsid w:val="006C1AE8"/>
    <w:rsid w:val="006C2376"/>
    <w:rsid w:val="006C27BF"/>
    <w:rsid w:val="006C3201"/>
    <w:rsid w:val="006C3A46"/>
    <w:rsid w:val="006C3AEC"/>
    <w:rsid w:val="006C3C16"/>
    <w:rsid w:val="006C3DCE"/>
    <w:rsid w:val="006C421C"/>
    <w:rsid w:val="006C51BD"/>
    <w:rsid w:val="006C56CB"/>
    <w:rsid w:val="006C5B20"/>
    <w:rsid w:val="006C6193"/>
    <w:rsid w:val="006C6A19"/>
    <w:rsid w:val="006C6A94"/>
    <w:rsid w:val="006C78F3"/>
    <w:rsid w:val="006D0385"/>
    <w:rsid w:val="006D1196"/>
    <w:rsid w:val="006D4BA7"/>
    <w:rsid w:val="006D4EB3"/>
    <w:rsid w:val="006D5248"/>
    <w:rsid w:val="006D5BBD"/>
    <w:rsid w:val="006D610A"/>
    <w:rsid w:val="006D6CE5"/>
    <w:rsid w:val="006D6EF3"/>
    <w:rsid w:val="006E09A7"/>
    <w:rsid w:val="006E0ABB"/>
    <w:rsid w:val="006E0AE8"/>
    <w:rsid w:val="006E1599"/>
    <w:rsid w:val="006E15CF"/>
    <w:rsid w:val="006E1EBE"/>
    <w:rsid w:val="006E21BD"/>
    <w:rsid w:val="006E25E9"/>
    <w:rsid w:val="006E2D62"/>
    <w:rsid w:val="006E3259"/>
    <w:rsid w:val="006E3639"/>
    <w:rsid w:val="006E3919"/>
    <w:rsid w:val="006E40C1"/>
    <w:rsid w:val="006E5C37"/>
    <w:rsid w:val="006E75B4"/>
    <w:rsid w:val="006F0188"/>
    <w:rsid w:val="006F055F"/>
    <w:rsid w:val="006F0F7A"/>
    <w:rsid w:val="006F10DA"/>
    <w:rsid w:val="006F1C99"/>
    <w:rsid w:val="006F277E"/>
    <w:rsid w:val="006F4D3D"/>
    <w:rsid w:val="006F57D2"/>
    <w:rsid w:val="006F6004"/>
    <w:rsid w:val="006F70D1"/>
    <w:rsid w:val="006F78CB"/>
    <w:rsid w:val="00701C7C"/>
    <w:rsid w:val="00703673"/>
    <w:rsid w:val="00704251"/>
    <w:rsid w:val="00704486"/>
    <w:rsid w:val="00704D47"/>
    <w:rsid w:val="00705765"/>
    <w:rsid w:val="00706060"/>
    <w:rsid w:val="0070610A"/>
    <w:rsid w:val="00706A81"/>
    <w:rsid w:val="00706F24"/>
    <w:rsid w:val="00706F6B"/>
    <w:rsid w:val="007071F3"/>
    <w:rsid w:val="00707B0E"/>
    <w:rsid w:val="007118CF"/>
    <w:rsid w:val="0071287E"/>
    <w:rsid w:val="00712ADC"/>
    <w:rsid w:val="00712F4C"/>
    <w:rsid w:val="00713467"/>
    <w:rsid w:val="00714F4F"/>
    <w:rsid w:val="0071693D"/>
    <w:rsid w:val="00717A6F"/>
    <w:rsid w:val="007214E7"/>
    <w:rsid w:val="00722A4A"/>
    <w:rsid w:val="00722C5B"/>
    <w:rsid w:val="00723674"/>
    <w:rsid w:val="00724C2D"/>
    <w:rsid w:val="00724C2F"/>
    <w:rsid w:val="007259D1"/>
    <w:rsid w:val="00726BB9"/>
    <w:rsid w:val="00726E12"/>
    <w:rsid w:val="007272BE"/>
    <w:rsid w:val="007275CC"/>
    <w:rsid w:val="00727998"/>
    <w:rsid w:val="00727B41"/>
    <w:rsid w:val="00727CDD"/>
    <w:rsid w:val="00730308"/>
    <w:rsid w:val="00731510"/>
    <w:rsid w:val="00731B19"/>
    <w:rsid w:val="00731E3C"/>
    <w:rsid w:val="00732698"/>
    <w:rsid w:val="00732D45"/>
    <w:rsid w:val="007346CB"/>
    <w:rsid w:val="0073514F"/>
    <w:rsid w:val="00736116"/>
    <w:rsid w:val="007365A3"/>
    <w:rsid w:val="007374EE"/>
    <w:rsid w:val="0073756D"/>
    <w:rsid w:val="00740CD9"/>
    <w:rsid w:val="00740D11"/>
    <w:rsid w:val="00741538"/>
    <w:rsid w:val="00741E0A"/>
    <w:rsid w:val="00742D5C"/>
    <w:rsid w:val="00745B47"/>
    <w:rsid w:val="00747705"/>
    <w:rsid w:val="00747BE5"/>
    <w:rsid w:val="007501C6"/>
    <w:rsid w:val="0075188A"/>
    <w:rsid w:val="00752076"/>
    <w:rsid w:val="007522C2"/>
    <w:rsid w:val="007523ED"/>
    <w:rsid w:val="00752D8C"/>
    <w:rsid w:val="00753077"/>
    <w:rsid w:val="00753B5B"/>
    <w:rsid w:val="00753EE0"/>
    <w:rsid w:val="00754D8F"/>
    <w:rsid w:val="0075552E"/>
    <w:rsid w:val="00756135"/>
    <w:rsid w:val="00756FB9"/>
    <w:rsid w:val="00757180"/>
    <w:rsid w:val="007573C8"/>
    <w:rsid w:val="00757A7D"/>
    <w:rsid w:val="00760762"/>
    <w:rsid w:val="00760CEA"/>
    <w:rsid w:val="0076142E"/>
    <w:rsid w:val="00761BF5"/>
    <w:rsid w:val="00763150"/>
    <w:rsid w:val="007633B4"/>
    <w:rsid w:val="00764652"/>
    <w:rsid w:val="007648C3"/>
    <w:rsid w:val="00765C25"/>
    <w:rsid w:val="00765FBC"/>
    <w:rsid w:val="007661D6"/>
    <w:rsid w:val="00770343"/>
    <w:rsid w:val="00770624"/>
    <w:rsid w:val="0077070E"/>
    <w:rsid w:val="007713A0"/>
    <w:rsid w:val="0077221C"/>
    <w:rsid w:val="00775141"/>
    <w:rsid w:val="0077653C"/>
    <w:rsid w:val="00776665"/>
    <w:rsid w:val="007768D1"/>
    <w:rsid w:val="00777F4D"/>
    <w:rsid w:val="007808EB"/>
    <w:rsid w:val="007809E5"/>
    <w:rsid w:val="0078207A"/>
    <w:rsid w:val="00782726"/>
    <w:rsid w:val="00782C17"/>
    <w:rsid w:val="00783C40"/>
    <w:rsid w:val="007852F3"/>
    <w:rsid w:val="00785A30"/>
    <w:rsid w:val="00785B2D"/>
    <w:rsid w:val="00786D06"/>
    <w:rsid w:val="0078716F"/>
    <w:rsid w:val="00787265"/>
    <w:rsid w:val="007873DD"/>
    <w:rsid w:val="00787468"/>
    <w:rsid w:val="00787D70"/>
    <w:rsid w:val="00790372"/>
    <w:rsid w:val="00790C62"/>
    <w:rsid w:val="00791473"/>
    <w:rsid w:val="007921F1"/>
    <w:rsid w:val="00793572"/>
    <w:rsid w:val="0079383B"/>
    <w:rsid w:val="00794B7F"/>
    <w:rsid w:val="0079516D"/>
    <w:rsid w:val="00796BA4"/>
    <w:rsid w:val="00797671"/>
    <w:rsid w:val="00797A8C"/>
    <w:rsid w:val="007A04EC"/>
    <w:rsid w:val="007A16D9"/>
    <w:rsid w:val="007A1AF7"/>
    <w:rsid w:val="007A1D18"/>
    <w:rsid w:val="007A1D2E"/>
    <w:rsid w:val="007A1E94"/>
    <w:rsid w:val="007A21A1"/>
    <w:rsid w:val="007A2254"/>
    <w:rsid w:val="007A2EE3"/>
    <w:rsid w:val="007A5B9A"/>
    <w:rsid w:val="007A5BE4"/>
    <w:rsid w:val="007A5EC9"/>
    <w:rsid w:val="007A658F"/>
    <w:rsid w:val="007A69BC"/>
    <w:rsid w:val="007A6C2F"/>
    <w:rsid w:val="007A708C"/>
    <w:rsid w:val="007A724D"/>
    <w:rsid w:val="007A7781"/>
    <w:rsid w:val="007B15A9"/>
    <w:rsid w:val="007B1B19"/>
    <w:rsid w:val="007B313A"/>
    <w:rsid w:val="007B3C6B"/>
    <w:rsid w:val="007B4322"/>
    <w:rsid w:val="007B5603"/>
    <w:rsid w:val="007B56C2"/>
    <w:rsid w:val="007B7284"/>
    <w:rsid w:val="007B7A3D"/>
    <w:rsid w:val="007B7A63"/>
    <w:rsid w:val="007C08B9"/>
    <w:rsid w:val="007C16EE"/>
    <w:rsid w:val="007C18C4"/>
    <w:rsid w:val="007C2495"/>
    <w:rsid w:val="007C2A77"/>
    <w:rsid w:val="007C35B3"/>
    <w:rsid w:val="007C4BA1"/>
    <w:rsid w:val="007C595B"/>
    <w:rsid w:val="007C5B10"/>
    <w:rsid w:val="007C612E"/>
    <w:rsid w:val="007C62CA"/>
    <w:rsid w:val="007C7261"/>
    <w:rsid w:val="007C760E"/>
    <w:rsid w:val="007D0BD1"/>
    <w:rsid w:val="007D238D"/>
    <w:rsid w:val="007D2898"/>
    <w:rsid w:val="007D2BC3"/>
    <w:rsid w:val="007D2E52"/>
    <w:rsid w:val="007D2E5E"/>
    <w:rsid w:val="007D3595"/>
    <w:rsid w:val="007D46F5"/>
    <w:rsid w:val="007D48F3"/>
    <w:rsid w:val="007D4A0C"/>
    <w:rsid w:val="007D617B"/>
    <w:rsid w:val="007D6517"/>
    <w:rsid w:val="007D78DF"/>
    <w:rsid w:val="007E0603"/>
    <w:rsid w:val="007E0AF7"/>
    <w:rsid w:val="007E1E0A"/>
    <w:rsid w:val="007E2BEC"/>
    <w:rsid w:val="007E3C2A"/>
    <w:rsid w:val="007E3D4F"/>
    <w:rsid w:val="007E460C"/>
    <w:rsid w:val="007E52E3"/>
    <w:rsid w:val="007E5362"/>
    <w:rsid w:val="007E577B"/>
    <w:rsid w:val="007E6236"/>
    <w:rsid w:val="007E7ABF"/>
    <w:rsid w:val="007F062E"/>
    <w:rsid w:val="007F0A1C"/>
    <w:rsid w:val="007F10B8"/>
    <w:rsid w:val="007F2000"/>
    <w:rsid w:val="007F26AB"/>
    <w:rsid w:val="007F358F"/>
    <w:rsid w:val="007F473E"/>
    <w:rsid w:val="007F5077"/>
    <w:rsid w:val="007F60A5"/>
    <w:rsid w:val="007F617B"/>
    <w:rsid w:val="007F652E"/>
    <w:rsid w:val="007F72C8"/>
    <w:rsid w:val="007F759C"/>
    <w:rsid w:val="007F7C08"/>
    <w:rsid w:val="007F7E9C"/>
    <w:rsid w:val="007F7F25"/>
    <w:rsid w:val="00800D7A"/>
    <w:rsid w:val="00801165"/>
    <w:rsid w:val="0080153C"/>
    <w:rsid w:val="008030B8"/>
    <w:rsid w:val="00806409"/>
    <w:rsid w:val="0080687D"/>
    <w:rsid w:val="00806C7A"/>
    <w:rsid w:val="00807A55"/>
    <w:rsid w:val="00807DB5"/>
    <w:rsid w:val="00807FF1"/>
    <w:rsid w:val="00807FFA"/>
    <w:rsid w:val="0081073D"/>
    <w:rsid w:val="0081083F"/>
    <w:rsid w:val="00810B26"/>
    <w:rsid w:val="008117A4"/>
    <w:rsid w:val="008121F8"/>
    <w:rsid w:val="0081226C"/>
    <w:rsid w:val="00812E2B"/>
    <w:rsid w:val="008130AB"/>
    <w:rsid w:val="0081367E"/>
    <w:rsid w:val="00813801"/>
    <w:rsid w:val="00813821"/>
    <w:rsid w:val="0081394E"/>
    <w:rsid w:val="00813A31"/>
    <w:rsid w:val="008147BB"/>
    <w:rsid w:val="008158A6"/>
    <w:rsid w:val="00816A2C"/>
    <w:rsid w:val="008171F9"/>
    <w:rsid w:val="00817646"/>
    <w:rsid w:val="008179E9"/>
    <w:rsid w:val="00820257"/>
    <w:rsid w:val="00820426"/>
    <w:rsid w:val="008216CE"/>
    <w:rsid w:val="00821933"/>
    <w:rsid w:val="00822253"/>
    <w:rsid w:val="00822657"/>
    <w:rsid w:val="00822900"/>
    <w:rsid w:val="00823F3F"/>
    <w:rsid w:val="00824A57"/>
    <w:rsid w:val="00824C33"/>
    <w:rsid w:val="00824C35"/>
    <w:rsid w:val="0082557E"/>
    <w:rsid w:val="0082559B"/>
    <w:rsid w:val="00825A91"/>
    <w:rsid w:val="00825BEA"/>
    <w:rsid w:val="00826587"/>
    <w:rsid w:val="00827681"/>
    <w:rsid w:val="00827ACF"/>
    <w:rsid w:val="00830C5B"/>
    <w:rsid w:val="008313CD"/>
    <w:rsid w:val="008314ED"/>
    <w:rsid w:val="00831C8C"/>
    <w:rsid w:val="008326D2"/>
    <w:rsid w:val="008326E7"/>
    <w:rsid w:val="00832749"/>
    <w:rsid w:val="00832B1F"/>
    <w:rsid w:val="008331E2"/>
    <w:rsid w:val="008346C4"/>
    <w:rsid w:val="008367B5"/>
    <w:rsid w:val="00836847"/>
    <w:rsid w:val="00837F9A"/>
    <w:rsid w:val="008405F8"/>
    <w:rsid w:val="00841129"/>
    <w:rsid w:val="00841594"/>
    <w:rsid w:val="008429DA"/>
    <w:rsid w:val="00845282"/>
    <w:rsid w:val="00845513"/>
    <w:rsid w:val="0084720F"/>
    <w:rsid w:val="008476C8"/>
    <w:rsid w:val="0084794C"/>
    <w:rsid w:val="00847F73"/>
    <w:rsid w:val="008503B5"/>
    <w:rsid w:val="00850418"/>
    <w:rsid w:val="00850DD3"/>
    <w:rsid w:val="00851056"/>
    <w:rsid w:val="008515A3"/>
    <w:rsid w:val="00851A8D"/>
    <w:rsid w:val="0085214E"/>
    <w:rsid w:val="00852229"/>
    <w:rsid w:val="0085225B"/>
    <w:rsid w:val="00852AC3"/>
    <w:rsid w:val="00852D9A"/>
    <w:rsid w:val="008534CA"/>
    <w:rsid w:val="0085401C"/>
    <w:rsid w:val="008546BF"/>
    <w:rsid w:val="008551AE"/>
    <w:rsid w:val="008557B1"/>
    <w:rsid w:val="00855E7C"/>
    <w:rsid w:val="00856829"/>
    <w:rsid w:val="00857101"/>
    <w:rsid w:val="00857BBB"/>
    <w:rsid w:val="008605D9"/>
    <w:rsid w:val="00860AE8"/>
    <w:rsid w:val="008620CC"/>
    <w:rsid w:val="0086226A"/>
    <w:rsid w:val="008627EA"/>
    <w:rsid w:val="00864445"/>
    <w:rsid w:val="00865E80"/>
    <w:rsid w:val="008663E6"/>
    <w:rsid w:val="00870119"/>
    <w:rsid w:val="008708FF"/>
    <w:rsid w:val="0087150A"/>
    <w:rsid w:val="008725D8"/>
    <w:rsid w:val="00872866"/>
    <w:rsid w:val="00872BE4"/>
    <w:rsid w:val="00873007"/>
    <w:rsid w:val="008730C8"/>
    <w:rsid w:val="00873DFB"/>
    <w:rsid w:val="0087539D"/>
    <w:rsid w:val="00875F5A"/>
    <w:rsid w:val="0087681F"/>
    <w:rsid w:val="00876CCA"/>
    <w:rsid w:val="008773C9"/>
    <w:rsid w:val="008777C3"/>
    <w:rsid w:val="0088095D"/>
    <w:rsid w:val="00880FB2"/>
    <w:rsid w:val="0088194A"/>
    <w:rsid w:val="00881B4E"/>
    <w:rsid w:val="00882263"/>
    <w:rsid w:val="00882640"/>
    <w:rsid w:val="008829DE"/>
    <w:rsid w:val="008843BA"/>
    <w:rsid w:val="008847D9"/>
    <w:rsid w:val="0088548D"/>
    <w:rsid w:val="00886FC7"/>
    <w:rsid w:val="008905CB"/>
    <w:rsid w:val="00890AA7"/>
    <w:rsid w:val="00891BC4"/>
    <w:rsid w:val="00892852"/>
    <w:rsid w:val="0089375F"/>
    <w:rsid w:val="00894348"/>
    <w:rsid w:val="00894492"/>
    <w:rsid w:val="00894517"/>
    <w:rsid w:val="00894D49"/>
    <w:rsid w:val="00895AD6"/>
    <w:rsid w:val="00895C7E"/>
    <w:rsid w:val="0089667A"/>
    <w:rsid w:val="00896AC5"/>
    <w:rsid w:val="00896BAB"/>
    <w:rsid w:val="0089722D"/>
    <w:rsid w:val="00897C98"/>
    <w:rsid w:val="008A00C4"/>
    <w:rsid w:val="008A0637"/>
    <w:rsid w:val="008A0EAB"/>
    <w:rsid w:val="008A127F"/>
    <w:rsid w:val="008A24AE"/>
    <w:rsid w:val="008A2648"/>
    <w:rsid w:val="008A3957"/>
    <w:rsid w:val="008A4317"/>
    <w:rsid w:val="008A4B67"/>
    <w:rsid w:val="008A4F4E"/>
    <w:rsid w:val="008A64F9"/>
    <w:rsid w:val="008A7878"/>
    <w:rsid w:val="008A79A7"/>
    <w:rsid w:val="008A7E96"/>
    <w:rsid w:val="008B0E23"/>
    <w:rsid w:val="008B1117"/>
    <w:rsid w:val="008B1B31"/>
    <w:rsid w:val="008B3B77"/>
    <w:rsid w:val="008B3EBB"/>
    <w:rsid w:val="008B5078"/>
    <w:rsid w:val="008B6E3B"/>
    <w:rsid w:val="008B7528"/>
    <w:rsid w:val="008B7BA6"/>
    <w:rsid w:val="008B7CD9"/>
    <w:rsid w:val="008C0151"/>
    <w:rsid w:val="008C17D7"/>
    <w:rsid w:val="008C1879"/>
    <w:rsid w:val="008C1AF1"/>
    <w:rsid w:val="008C3362"/>
    <w:rsid w:val="008C4F65"/>
    <w:rsid w:val="008C52E9"/>
    <w:rsid w:val="008C546A"/>
    <w:rsid w:val="008C5E51"/>
    <w:rsid w:val="008C6BFB"/>
    <w:rsid w:val="008C7486"/>
    <w:rsid w:val="008C79EF"/>
    <w:rsid w:val="008D116A"/>
    <w:rsid w:val="008D1281"/>
    <w:rsid w:val="008D1B93"/>
    <w:rsid w:val="008D1EB5"/>
    <w:rsid w:val="008D303A"/>
    <w:rsid w:val="008D5152"/>
    <w:rsid w:val="008D5F59"/>
    <w:rsid w:val="008D6416"/>
    <w:rsid w:val="008D7298"/>
    <w:rsid w:val="008D7862"/>
    <w:rsid w:val="008E016E"/>
    <w:rsid w:val="008E1524"/>
    <w:rsid w:val="008E1943"/>
    <w:rsid w:val="008E1AE7"/>
    <w:rsid w:val="008E1B39"/>
    <w:rsid w:val="008E296E"/>
    <w:rsid w:val="008E29A8"/>
    <w:rsid w:val="008E3D8B"/>
    <w:rsid w:val="008E3DE8"/>
    <w:rsid w:val="008E4BF6"/>
    <w:rsid w:val="008E7541"/>
    <w:rsid w:val="008E7C8B"/>
    <w:rsid w:val="008E7DF5"/>
    <w:rsid w:val="008F1D74"/>
    <w:rsid w:val="008F1ECD"/>
    <w:rsid w:val="008F1F04"/>
    <w:rsid w:val="008F2116"/>
    <w:rsid w:val="008F2B3C"/>
    <w:rsid w:val="008F3052"/>
    <w:rsid w:val="008F435B"/>
    <w:rsid w:val="008F4966"/>
    <w:rsid w:val="008F5873"/>
    <w:rsid w:val="008F66D6"/>
    <w:rsid w:val="008F69D3"/>
    <w:rsid w:val="008F6E39"/>
    <w:rsid w:val="008F6ED7"/>
    <w:rsid w:val="008F75E7"/>
    <w:rsid w:val="008F7CA0"/>
    <w:rsid w:val="00900946"/>
    <w:rsid w:val="00900A2D"/>
    <w:rsid w:val="00900E2E"/>
    <w:rsid w:val="00901476"/>
    <w:rsid w:val="00901A4F"/>
    <w:rsid w:val="00902B6E"/>
    <w:rsid w:val="00903A89"/>
    <w:rsid w:val="00903E1B"/>
    <w:rsid w:val="00903F67"/>
    <w:rsid w:val="00905096"/>
    <w:rsid w:val="00905694"/>
    <w:rsid w:val="00906124"/>
    <w:rsid w:val="00910788"/>
    <w:rsid w:val="00911DFB"/>
    <w:rsid w:val="0091280C"/>
    <w:rsid w:val="009128DA"/>
    <w:rsid w:val="00913533"/>
    <w:rsid w:val="009136D8"/>
    <w:rsid w:val="009143C5"/>
    <w:rsid w:val="0091442B"/>
    <w:rsid w:val="00914B95"/>
    <w:rsid w:val="00914BBD"/>
    <w:rsid w:val="00914EA8"/>
    <w:rsid w:val="00915557"/>
    <w:rsid w:val="00915D1D"/>
    <w:rsid w:val="00916928"/>
    <w:rsid w:val="00916D23"/>
    <w:rsid w:val="00917827"/>
    <w:rsid w:val="009202D9"/>
    <w:rsid w:val="00920581"/>
    <w:rsid w:val="00920CD3"/>
    <w:rsid w:val="00921F5F"/>
    <w:rsid w:val="00922083"/>
    <w:rsid w:val="009224E6"/>
    <w:rsid w:val="0092429C"/>
    <w:rsid w:val="009244E6"/>
    <w:rsid w:val="0092624D"/>
    <w:rsid w:val="009265DB"/>
    <w:rsid w:val="009269EA"/>
    <w:rsid w:val="00927521"/>
    <w:rsid w:val="00930847"/>
    <w:rsid w:val="00930911"/>
    <w:rsid w:val="00930ACF"/>
    <w:rsid w:val="009317AD"/>
    <w:rsid w:val="009326CA"/>
    <w:rsid w:val="009327BC"/>
    <w:rsid w:val="00932EED"/>
    <w:rsid w:val="009355D0"/>
    <w:rsid w:val="00936BA1"/>
    <w:rsid w:val="00936FF3"/>
    <w:rsid w:val="00937630"/>
    <w:rsid w:val="0094030F"/>
    <w:rsid w:val="009409BD"/>
    <w:rsid w:val="00941F75"/>
    <w:rsid w:val="0094220D"/>
    <w:rsid w:val="00942CE7"/>
    <w:rsid w:val="009431AF"/>
    <w:rsid w:val="00943774"/>
    <w:rsid w:val="00943875"/>
    <w:rsid w:val="00943F10"/>
    <w:rsid w:val="00947010"/>
    <w:rsid w:val="00947BD1"/>
    <w:rsid w:val="00947CA3"/>
    <w:rsid w:val="00950C0F"/>
    <w:rsid w:val="00950CF7"/>
    <w:rsid w:val="0095273D"/>
    <w:rsid w:val="00952C60"/>
    <w:rsid w:val="0095388E"/>
    <w:rsid w:val="00953AE6"/>
    <w:rsid w:val="00953B55"/>
    <w:rsid w:val="00955BDC"/>
    <w:rsid w:val="009560BC"/>
    <w:rsid w:val="00957732"/>
    <w:rsid w:val="00957788"/>
    <w:rsid w:val="009607AF"/>
    <w:rsid w:val="00962669"/>
    <w:rsid w:val="009634B8"/>
    <w:rsid w:val="009639FB"/>
    <w:rsid w:val="009647A4"/>
    <w:rsid w:val="0096598D"/>
    <w:rsid w:val="00965DDB"/>
    <w:rsid w:val="009662F8"/>
    <w:rsid w:val="00966A93"/>
    <w:rsid w:val="00967194"/>
    <w:rsid w:val="00967A9A"/>
    <w:rsid w:val="00970D8A"/>
    <w:rsid w:val="009712A7"/>
    <w:rsid w:val="00971670"/>
    <w:rsid w:val="00971B21"/>
    <w:rsid w:val="009725CA"/>
    <w:rsid w:val="0097302B"/>
    <w:rsid w:val="00974970"/>
    <w:rsid w:val="00974BD1"/>
    <w:rsid w:val="0097592D"/>
    <w:rsid w:val="00975D14"/>
    <w:rsid w:val="0097667F"/>
    <w:rsid w:val="009767B0"/>
    <w:rsid w:val="00977D19"/>
    <w:rsid w:val="00977F0C"/>
    <w:rsid w:val="00980656"/>
    <w:rsid w:val="00980C18"/>
    <w:rsid w:val="00981FD0"/>
    <w:rsid w:val="0098217D"/>
    <w:rsid w:val="00982BAF"/>
    <w:rsid w:val="00983FCC"/>
    <w:rsid w:val="00984403"/>
    <w:rsid w:val="00984601"/>
    <w:rsid w:val="0098563C"/>
    <w:rsid w:val="00985A23"/>
    <w:rsid w:val="00985C89"/>
    <w:rsid w:val="00985FE7"/>
    <w:rsid w:val="00986671"/>
    <w:rsid w:val="00986AF7"/>
    <w:rsid w:val="00986BEA"/>
    <w:rsid w:val="00986F3F"/>
    <w:rsid w:val="009877E1"/>
    <w:rsid w:val="009903BF"/>
    <w:rsid w:val="00991256"/>
    <w:rsid w:val="009922E0"/>
    <w:rsid w:val="009923BB"/>
    <w:rsid w:val="00993479"/>
    <w:rsid w:val="00993EFB"/>
    <w:rsid w:val="00995469"/>
    <w:rsid w:val="00995602"/>
    <w:rsid w:val="00995CCD"/>
    <w:rsid w:val="00995ECC"/>
    <w:rsid w:val="00996D39"/>
    <w:rsid w:val="00997AAD"/>
    <w:rsid w:val="00997CFA"/>
    <w:rsid w:val="00997D68"/>
    <w:rsid w:val="00997DEC"/>
    <w:rsid w:val="009A0395"/>
    <w:rsid w:val="009A0499"/>
    <w:rsid w:val="009A0728"/>
    <w:rsid w:val="009A079F"/>
    <w:rsid w:val="009A11D2"/>
    <w:rsid w:val="009A2099"/>
    <w:rsid w:val="009A2A32"/>
    <w:rsid w:val="009A339B"/>
    <w:rsid w:val="009A4221"/>
    <w:rsid w:val="009A4E31"/>
    <w:rsid w:val="009A5160"/>
    <w:rsid w:val="009A5474"/>
    <w:rsid w:val="009A77FA"/>
    <w:rsid w:val="009A7989"/>
    <w:rsid w:val="009B02DE"/>
    <w:rsid w:val="009B15B1"/>
    <w:rsid w:val="009B17CD"/>
    <w:rsid w:val="009B247B"/>
    <w:rsid w:val="009B2FEA"/>
    <w:rsid w:val="009B3723"/>
    <w:rsid w:val="009B39BB"/>
    <w:rsid w:val="009B482F"/>
    <w:rsid w:val="009B4891"/>
    <w:rsid w:val="009B4CD8"/>
    <w:rsid w:val="009B5E16"/>
    <w:rsid w:val="009B6400"/>
    <w:rsid w:val="009B6851"/>
    <w:rsid w:val="009B6975"/>
    <w:rsid w:val="009B75B0"/>
    <w:rsid w:val="009B79C3"/>
    <w:rsid w:val="009B7B61"/>
    <w:rsid w:val="009B7C10"/>
    <w:rsid w:val="009C0164"/>
    <w:rsid w:val="009C0FC6"/>
    <w:rsid w:val="009C15BA"/>
    <w:rsid w:val="009C2E81"/>
    <w:rsid w:val="009C33E4"/>
    <w:rsid w:val="009C3724"/>
    <w:rsid w:val="009C3F21"/>
    <w:rsid w:val="009C41D5"/>
    <w:rsid w:val="009C4997"/>
    <w:rsid w:val="009C56F9"/>
    <w:rsid w:val="009C5707"/>
    <w:rsid w:val="009C60E6"/>
    <w:rsid w:val="009C6270"/>
    <w:rsid w:val="009C6DDD"/>
    <w:rsid w:val="009C7553"/>
    <w:rsid w:val="009C779C"/>
    <w:rsid w:val="009C7C87"/>
    <w:rsid w:val="009C7EDB"/>
    <w:rsid w:val="009D1F6F"/>
    <w:rsid w:val="009D288D"/>
    <w:rsid w:val="009D30FA"/>
    <w:rsid w:val="009D436B"/>
    <w:rsid w:val="009D51AB"/>
    <w:rsid w:val="009D51F5"/>
    <w:rsid w:val="009D58AE"/>
    <w:rsid w:val="009D66BB"/>
    <w:rsid w:val="009D727F"/>
    <w:rsid w:val="009E107A"/>
    <w:rsid w:val="009E2B9D"/>
    <w:rsid w:val="009E40E7"/>
    <w:rsid w:val="009E4176"/>
    <w:rsid w:val="009E4B96"/>
    <w:rsid w:val="009E56BF"/>
    <w:rsid w:val="009E62AA"/>
    <w:rsid w:val="009E6403"/>
    <w:rsid w:val="009E645F"/>
    <w:rsid w:val="009E6E17"/>
    <w:rsid w:val="009E6E7D"/>
    <w:rsid w:val="009E7D34"/>
    <w:rsid w:val="009F04A0"/>
    <w:rsid w:val="009F0D90"/>
    <w:rsid w:val="009F0F5C"/>
    <w:rsid w:val="009F1B80"/>
    <w:rsid w:val="009F2203"/>
    <w:rsid w:val="009F2477"/>
    <w:rsid w:val="009F2AFA"/>
    <w:rsid w:val="009F31E0"/>
    <w:rsid w:val="009F3AD1"/>
    <w:rsid w:val="009F3B4D"/>
    <w:rsid w:val="009F406B"/>
    <w:rsid w:val="009F4CE9"/>
    <w:rsid w:val="009F53BD"/>
    <w:rsid w:val="009F5D78"/>
    <w:rsid w:val="009F5FF5"/>
    <w:rsid w:val="009F63DD"/>
    <w:rsid w:val="009F6B15"/>
    <w:rsid w:val="009F7443"/>
    <w:rsid w:val="009F7488"/>
    <w:rsid w:val="00A00696"/>
    <w:rsid w:val="00A00B6A"/>
    <w:rsid w:val="00A00EC6"/>
    <w:rsid w:val="00A01523"/>
    <w:rsid w:val="00A02024"/>
    <w:rsid w:val="00A02C8E"/>
    <w:rsid w:val="00A03CE5"/>
    <w:rsid w:val="00A03FC6"/>
    <w:rsid w:val="00A04C70"/>
    <w:rsid w:val="00A05717"/>
    <w:rsid w:val="00A0705E"/>
    <w:rsid w:val="00A07E97"/>
    <w:rsid w:val="00A1066D"/>
    <w:rsid w:val="00A10821"/>
    <w:rsid w:val="00A111AD"/>
    <w:rsid w:val="00A115C0"/>
    <w:rsid w:val="00A1198B"/>
    <w:rsid w:val="00A11A17"/>
    <w:rsid w:val="00A1204D"/>
    <w:rsid w:val="00A12AD4"/>
    <w:rsid w:val="00A12CED"/>
    <w:rsid w:val="00A1345E"/>
    <w:rsid w:val="00A13AB8"/>
    <w:rsid w:val="00A13EFF"/>
    <w:rsid w:val="00A1492F"/>
    <w:rsid w:val="00A15461"/>
    <w:rsid w:val="00A160D6"/>
    <w:rsid w:val="00A16A87"/>
    <w:rsid w:val="00A1785B"/>
    <w:rsid w:val="00A17CA5"/>
    <w:rsid w:val="00A20D78"/>
    <w:rsid w:val="00A2217E"/>
    <w:rsid w:val="00A221BD"/>
    <w:rsid w:val="00A22D82"/>
    <w:rsid w:val="00A24D5E"/>
    <w:rsid w:val="00A2673C"/>
    <w:rsid w:val="00A26F11"/>
    <w:rsid w:val="00A27D1D"/>
    <w:rsid w:val="00A3064D"/>
    <w:rsid w:val="00A30FFB"/>
    <w:rsid w:val="00A319DD"/>
    <w:rsid w:val="00A31D07"/>
    <w:rsid w:val="00A31E6F"/>
    <w:rsid w:val="00A32459"/>
    <w:rsid w:val="00A32965"/>
    <w:rsid w:val="00A33538"/>
    <w:rsid w:val="00A33F37"/>
    <w:rsid w:val="00A3436C"/>
    <w:rsid w:val="00A34C3E"/>
    <w:rsid w:val="00A34D90"/>
    <w:rsid w:val="00A36CD7"/>
    <w:rsid w:val="00A40610"/>
    <w:rsid w:val="00A40DDD"/>
    <w:rsid w:val="00A42BAB"/>
    <w:rsid w:val="00A4354A"/>
    <w:rsid w:val="00A438EC"/>
    <w:rsid w:val="00A453CB"/>
    <w:rsid w:val="00A45B12"/>
    <w:rsid w:val="00A462A6"/>
    <w:rsid w:val="00A46778"/>
    <w:rsid w:val="00A4766A"/>
    <w:rsid w:val="00A51433"/>
    <w:rsid w:val="00A524A0"/>
    <w:rsid w:val="00A540C4"/>
    <w:rsid w:val="00A54A73"/>
    <w:rsid w:val="00A54D98"/>
    <w:rsid w:val="00A5526E"/>
    <w:rsid w:val="00A55E6A"/>
    <w:rsid w:val="00A566E0"/>
    <w:rsid w:val="00A56841"/>
    <w:rsid w:val="00A60044"/>
    <w:rsid w:val="00A6043F"/>
    <w:rsid w:val="00A60542"/>
    <w:rsid w:val="00A60F5B"/>
    <w:rsid w:val="00A610CF"/>
    <w:rsid w:val="00A61473"/>
    <w:rsid w:val="00A61A93"/>
    <w:rsid w:val="00A62162"/>
    <w:rsid w:val="00A62C9E"/>
    <w:rsid w:val="00A63AE2"/>
    <w:rsid w:val="00A63F5E"/>
    <w:rsid w:val="00A6480C"/>
    <w:rsid w:val="00A64B43"/>
    <w:rsid w:val="00A64C5F"/>
    <w:rsid w:val="00A67B21"/>
    <w:rsid w:val="00A67D08"/>
    <w:rsid w:val="00A67E0F"/>
    <w:rsid w:val="00A67E22"/>
    <w:rsid w:val="00A71AB6"/>
    <w:rsid w:val="00A71CDD"/>
    <w:rsid w:val="00A722BA"/>
    <w:rsid w:val="00A72821"/>
    <w:rsid w:val="00A7354E"/>
    <w:rsid w:val="00A73879"/>
    <w:rsid w:val="00A73975"/>
    <w:rsid w:val="00A73AEA"/>
    <w:rsid w:val="00A75582"/>
    <w:rsid w:val="00A75CD8"/>
    <w:rsid w:val="00A75F49"/>
    <w:rsid w:val="00A7683E"/>
    <w:rsid w:val="00A76FF6"/>
    <w:rsid w:val="00A7712E"/>
    <w:rsid w:val="00A77F5A"/>
    <w:rsid w:val="00A80B5F"/>
    <w:rsid w:val="00A81114"/>
    <w:rsid w:val="00A83177"/>
    <w:rsid w:val="00A833BA"/>
    <w:rsid w:val="00A838F5"/>
    <w:rsid w:val="00A84258"/>
    <w:rsid w:val="00A84339"/>
    <w:rsid w:val="00A84E79"/>
    <w:rsid w:val="00A85C6A"/>
    <w:rsid w:val="00A86739"/>
    <w:rsid w:val="00A901D0"/>
    <w:rsid w:val="00A91216"/>
    <w:rsid w:val="00A913D5"/>
    <w:rsid w:val="00A923D0"/>
    <w:rsid w:val="00A92753"/>
    <w:rsid w:val="00A9278A"/>
    <w:rsid w:val="00A928F9"/>
    <w:rsid w:val="00A93847"/>
    <w:rsid w:val="00A93C06"/>
    <w:rsid w:val="00A94438"/>
    <w:rsid w:val="00A94ECC"/>
    <w:rsid w:val="00A9626D"/>
    <w:rsid w:val="00A9688C"/>
    <w:rsid w:val="00A97026"/>
    <w:rsid w:val="00A97243"/>
    <w:rsid w:val="00A972FE"/>
    <w:rsid w:val="00A9743A"/>
    <w:rsid w:val="00A97A30"/>
    <w:rsid w:val="00AA34E5"/>
    <w:rsid w:val="00AA3580"/>
    <w:rsid w:val="00AA3A1D"/>
    <w:rsid w:val="00AA4055"/>
    <w:rsid w:val="00AA42C0"/>
    <w:rsid w:val="00AA4DCE"/>
    <w:rsid w:val="00AA5B1A"/>
    <w:rsid w:val="00AA7830"/>
    <w:rsid w:val="00AB0301"/>
    <w:rsid w:val="00AB0C54"/>
    <w:rsid w:val="00AB185F"/>
    <w:rsid w:val="00AB1A61"/>
    <w:rsid w:val="00AB231D"/>
    <w:rsid w:val="00AB3242"/>
    <w:rsid w:val="00AB360B"/>
    <w:rsid w:val="00AB3A12"/>
    <w:rsid w:val="00AB40EF"/>
    <w:rsid w:val="00AB4682"/>
    <w:rsid w:val="00AB472A"/>
    <w:rsid w:val="00AB4BC1"/>
    <w:rsid w:val="00AB4EE9"/>
    <w:rsid w:val="00AB520A"/>
    <w:rsid w:val="00AB607B"/>
    <w:rsid w:val="00AB70EE"/>
    <w:rsid w:val="00AB79E3"/>
    <w:rsid w:val="00AB7B0C"/>
    <w:rsid w:val="00AC05DB"/>
    <w:rsid w:val="00AC05E9"/>
    <w:rsid w:val="00AC062B"/>
    <w:rsid w:val="00AC08F5"/>
    <w:rsid w:val="00AC16CF"/>
    <w:rsid w:val="00AC1BD2"/>
    <w:rsid w:val="00AC2C7A"/>
    <w:rsid w:val="00AC2E1B"/>
    <w:rsid w:val="00AC3B9A"/>
    <w:rsid w:val="00AC5343"/>
    <w:rsid w:val="00AC552E"/>
    <w:rsid w:val="00AC5C56"/>
    <w:rsid w:val="00AC5E4F"/>
    <w:rsid w:val="00AC686C"/>
    <w:rsid w:val="00AC6ABF"/>
    <w:rsid w:val="00AD01AA"/>
    <w:rsid w:val="00AD0577"/>
    <w:rsid w:val="00AD1564"/>
    <w:rsid w:val="00AD185A"/>
    <w:rsid w:val="00AD2FC5"/>
    <w:rsid w:val="00AD39D5"/>
    <w:rsid w:val="00AD3B20"/>
    <w:rsid w:val="00AD4842"/>
    <w:rsid w:val="00AD522C"/>
    <w:rsid w:val="00AD535A"/>
    <w:rsid w:val="00AD58CE"/>
    <w:rsid w:val="00AD5C36"/>
    <w:rsid w:val="00AD7A85"/>
    <w:rsid w:val="00AE0533"/>
    <w:rsid w:val="00AE05C9"/>
    <w:rsid w:val="00AE24A5"/>
    <w:rsid w:val="00AE2801"/>
    <w:rsid w:val="00AE31FA"/>
    <w:rsid w:val="00AE359B"/>
    <w:rsid w:val="00AE39AB"/>
    <w:rsid w:val="00AE3E6E"/>
    <w:rsid w:val="00AE410A"/>
    <w:rsid w:val="00AE4A68"/>
    <w:rsid w:val="00AE4EF6"/>
    <w:rsid w:val="00AE62F3"/>
    <w:rsid w:val="00AE75B9"/>
    <w:rsid w:val="00AE7CE9"/>
    <w:rsid w:val="00AF18B3"/>
    <w:rsid w:val="00AF1993"/>
    <w:rsid w:val="00AF19D3"/>
    <w:rsid w:val="00AF3098"/>
    <w:rsid w:val="00AF335F"/>
    <w:rsid w:val="00AF3367"/>
    <w:rsid w:val="00AF40EC"/>
    <w:rsid w:val="00AF4131"/>
    <w:rsid w:val="00AF4B78"/>
    <w:rsid w:val="00AF4D84"/>
    <w:rsid w:val="00AF639D"/>
    <w:rsid w:val="00AF7566"/>
    <w:rsid w:val="00B00D65"/>
    <w:rsid w:val="00B00F1C"/>
    <w:rsid w:val="00B01E10"/>
    <w:rsid w:val="00B031F5"/>
    <w:rsid w:val="00B03829"/>
    <w:rsid w:val="00B04D74"/>
    <w:rsid w:val="00B04EDF"/>
    <w:rsid w:val="00B05F24"/>
    <w:rsid w:val="00B06E00"/>
    <w:rsid w:val="00B06FF1"/>
    <w:rsid w:val="00B07402"/>
    <w:rsid w:val="00B076AF"/>
    <w:rsid w:val="00B1002D"/>
    <w:rsid w:val="00B10177"/>
    <w:rsid w:val="00B113C8"/>
    <w:rsid w:val="00B12913"/>
    <w:rsid w:val="00B14AF6"/>
    <w:rsid w:val="00B15D90"/>
    <w:rsid w:val="00B17038"/>
    <w:rsid w:val="00B211E6"/>
    <w:rsid w:val="00B214FD"/>
    <w:rsid w:val="00B21CD9"/>
    <w:rsid w:val="00B22A28"/>
    <w:rsid w:val="00B23C0E"/>
    <w:rsid w:val="00B24290"/>
    <w:rsid w:val="00B25498"/>
    <w:rsid w:val="00B25C84"/>
    <w:rsid w:val="00B266B7"/>
    <w:rsid w:val="00B270B2"/>
    <w:rsid w:val="00B27636"/>
    <w:rsid w:val="00B27AFF"/>
    <w:rsid w:val="00B30039"/>
    <w:rsid w:val="00B30390"/>
    <w:rsid w:val="00B306BA"/>
    <w:rsid w:val="00B32BC1"/>
    <w:rsid w:val="00B33490"/>
    <w:rsid w:val="00B337BD"/>
    <w:rsid w:val="00B33ADE"/>
    <w:rsid w:val="00B33C6A"/>
    <w:rsid w:val="00B34859"/>
    <w:rsid w:val="00B348D4"/>
    <w:rsid w:val="00B35588"/>
    <w:rsid w:val="00B36FE8"/>
    <w:rsid w:val="00B3726A"/>
    <w:rsid w:val="00B376CE"/>
    <w:rsid w:val="00B37CDB"/>
    <w:rsid w:val="00B4176B"/>
    <w:rsid w:val="00B41955"/>
    <w:rsid w:val="00B41CE5"/>
    <w:rsid w:val="00B42228"/>
    <w:rsid w:val="00B42A46"/>
    <w:rsid w:val="00B42AF8"/>
    <w:rsid w:val="00B43819"/>
    <w:rsid w:val="00B4433C"/>
    <w:rsid w:val="00B449A6"/>
    <w:rsid w:val="00B44BBB"/>
    <w:rsid w:val="00B46BDE"/>
    <w:rsid w:val="00B474A2"/>
    <w:rsid w:val="00B476BD"/>
    <w:rsid w:val="00B47D0A"/>
    <w:rsid w:val="00B47F1D"/>
    <w:rsid w:val="00B50934"/>
    <w:rsid w:val="00B51A0D"/>
    <w:rsid w:val="00B5202E"/>
    <w:rsid w:val="00B5242B"/>
    <w:rsid w:val="00B526F1"/>
    <w:rsid w:val="00B53306"/>
    <w:rsid w:val="00B53A67"/>
    <w:rsid w:val="00B545DF"/>
    <w:rsid w:val="00B55A22"/>
    <w:rsid w:val="00B5608B"/>
    <w:rsid w:val="00B56374"/>
    <w:rsid w:val="00B564F8"/>
    <w:rsid w:val="00B56B0C"/>
    <w:rsid w:val="00B57266"/>
    <w:rsid w:val="00B57D3D"/>
    <w:rsid w:val="00B60576"/>
    <w:rsid w:val="00B60C39"/>
    <w:rsid w:val="00B60EA2"/>
    <w:rsid w:val="00B60F67"/>
    <w:rsid w:val="00B60F6D"/>
    <w:rsid w:val="00B6219C"/>
    <w:rsid w:val="00B62627"/>
    <w:rsid w:val="00B63374"/>
    <w:rsid w:val="00B63BC0"/>
    <w:rsid w:val="00B64965"/>
    <w:rsid w:val="00B65806"/>
    <w:rsid w:val="00B660F2"/>
    <w:rsid w:val="00B6719E"/>
    <w:rsid w:val="00B70123"/>
    <w:rsid w:val="00B702A2"/>
    <w:rsid w:val="00B7177D"/>
    <w:rsid w:val="00B72002"/>
    <w:rsid w:val="00B73855"/>
    <w:rsid w:val="00B74129"/>
    <w:rsid w:val="00B75600"/>
    <w:rsid w:val="00B772B1"/>
    <w:rsid w:val="00B776B8"/>
    <w:rsid w:val="00B77B1A"/>
    <w:rsid w:val="00B8010F"/>
    <w:rsid w:val="00B807A3"/>
    <w:rsid w:val="00B815B2"/>
    <w:rsid w:val="00B84386"/>
    <w:rsid w:val="00B84DBE"/>
    <w:rsid w:val="00B85982"/>
    <w:rsid w:val="00B87D82"/>
    <w:rsid w:val="00B90359"/>
    <w:rsid w:val="00B9110B"/>
    <w:rsid w:val="00B91893"/>
    <w:rsid w:val="00B9347B"/>
    <w:rsid w:val="00B93610"/>
    <w:rsid w:val="00B93C61"/>
    <w:rsid w:val="00B947BF"/>
    <w:rsid w:val="00B94E5F"/>
    <w:rsid w:val="00B96444"/>
    <w:rsid w:val="00B965FD"/>
    <w:rsid w:val="00B96822"/>
    <w:rsid w:val="00B96E70"/>
    <w:rsid w:val="00B971BC"/>
    <w:rsid w:val="00B97335"/>
    <w:rsid w:val="00B976E7"/>
    <w:rsid w:val="00B9797F"/>
    <w:rsid w:val="00BA0509"/>
    <w:rsid w:val="00BA0A1C"/>
    <w:rsid w:val="00BA0CBE"/>
    <w:rsid w:val="00BA0E73"/>
    <w:rsid w:val="00BA0EDA"/>
    <w:rsid w:val="00BA13C3"/>
    <w:rsid w:val="00BA1D25"/>
    <w:rsid w:val="00BA203B"/>
    <w:rsid w:val="00BA20ED"/>
    <w:rsid w:val="00BA2398"/>
    <w:rsid w:val="00BA3A70"/>
    <w:rsid w:val="00BA3ACF"/>
    <w:rsid w:val="00BA3AFD"/>
    <w:rsid w:val="00BA3E96"/>
    <w:rsid w:val="00BA44E7"/>
    <w:rsid w:val="00BA44F2"/>
    <w:rsid w:val="00BA5620"/>
    <w:rsid w:val="00BA67ED"/>
    <w:rsid w:val="00BB1326"/>
    <w:rsid w:val="00BB205B"/>
    <w:rsid w:val="00BB35E8"/>
    <w:rsid w:val="00BB3612"/>
    <w:rsid w:val="00BB3717"/>
    <w:rsid w:val="00BB3CF5"/>
    <w:rsid w:val="00BB3F8D"/>
    <w:rsid w:val="00BB41DD"/>
    <w:rsid w:val="00BB43F6"/>
    <w:rsid w:val="00BB470E"/>
    <w:rsid w:val="00BB4768"/>
    <w:rsid w:val="00BB496E"/>
    <w:rsid w:val="00BB4AE2"/>
    <w:rsid w:val="00BB4B96"/>
    <w:rsid w:val="00BB50DA"/>
    <w:rsid w:val="00BB6CC1"/>
    <w:rsid w:val="00BC16EC"/>
    <w:rsid w:val="00BC1865"/>
    <w:rsid w:val="00BC2361"/>
    <w:rsid w:val="00BC35DA"/>
    <w:rsid w:val="00BC4444"/>
    <w:rsid w:val="00BC5692"/>
    <w:rsid w:val="00BC6369"/>
    <w:rsid w:val="00BC6438"/>
    <w:rsid w:val="00BC70BE"/>
    <w:rsid w:val="00BC717E"/>
    <w:rsid w:val="00BC7B62"/>
    <w:rsid w:val="00BD0F6A"/>
    <w:rsid w:val="00BD12E3"/>
    <w:rsid w:val="00BD21E2"/>
    <w:rsid w:val="00BD2412"/>
    <w:rsid w:val="00BD2BF0"/>
    <w:rsid w:val="00BD35E0"/>
    <w:rsid w:val="00BD43C6"/>
    <w:rsid w:val="00BD5C4A"/>
    <w:rsid w:val="00BD6E71"/>
    <w:rsid w:val="00BD7077"/>
    <w:rsid w:val="00BD7541"/>
    <w:rsid w:val="00BD7C28"/>
    <w:rsid w:val="00BE0346"/>
    <w:rsid w:val="00BE04DB"/>
    <w:rsid w:val="00BE0984"/>
    <w:rsid w:val="00BE0A00"/>
    <w:rsid w:val="00BE0DE1"/>
    <w:rsid w:val="00BE1244"/>
    <w:rsid w:val="00BE1520"/>
    <w:rsid w:val="00BE1F39"/>
    <w:rsid w:val="00BE2A11"/>
    <w:rsid w:val="00BE2FF6"/>
    <w:rsid w:val="00BE3BF4"/>
    <w:rsid w:val="00BE40AE"/>
    <w:rsid w:val="00BE59ED"/>
    <w:rsid w:val="00BE763B"/>
    <w:rsid w:val="00BE78B5"/>
    <w:rsid w:val="00BE7A53"/>
    <w:rsid w:val="00BE7AB6"/>
    <w:rsid w:val="00BE7AD1"/>
    <w:rsid w:val="00BE7BC0"/>
    <w:rsid w:val="00BF119C"/>
    <w:rsid w:val="00BF2473"/>
    <w:rsid w:val="00BF266D"/>
    <w:rsid w:val="00BF267D"/>
    <w:rsid w:val="00BF35DC"/>
    <w:rsid w:val="00BF7A6B"/>
    <w:rsid w:val="00BF7DC4"/>
    <w:rsid w:val="00C00FA8"/>
    <w:rsid w:val="00C01E34"/>
    <w:rsid w:val="00C01ED9"/>
    <w:rsid w:val="00C02CB3"/>
    <w:rsid w:val="00C034B9"/>
    <w:rsid w:val="00C03C8C"/>
    <w:rsid w:val="00C045CE"/>
    <w:rsid w:val="00C04AA8"/>
    <w:rsid w:val="00C0563E"/>
    <w:rsid w:val="00C06A40"/>
    <w:rsid w:val="00C06B75"/>
    <w:rsid w:val="00C071E8"/>
    <w:rsid w:val="00C07299"/>
    <w:rsid w:val="00C0732A"/>
    <w:rsid w:val="00C108F5"/>
    <w:rsid w:val="00C10918"/>
    <w:rsid w:val="00C11379"/>
    <w:rsid w:val="00C118BD"/>
    <w:rsid w:val="00C13EBE"/>
    <w:rsid w:val="00C14B7E"/>
    <w:rsid w:val="00C14FF3"/>
    <w:rsid w:val="00C15BAD"/>
    <w:rsid w:val="00C16196"/>
    <w:rsid w:val="00C1731F"/>
    <w:rsid w:val="00C17C82"/>
    <w:rsid w:val="00C2041E"/>
    <w:rsid w:val="00C2193B"/>
    <w:rsid w:val="00C220F6"/>
    <w:rsid w:val="00C228E8"/>
    <w:rsid w:val="00C23442"/>
    <w:rsid w:val="00C238B4"/>
    <w:rsid w:val="00C2425B"/>
    <w:rsid w:val="00C252DB"/>
    <w:rsid w:val="00C25A2D"/>
    <w:rsid w:val="00C26EA8"/>
    <w:rsid w:val="00C27161"/>
    <w:rsid w:val="00C27773"/>
    <w:rsid w:val="00C27F2D"/>
    <w:rsid w:val="00C3017A"/>
    <w:rsid w:val="00C3022A"/>
    <w:rsid w:val="00C3028F"/>
    <w:rsid w:val="00C305A7"/>
    <w:rsid w:val="00C3146B"/>
    <w:rsid w:val="00C32964"/>
    <w:rsid w:val="00C329C5"/>
    <w:rsid w:val="00C33422"/>
    <w:rsid w:val="00C34372"/>
    <w:rsid w:val="00C35F92"/>
    <w:rsid w:val="00C361A2"/>
    <w:rsid w:val="00C3623A"/>
    <w:rsid w:val="00C3662D"/>
    <w:rsid w:val="00C36CCB"/>
    <w:rsid w:val="00C36F67"/>
    <w:rsid w:val="00C372C7"/>
    <w:rsid w:val="00C3788C"/>
    <w:rsid w:val="00C413C5"/>
    <w:rsid w:val="00C41639"/>
    <w:rsid w:val="00C41E4D"/>
    <w:rsid w:val="00C424A4"/>
    <w:rsid w:val="00C426C9"/>
    <w:rsid w:val="00C437F2"/>
    <w:rsid w:val="00C43DE3"/>
    <w:rsid w:val="00C45370"/>
    <w:rsid w:val="00C455FC"/>
    <w:rsid w:val="00C45E27"/>
    <w:rsid w:val="00C477E4"/>
    <w:rsid w:val="00C477F5"/>
    <w:rsid w:val="00C47CDC"/>
    <w:rsid w:val="00C5116C"/>
    <w:rsid w:val="00C517BD"/>
    <w:rsid w:val="00C51A4B"/>
    <w:rsid w:val="00C539D3"/>
    <w:rsid w:val="00C53CD4"/>
    <w:rsid w:val="00C53DAB"/>
    <w:rsid w:val="00C54461"/>
    <w:rsid w:val="00C54617"/>
    <w:rsid w:val="00C55CCD"/>
    <w:rsid w:val="00C56297"/>
    <w:rsid w:val="00C60246"/>
    <w:rsid w:val="00C606C4"/>
    <w:rsid w:val="00C60B0B"/>
    <w:rsid w:val="00C61A0E"/>
    <w:rsid w:val="00C62859"/>
    <w:rsid w:val="00C634D7"/>
    <w:rsid w:val="00C64E74"/>
    <w:rsid w:val="00C65F85"/>
    <w:rsid w:val="00C662C8"/>
    <w:rsid w:val="00C665DD"/>
    <w:rsid w:val="00C6715D"/>
    <w:rsid w:val="00C67237"/>
    <w:rsid w:val="00C67564"/>
    <w:rsid w:val="00C7125E"/>
    <w:rsid w:val="00C73239"/>
    <w:rsid w:val="00C737C2"/>
    <w:rsid w:val="00C73867"/>
    <w:rsid w:val="00C73C9C"/>
    <w:rsid w:val="00C800AD"/>
    <w:rsid w:val="00C80DB3"/>
    <w:rsid w:val="00C81A14"/>
    <w:rsid w:val="00C81A53"/>
    <w:rsid w:val="00C81F38"/>
    <w:rsid w:val="00C82E38"/>
    <w:rsid w:val="00C82E61"/>
    <w:rsid w:val="00C839B8"/>
    <w:rsid w:val="00C84B83"/>
    <w:rsid w:val="00C84D51"/>
    <w:rsid w:val="00C85568"/>
    <w:rsid w:val="00C857BA"/>
    <w:rsid w:val="00C86B1E"/>
    <w:rsid w:val="00C878A9"/>
    <w:rsid w:val="00C87A42"/>
    <w:rsid w:val="00C91BD4"/>
    <w:rsid w:val="00C921E4"/>
    <w:rsid w:val="00C93602"/>
    <w:rsid w:val="00C93778"/>
    <w:rsid w:val="00C93897"/>
    <w:rsid w:val="00C93D7E"/>
    <w:rsid w:val="00C949AB"/>
    <w:rsid w:val="00C94DEA"/>
    <w:rsid w:val="00C952DA"/>
    <w:rsid w:val="00C95A74"/>
    <w:rsid w:val="00C95C2D"/>
    <w:rsid w:val="00C97910"/>
    <w:rsid w:val="00C97D56"/>
    <w:rsid w:val="00C97E87"/>
    <w:rsid w:val="00CA15F0"/>
    <w:rsid w:val="00CA1736"/>
    <w:rsid w:val="00CA33BE"/>
    <w:rsid w:val="00CA4E9E"/>
    <w:rsid w:val="00CA4EFB"/>
    <w:rsid w:val="00CA5A83"/>
    <w:rsid w:val="00CA65D3"/>
    <w:rsid w:val="00CA702C"/>
    <w:rsid w:val="00CB0CAB"/>
    <w:rsid w:val="00CB2348"/>
    <w:rsid w:val="00CB25B2"/>
    <w:rsid w:val="00CB2CFD"/>
    <w:rsid w:val="00CB31DC"/>
    <w:rsid w:val="00CB35C5"/>
    <w:rsid w:val="00CB405F"/>
    <w:rsid w:val="00CB4157"/>
    <w:rsid w:val="00CB44DA"/>
    <w:rsid w:val="00CB4D74"/>
    <w:rsid w:val="00CB5EC9"/>
    <w:rsid w:val="00CB6161"/>
    <w:rsid w:val="00CB726B"/>
    <w:rsid w:val="00CB738F"/>
    <w:rsid w:val="00CB7475"/>
    <w:rsid w:val="00CB7B85"/>
    <w:rsid w:val="00CB7EBF"/>
    <w:rsid w:val="00CC0480"/>
    <w:rsid w:val="00CC062F"/>
    <w:rsid w:val="00CC09AB"/>
    <w:rsid w:val="00CC1407"/>
    <w:rsid w:val="00CC4144"/>
    <w:rsid w:val="00CC4C29"/>
    <w:rsid w:val="00CC5517"/>
    <w:rsid w:val="00CC57E4"/>
    <w:rsid w:val="00CC5D8E"/>
    <w:rsid w:val="00CC643E"/>
    <w:rsid w:val="00CC6915"/>
    <w:rsid w:val="00CC71D6"/>
    <w:rsid w:val="00CC76F2"/>
    <w:rsid w:val="00CC79EC"/>
    <w:rsid w:val="00CC7A56"/>
    <w:rsid w:val="00CC7B62"/>
    <w:rsid w:val="00CD07D9"/>
    <w:rsid w:val="00CD180B"/>
    <w:rsid w:val="00CD1FD9"/>
    <w:rsid w:val="00CD3A03"/>
    <w:rsid w:val="00CD5917"/>
    <w:rsid w:val="00CD7A83"/>
    <w:rsid w:val="00CE0FFA"/>
    <w:rsid w:val="00CE2240"/>
    <w:rsid w:val="00CE2567"/>
    <w:rsid w:val="00CE2C4E"/>
    <w:rsid w:val="00CE32EF"/>
    <w:rsid w:val="00CE5181"/>
    <w:rsid w:val="00CE575F"/>
    <w:rsid w:val="00CE5820"/>
    <w:rsid w:val="00CE5A8E"/>
    <w:rsid w:val="00CE66AE"/>
    <w:rsid w:val="00CE68DE"/>
    <w:rsid w:val="00CE6B90"/>
    <w:rsid w:val="00CE6FC9"/>
    <w:rsid w:val="00CE7F18"/>
    <w:rsid w:val="00CF07E0"/>
    <w:rsid w:val="00CF0CD6"/>
    <w:rsid w:val="00CF0E70"/>
    <w:rsid w:val="00CF18BB"/>
    <w:rsid w:val="00CF19F6"/>
    <w:rsid w:val="00CF21B7"/>
    <w:rsid w:val="00CF22CD"/>
    <w:rsid w:val="00CF30D3"/>
    <w:rsid w:val="00CF3B7C"/>
    <w:rsid w:val="00CF42C3"/>
    <w:rsid w:val="00CF4D3A"/>
    <w:rsid w:val="00CF500E"/>
    <w:rsid w:val="00CF5612"/>
    <w:rsid w:val="00CF569E"/>
    <w:rsid w:val="00CF68BD"/>
    <w:rsid w:val="00CF70A4"/>
    <w:rsid w:val="00CF7B65"/>
    <w:rsid w:val="00D0084E"/>
    <w:rsid w:val="00D00A96"/>
    <w:rsid w:val="00D00B85"/>
    <w:rsid w:val="00D00DAD"/>
    <w:rsid w:val="00D014D4"/>
    <w:rsid w:val="00D015DD"/>
    <w:rsid w:val="00D01B92"/>
    <w:rsid w:val="00D02A66"/>
    <w:rsid w:val="00D02D4F"/>
    <w:rsid w:val="00D02EC8"/>
    <w:rsid w:val="00D04471"/>
    <w:rsid w:val="00D05B03"/>
    <w:rsid w:val="00D05CA2"/>
    <w:rsid w:val="00D05F2F"/>
    <w:rsid w:val="00D060FB"/>
    <w:rsid w:val="00D064C1"/>
    <w:rsid w:val="00D068E9"/>
    <w:rsid w:val="00D07628"/>
    <w:rsid w:val="00D077CC"/>
    <w:rsid w:val="00D10034"/>
    <w:rsid w:val="00D1082D"/>
    <w:rsid w:val="00D1095D"/>
    <w:rsid w:val="00D10ED6"/>
    <w:rsid w:val="00D1206E"/>
    <w:rsid w:val="00D12A9D"/>
    <w:rsid w:val="00D143A2"/>
    <w:rsid w:val="00D14741"/>
    <w:rsid w:val="00D14D05"/>
    <w:rsid w:val="00D14EAC"/>
    <w:rsid w:val="00D150A1"/>
    <w:rsid w:val="00D16223"/>
    <w:rsid w:val="00D16D85"/>
    <w:rsid w:val="00D17D0B"/>
    <w:rsid w:val="00D17E96"/>
    <w:rsid w:val="00D20A91"/>
    <w:rsid w:val="00D20FDE"/>
    <w:rsid w:val="00D21243"/>
    <w:rsid w:val="00D233D9"/>
    <w:rsid w:val="00D23564"/>
    <w:rsid w:val="00D2441C"/>
    <w:rsid w:val="00D249D2"/>
    <w:rsid w:val="00D24A78"/>
    <w:rsid w:val="00D26933"/>
    <w:rsid w:val="00D276D0"/>
    <w:rsid w:val="00D27E2C"/>
    <w:rsid w:val="00D307F8"/>
    <w:rsid w:val="00D30830"/>
    <w:rsid w:val="00D30ACF"/>
    <w:rsid w:val="00D30BDE"/>
    <w:rsid w:val="00D310A3"/>
    <w:rsid w:val="00D31792"/>
    <w:rsid w:val="00D32149"/>
    <w:rsid w:val="00D33294"/>
    <w:rsid w:val="00D3338D"/>
    <w:rsid w:val="00D34638"/>
    <w:rsid w:val="00D34B7F"/>
    <w:rsid w:val="00D35C62"/>
    <w:rsid w:val="00D35EE7"/>
    <w:rsid w:val="00D366F7"/>
    <w:rsid w:val="00D41750"/>
    <w:rsid w:val="00D421A7"/>
    <w:rsid w:val="00D4277D"/>
    <w:rsid w:val="00D42D0E"/>
    <w:rsid w:val="00D42EDE"/>
    <w:rsid w:val="00D43E18"/>
    <w:rsid w:val="00D4427C"/>
    <w:rsid w:val="00D45132"/>
    <w:rsid w:val="00D4514D"/>
    <w:rsid w:val="00D453A3"/>
    <w:rsid w:val="00D45A8A"/>
    <w:rsid w:val="00D46EF1"/>
    <w:rsid w:val="00D47BA3"/>
    <w:rsid w:val="00D47F6A"/>
    <w:rsid w:val="00D505A6"/>
    <w:rsid w:val="00D5064F"/>
    <w:rsid w:val="00D50AD5"/>
    <w:rsid w:val="00D512B8"/>
    <w:rsid w:val="00D51722"/>
    <w:rsid w:val="00D51B9F"/>
    <w:rsid w:val="00D52799"/>
    <w:rsid w:val="00D5303C"/>
    <w:rsid w:val="00D5376A"/>
    <w:rsid w:val="00D53F46"/>
    <w:rsid w:val="00D544FA"/>
    <w:rsid w:val="00D545E6"/>
    <w:rsid w:val="00D54DD3"/>
    <w:rsid w:val="00D55104"/>
    <w:rsid w:val="00D557E8"/>
    <w:rsid w:val="00D55DB4"/>
    <w:rsid w:val="00D56E76"/>
    <w:rsid w:val="00D57A7F"/>
    <w:rsid w:val="00D602BD"/>
    <w:rsid w:val="00D60886"/>
    <w:rsid w:val="00D612B0"/>
    <w:rsid w:val="00D61C1F"/>
    <w:rsid w:val="00D623BC"/>
    <w:rsid w:val="00D63744"/>
    <w:rsid w:val="00D6411F"/>
    <w:rsid w:val="00D653C3"/>
    <w:rsid w:val="00D654C6"/>
    <w:rsid w:val="00D667CC"/>
    <w:rsid w:val="00D674DE"/>
    <w:rsid w:val="00D7074F"/>
    <w:rsid w:val="00D70CA3"/>
    <w:rsid w:val="00D71CCE"/>
    <w:rsid w:val="00D71E37"/>
    <w:rsid w:val="00D72F43"/>
    <w:rsid w:val="00D73BD7"/>
    <w:rsid w:val="00D741A1"/>
    <w:rsid w:val="00D7488E"/>
    <w:rsid w:val="00D74F55"/>
    <w:rsid w:val="00D76758"/>
    <w:rsid w:val="00D77232"/>
    <w:rsid w:val="00D774A5"/>
    <w:rsid w:val="00D775BC"/>
    <w:rsid w:val="00D77BCD"/>
    <w:rsid w:val="00D801E1"/>
    <w:rsid w:val="00D804F4"/>
    <w:rsid w:val="00D80B1F"/>
    <w:rsid w:val="00D80DEA"/>
    <w:rsid w:val="00D81AE3"/>
    <w:rsid w:val="00D825E0"/>
    <w:rsid w:val="00D834F0"/>
    <w:rsid w:val="00D83EAA"/>
    <w:rsid w:val="00D85267"/>
    <w:rsid w:val="00D8713E"/>
    <w:rsid w:val="00D918B5"/>
    <w:rsid w:val="00D91D92"/>
    <w:rsid w:val="00D92FC2"/>
    <w:rsid w:val="00D93528"/>
    <w:rsid w:val="00D942D3"/>
    <w:rsid w:val="00D945C2"/>
    <w:rsid w:val="00D95216"/>
    <w:rsid w:val="00D95BB7"/>
    <w:rsid w:val="00D95C87"/>
    <w:rsid w:val="00D9627D"/>
    <w:rsid w:val="00D962C6"/>
    <w:rsid w:val="00D96D32"/>
    <w:rsid w:val="00DA163E"/>
    <w:rsid w:val="00DA1C02"/>
    <w:rsid w:val="00DA1CCC"/>
    <w:rsid w:val="00DA31B8"/>
    <w:rsid w:val="00DA341D"/>
    <w:rsid w:val="00DA38ED"/>
    <w:rsid w:val="00DA487C"/>
    <w:rsid w:val="00DA58B2"/>
    <w:rsid w:val="00DA6044"/>
    <w:rsid w:val="00DA606B"/>
    <w:rsid w:val="00DA697A"/>
    <w:rsid w:val="00DA7B36"/>
    <w:rsid w:val="00DB04D3"/>
    <w:rsid w:val="00DB04F3"/>
    <w:rsid w:val="00DB0610"/>
    <w:rsid w:val="00DB0A63"/>
    <w:rsid w:val="00DB25E9"/>
    <w:rsid w:val="00DB4E43"/>
    <w:rsid w:val="00DB5E8F"/>
    <w:rsid w:val="00DB7C45"/>
    <w:rsid w:val="00DB7E96"/>
    <w:rsid w:val="00DC0D00"/>
    <w:rsid w:val="00DC0FC7"/>
    <w:rsid w:val="00DC12BB"/>
    <w:rsid w:val="00DC17CB"/>
    <w:rsid w:val="00DC1FC4"/>
    <w:rsid w:val="00DC21A2"/>
    <w:rsid w:val="00DC58F9"/>
    <w:rsid w:val="00DC5FAE"/>
    <w:rsid w:val="00DC6A32"/>
    <w:rsid w:val="00DD029E"/>
    <w:rsid w:val="00DD0364"/>
    <w:rsid w:val="00DD16C2"/>
    <w:rsid w:val="00DD172A"/>
    <w:rsid w:val="00DD2A7C"/>
    <w:rsid w:val="00DD342A"/>
    <w:rsid w:val="00DD3440"/>
    <w:rsid w:val="00DD463E"/>
    <w:rsid w:val="00DD536C"/>
    <w:rsid w:val="00DD65BC"/>
    <w:rsid w:val="00DD7977"/>
    <w:rsid w:val="00DD7E87"/>
    <w:rsid w:val="00DE0379"/>
    <w:rsid w:val="00DE0B05"/>
    <w:rsid w:val="00DE0BAA"/>
    <w:rsid w:val="00DE0FDB"/>
    <w:rsid w:val="00DE1558"/>
    <w:rsid w:val="00DE2239"/>
    <w:rsid w:val="00DE2AAB"/>
    <w:rsid w:val="00DE2F4C"/>
    <w:rsid w:val="00DE32D9"/>
    <w:rsid w:val="00DE34B2"/>
    <w:rsid w:val="00DE3966"/>
    <w:rsid w:val="00DE3AC3"/>
    <w:rsid w:val="00DE3FF1"/>
    <w:rsid w:val="00DE5311"/>
    <w:rsid w:val="00DE5469"/>
    <w:rsid w:val="00DE5AD5"/>
    <w:rsid w:val="00DE60DB"/>
    <w:rsid w:val="00DE6324"/>
    <w:rsid w:val="00DE6DB4"/>
    <w:rsid w:val="00DE7F91"/>
    <w:rsid w:val="00DF0472"/>
    <w:rsid w:val="00DF077A"/>
    <w:rsid w:val="00DF1072"/>
    <w:rsid w:val="00DF1C86"/>
    <w:rsid w:val="00DF222F"/>
    <w:rsid w:val="00DF283B"/>
    <w:rsid w:val="00DF3879"/>
    <w:rsid w:val="00DF3A19"/>
    <w:rsid w:val="00DF3DCE"/>
    <w:rsid w:val="00DF3DD5"/>
    <w:rsid w:val="00DF4237"/>
    <w:rsid w:val="00DF680E"/>
    <w:rsid w:val="00DF6CBB"/>
    <w:rsid w:val="00DF6DAC"/>
    <w:rsid w:val="00E00B6A"/>
    <w:rsid w:val="00E00BD4"/>
    <w:rsid w:val="00E01247"/>
    <w:rsid w:val="00E01796"/>
    <w:rsid w:val="00E018B8"/>
    <w:rsid w:val="00E02613"/>
    <w:rsid w:val="00E02AA3"/>
    <w:rsid w:val="00E0300E"/>
    <w:rsid w:val="00E04A25"/>
    <w:rsid w:val="00E07375"/>
    <w:rsid w:val="00E1001B"/>
    <w:rsid w:val="00E12D55"/>
    <w:rsid w:val="00E153AD"/>
    <w:rsid w:val="00E1567A"/>
    <w:rsid w:val="00E16D43"/>
    <w:rsid w:val="00E179BF"/>
    <w:rsid w:val="00E17D61"/>
    <w:rsid w:val="00E17F39"/>
    <w:rsid w:val="00E17FFA"/>
    <w:rsid w:val="00E20026"/>
    <w:rsid w:val="00E2026C"/>
    <w:rsid w:val="00E20FD9"/>
    <w:rsid w:val="00E213BD"/>
    <w:rsid w:val="00E21438"/>
    <w:rsid w:val="00E224F3"/>
    <w:rsid w:val="00E22D44"/>
    <w:rsid w:val="00E231B0"/>
    <w:rsid w:val="00E23E2B"/>
    <w:rsid w:val="00E242B9"/>
    <w:rsid w:val="00E2444B"/>
    <w:rsid w:val="00E247E2"/>
    <w:rsid w:val="00E25085"/>
    <w:rsid w:val="00E260AE"/>
    <w:rsid w:val="00E27CF5"/>
    <w:rsid w:val="00E30688"/>
    <w:rsid w:val="00E309FD"/>
    <w:rsid w:val="00E30C2A"/>
    <w:rsid w:val="00E32113"/>
    <w:rsid w:val="00E324E9"/>
    <w:rsid w:val="00E32595"/>
    <w:rsid w:val="00E32BC7"/>
    <w:rsid w:val="00E32E2F"/>
    <w:rsid w:val="00E341D6"/>
    <w:rsid w:val="00E3458A"/>
    <w:rsid w:val="00E34F0E"/>
    <w:rsid w:val="00E3649E"/>
    <w:rsid w:val="00E3692D"/>
    <w:rsid w:val="00E37B62"/>
    <w:rsid w:val="00E37BAA"/>
    <w:rsid w:val="00E40614"/>
    <w:rsid w:val="00E40903"/>
    <w:rsid w:val="00E410F2"/>
    <w:rsid w:val="00E41345"/>
    <w:rsid w:val="00E41A4B"/>
    <w:rsid w:val="00E4230C"/>
    <w:rsid w:val="00E44A45"/>
    <w:rsid w:val="00E4526F"/>
    <w:rsid w:val="00E461D3"/>
    <w:rsid w:val="00E46790"/>
    <w:rsid w:val="00E46ECB"/>
    <w:rsid w:val="00E476CE"/>
    <w:rsid w:val="00E51B7A"/>
    <w:rsid w:val="00E52088"/>
    <w:rsid w:val="00E52972"/>
    <w:rsid w:val="00E52E12"/>
    <w:rsid w:val="00E56EDF"/>
    <w:rsid w:val="00E5725F"/>
    <w:rsid w:val="00E57470"/>
    <w:rsid w:val="00E574BA"/>
    <w:rsid w:val="00E57888"/>
    <w:rsid w:val="00E579EA"/>
    <w:rsid w:val="00E57ADD"/>
    <w:rsid w:val="00E613D7"/>
    <w:rsid w:val="00E615B1"/>
    <w:rsid w:val="00E615E6"/>
    <w:rsid w:val="00E6172C"/>
    <w:rsid w:val="00E61D96"/>
    <w:rsid w:val="00E6212C"/>
    <w:rsid w:val="00E62E0F"/>
    <w:rsid w:val="00E62FD4"/>
    <w:rsid w:val="00E636AF"/>
    <w:rsid w:val="00E64384"/>
    <w:rsid w:val="00E65977"/>
    <w:rsid w:val="00E66DAF"/>
    <w:rsid w:val="00E6704B"/>
    <w:rsid w:val="00E7198E"/>
    <w:rsid w:val="00E71A66"/>
    <w:rsid w:val="00E72408"/>
    <w:rsid w:val="00E73CCE"/>
    <w:rsid w:val="00E74999"/>
    <w:rsid w:val="00E74C83"/>
    <w:rsid w:val="00E75B98"/>
    <w:rsid w:val="00E76DA3"/>
    <w:rsid w:val="00E770D0"/>
    <w:rsid w:val="00E807F2"/>
    <w:rsid w:val="00E80965"/>
    <w:rsid w:val="00E80AC5"/>
    <w:rsid w:val="00E83468"/>
    <w:rsid w:val="00E837A6"/>
    <w:rsid w:val="00E83C5E"/>
    <w:rsid w:val="00E84DF6"/>
    <w:rsid w:val="00E85656"/>
    <w:rsid w:val="00E85970"/>
    <w:rsid w:val="00E876A5"/>
    <w:rsid w:val="00E87C09"/>
    <w:rsid w:val="00E901F1"/>
    <w:rsid w:val="00E9038F"/>
    <w:rsid w:val="00E90E75"/>
    <w:rsid w:val="00E91D76"/>
    <w:rsid w:val="00E91DDF"/>
    <w:rsid w:val="00E92C7A"/>
    <w:rsid w:val="00E92FBA"/>
    <w:rsid w:val="00E937D2"/>
    <w:rsid w:val="00E93AA8"/>
    <w:rsid w:val="00E93D0A"/>
    <w:rsid w:val="00E94062"/>
    <w:rsid w:val="00E9572B"/>
    <w:rsid w:val="00E95CB8"/>
    <w:rsid w:val="00E9734A"/>
    <w:rsid w:val="00E979EF"/>
    <w:rsid w:val="00E97BCF"/>
    <w:rsid w:val="00EA0281"/>
    <w:rsid w:val="00EA02E0"/>
    <w:rsid w:val="00EA035C"/>
    <w:rsid w:val="00EA08B2"/>
    <w:rsid w:val="00EA0E69"/>
    <w:rsid w:val="00EA16BF"/>
    <w:rsid w:val="00EA1723"/>
    <w:rsid w:val="00EA1FAE"/>
    <w:rsid w:val="00EA214F"/>
    <w:rsid w:val="00EA21CA"/>
    <w:rsid w:val="00EA3167"/>
    <w:rsid w:val="00EA31F4"/>
    <w:rsid w:val="00EA3540"/>
    <w:rsid w:val="00EA458D"/>
    <w:rsid w:val="00EA4853"/>
    <w:rsid w:val="00EA5313"/>
    <w:rsid w:val="00EA5F3C"/>
    <w:rsid w:val="00EA7052"/>
    <w:rsid w:val="00EA72C5"/>
    <w:rsid w:val="00EA7F93"/>
    <w:rsid w:val="00EB088C"/>
    <w:rsid w:val="00EB0ACE"/>
    <w:rsid w:val="00EB155B"/>
    <w:rsid w:val="00EB1F52"/>
    <w:rsid w:val="00EB23A6"/>
    <w:rsid w:val="00EB2BCC"/>
    <w:rsid w:val="00EB497D"/>
    <w:rsid w:val="00EB4B8B"/>
    <w:rsid w:val="00EB59A9"/>
    <w:rsid w:val="00EB5ABA"/>
    <w:rsid w:val="00EB5F57"/>
    <w:rsid w:val="00EB6D6C"/>
    <w:rsid w:val="00EB7224"/>
    <w:rsid w:val="00EB723E"/>
    <w:rsid w:val="00EB77D4"/>
    <w:rsid w:val="00EB7F8D"/>
    <w:rsid w:val="00EC0963"/>
    <w:rsid w:val="00EC0D14"/>
    <w:rsid w:val="00EC0E6B"/>
    <w:rsid w:val="00EC122A"/>
    <w:rsid w:val="00EC23EF"/>
    <w:rsid w:val="00EC2AB3"/>
    <w:rsid w:val="00EC3758"/>
    <w:rsid w:val="00EC37F7"/>
    <w:rsid w:val="00EC48D1"/>
    <w:rsid w:val="00EC5185"/>
    <w:rsid w:val="00EC51FC"/>
    <w:rsid w:val="00EC610B"/>
    <w:rsid w:val="00EC6149"/>
    <w:rsid w:val="00EC6393"/>
    <w:rsid w:val="00ED10ED"/>
    <w:rsid w:val="00ED1DFC"/>
    <w:rsid w:val="00ED2092"/>
    <w:rsid w:val="00ED2518"/>
    <w:rsid w:val="00ED2550"/>
    <w:rsid w:val="00ED340C"/>
    <w:rsid w:val="00ED356F"/>
    <w:rsid w:val="00ED412A"/>
    <w:rsid w:val="00ED5B06"/>
    <w:rsid w:val="00ED5CE9"/>
    <w:rsid w:val="00ED602E"/>
    <w:rsid w:val="00ED6DBE"/>
    <w:rsid w:val="00ED786E"/>
    <w:rsid w:val="00EE0506"/>
    <w:rsid w:val="00EE0A36"/>
    <w:rsid w:val="00EE1243"/>
    <w:rsid w:val="00EE13A9"/>
    <w:rsid w:val="00EE1953"/>
    <w:rsid w:val="00EE1FE7"/>
    <w:rsid w:val="00EE5533"/>
    <w:rsid w:val="00EE6AD4"/>
    <w:rsid w:val="00EE725E"/>
    <w:rsid w:val="00EE7FC6"/>
    <w:rsid w:val="00EF0032"/>
    <w:rsid w:val="00EF0DEB"/>
    <w:rsid w:val="00EF18A4"/>
    <w:rsid w:val="00EF46B7"/>
    <w:rsid w:val="00EF4945"/>
    <w:rsid w:val="00EF56D9"/>
    <w:rsid w:val="00EF6511"/>
    <w:rsid w:val="00EF6730"/>
    <w:rsid w:val="00EF7731"/>
    <w:rsid w:val="00EF7D53"/>
    <w:rsid w:val="00F01076"/>
    <w:rsid w:val="00F0175E"/>
    <w:rsid w:val="00F02448"/>
    <w:rsid w:val="00F02559"/>
    <w:rsid w:val="00F04582"/>
    <w:rsid w:val="00F04705"/>
    <w:rsid w:val="00F04AB8"/>
    <w:rsid w:val="00F05D95"/>
    <w:rsid w:val="00F05E0C"/>
    <w:rsid w:val="00F06440"/>
    <w:rsid w:val="00F073AD"/>
    <w:rsid w:val="00F07D48"/>
    <w:rsid w:val="00F1008C"/>
    <w:rsid w:val="00F105F2"/>
    <w:rsid w:val="00F10981"/>
    <w:rsid w:val="00F10AAD"/>
    <w:rsid w:val="00F10F94"/>
    <w:rsid w:val="00F11A07"/>
    <w:rsid w:val="00F11FB7"/>
    <w:rsid w:val="00F1434E"/>
    <w:rsid w:val="00F145B3"/>
    <w:rsid w:val="00F14C90"/>
    <w:rsid w:val="00F14CDB"/>
    <w:rsid w:val="00F160A9"/>
    <w:rsid w:val="00F16159"/>
    <w:rsid w:val="00F161BD"/>
    <w:rsid w:val="00F16716"/>
    <w:rsid w:val="00F16C4C"/>
    <w:rsid w:val="00F17159"/>
    <w:rsid w:val="00F17840"/>
    <w:rsid w:val="00F17864"/>
    <w:rsid w:val="00F17A5E"/>
    <w:rsid w:val="00F2118F"/>
    <w:rsid w:val="00F21738"/>
    <w:rsid w:val="00F218A4"/>
    <w:rsid w:val="00F21A65"/>
    <w:rsid w:val="00F21E27"/>
    <w:rsid w:val="00F231B4"/>
    <w:rsid w:val="00F235C2"/>
    <w:rsid w:val="00F23AF8"/>
    <w:rsid w:val="00F27874"/>
    <w:rsid w:val="00F30E0E"/>
    <w:rsid w:val="00F3204F"/>
    <w:rsid w:val="00F32B8D"/>
    <w:rsid w:val="00F33567"/>
    <w:rsid w:val="00F358C3"/>
    <w:rsid w:val="00F35985"/>
    <w:rsid w:val="00F36211"/>
    <w:rsid w:val="00F362D3"/>
    <w:rsid w:val="00F363A5"/>
    <w:rsid w:val="00F366AF"/>
    <w:rsid w:val="00F36B39"/>
    <w:rsid w:val="00F40163"/>
    <w:rsid w:val="00F40710"/>
    <w:rsid w:val="00F40F16"/>
    <w:rsid w:val="00F431B5"/>
    <w:rsid w:val="00F433C0"/>
    <w:rsid w:val="00F434B0"/>
    <w:rsid w:val="00F43817"/>
    <w:rsid w:val="00F4392E"/>
    <w:rsid w:val="00F43A23"/>
    <w:rsid w:val="00F44D49"/>
    <w:rsid w:val="00F462FC"/>
    <w:rsid w:val="00F4679F"/>
    <w:rsid w:val="00F46EAD"/>
    <w:rsid w:val="00F47817"/>
    <w:rsid w:val="00F4794D"/>
    <w:rsid w:val="00F52295"/>
    <w:rsid w:val="00F526A3"/>
    <w:rsid w:val="00F533F3"/>
    <w:rsid w:val="00F540A4"/>
    <w:rsid w:val="00F54822"/>
    <w:rsid w:val="00F54830"/>
    <w:rsid w:val="00F550CA"/>
    <w:rsid w:val="00F56B8C"/>
    <w:rsid w:val="00F5774E"/>
    <w:rsid w:val="00F5784A"/>
    <w:rsid w:val="00F57A1E"/>
    <w:rsid w:val="00F57D6A"/>
    <w:rsid w:val="00F57E10"/>
    <w:rsid w:val="00F57FCA"/>
    <w:rsid w:val="00F613E7"/>
    <w:rsid w:val="00F6296B"/>
    <w:rsid w:val="00F631CD"/>
    <w:rsid w:val="00F64225"/>
    <w:rsid w:val="00F66158"/>
    <w:rsid w:val="00F6637D"/>
    <w:rsid w:val="00F6697D"/>
    <w:rsid w:val="00F66C2A"/>
    <w:rsid w:val="00F66CC4"/>
    <w:rsid w:val="00F66EFF"/>
    <w:rsid w:val="00F67241"/>
    <w:rsid w:val="00F67530"/>
    <w:rsid w:val="00F67AD9"/>
    <w:rsid w:val="00F67CB3"/>
    <w:rsid w:val="00F704F9"/>
    <w:rsid w:val="00F70CC7"/>
    <w:rsid w:val="00F7163D"/>
    <w:rsid w:val="00F71EFC"/>
    <w:rsid w:val="00F73936"/>
    <w:rsid w:val="00F753C3"/>
    <w:rsid w:val="00F75594"/>
    <w:rsid w:val="00F75CBA"/>
    <w:rsid w:val="00F75E69"/>
    <w:rsid w:val="00F7600B"/>
    <w:rsid w:val="00F760DA"/>
    <w:rsid w:val="00F76253"/>
    <w:rsid w:val="00F765DE"/>
    <w:rsid w:val="00F766E4"/>
    <w:rsid w:val="00F76AAF"/>
    <w:rsid w:val="00F76B4E"/>
    <w:rsid w:val="00F76BC3"/>
    <w:rsid w:val="00F774B9"/>
    <w:rsid w:val="00F80890"/>
    <w:rsid w:val="00F8116D"/>
    <w:rsid w:val="00F81C8D"/>
    <w:rsid w:val="00F81ED6"/>
    <w:rsid w:val="00F82829"/>
    <w:rsid w:val="00F83149"/>
    <w:rsid w:val="00F84636"/>
    <w:rsid w:val="00F85068"/>
    <w:rsid w:val="00F851CB"/>
    <w:rsid w:val="00F8586E"/>
    <w:rsid w:val="00F85FCC"/>
    <w:rsid w:val="00F863FE"/>
    <w:rsid w:val="00F86866"/>
    <w:rsid w:val="00F86995"/>
    <w:rsid w:val="00F900D2"/>
    <w:rsid w:val="00F90F5F"/>
    <w:rsid w:val="00F9126F"/>
    <w:rsid w:val="00F913D4"/>
    <w:rsid w:val="00F918F7"/>
    <w:rsid w:val="00F91D18"/>
    <w:rsid w:val="00F92865"/>
    <w:rsid w:val="00F92895"/>
    <w:rsid w:val="00F936D2"/>
    <w:rsid w:val="00F93F3C"/>
    <w:rsid w:val="00F9414F"/>
    <w:rsid w:val="00F94902"/>
    <w:rsid w:val="00F949EF"/>
    <w:rsid w:val="00F94AA6"/>
    <w:rsid w:val="00F954EB"/>
    <w:rsid w:val="00F96DAD"/>
    <w:rsid w:val="00F970A9"/>
    <w:rsid w:val="00F971F6"/>
    <w:rsid w:val="00F97558"/>
    <w:rsid w:val="00F976B8"/>
    <w:rsid w:val="00FA084F"/>
    <w:rsid w:val="00FA09E9"/>
    <w:rsid w:val="00FA129E"/>
    <w:rsid w:val="00FA1A3E"/>
    <w:rsid w:val="00FA1C46"/>
    <w:rsid w:val="00FA408E"/>
    <w:rsid w:val="00FA5DC9"/>
    <w:rsid w:val="00FA6D3B"/>
    <w:rsid w:val="00FA6EDE"/>
    <w:rsid w:val="00FA71F0"/>
    <w:rsid w:val="00FA7A37"/>
    <w:rsid w:val="00FB0223"/>
    <w:rsid w:val="00FB0A6A"/>
    <w:rsid w:val="00FB1051"/>
    <w:rsid w:val="00FB1CDF"/>
    <w:rsid w:val="00FB283D"/>
    <w:rsid w:val="00FB2F0F"/>
    <w:rsid w:val="00FB42ED"/>
    <w:rsid w:val="00FB48BF"/>
    <w:rsid w:val="00FB4E88"/>
    <w:rsid w:val="00FB53C3"/>
    <w:rsid w:val="00FB5C89"/>
    <w:rsid w:val="00FB5E0A"/>
    <w:rsid w:val="00FB5EB6"/>
    <w:rsid w:val="00FB6145"/>
    <w:rsid w:val="00FB6381"/>
    <w:rsid w:val="00FB7321"/>
    <w:rsid w:val="00FC0B7D"/>
    <w:rsid w:val="00FC0B81"/>
    <w:rsid w:val="00FC13D4"/>
    <w:rsid w:val="00FC16D4"/>
    <w:rsid w:val="00FC1805"/>
    <w:rsid w:val="00FC1B3C"/>
    <w:rsid w:val="00FC2014"/>
    <w:rsid w:val="00FC209B"/>
    <w:rsid w:val="00FC262C"/>
    <w:rsid w:val="00FC2778"/>
    <w:rsid w:val="00FC2A61"/>
    <w:rsid w:val="00FC33D1"/>
    <w:rsid w:val="00FC3A00"/>
    <w:rsid w:val="00FC3B18"/>
    <w:rsid w:val="00FC3C16"/>
    <w:rsid w:val="00FC3C86"/>
    <w:rsid w:val="00FC4623"/>
    <w:rsid w:val="00FC4845"/>
    <w:rsid w:val="00FC6071"/>
    <w:rsid w:val="00FC7179"/>
    <w:rsid w:val="00FD0379"/>
    <w:rsid w:val="00FD08E1"/>
    <w:rsid w:val="00FD09D6"/>
    <w:rsid w:val="00FD1666"/>
    <w:rsid w:val="00FD1B9E"/>
    <w:rsid w:val="00FD1CE4"/>
    <w:rsid w:val="00FD1F0A"/>
    <w:rsid w:val="00FD2BED"/>
    <w:rsid w:val="00FD31B4"/>
    <w:rsid w:val="00FD3484"/>
    <w:rsid w:val="00FD38C3"/>
    <w:rsid w:val="00FD4AAC"/>
    <w:rsid w:val="00FD5047"/>
    <w:rsid w:val="00FD55B9"/>
    <w:rsid w:val="00FD5BA9"/>
    <w:rsid w:val="00FD6F54"/>
    <w:rsid w:val="00FD7ADF"/>
    <w:rsid w:val="00FD7D79"/>
    <w:rsid w:val="00FE0C32"/>
    <w:rsid w:val="00FE1E72"/>
    <w:rsid w:val="00FE2494"/>
    <w:rsid w:val="00FE249F"/>
    <w:rsid w:val="00FE29BE"/>
    <w:rsid w:val="00FE4309"/>
    <w:rsid w:val="00FE464A"/>
    <w:rsid w:val="00FE4657"/>
    <w:rsid w:val="00FE5D73"/>
    <w:rsid w:val="00FE62A7"/>
    <w:rsid w:val="00FE64F5"/>
    <w:rsid w:val="00FE6517"/>
    <w:rsid w:val="00FE6620"/>
    <w:rsid w:val="00FE67B0"/>
    <w:rsid w:val="00FF058A"/>
    <w:rsid w:val="00FF0BA1"/>
    <w:rsid w:val="00FF211D"/>
    <w:rsid w:val="00FF21AC"/>
    <w:rsid w:val="00FF29B5"/>
    <w:rsid w:val="00FF401C"/>
    <w:rsid w:val="00FF4438"/>
    <w:rsid w:val="00FF555F"/>
    <w:rsid w:val="00FF57F4"/>
    <w:rsid w:val="00FF591C"/>
    <w:rsid w:val="00FF5EB5"/>
    <w:rsid w:val="00FF5F7D"/>
    <w:rsid w:val="00FF6E9A"/>
    <w:rsid w:val="00FF6FF7"/>
    <w:rsid w:val="00FF74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DB8"/>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qFormat/>
    <w:rsid w:val="000E5BBA"/>
    <w:pPr>
      <w:keepNext/>
      <w:spacing w:before="240" w:after="60"/>
      <w:outlineLvl w:val="0"/>
    </w:pPr>
    <w:rPr>
      <w:rFonts w:ascii="Arial" w:hAnsi="Arial"/>
      <w:b/>
      <w:kern w:val="28"/>
      <w:sz w:val="28"/>
    </w:rPr>
  </w:style>
  <w:style w:type="paragraph" w:styleId="Overskrift2">
    <w:name w:val="heading 2"/>
    <w:basedOn w:val="Normal"/>
    <w:next w:val="Normal"/>
    <w:qFormat/>
    <w:rsid w:val="000E5BBA"/>
    <w:pPr>
      <w:keepNext/>
      <w:spacing w:before="240" w:after="60"/>
      <w:outlineLvl w:val="1"/>
    </w:pPr>
    <w:rPr>
      <w:rFonts w:ascii="Arial" w:hAnsi="Arial"/>
      <w:b/>
      <w:i/>
    </w:rPr>
  </w:style>
  <w:style w:type="character" w:default="1" w:styleId="Standardskrifttypeiafsnit">
    <w:name w:val="Default Paragraph Font"/>
    <w:uiPriority w:val="1"/>
    <w:semiHidden/>
    <w:unhideWhenUsed/>
    <w:rsid w:val="00001DB8"/>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001DB8"/>
  </w:style>
  <w:style w:type="character" w:customStyle="1" w:styleId="AendretBestemmelse">
    <w:name w:val="AendretBestemmelse"/>
    <w:rsid w:val="00A33538"/>
    <w:rPr>
      <w:i/>
    </w:rPr>
  </w:style>
  <w:style w:type="paragraph" w:customStyle="1" w:styleId="Aendringspunkt">
    <w:name w:val="Aendringspunkt"/>
    <w:basedOn w:val="Normal"/>
    <w:next w:val="Normalindrykning"/>
    <w:rsid w:val="00A33538"/>
    <w:pPr>
      <w:tabs>
        <w:tab w:val="left" w:pos="170"/>
      </w:tabs>
      <w:spacing w:before="240"/>
    </w:pPr>
    <w:rPr>
      <w:sz w:val="24"/>
    </w:rPr>
  </w:style>
  <w:style w:type="paragraph" w:styleId="Normalindrykning">
    <w:name w:val="Normal Indent"/>
    <w:basedOn w:val="Normal"/>
    <w:uiPriority w:val="99"/>
    <w:rsid w:val="00A33538"/>
    <w:pPr>
      <w:ind w:left="1304"/>
    </w:pPr>
  </w:style>
  <w:style w:type="paragraph" w:customStyle="1" w:styleId="Af">
    <w:name w:val="Af"/>
    <w:basedOn w:val="Normal"/>
    <w:next w:val="Normal"/>
    <w:rsid w:val="00A33538"/>
    <w:pPr>
      <w:spacing w:before="100"/>
      <w:ind w:left="425" w:hanging="425"/>
    </w:pPr>
    <w:rPr>
      <w:sz w:val="24"/>
    </w:rPr>
  </w:style>
  <w:style w:type="paragraph" w:customStyle="1" w:styleId="Af2">
    <w:name w:val="Af2"/>
    <w:basedOn w:val="Af"/>
    <w:rsid w:val="00A33538"/>
    <w:pPr>
      <w:spacing w:before="260"/>
    </w:pPr>
  </w:style>
  <w:style w:type="paragraph" w:customStyle="1" w:styleId="Afsnitsnummer">
    <w:name w:val="Afsnitsnummer"/>
    <w:basedOn w:val="Normal"/>
    <w:next w:val="Normal"/>
    <w:rsid w:val="00A33538"/>
    <w:pPr>
      <w:keepNext/>
      <w:spacing w:before="240"/>
      <w:jc w:val="center"/>
    </w:pPr>
    <w:rPr>
      <w:b/>
      <w:sz w:val="24"/>
    </w:rPr>
  </w:style>
  <w:style w:type="paragraph" w:customStyle="1" w:styleId="Afsnitsoverskrift">
    <w:name w:val="Afsnitsoverskrift"/>
    <w:basedOn w:val="Afsnitsnummer"/>
    <w:next w:val="Normal"/>
    <w:rsid w:val="00A33538"/>
    <w:pPr>
      <w:suppressAutoHyphens/>
    </w:pPr>
  </w:style>
  <w:style w:type="paragraph" w:customStyle="1" w:styleId="Anmaerkninger">
    <w:name w:val="Anmaerkninger"/>
    <w:basedOn w:val="Normal"/>
    <w:next w:val="Normal"/>
    <w:rsid w:val="00A33538"/>
    <w:pPr>
      <w:spacing w:before="240"/>
      <w:jc w:val="center"/>
    </w:pPr>
    <w:rPr>
      <w:b/>
      <w:sz w:val="24"/>
    </w:rPr>
  </w:style>
  <w:style w:type="paragraph" w:customStyle="1" w:styleId="BemTil">
    <w:name w:val="BemTil"/>
    <w:basedOn w:val="Normal"/>
    <w:next w:val="Normal"/>
    <w:rsid w:val="00A33538"/>
    <w:pPr>
      <w:spacing w:before="360"/>
      <w:jc w:val="center"/>
    </w:pPr>
    <w:rPr>
      <w:sz w:val="24"/>
    </w:rPr>
  </w:style>
  <w:style w:type="paragraph" w:customStyle="1" w:styleId="BemTilCI">
    <w:name w:val="BemTilCI"/>
    <w:basedOn w:val="Normal"/>
    <w:rsid w:val="00A33538"/>
    <w:pPr>
      <w:spacing w:before="360"/>
      <w:jc w:val="center"/>
    </w:pPr>
    <w:rPr>
      <w:i/>
    </w:rPr>
  </w:style>
  <w:style w:type="paragraph" w:customStyle="1" w:styleId="BemTilLfs">
    <w:name w:val="BemTilLfs"/>
    <w:basedOn w:val="Titel"/>
    <w:next w:val="NormalInd9"/>
    <w:rsid w:val="00A33538"/>
    <w:pPr>
      <w:pageBreakBefore/>
      <w:suppressAutoHyphens/>
      <w:spacing w:after="240"/>
    </w:pPr>
    <w:rPr>
      <w:rFonts w:ascii="Times New Roman" w:hAnsi="Times New Roman"/>
      <w:b w:val="0"/>
      <w:i/>
      <w:kern w:val="0"/>
      <w:szCs w:val="20"/>
    </w:rPr>
  </w:style>
  <w:style w:type="paragraph" w:styleId="Titel">
    <w:name w:val="Title"/>
    <w:basedOn w:val="Normal"/>
    <w:qFormat/>
    <w:rsid w:val="000E5BBA"/>
    <w:pPr>
      <w:spacing w:before="240" w:after="60"/>
      <w:jc w:val="center"/>
    </w:pPr>
    <w:rPr>
      <w:rFonts w:ascii="Arial" w:hAnsi="Arial"/>
      <w:b/>
      <w:kern w:val="28"/>
      <w:sz w:val="32"/>
    </w:rPr>
  </w:style>
  <w:style w:type="paragraph" w:customStyle="1" w:styleId="BemTilV">
    <w:name w:val="BemTilV"/>
    <w:basedOn w:val="BemTil"/>
    <w:next w:val="Normal"/>
    <w:rsid w:val="00A33538"/>
    <w:pPr>
      <w:jc w:val="left"/>
    </w:pPr>
    <w:rPr>
      <w:sz w:val="22"/>
    </w:rPr>
  </w:style>
  <w:style w:type="paragraph" w:customStyle="1" w:styleId="BemTilVBf">
    <w:name w:val="BemTilVBf"/>
    <w:basedOn w:val="Normal"/>
    <w:next w:val="Normal"/>
    <w:rsid w:val="00A33538"/>
    <w:rPr>
      <w:sz w:val="24"/>
    </w:rPr>
  </w:style>
  <w:style w:type="paragraph" w:customStyle="1" w:styleId="BemTilVI">
    <w:name w:val="BemTilVI"/>
    <w:basedOn w:val="BemTilV"/>
    <w:rsid w:val="00A33538"/>
    <w:rPr>
      <w:i/>
      <w:sz w:val="24"/>
    </w:rPr>
  </w:style>
  <w:style w:type="paragraph" w:customStyle="1" w:styleId="BilagsOverskrift">
    <w:name w:val="BilagsOverskrift"/>
    <w:basedOn w:val="Normal"/>
    <w:rsid w:val="00A33538"/>
    <w:pPr>
      <w:keepNext/>
      <w:suppressAutoHyphens/>
      <w:spacing w:before="360" w:after="240"/>
      <w:jc w:val="center"/>
    </w:pPr>
    <w:rPr>
      <w:b/>
      <w:sz w:val="24"/>
    </w:rPr>
  </w:style>
  <w:style w:type="paragraph" w:customStyle="1" w:styleId="Bilagstekst">
    <w:name w:val="Bilagstekst"/>
    <w:basedOn w:val="Normal"/>
    <w:rsid w:val="00A33538"/>
    <w:rPr>
      <w:sz w:val="24"/>
    </w:rPr>
  </w:style>
  <w:style w:type="paragraph" w:customStyle="1" w:styleId="Bilagstitel">
    <w:name w:val="Bilagstitel"/>
    <w:basedOn w:val="Normal"/>
    <w:next w:val="Bilagstekst"/>
    <w:rsid w:val="00A33538"/>
    <w:pPr>
      <w:pageBreakBefore/>
      <w:spacing w:after="240"/>
      <w:jc w:val="right"/>
    </w:pPr>
    <w:rPr>
      <w:b/>
      <w:sz w:val="28"/>
    </w:rPr>
  </w:style>
  <w:style w:type="paragraph" w:customStyle="1" w:styleId="Bullet">
    <w:name w:val="Bullet"/>
    <w:basedOn w:val="Normal"/>
    <w:rsid w:val="00A33538"/>
    <w:pPr>
      <w:tabs>
        <w:tab w:val="left" w:pos="397"/>
      </w:tabs>
      <w:ind w:left="397" w:hanging="397"/>
    </w:pPr>
    <w:rPr>
      <w:sz w:val="24"/>
    </w:rPr>
  </w:style>
  <w:style w:type="paragraph" w:customStyle="1" w:styleId="Bullet1">
    <w:name w:val="Bullet1"/>
    <w:basedOn w:val="Bullet"/>
    <w:rsid w:val="00A33538"/>
    <w:pPr>
      <w:tabs>
        <w:tab w:val="clear" w:pos="397"/>
        <w:tab w:val="left" w:pos="851"/>
      </w:tabs>
      <w:ind w:left="851"/>
    </w:pPr>
  </w:style>
  <w:style w:type="paragraph" w:customStyle="1" w:styleId="Bullet2">
    <w:name w:val="Bullet2"/>
    <w:basedOn w:val="Bullet1"/>
    <w:rsid w:val="00A33538"/>
    <w:pPr>
      <w:tabs>
        <w:tab w:val="clear" w:pos="851"/>
        <w:tab w:val="left" w:pos="1276"/>
      </w:tabs>
      <w:ind w:left="1276" w:hanging="425"/>
    </w:pPr>
  </w:style>
  <w:style w:type="paragraph" w:customStyle="1" w:styleId="CParagrafnummer">
    <w:name w:val="CParagrafnummer"/>
    <w:basedOn w:val="Normal"/>
    <w:next w:val="Normal"/>
    <w:rsid w:val="00A33538"/>
    <w:pPr>
      <w:keepNext/>
      <w:spacing w:before="240"/>
      <w:jc w:val="center"/>
    </w:pPr>
    <w:rPr>
      <w:b/>
      <w:sz w:val="24"/>
    </w:rPr>
  </w:style>
  <w:style w:type="paragraph" w:customStyle="1" w:styleId="CParagraftekst">
    <w:name w:val="CParagraftekst"/>
    <w:basedOn w:val="Normal"/>
    <w:next w:val="Normal"/>
    <w:rsid w:val="00A33538"/>
    <w:pPr>
      <w:spacing w:before="240"/>
      <w:ind w:firstLine="170"/>
    </w:pPr>
    <w:rPr>
      <w:sz w:val="24"/>
    </w:rPr>
  </w:style>
  <w:style w:type="paragraph" w:customStyle="1" w:styleId="FolSam">
    <w:name w:val="FolSam"/>
    <w:basedOn w:val="Normal"/>
    <w:next w:val="Normal"/>
    <w:autoRedefine/>
    <w:rsid w:val="00A33538"/>
    <w:pPr>
      <w:keepNext/>
      <w:spacing w:before="240" w:after="60"/>
      <w:ind w:firstLine="170"/>
      <w:jc w:val="center"/>
    </w:pPr>
    <w:rPr>
      <w:b/>
      <w:sz w:val="24"/>
    </w:rPr>
  </w:style>
  <w:style w:type="paragraph" w:customStyle="1" w:styleId="FremsaetterUndertitel">
    <w:name w:val="FremsaetterUndertitel"/>
    <w:basedOn w:val="Normal"/>
    <w:next w:val="Normal"/>
    <w:rsid w:val="00A33538"/>
    <w:pPr>
      <w:suppressAutoHyphens/>
      <w:spacing w:after="120"/>
      <w:jc w:val="center"/>
    </w:pPr>
    <w:rPr>
      <w:sz w:val="24"/>
    </w:rPr>
  </w:style>
  <w:style w:type="paragraph" w:customStyle="1" w:styleId="Henvendelse">
    <w:name w:val="Henvendelse"/>
    <w:basedOn w:val="Normal"/>
    <w:next w:val="Normal"/>
    <w:rsid w:val="00A33538"/>
    <w:pPr>
      <w:ind w:left="454" w:hanging="284"/>
    </w:pPr>
    <w:rPr>
      <w:sz w:val="24"/>
    </w:rPr>
  </w:style>
  <w:style w:type="paragraph" w:customStyle="1" w:styleId="Hymne">
    <w:name w:val="Hymne"/>
    <w:basedOn w:val="Normal"/>
    <w:next w:val="Normal"/>
    <w:rsid w:val="00A33538"/>
    <w:pPr>
      <w:spacing w:before="240"/>
      <w:ind w:left="397"/>
    </w:pPr>
  </w:style>
  <w:style w:type="paragraph" w:customStyle="1" w:styleId="IkkeMedlemmer">
    <w:name w:val="IkkeMedlemmer"/>
    <w:basedOn w:val="Normal"/>
    <w:next w:val="Normal"/>
    <w:rsid w:val="00A33538"/>
    <w:pPr>
      <w:spacing w:before="60"/>
      <w:ind w:firstLine="170"/>
      <w:jc w:val="both"/>
    </w:pPr>
    <w:rPr>
      <w:sz w:val="24"/>
    </w:rPr>
  </w:style>
  <w:style w:type="paragraph" w:customStyle="1" w:styleId="IkraftCentreretParagrafNummer">
    <w:name w:val="IkraftCentreretParagrafNummer"/>
    <w:next w:val="CParagraftekst"/>
    <w:autoRedefine/>
    <w:rsid w:val="001C393F"/>
    <w:pPr>
      <w:jc w:val="center"/>
    </w:pPr>
    <w:rPr>
      <w:b/>
      <w:sz w:val="24"/>
      <w:lang w:eastAsia="en-US"/>
    </w:rPr>
  </w:style>
  <w:style w:type="paragraph" w:customStyle="1" w:styleId="Ikrafttraedelse">
    <w:name w:val="Ikrafttraedelse"/>
    <w:basedOn w:val="Normal"/>
    <w:next w:val="Normal"/>
    <w:rsid w:val="00A33538"/>
    <w:pPr>
      <w:spacing w:before="480"/>
      <w:ind w:firstLine="170"/>
    </w:pPr>
    <w:rPr>
      <w:sz w:val="24"/>
    </w:rPr>
  </w:style>
  <w:style w:type="paragraph" w:customStyle="1" w:styleId="IndholdHdr">
    <w:name w:val="IndholdHdr"/>
    <w:basedOn w:val="Normal"/>
    <w:next w:val="Normal"/>
    <w:rsid w:val="00A33538"/>
    <w:pPr>
      <w:spacing w:before="360"/>
    </w:pPr>
    <w:rPr>
      <w:b/>
      <w:sz w:val="24"/>
    </w:rPr>
  </w:style>
  <w:style w:type="paragraph" w:customStyle="1" w:styleId="IndholdHdr2">
    <w:name w:val="IndholdHdr2"/>
    <w:basedOn w:val="IndholdHdr"/>
    <w:rsid w:val="00A33538"/>
    <w:pPr>
      <w:spacing w:before="240"/>
    </w:pPr>
  </w:style>
  <w:style w:type="paragraph" w:customStyle="1" w:styleId="Indledning">
    <w:name w:val="Indledning"/>
    <w:basedOn w:val="Normal"/>
    <w:next w:val="Normal"/>
    <w:rsid w:val="00A33538"/>
    <w:pPr>
      <w:spacing w:before="240"/>
      <w:ind w:firstLine="397"/>
    </w:pPr>
    <w:rPr>
      <w:sz w:val="24"/>
    </w:rPr>
  </w:style>
  <w:style w:type="paragraph" w:customStyle="1" w:styleId="Indledning2">
    <w:name w:val="Indledning2"/>
    <w:basedOn w:val="Normal"/>
    <w:next w:val="Normal"/>
    <w:rsid w:val="00A33538"/>
    <w:pPr>
      <w:spacing w:before="240"/>
      <w:ind w:firstLine="170"/>
    </w:pPr>
    <w:rPr>
      <w:sz w:val="24"/>
    </w:rPr>
  </w:style>
  <w:style w:type="paragraph" w:customStyle="1" w:styleId="Indstilling">
    <w:name w:val="Indstilling"/>
    <w:basedOn w:val="Normal"/>
    <w:next w:val="Normal"/>
    <w:rsid w:val="00A33538"/>
    <w:pPr>
      <w:keepNext/>
      <w:suppressAutoHyphens/>
      <w:spacing w:before="480" w:after="120"/>
      <w:jc w:val="center"/>
    </w:pPr>
    <w:rPr>
      <w:sz w:val="24"/>
    </w:rPr>
  </w:style>
  <w:style w:type="paragraph" w:customStyle="1" w:styleId="Kapitelnummer">
    <w:name w:val="Kapitelnummer"/>
    <w:basedOn w:val="Normal"/>
    <w:next w:val="Normal"/>
    <w:rsid w:val="00A33538"/>
    <w:pPr>
      <w:keepNext/>
      <w:spacing w:before="240"/>
      <w:jc w:val="center"/>
    </w:pPr>
    <w:rPr>
      <w:sz w:val="24"/>
    </w:rPr>
  </w:style>
  <w:style w:type="paragraph" w:customStyle="1" w:styleId="Kapiteloverskrift">
    <w:name w:val="Kapiteloverskrift"/>
    <w:basedOn w:val="Kapitelnummer"/>
    <w:next w:val="Normal"/>
    <w:rsid w:val="00A33538"/>
    <w:pPr>
      <w:suppressAutoHyphens/>
      <w:spacing w:before="120"/>
    </w:pPr>
    <w:rPr>
      <w:i/>
    </w:rPr>
  </w:style>
  <w:style w:type="paragraph" w:customStyle="1" w:styleId="KapiteloverskriftBm">
    <w:name w:val="KapiteloverskriftBm"/>
    <w:basedOn w:val="Kapiteloverskrift"/>
    <w:next w:val="Normal"/>
    <w:rsid w:val="00A33538"/>
    <w:rPr>
      <w:sz w:val="22"/>
    </w:rPr>
  </w:style>
  <w:style w:type="paragraph" w:customStyle="1" w:styleId="Kommentar">
    <w:name w:val="Kommentar"/>
    <w:basedOn w:val="Normal"/>
    <w:rsid w:val="00A33538"/>
    <w:pPr>
      <w:spacing w:before="240"/>
      <w:ind w:left="397"/>
    </w:pPr>
    <w:rPr>
      <w:sz w:val="24"/>
    </w:rPr>
  </w:style>
  <w:style w:type="paragraph" w:customStyle="1" w:styleId="Litra">
    <w:name w:val="Litra"/>
    <w:basedOn w:val="Normal"/>
    <w:next w:val="Normal"/>
    <w:rsid w:val="00A33538"/>
    <w:pPr>
      <w:tabs>
        <w:tab w:val="left" w:pos="397"/>
      </w:tabs>
      <w:ind w:left="794" w:hanging="397"/>
    </w:pPr>
    <w:rPr>
      <w:sz w:val="24"/>
    </w:rPr>
  </w:style>
  <w:style w:type="paragraph" w:customStyle="1" w:styleId="Litra9">
    <w:name w:val="Litra9"/>
    <w:basedOn w:val="Litra"/>
    <w:rsid w:val="00A33538"/>
    <w:rPr>
      <w:sz w:val="22"/>
    </w:rPr>
  </w:style>
  <w:style w:type="paragraph" w:customStyle="1" w:styleId="lsp6">
    <w:name w:val="lsp6"/>
    <w:basedOn w:val="Henvendelse"/>
    <w:rsid w:val="00A33538"/>
    <w:pPr>
      <w:spacing w:line="120" w:lineRule="exact"/>
    </w:pPr>
  </w:style>
  <w:style w:type="paragraph" w:customStyle="1" w:styleId="lsp8L">
    <w:name w:val="lsp8L"/>
    <w:basedOn w:val="lsp6"/>
    <w:rsid w:val="00A33538"/>
    <w:pPr>
      <w:spacing w:line="240" w:lineRule="exact"/>
      <w:ind w:left="0"/>
    </w:pPr>
  </w:style>
  <w:style w:type="paragraph" w:customStyle="1" w:styleId="Lsp8LL">
    <w:name w:val="Lsp8LL"/>
    <w:basedOn w:val="lsp8L"/>
    <w:rsid w:val="00A33538"/>
  </w:style>
  <w:style w:type="paragraph" w:customStyle="1" w:styleId="Medlemmer">
    <w:name w:val="Medlemmer"/>
    <w:basedOn w:val="Normal"/>
    <w:next w:val="Normal"/>
    <w:rsid w:val="00A33538"/>
    <w:pPr>
      <w:suppressAutoHyphens/>
      <w:spacing w:before="480" w:line="360" w:lineRule="auto"/>
      <w:jc w:val="center"/>
    </w:pPr>
    <w:rPr>
      <w:sz w:val="24"/>
    </w:rPr>
  </w:style>
  <w:style w:type="paragraph" w:customStyle="1" w:styleId="Normal9">
    <w:name w:val="Normal9"/>
    <w:basedOn w:val="Normal"/>
    <w:rsid w:val="00A33538"/>
  </w:style>
  <w:style w:type="paragraph" w:customStyle="1" w:styleId="NormalInd">
    <w:name w:val="NormalInd"/>
    <w:basedOn w:val="Normal"/>
    <w:rsid w:val="00A33538"/>
    <w:pPr>
      <w:spacing w:before="60"/>
      <w:ind w:firstLine="170"/>
      <w:jc w:val="both"/>
    </w:pPr>
    <w:rPr>
      <w:sz w:val="24"/>
    </w:rPr>
  </w:style>
  <w:style w:type="paragraph" w:customStyle="1" w:styleId="NormalInd9">
    <w:name w:val="NormalInd9"/>
    <w:basedOn w:val="NormalInd"/>
    <w:rsid w:val="00A33538"/>
    <w:rPr>
      <w:sz w:val="22"/>
    </w:rPr>
  </w:style>
  <w:style w:type="paragraph" w:customStyle="1" w:styleId="Nummer">
    <w:name w:val="Nummer"/>
    <w:basedOn w:val="Normal"/>
    <w:next w:val="NormalInd"/>
    <w:rsid w:val="00A33538"/>
    <w:pPr>
      <w:tabs>
        <w:tab w:val="left" w:pos="397"/>
        <w:tab w:val="left" w:pos="992"/>
      </w:tabs>
      <w:ind w:left="397" w:hanging="397"/>
    </w:pPr>
    <w:rPr>
      <w:sz w:val="24"/>
    </w:rPr>
  </w:style>
  <w:style w:type="paragraph" w:customStyle="1" w:styleId="Nummer9">
    <w:name w:val="Nummer9"/>
    <w:basedOn w:val="Nummer"/>
    <w:rsid w:val="00A33538"/>
    <w:rPr>
      <w:sz w:val="22"/>
    </w:rPr>
  </w:style>
  <w:style w:type="paragraph" w:customStyle="1" w:styleId="OverskriftSp">
    <w:name w:val="OverskriftSp"/>
    <w:basedOn w:val="Indstilling"/>
    <w:next w:val="NormalInd"/>
    <w:rsid w:val="00A33538"/>
    <w:pPr>
      <w:spacing w:after="140"/>
    </w:pPr>
    <w:rPr>
      <w:spacing w:val="60"/>
    </w:rPr>
  </w:style>
  <w:style w:type="paragraph" w:customStyle="1" w:styleId="Paragraftekst">
    <w:name w:val="Paragraftekst"/>
    <w:basedOn w:val="Normal"/>
    <w:next w:val="NormalInd"/>
    <w:rsid w:val="00A33538"/>
    <w:pPr>
      <w:spacing w:before="240"/>
      <w:ind w:firstLine="170"/>
    </w:pPr>
    <w:rPr>
      <w:sz w:val="24"/>
    </w:rPr>
  </w:style>
  <w:style w:type="paragraph" w:customStyle="1" w:styleId="ParaOverskrift">
    <w:name w:val="ParaOverskrift"/>
    <w:basedOn w:val="Kapiteloverskrift"/>
    <w:next w:val="NormalInd"/>
    <w:rsid w:val="00A33538"/>
    <w:pPr>
      <w:spacing w:after="120"/>
    </w:pPr>
    <w:rPr>
      <w:i w:val="0"/>
    </w:rPr>
  </w:style>
  <w:style w:type="paragraph" w:customStyle="1" w:styleId="ParaOverskriftBm">
    <w:name w:val="ParaOverskriftBm"/>
    <w:basedOn w:val="ParaOverskrift"/>
    <w:next w:val="NormalInd9"/>
    <w:rsid w:val="00A33538"/>
    <w:rPr>
      <w:sz w:val="22"/>
    </w:rPr>
  </w:style>
  <w:style w:type="paragraph" w:customStyle="1" w:styleId="Pind">
    <w:name w:val="Pind"/>
    <w:basedOn w:val="Normal"/>
    <w:next w:val="NormalInd"/>
    <w:rsid w:val="00A33538"/>
    <w:pPr>
      <w:tabs>
        <w:tab w:val="left" w:pos="397"/>
      </w:tabs>
      <w:ind w:left="397" w:hanging="397"/>
    </w:pPr>
    <w:rPr>
      <w:sz w:val="24"/>
    </w:rPr>
  </w:style>
  <w:style w:type="paragraph" w:customStyle="1" w:styleId="Pind2">
    <w:name w:val="Pind2"/>
    <w:basedOn w:val="Pind"/>
    <w:rsid w:val="00A33538"/>
    <w:pPr>
      <w:suppressAutoHyphens/>
      <w:ind w:hanging="284"/>
    </w:pPr>
  </w:style>
  <w:style w:type="paragraph" w:customStyle="1" w:styleId="Pind29">
    <w:name w:val="Pind29"/>
    <w:basedOn w:val="Pind2"/>
    <w:rsid w:val="00A33538"/>
    <w:rPr>
      <w:sz w:val="22"/>
    </w:rPr>
  </w:style>
  <w:style w:type="paragraph" w:customStyle="1" w:styleId="Pind9">
    <w:name w:val="Pind9"/>
    <w:basedOn w:val="Pind"/>
    <w:rsid w:val="00A33538"/>
    <w:rPr>
      <w:sz w:val="22"/>
    </w:rPr>
  </w:style>
  <w:style w:type="paragraph" w:customStyle="1" w:styleId="PreTitel0">
    <w:name w:val="PreTitel0"/>
    <w:basedOn w:val="Normal"/>
    <w:rsid w:val="00A33538"/>
    <w:pPr>
      <w:suppressAutoHyphens/>
      <w:spacing w:after="720"/>
      <w:jc w:val="center"/>
    </w:pPr>
  </w:style>
  <w:style w:type="paragraph" w:customStyle="1" w:styleId="PreTitel1">
    <w:name w:val="PreTitel1"/>
    <w:basedOn w:val="Normal"/>
    <w:rsid w:val="00A33538"/>
    <w:pPr>
      <w:suppressAutoHyphens/>
      <w:spacing w:before="240" w:after="60"/>
      <w:jc w:val="center"/>
    </w:pPr>
    <w:rPr>
      <w:b/>
      <w:sz w:val="32"/>
    </w:rPr>
  </w:style>
  <w:style w:type="paragraph" w:customStyle="1" w:styleId="PreTitel2">
    <w:name w:val="PreTitel2"/>
    <w:basedOn w:val="PreTitel1"/>
    <w:rsid w:val="00A33538"/>
    <w:pPr>
      <w:spacing w:before="120" w:after="20"/>
    </w:pPr>
    <w:rPr>
      <w:b w:val="0"/>
      <w:sz w:val="24"/>
    </w:rPr>
  </w:style>
  <w:style w:type="paragraph" w:customStyle="1" w:styleId="Resume">
    <w:name w:val="Resume"/>
    <w:basedOn w:val="Normal"/>
    <w:rsid w:val="00A33538"/>
    <w:rPr>
      <w:sz w:val="24"/>
    </w:rPr>
  </w:style>
  <w:style w:type="paragraph" w:customStyle="1" w:styleId="ResumeTekst">
    <w:name w:val="ResumeTekst"/>
    <w:basedOn w:val="Normal"/>
    <w:autoRedefine/>
    <w:rsid w:val="00A33538"/>
    <w:pPr>
      <w:spacing w:before="60" w:after="60"/>
      <w:ind w:firstLine="170"/>
      <w:jc w:val="both"/>
    </w:pPr>
    <w:rPr>
      <w:sz w:val="24"/>
    </w:rPr>
  </w:style>
  <w:style w:type="paragraph" w:customStyle="1" w:styleId="SIGN0">
    <w:name w:val="SIGN0"/>
    <w:basedOn w:val="Normal"/>
    <w:rsid w:val="00A33538"/>
    <w:pPr>
      <w:spacing w:before="240" w:after="60" w:line="360" w:lineRule="auto"/>
      <w:jc w:val="center"/>
    </w:pPr>
    <w:rPr>
      <w:sz w:val="24"/>
    </w:rPr>
  </w:style>
  <w:style w:type="paragraph" w:customStyle="1" w:styleId="SkrFrem">
    <w:name w:val="SkrFrem"/>
    <w:basedOn w:val="BemTilLfs"/>
    <w:rsid w:val="00A33538"/>
    <w:pPr>
      <w:spacing w:before="720"/>
    </w:pPr>
  </w:style>
  <w:style w:type="paragraph" w:customStyle="1" w:styleId="Slutnotetekst1">
    <w:name w:val="Slutnotetekst1"/>
    <w:basedOn w:val="Slutnotetekst"/>
    <w:rsid w:val="00A33538"/>
    <w:rPr>
      <w:sz w:val="16"/>
    </w:rPr>
  </w:style>
  <w:style w:type="paragraph" w:styleId="Slutnotetekst">
    <w:name w:val="endnote text"/>
    <w:basedOn w:val="Normal"/>
    <w:semiHidden/>
    <w:rsid w:val="000E5BBA"/>
    <w:rPr>
      <w:sz w:val="20"/>
    </w:rPr>
  </w:style>
  <w:style w:type="paragraph" w:customStyle="1" w:styleId="Stk">
    <w:name w:val="Stk"/>
    <w:basedOn w:val="Normal"/>
    <w:next w:val="NormalInd"/>
    <w:rsid w:val="00A33538"/>
    <w:pPr>
      <w:ind w:firstLine="170"/>
    </w:pPr>
    <w:rPr>
      <w:sz w:val="24"/>
    </w:rPr>
  </w:style>
  <w:style w:type="paragraph" w:customStyle="1" w:styleId="TabelFod">
    <w:name w:val="TabelFod"/>
    <w:basedOn w:val="Normal"/>
    <w:rsid w:val="00A33538"/>
    <w:pPr>
      <w:keepLines/>
      <w:tabs>
        <w:tab w:val="left" w:pos="284"/>
      </w:tabs>
      <w:ind w:left="284" w:hanging="284"/>
    </w:pPr>
    <w:rPr>
      <w:sz w:val="24"/>
    </w:rPr>
  </w:style>
  <w:style w:type="paragraph" w:customStyle="1" w:styleId="TabelHoved">
    <w:name w:val="TabelHoved"/>
    <w:basedOn w:val="Normal"/>
    <w:rsid w:val="00A33538"/>
    <w:pPr>
      <w:keepLines/>
    </w:pPr>
    <w:rPr>
      <w:sz w:val="24"/>
    </w:rPr>
  </w:style>
  <w:style w:type="paragraph" w:customStyle="1" w:styleId="TabelOverskrift">
    <w:name w:val="TabelOverskrift"/>
    <w:basedOn w:val="Normal"/>
    <w:rsid w:val="00A33538"/>
    <w:rPr>
      <w:b/>
      <w:sz w:val="24"/>
    </w:rPr>
  </w:style>
  <w:style w:type="paragraph" w:customStyle="1" w:styleId="TabelTekst">
    <w:name w:val="TabelTekst"/>
    <w:basedOn w:val="Normal"/>
    <w:link w:val="TabelTekstTegn"/>
    <w:rsid w:val="00A33538"/>
    <w:pPr>
      <w:keepLines/>
    </w:pPr>
    <w:rPr>
      <w:rFonts w:ascii="Times New Roman" w:eastAsia="Times New Roman" w:hAnsi="Times New Roman"/>
      <w:sz w:val="24"/>
      <w:szCs w:val="20"/>
    </w:rPr>
  </w:style>
  <w:style w:type="paragraph" w:customStyle="1" w:styleId="Tabeltekst9">
    <w:name w:val="Tabeltekst9"/>
    <w:basedOn w:val="TabelTekst"/>
    <w:rsid w:val="00A33538"/>
    <w:rPr>
      <w:sz w:val="22"/>
    </w:rPr>
  </w:style>
  <w:style w:type="paragraph" w:customStyle="1" w:styleId="TabelTekstHjre">
    <w:name w:val="TabelTekstHøjre"/>
    <w:basedOn w:val="Normal"/>
    <w:rsid w:val="00A33538"/>
    <w:pPr>
      <w:jc w:val="right"/>
    </w:pPr>
    <w:rPr>
      <w:sz w:val="24"/>
    </w:rPr>
  </w:style>
  <w:style w:type="paragraph" w:customStyle="1" w:styleId="Tekst">
    <w:name w:val="Tekst"/>
    <w:basedOn w:val="Normal"/>
    <w:rsid w:val="00A33538"/>
    <w:pPr>
      <w:spacing w:before="60" w:after="60"/>
      <w:ind w:firstLine="170"/>
      <w:jc w:val="both"/>
    </w:pPr>
    <w:rPr>
      <w:sz w:val="24"/>
    </w:rPr>
  </w:style>
  <w:style w:type="paragraph" w:customStyle="1" w:styleId="Tekst0">
    <w:name w:val="Tekst0"/>
    <w:basedOn w:val="Tekst"/>
    <w:rsid w:val="00A33538"/>
    <w:pPr>
      <w:keepLines/>
      <w:spacing w:before="0"/>
    </w:pPr>
  </w:style>
  <w:style w:type="paragraph" w:customStyle="1" w:styleId="Tekst1">
    <w:name w:val="Tekst1"/>
    <w:basedOn w:val="Tekst0"/>
    <w:rsid w:val="00A33538"/>
  </w:style>
  <w:style w:type="paragraph" w:customStyle="1" w:styleId="Tekst1Sp">
    <w:name w:val="Tekst1Sp"/>
    <w:basedOn w:val="Tekst"/>
    <w:rsid w:val="00A33538"/>
  </w:style>
  <w:style w:type="paragraph" w:customStyle="1" w:styleId="Tekst2">
    <w:name w:val="Tekst2"/>
    <w:basedOn w:val="Tekst0"/>
    <w:rsid w:val="00A33538"/>
    <w:pPr>
      <w:spacing w:before="60"/>
    </w:pPr>
  </w:style>
  <w:style w:type="paragraph" w:customStyle="1" w:styleId="Tekst9">
    <w:name w:val="Tekst9"/>
    <w:basedOn w:val="Tekst"/>
    <w:rsid w:val="00A33538"/>
    <w:rPr>
      <w:sz w:val="22"/>
    </w:rPr>
  </w:style>
  <w:style w:type="paragraph" w:customStyle="1" w:styleId="Tekstoverskrift">
    <w:name w:val="Tekstoverskrift"/>
    <w:basedOn w:val="Normal"/>
    <w:next w:val="NormalInd"/>
    <w:rsid w:val="00A33538"/>
    <w:pPr>
      <w:keepNext/>
      <w:suppressAutoHyphens/>
      <w:spacing w:before="240"/>
      <w:jc w:val="center"/>
    </w:pPr>
    <w:rPr>
      <w:i/>
      <w:sz w:val="24"/>
    </w:rPr>
  </w:style>
  <w:style w:type="paragraph" w:customStyle="1" w:styleId="TekstoverskriftB">
    <w:name w:val="TekstoverskriftB"/>
    <w:basedOn w:val="Tekstoverskrift"/>
    <w:next w:val="NormalInd"/>
    <w:rsid w:val="00A33538"/>
    <w:rPr>
      <w:b/>
      <w:i w:val="0"/>
    </w:rPr>
  </w:style>
  <w:style w:type="paragraph" w:customStyle="1" w:styleId="TekstoverskriftBm">
    <w:name w:val="TekstoverskriftBm"/>
    <w:basedOn w:val="Tekstoverskrift"/>
    <w:next w:val="NormalInd9"/>
    <w:rsid w:val="00A33538"/>
    <w:rPr>
      <w:sz w:val="22"/>
    </w:rPr>
  </w:style>
  <w:style w:type="paragraph" w:customStyle="1" w:styleId="TekstoverskriftVenstre">
    <w:name w:val="TekstoverskriftVenstre"/>
    <w:basedOn w:val="Tekstoverskrift"/>
    <w:next w:val="NormalInd"/>
    <w:rsid w:val="00A33538"/>
    <w:pPr>
      <w:jc w:val="left"/>
    </w:pPr>
  </w:style>
  <w:style w:type="paragraph" w:customStyle="1" w:styleId="TekstoverskriftVenstreBm">
    <w:name w:val="TekstoverskriftVenstreBm"/>
    <w:basedOn w:val="TekstoverskriftVenstre"/>
    <w:next w:val="NormalInd9"/>
    <w:link w:val="TekstoverskriftVenstreBmTegn"/>
    <w:rsid w:val="00A33538"/>
    <w:rPr>
      <w:rFonts w:ascii="Times New Roman" w:eastAsia="Times New Roman" w:hAnsi="Times New Roman"/>
      <w:sz w:val="22"/>
      <w:szCs w:val="20"/>
    </w:rPr>
  </w:style>
  <w:style w:type="paragraph" w:customStyle="1" w:styleId="TekstoverskriftVenstreN">
    <w:name w:val="TekstoverskriftVenstreN"/>
    <w:basedOn w:val="TekstoverskriftVenstre"/>
    <w:next w:val="Tekst"/>
    <w:rsid w:val="00A33538"/>
    <w:rPr>
      <w:b/>
      <w:i w:val="0"/>
    </w:rPr>
  </w:style>
  <w:style w:type="paragraph" w:customStyle="1" w:styleId="TekstResume">
    <w:name w:val="TekstResume"/>
    <w:basedOn w:val="TekstoverskriftVenstre"/>
    <w:next w:val="Tekst"/>
    <w:rsid w:val="00A33538"/>
    <w:rPr>
      <w:b/>
      <w:i w:val="0"/>
    </w:rPr>
  </w:style>
  <w:style w:type="paragraph" w:customStyle="1" w:styleId="TekstV">
    <w:name w:val="TekstV"/>
    <w:basedOn w:val="Tekst"/>
    <w:rsid w:val="00A33538"/>
    <w:pPr>
      <w:ind w:firstLine="0"/>
    </w:pPr>
  </w:style>
  <w:style w:type="paragraph" w:customStyle="1" w:styleId="Titel1">
    <w:name w:val="Titel1"/>
    <w:basedOn w:val="Titel"/>
    <w:rsid w:val="00A33538"/>
    <w:pPr>
      <w:suppressAutoHyphens/>
    </w:pPr>
    <w:rPr>
      <w:rFonts w:ascii="Times New Roman" w:hAnsi="Times New Roman"/>
      <w:b w:val="0"/>
      <w:bCs/>
      <w:kern w:val="0"/>
      <w:szCs w:val="20"/>
    </w:rPr>
  </w:style>
  <w:style w:type="paragraph" w:customStyle="1" w:styleId="Undertitel1">
    <w:name w:val="Undertitel1"/>
    <w:basedOn w:val="Undertitel"/>
    <w:rsid w:val="00A33538"/>
    <w:pPr>
      <w:outlineLvl w:val="9"/>
    </w:pPr>
    <w:rPr>
      <w:rFonts w:ascii="Times New Roman" w:hAnsi="Times New Roman"/>
      <w:szCs w:val="20"/>
    </w:rPr>
  </w:style>
  <w:style w:type="paragraph" w:styleId="Undertitel">
    <w:name w:val="Subtitle"/>
    <w:basedOn w:val="Normal"/>
    <w:qFormat/>
    <w:rsid w:val="000E5BBA"/>
    <w:pPr>
      <w:spacing w:after="60"/>
      <w:jc w:val="center"/>
      <w:outlineLvl w:val="1"/>
    </w:pPr>
    <w:rPr>
      <w:rFonts w:ascii="Arial" w:hAnsi="Arial"/>
    </w:rPr>
  </w:style>
  <w:style w:type="paragraph" w:styleId="Sidehoved">
    <w:name w:val="header"/>
    <w:basedOn w:val="Normal"/>
    <w:link w:val="SidehovedTegn"/>
    <w:rsid w:val="000E5BBA"/>
    <w:pPr>
      <w:tabs>
        <w:tab w:val="center" w:pos="4819"/>
        <w:tab w:val="right" w:pos="9638"/>
      </w:tabs>
    </w:pPr>
    <w:rPr>
      <w:rFonts w:ascii="Times New Roman" w:eastAsia="Times New Roman" w:hAnsi="Times New Roman"/>
      <w:sz w:val="24"/>
      <w:szCs w:val="20"/>
      <w:lang w:val="x-none"/>
    </w:rPr>
  </w:style>
  <w:style w:type="paragraph" w:styleId="Sidefod">
    <w:name w:val="footer"/>
    <w:basedOn w:val="Normal"/>
    <w:rsid w:val="000E5BBA"/>
    <w:pPr>
      <w:tabs>
        <w:tab w:val="center" w:pos="4819"/>
        <w:tab w:val="right" w:pos="9638"/>
      </w:tabs>
    </w:pPr>
  </w:style>
  <w:style w:type="character" w:styleId="Sidetal">
    <w:name w:val="page number"/>
    <w:rsid w:val="000E5BBA"/>
  </w:style>
  <w:style w:type="character" w:styleId="Kommentarhenvisning">
    <w:name w:val="annotation reference"/>
    <w:rsid w:val="002E1646"/>
    <w:rPr>
      <w:sz w:val="16"/>
      <w:szCs w:val="16"/>
    </w:rPr>
  </w:style>
  <w:style w:type="paragraph" w:styleId="Kommentartekst">
    <w:name w:val="annotation text"/>
    <w:basedOn w:val="Normal"/>
    <w:link w:val="KommentartekstTegn"/>
    <w:rsid w:val="002E1646"/>
    <w:rPr>
      <w:rFonts w:ascii="Times New Roman" w:eastAsia="Times New Roman" w:hAnsi="Times New Roman"/>
      <w:sz w:val="20"/>
      <w:szCs w:val="20"/>
      <w:lang w:val="x-none"/>
    </w:rPr>
  </w:style>
  <w:style w:type="paragraph" w:styleId="Markeringsbobletekst">
    <w:name w:val="Balloon Text"/>
    <w:basedOn w:val="Normal"/>
    <w:semiHidden/>
    <w:rsid w:val="002E1646"/>
    <w:rPr>
      <w:rFonts w:ascii="Tahoma" w:hAnsi="Tahoma" w:cs="Tahoma"/>
      <w:sz w:val="16"/>
      <w:szCs w:val="16"/>
    </w:rPr>
  </w:style>
  <w:style w:type="table" w:styleId="Tabel-Gitter">
    <w:name w:val="Table Grid"/>
    <w:basedOn w:val="Tabel-Normal"/>
    <w:rsid w:val="00231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semiHidden/>
    <w:rsid w:val="0064575F"/>
    <w:rPr>
      <w:b/>
      <w:bCs/>
    </w:rPr>
  </w:style>
  <w:style w:type="character" w:customStyle="1" w:styleId="TekstoverskriftVenstreBmTegn">
    <w:name w:val="TekstoverskriftVenstreBm Tegn"/>
    <w:link w:val="TekstoverskriftVenstreBm"/>
    <w:rsid w:val="00AA4DCE"/>
    <w:rPr>
      <w:i/>
      <w:sz w:val="22"/>
      <w:lang w:val="da-DK" w:eastAsia="en-US" w:bidi="ar-SA"/>
    </w:rPr>
  </w:style>
  <w:style w:type="character" w:customStyle="1" w:styleId="paragrafnr1">
    <w:name w:val="paragrafnr1"/>
    <w:rsid w:val="00AA4DCE"/>
    <w:rPr>
      <w:rFonts w:ascii="Tahoma" w:hAnsi="Tahoma" w:cs="Tahoma" w:hint="default"/>
      <w:b/>
      <w:bCs/>
      <w:color w:val="000000"/>
      <w:sz w:val="24"/>
      <w:szCs w:val="24"/>
      <w:shd w:val="clear" w:color="auto" w:fill="auto"/>
    </w:rPr>
  </w:style>
  <w:style w:type="paragraph" w:customStyle="1" w:styleId="tekst90">
    <w:name w:val="tekst9"/>
    <w:basedOn w:val="Normal"/>
    <w:rsid w:val="00AC2E1B"/>
    <w:pPr>
      <w:spacing w:before="100" w:beforeAutospacing="1" w:after="100" w:afterAutospacing="1"/>
    </w:pPr>
    <w:rPr>
      <w:szCs w:val="24"/>
      <w:lang w:eastAsia="da-DK"/>
    </w:rPr>
  </w:style>
  <w:style w:type="paragraph" w:customStyle="1" w:styleId="tabeltekst90">
    <w:name w:val="tabeltekst9"/>
    <w:basedOn w:val="Normal"/>
    <w:rsid w:val="00AC2E1B"/>
    <w:pPr>
      <w:spacing w:before="100" w:beforeAutospacing="1" w:after="100" w:afterAutospacing="1"/>
    </w:pPr>
    <w:rPr>
      <w:szCs w:val="24"/>
      <w:lang w:eastAsia="da-DK"/>
    </w:rPr>
  </w:style>
  <w:style w:type="character" w:customStyle="1" w:styleId="TabelTekstTegn">
    <w:name w:val="TabelTekst Tegn"/>
    <w:link w:val="TabelTekst"/>
    <w:rsid w:val="007F0A1C"/>
    <w:rPr>
      <w:sz w:val="24"/>
      <w:lang w:val="da-DK" w:eastAsia="en-US" w:bidi="ar-SA"/>
    </w:rPr>
  </w:style>
  <w:style w:type="paragraph" w:customStyle="1" w:styleId="paragraf">
    <w:name w:val="paragraf"/>
    <w:basedOn w:val="Normal"/>
    <w:rsid w:val="00E94062"/>
    <w:pPr>
      <w:spacing w:before="200"/>
      <w:ind w:firstLine="240"/>
    </w:pPr>
    <w:rPr>
      <w:rFonts w:ascii="Tahoma" w:hAnsi="Tahoma" w:cs="Tahoma"/>
      <w:color w:val="000000"/>
      <w:szCs w:val="24"/>
      <w:lang w:eastAsia="da-DK"/>
    </w:rPr>
  </w:style>
  <w:style w:type="paragraph" w:customStyle="1" w:styleId="stk2">
    <w:name w:val="stk2"/>
    <w:basedOn w:val="Normal"/>
    <w:rsid w:val="00E94062"/>
    <w:pPr>
      <w:ind w:firstLine="240"/>
    </w:pPr>
    <w:rPr>
      <w:rFonts w:ascii="Tahoma" w:hAnsi="Tahoma" w:cs="Tahoma"/>
      <w:color w:val="000000"/>
      <w:szCs w:val="24"/>
      <w:lang w:eastAsia="da-DK"/>
    </w:rPr>
  </w:style>
  <w:style w:type="character" w:customStyle="1" w:styleId="stknr1">
    <w:name w:val="stknr1"/>
    <w:rsid w:val="00E94062"/>
    <w:rPr>
      <w:rFonts w:ascii="Tahoma" w:hAnsi="Tahoma" w:cs="Tahoma" w:hint="default"/>
      <w:i/>
      <w:iCs/>
      <w:color w:val="000000"/>
      <w:sz w:val="24"/>
      <w:szCs w:val="24"/>
      <w:shd w:val="clear" w:color="auto" w:fill="auto"/>
    </w:rPr>
  </w:style>
  <w:style w:type="character" w:customStyle="1" w:styleId="SidehovedTegn">
    <w:name w:val="Sidehoved Tegn"/>
    <w:link w:val="Sidehoved"/>
    <w:rsid w:val="00C94DEA"/>
    <w:rPr>
      <w:sz w:val="24"/>
      <w:lang w:eastAsia="en-US"/>
    </w:rPr>
  </w:style>
  <w:style w:type="character" w:customStyle="1" w:styleId="KommentartekstTegn">
    <w:name w:val="Kommentartekst Tegn"/>
    <w:link w:val="Kommentartekst"/>
    <w:rsid w:val="00896BAB"/>
    <w:rPr>
      <w:lang w:eastAsia="en-US"/>
    </w:rPr>
  </w:style>
  <w:style w:type="paragraph" w:customStyle="1" w:styleId="paragrafgruppeoverskrift">
    <w:name w:val="paragrafgruppeoverskrift"/>
    <w:basedOn w:val="Normal"/>
    <w:rsid w:val="00E80965"/>
    <w:pPr>
      <w:spacing w:before="300" w:after="100"/>
      <w:jc w:val="center"/>
    </w:pPr>
    <w:rPr>
      <w:rFonts w:ascii="Tahoma" w:hAnsi="Tahoma" w:cs="Tahoma"/>
      <w:i/>
      <w:iCs/>
      <w:color w:val="000000"/>
      <w:szCs w:val="24"/>
      <w:lang w:eastAsia="da-DK"/>
    </w:rPr>
  </w:style>
  <w:style w:type="character" w:customStyle="1" w:styleId="paragrafnr2">
    <w:name w:val="paragrafnr2"/>
    <w:rsid w:val="00E80965"/>
    <w:rPr>
      <w:rFonts w:ascii="Tahoma" w:hAnsi="Tahoma" w:cs="Tahoma" w:hint="default"/>
      <w:b/>
      <w:bCs/>
      <w:color w:val="000000"/>
      <w:sz w:val="24"/>
      <w:szCs w:val="24"/>
      <w:shd w:val="clear" w:color="auto" w:fill="auto"/>
    </w:rPr>
  </w:style>
  <w:style w:type="character" w:customStyle="1" w:styleId="paragrafnr3">
    <w:name w:val="paragrafnr3"/>
    <w:rsid w:val="00E80965"/>
    <w:rPr>
      <w:rFonts w:ascii="Tahoma" w:hAnsi="Tahoma" w:cs="Tahoma" w:hint="default"/>
      <w:b/>
      <w:bCs/>
      <w:color w:val="000000"/>
      <w:sz w:val="24"/>
      <w:szCs w:val="24"/>
      <w:shd w:val="clear" w:color="auto" w:fill="auto"/>
    </w:rPr>
  </w:style>
  <w:style w:type="paragraph" w:customStyle="1" w:styleId="liste1">
    <w:name w:val="liste1"/>
    <w:basedOn w:val="Normal"/>
    <w:rsid w:val="002E2BED"/>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rsid w:val="002E2BED"/>
    <w:rPr>
      <w:rFonts w:ascii="Tahoma" w:hAnsi="Tahoma" w:cs="Tahoma" w:hint="default"/>
      <w:color w:val="000000"/>
      <w:sz w:val="24"/>
      <w:szCs w:val="24"/>
      <w:shd w:val="clear" w:color="auto" w:fill="auto"/>
    </w:rPr>
  </w:style>
  <w:style w:type="paragraph" w:styleId="Listeafsnit">
    <w:name w:val="List Paragraph"/>
    <w:basedOn w:val="Normal"/>
    <w:uiPriority w:val="34"/>
    <w:qFormat/>
    <w:rsid w:val="006E1599"/>
    <w:pPr>
      <w:ind w:left="1304"/>
    </w:pPr>
  </w:style>
  <w:style w:type="paragraph" w:styleId="Korrektur">
    <w:name w:val="Revision"/>
    <w:hidden/>
    <w:uiPriority w:val="99"/>
    <w:semiHidden/>
    <w:rsid w:val="00380A2C"/>
    <w:rPr>
      <w:rFonts w:ascii="Calibri" w:eastAsia="Calibri" w:hAnsi="Calibri"/>
      <w:sz w:val="22"/>
      <w:szCs w:val="22"/>
      <w:lang w:eastAsia="en-US"/>
    </w:rPr>
  </w:style>
  <w:style w:type="character" w:customStyle="1" w:styleId="apple-converted-space">
    <w:name w:val="apple-converted-space"/>
    <w:rsid w:val="00A45B12"/>
  </w:style>
  <w:style w:type="table" w:customStyle="1" w:styleId="TableNormal">
    <w:name w:val="Table Normal"/>
    <w:uiPriority w:val="59"/>
    <w:rsid w:val="00830C5B"/>
    <w:pPr>
      <w:autoSpaceDE w:val="0"/>
      <w:autoSpaceDN w:val="0"/>
      <w:adjustRightInd w:val="0"/>
      <w:spacing w:line="276" w:lineRule="auto"/>
    </w:pPr>
    <w:rPr>
      <w:rFonts w:ascii="Verdana" w:hAnsi="Verdana"/>
      <w:sz w:val="24"/>
      <w:szCs w:val="24"/>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DB8"/>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qFormat/>
    <w:rsid w:val="000E5BBA"/>
    <w:pPr>
      <w:keepNext/>
      <w:spacing w:before="240" w:after="60"/>
      <w:outlineLvl w:val="0"/>
    </w:pPr>
    <w:rPr>
      <w:rFonts w:ascii="Arial" w:hAnsi="Arial"/>
      <w:b/>
      <w:kern w:val="28"/>
      <w:sz w:val="28"/>
    </w:rPr>
  </w:style>
  <w:style w:type="paragraph" w:styleId="Overskrift2">
    <w:name w:val="heading 2"/>
    <w:basedOn w:val="Normal"/>
    <w:next w:val="Normal"/>
    <w:qFormat/>
    <w:rsid w:val="000E5BBA"/>
    <w:pPr>
      <w:keepNext/>
      <w:spacing w:before="240" w:after="60"/>
      <w:outlineLvl w:val="1"/>
    </w:pPr>
    <w:rPr>
      <w:rFonts w:ascii="Arial" w:hAnsi="Arial"/>
      <w:b/>
      <w:i/>
    </w:rPr>
  </w:style>
  <w:style w:type="character" w:default="1" w:styleId="Standardskrifttypeiafsnit">
    <w:name w:val="Default Paragraph Font"/>
    <w:uiPriority w:val="1"/>
    <w:semiHidden/>
    <w:unhideWhenUsed/>
    <w:rsid w:val="00001DB8"/>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001DB8"/>
  </w:style>
  <w:style w:type="character" w:customStyle="1" w:styleId="AendretBestemmelse">
    <w:name w:val="AendretBestemmelse"/>
    <w:rsid w:val="00A33538"/>
    <w:rPr>
      <w:i/>
    </w:rPr>
  </w:style>
  <w:style w:type="paragraph" w:customStyle="1" w:styleId="Aendringspunkt">
    <w:name w:val="Aendringspunkt"/>
    <w:basedOn w:val="Normal"/>
    <w:next w:val="Normalindrykning"/>
    <w:rsid w:val="00A33538"/>
    <w:pPr>
      <w:tabs>
        <w:tab w:val="left" w:pos="170"/>
      </w:tabs>
      <w:spacing w:before="240"/>
    </w:pPr>
    <w:rPr>
      <w:sz w:val="24"/>
    </w:rPr>
  </w:style>
  <w:style w:type="paragraph" w:styleId="Normalindrykning">
    <w:name w:val="Normal Indent"/>
    <w:basedOn w:val="Normal"/>
    <w:uiPriority w:val="99"/>
    <w:rsid w:val="00A33538"/>
    <w:pPr>
      <w:ind w:left="1304"/>
    </w:pPr>
  </w:style>
  <w:style w:type="paragraph" w:customStyle="1" w:styleId="Af">
    <w:name w:val="Af"/>
    <w:basedOn w:val="Normal"/>
    <w:next w:val="Normal"/>
    <w:rsid w:val="00A33538"/>
    <w:pPr>
      <w:spacing w:before="100"/>
      <w:ind w:left="425" w:hanging="425"/>
    </w:pPr>
    <w:rPr>
      <w:sz w:val="24"/>
    </w:rPr>
  </w:style>
  <w:style w:type="paragraph" w:customStyle="1" w:styleId="Af2">
    <w:name w:val="Af2"/>
    <w:basedOn w:val="Af"/>
    <w:rsid w:val="00A33538"/>
    <w:pPr>
      <w:spacing w:before="260"/>
    </w:pPr>
  </w:style>
  <w:style w:type="paragraph" w:customStyle="1" w:styleId="Afsnitsnummer">
    <w:name w:val="Afsnitsnummer"/>
    <w:basedOn w:val="Normal"/>
    <w:next w:val="Normal"/>
    <w:rsid w:val="00A33538"/>
    <w:pPr>
      <w:keepNext/>
      <w:spacing w:before="240"/>
      <w:jc w:val="center"/>
    </w:pPr>
    <w:rPr>
      <w:b/>
      <w:sz w:val="24"/>
    </w:rPr>
  </w:style>
  <w:style w:type="paragraph" w:customStyle="1" w:styleId="Afsnitsoverskrift">
    <w:name w:val="Afsnitsoverskrift"/>
    <w:basedOn w:val="Afsnitsnummer"/>
    <w:next w:val="Normal"/>
    <w:rsid w:val="00A33538"/>
    <w:pPr>
      <w:suppressAutoHyphens/>
    </w:pPr>
  </w:style>
  <w:style w:type="paragraph" w:customStyle="1" w:styleId="Anmaerkninger">
    <w:name w:val="Anmaerkninger"/>
    <w:basedOn w:val="Normal"/>
    <w:next w:val="Normal"/>
    <w:rsid w:val="00A33538"/>
    <w:pPr>
      <w:spacing w:before="240"/>
      <w:jc w:val="center"/>
    </w:pPr>
    <w:rPr>
      <w:b/>
      <w:sz w:val="24"/>
    </w:rPr>
  </w:style>
  <w:style w:type="paragraph" w:customStyle="1" w:styleId="BemTil">
    <w:name w:val="BemTil"/>
    <w:basedOn w:val="Normal"/>
    <w:next w:val="Normal"/>
    <w:rsid w:val="00A33538"/>
    <w:pPr>
      <w:spacing w:before="360"/>
      <w:jc w:val="center"/>
    </w:pPr>
    <w:rPr>
      <w:sz w:val="24"/>
    </w:rPr>
  </w:style>
  <w:style w:type="paragraph" w:customStyle="1" w:styleId="BemTilCI">
    <w:name w:val="BemTilCI"/>
    <w:basedOn w:val="Normal"/>
    <w:rsid w:val="00A33538"/>
    <w:pPr>
      <w:spacing w:before="360"/>
      <w:jc w:val="center"/>
    </w:pPr>
    <w:rPr>
      <w:i/>
    </w:rPr>
  </w:style>
  <w:style w:type="paragraph" w:customStyle="1" w:styleId="BemTilLfs">
    <w:name w:val="BemTilLfs"/>
    <w:basedOn w:val="Titel"/>
    <w:next w:val="NormalInd9"/>
    <w:rsid w:val="00A33538"/>
    <w:pPr>
      <w:pageBreakBefore/>
      <w:suppressAutoHyphens/>
      <w:spacing w:after="240"/>
    </w:pPr>
    <w:rPr>
      <w:rFonts w:ascii="Times New Roman" w:hAnsi="Times New Roman"/>
      <w:b w:val="0"/>
      <w:i/>
      <w:kern w:val="0"/>
      <w:szCs w:val="20"/>
    </w:rPr>
  </w:style>
  <w:style w:type="paragraph" w:styleId="Titel">
    <w:name w:val="Title"/>
    <w:basedOn w:val="Normal"/>
    <w:qFormat/>
    <w:rsid w:val="000E5BBA"/>
    <w:pPr>
      <w:spacing w:before="240" w:after="60"/>
      <w:jc w:val="center"/>
    </w:pPr>
    <w:rPr>
      <w:rFonts w:ascii="Arial" w:hAnsi="Arial"/>
      <w:b/>
      <w:kern w:val="28"/>
      <w:sz w:val="32"/>
    </w:rPr>
  </w:style>
  <w:style w:type="paragraph" w:customStyle="1" w:styleId="BemTilV">
    <w:name w:val="BemTilV"/>
    <w:basedOn w:val="BemTil"/>
    <w:next w:val="Normal"/>
    <w:rsid w:val="00A33538"/>
    <w:pPr>
      <w:jc w:val="left"/>
    </w:pPr>
    <w:rPr>
      <w:sz w:val="22"/>
    </w:rPr>
  </w:style>
  <w:style w:type="paragraph" w:customStyle="1" w:styleId="BemTilVBf">
    <w:name w:val="BemTilVBf"/>
    <w:basedOn w:val="Normal"/>
    <w:next w:val="Normal"/>
    <w:rsid w:val="00A33538"/>
    <w:rPr>
      <w:sz w:val="24"/>
    </w:rPr>
  </w:style>
  <w:style w:type="paragraph" w:customStyle="1" w:styleId="BemTilVI">
    <w:name w:val="BemTilVI"/>
    <w:basedOn w:val="BemTilV"/>
    <w:rsid w:val="00A33538"/>
    <w:rPr>
      <w:i/>
      <w:sz w:val="24"/>
    </w:rPr>
  </w:style>
  <w:style w:type="paragraph" w:customStyle="1" w:styleId="BilagsOverskrift">
    <w:name w:val="BilagsOverskrift"/>
    <w:basedOn w:val="Normal"/>
    <w:rsid w:val="00A33538"/>
    <w:pPr>
      <w:keepNext/>
      <w:suppressAutoHyphens/>
      <w:spacing w:before="360" w:after="240"/>
      <w:jc w:val="center"/>
    </w:pPr>
    <w:rPr>
      <w:b/>
      <w:sz w:val="24"/>
    </w:rPr>
  </w:style>
  <w:style w:type="paragraph" w:customStyle="1" w:styleId="Bilagstekst">
    <w:name w:val="Bilagstekst"/>
    <w:basedOn w:val="Normal"/>
    <w:rsid w:val="00A33538"/>
    <w:rPr>
      <w:sz w:val="24"/>
    </w:rPr>
  </w:style>
  <w:style w:type="paragraph" w:customStyle="1" w:styleId="Bilagstitel">
    <w:name w:val="Bilagstitel"/>
    <w:basedOn w:val="Normal"/>
    <w:next w:val="Bilagstekst"/>
    <w:rsid w:val="00A33538"/>
    <w:pPr>
      <w:pageBreakBefore/>
      <w:spacing w:after="240"/>
      <w:jc w:val="right"/>
    </w:pPr>
    <w:rPr>
      <w:b/>
      <w:sz w:val="28"/>
    </w:rPr>
  </w:style>
  <w:style w:type="paragraph" w:customStyle="1" w:styleId="Bullet">
    <w:name w:val="Bullet"/>
    <w:basedOn w:val="Normal"/>
    <w:rsid w:val="00A33538"/>
    <w:pPr>
      <w:tabs>
        <w:tab w:val="left" w:pos="397"/>
      </w:tabs>
      <w:ind w:left="397" w:hanging="397"/>
    </w:pPr>
    <w:rPr>
      <w:sz w:val="24"/>
    </w:rPr>
  </w:style>
  <w:style w:type="paragraph" w:customStyle="1" w:styleId="Bullet1">
    <w:name w:val="Bullet1"/>
    <w:basedOn w:val="Bullet"/>
    <w:rsid w:val="00A33538"/>
    <w:pPr>
      <w:tabs>
        <w:tab w:val="clear" w:pos="397"/>
        <w:tab w:val="left" w:pos="851"/>
      </w:tabs>
      <w:ind w:left="851"/>
    </w:pPr>
  </w:style>
  <w:style w:type="paragraph" w:customStyle="1" w:styleId="Bullet2">
    <w:name w:val="Bullet2"/>
    <w:basedOn w:val="Bullet1"/>
    <w:rsid w:val="00A33538"/>
    <w:pPr>
      <w:tabs>
        <w:tab w:val="clear" w:pos="851"/>
        <w:tab w:val="left" w:pos="1276"/>
      </w:tabs>
      <w:ind w:left="1276" w:hanging="425"/>
    </w:pPr>
  </w:style>
  <w:style w:type="paragraph" w:customStyle="1" w:styleId="CParagrafnummer">
    <w:name w:val="CParagrafnummer"/>
    <w:basedOn w:val="Normal"/>
    <w:next w:val="Normal"/>
    <w:rsid w:val="00A33538"/>
    <w:pPr>
      <w:keepNext/>
      <w:spacing w:before="240"/>
      <w:jc w:val="center"/>
    </w:pPr>
    <w:rPr>
      <w:b/>
      <w:sz w:val="24"/>
    </w:rPr>
  </w:style>
  <w:style w:type="paragraph" w:customStyle="1" w:styleId="CParagraftekst">
    <w:name w:val="CParagraftekst"/>
    <w:basedOn w:val="Normal"/>
    <w:next w:val="Normal"/>
    <w:rsid w:val="00A33538"/>
    <w:pPr>
      <w:spacing w:before="240"/>
      <w:ind w:firstLine="170"/>
    </w:pPr>
    <w:rPr>
      <w:sz w:val="24"/>
    </w:rPr>
  </w:style>
  <w:style w:type="paragraph" w:customStyle="1" w:styleId="FolSam">
    <w:name w:val="FolSam"/>
    <w:basedOn w:val="Normal"/>
    <w:next w:val="Normal"/>
    <w:autoRedefine/>
    <w:rsid w:val="00A33538"/>
    <w:pPr>
      <w:keepNext/>
      <w:spacing w:before="240" w:after="60"/>
      <w:ind w:firstLine="170"/>
      <w:jc w:val="center"/>
    </w:pPr>
    <w:rPr>
      <w:b/>
      <w:sz w:val="24"/>
    </w:rPr>
  </w:style>
  <w:style w:type="paragraph" w:customStyle="1" w:styleId="FremsaetterUndertitel">
    <w:name w:val="FremsaetterUndertitel"/>
    <w:basedOn w:val="Normal"/>
    <w:next w:val="Normal"/>
    <w:rsid w:val="00A33538"/>
    <w:pPr>
      <w:suppressAutoHyphens/>
      <w:spacing w:after="120"/>
      <w:jc w:val="center"/>
    </w:pPr>
    <w:rPr>
      <w:sz w:val="24"/>
    </w:rPr>
  </w:style>
  <w:style w:type="paragraph" w:customStyle="1" w:styleId="Henvendelse">
    <w:name w:val="Henvendelse"/>
    <w:basedOn w:val="Normal"/>
    <w:next w:val="Normal"/>
    <w:rsid w:val="00A33538"/>
    <w:pPr>
      <w:ind w:left="454" w:hanging="284"/>
    </w:pPr>
    <w:rPr>
      <w:sz w:val="24"/>
    </w:rPr>
  </w:style>
  <w:style w:type="paragraph" w:customStyle="1" w:styleId="Hymne">
    <w:name w:val="Hymne"/>
    <w:basedOn w:val="Normal"/>
    <w:next w:val="Normal"/>
    <w:rsid w:val="00A33538"/>
    <w:pPr>
      <w:spacing w:before="240"/>
      <w:ind w:left="397"/>
    </w:pPr>
  </w:style>
  <w:style w:type="paragraph" w:customStyle="1" w:styleId="IkkeMedlemmer">
    <w:name w:val="IkkeMedlemmer"/>
    <w:basedOn w:val="Normal"/>
    <w:next w:val="Normal"/>
    <w:rsid w:val="00A33538"/>
    <w:pPr>
      <w:spacing w:before="60"/>
      <w:ind w:firstLine="170"/>
      <w:jc w:val="both"/>
    </w:pPr>
    <w:rPr>
      <w:sz w:val="24"/>
    </w:rPr>
  </w:style>
  <w:style w:type="paragraph" w:customStyle="1" w:styleId="IkraftCentreretParagrafNummer">
    <w:name w:val="IkraftCentreretParagrafNummer"/>
    <w:next w:val="CParagraftekst"/>
    <w:autoRedefine/>
    <w:rsid w:val="001C393F"/>
    <w:pPr>
      <w:jc w:val="center"/>
    </w:pPr>
    <w:rPr>
      <w:b/>
      <w:sz w:val="24"/>
      <w:lang w:eastAsia="en-US"/>
    </w:rPr>
  </w:style>
  <w:style w:type="paragraph" w:customStyle="1" w:styleId="Ikrafttraedelse">
    <w:name w:val="Ikrafttraedelse"/>
    <w:basedOn w:val="Normal"/>
    <w:next w:val="Normal"/>
    <w:rsid w:val="00A33538"/>
    <w:pPr>
      <w:spacing w:before="480"/>
      <w:ind w:firstLine="170"/>
    </w:pPr>
    <w:rPr>
      <w:sz w:val="24"/>
    </w:rPr>
  </w:style>
  <w:style w:type="paragraph" w:customStyle="1" w:styleId="IndholdHdr">
    <w:name w:val="IndholdHdr"/>
    <w:basedOn w:val="Normal"/>
    <w:next w:val="Normal"/>
    <w:rsid w:val="00A33538"/>
    <w:pPr>
      <w:spacing w:before="360"/>
    </w:pPr>
    <w:rPr>
      <w:b/>
      <w:sz w:val="24"/>
    </w:rPr>
  </w:style>
  <w:style w:type="paragraph" w:customStyle="1" w:styleId="IndholdHdr2">
    <w:name w:val="IndholdHdr2"/>
    <w:basedOn w:val="IndholdHdr"/>
    <w:rsid w:val="00A33538"/>
    <w:pPr>
      <w:spacing w:before="240"/>
    </w:pPr>
  </w:style>
  <w:style w:type="paragraph" w:customStyle="1" w:styleId="Indledning">
    <w:name w:val="Indledning"/>
    <w:basedOn w:val="Normal"/>
    <w:next w:val="Normal"/>
    <w:rsid w:val="00A33538"/>
    <w:pPr>
      <w:spacing w:before="240"/>
      <w:ind w:firstLine="397"/>
    </w:pPr>
    <w:rPr>
      <w:sz w:val="24"/>
    </w:rPr>
  </w:style>
  <w:style w:type="paragraph" w:customStyle="1" w:styleId="Indledning2">
    <w:name w:val="Indledning2"/>
    <w:basedOn w:val="Normal"/>
    <w:next w:val="Normal"/>
    <w:rsid w:val="00A33538"/>
    <w:pPr>
      <w:spacing w:before="240"/>
      <w:ind w:firstLine="170"/>
    </w:pPr>
    <w:rPr>
      <w:sz w:val="24"/>
    </w:rPr>
  </w:style>
  <w:style w:type="paragraph" w:customStyle="1" w:styleId="Indstilling">
    <w:name w:val="Indstilling"/>
    <w:basedOn w:val="Normal"/>
    <w:next w:val="Normal"/>
    <w:rsid w:val="00A33538"/>
    <w:pPr>
      <w:keepNext/>
      <w:suppressAutoHyphens/>
      <w:spacing w:before="480" w:after="120"/>
      <w:jc w:val="center"/>
    </w:pPr>
    <w:rPr>
      <w:sz w:val="24"/>
    </w:rPr>
  </w:style>
  <w:style w:type="paragraph" w:customStyle="1" w:styleId="Kapitelnummer">
    <w:name w:val="Kapitelnummer"/>
    <w:basedOn w:val="Normal"/>
    <w:next w:val="Normal"/>
    <w:rsid w:val="00A33538"/>
    <w:pPr>
      <w:keepNext/>
      <w:spacing w:before="240"/>
      <w:jc w:val="center"/>
    </w:pPr>
    <w:rPr>
      <w:sz w:val="24"/>
    </w:rPr>
  </w:style>
  <w:style w:type="paragraph" w:customStyle="1" w:styleId="Kapiteloverskrift">
    <w:name w:val="Kapiteloverskrift"/>
    <w:basedOn w:val="Kapitelnummer"/>
    <w:next w:val="Normal"/>
    <w:rsid w:val="00A33538"/>
    <w:pPr>
      <w:suppressAutoHyphens/>
      <w:spacing w:before="120"/>
    </w:pPr>
    <w:rPr>
      <w:i/>
    </w:rPr>
  </w:style>
  <w:style w:type="paragraph" w:customStyle="1" w:styleId="KapiteloverskriftBm">
    <w:name w:val="KapiteloverskriftBm"/>
    <w:basedOn w:val="Kapiteloverskrift"/>
    <w:next w:val="Normal"/>
    <w:rsid w:val="00A33538"/>
    <w:rPr>
      <w:sz w:val="22"/>
    </w:rPr>
  </w:style>
  <w:style w:type="paragraph" w:customStyle="1" w:styleId="Kommentar">
    <w:name w:val="Kommentar"/>
    <w:basedOn w:val="Normal"/>
    <w:rsid w:val="00A33538"/>
    <w:pPr>
      <w:spacing w:before="240"/>
      <w:ind w:left="397"/>
    </w:pPr>
    <w:rPr>
      <w:sz w:val="24"/>
    </w:rPr>
  </w:style>
  <w:style w:type="paragraph" w:customStyle="1" w:styleId="Litra">
    <w:name w:val="Litra"/>
    <w:basedOn w:val="Normal"/>
    <w:next w:val="Normal"/>
    <w:rsid w:val="00A33538"/>
    <w:pPr>
      <w:tabs>
        <w:tab w:val="left" w:pos="397"/>
      </w:tabs>
      <w:ind w:left="794" w:hanging="397"/>
    </w:pPr>
    <w:rPr>
      <w:sz w:val="24"/>
    </w:rPr>
  </w:style>
  <w:style w:type="paragraph" w:customStyle="1" w:styleId="Litra9">
    <w:name w:val="Litra9"/>
    <w:basedOn w:val="Litra"/>
    <w:rsid w:val="00A33538"/>
    <w:rPr>
      <w:sz w:val="22"/>
    </w:rPr>
  </w:style>
  <w:style w:type="paragraph" w:customStyle="1" w:styleId="lsp6">
    <w:name w:val="lsp6"/>
    <w:basedOn w:val="Henvendelse"/>
    <w:rsid w:val="00A33538"/>
    <w:pPr>
      <w:spacing w:line="120" w:lineRule="exact"/>
    </w:pPr>
  </w:style>
  <w:style w:type="paragraph" w:customStyle="1" w:styleId="lsp8L">
    <w:name w:val="lsp8L"/>
    <w:basedOn w:val="lsp6"/>
    <w:rsid w:val="00A33538"/>
    <w:pPr>
      <w:spacing w:line="240" w:lineRule="exact"/>
      <w:ind w:left="0"/>
    </w:pPr>
  </w:style>
  <w:style w:type="paragraph" w:customStyle="1" w:styleId="Lsp8LL">
    <w:name w:val="Lsp8LL"/>
    <w:basedOn w:val="lsp8L"/>
    <w:rsid w:val="00A33538"/>
  </w:style>
  <w:style w:type="paragraph" w:customStyle="1" w:styleId="Medlemmer">
    <w:name w:val="Medlemmer"/>
    <w:basedOn w:val="Normal"/>
    <w:next w:val="Normal"/>
    <w:rsid w:val="00A33538"/>
    <w:pPr>
      <w:suppressAutoHyphens/>
      <w:spacing w:before="480" w:line="360" w:lineRule="auto"/>
      <w:jc w:val="center"/>
    </w:pPr>
    <w:rPr>
      <w:sz w:val="24"/>
    </w:rPr>
  </w:style>
  <w:style w:type="paragraph" w:customStyle="1" w:styleId="Normal9">
    <w:name w:val="Normal9"/>
    <w:basedOn w:val="Normal"/>
    <w:rsid w:val="00A33538"/>
  </w:style>
  <w:style w:type="paragraph" w:customStyle="1" w:styleId="NormalInd">
    <w:name w:val="NormalInd"/>
    <w:basedOn w:val="Normal"/>
    <w:rsid w:val="00A33538"/>
    <w:pPr>
      <w:spacing w:before="60"/>
      <w:ind w:firstLine="170"/>
      <w:jc w:val="both"/>
    </w:pPr>
    <w:rPr>
      <w:sz w:val="24"/>
    </w:rPr>
  </w:style>
  <w:style w:type="paragraph" w:customStyle="1" w:styleId="NormalInd9">
    <w:name w:val="NormalInd9"/>
    <w:basedOn w:val="NormalInd"/>
    <w:rsid w:val="00A33538"/>
    <w:rPr>
      <w:sz w:val="22"/>
    </w:rPr>
  </w:style>
  <w:style w:type="paragraph" w:customStyle="1" w:styleId="Nummer">
    <w:name w:val="Nummer"/>
    <w:basedOn w:val="Normal"/>
    <w:next w:val="NormalInd"/>
    <w:rsid w:val="00A33538"/>
    <w:pPr>
      <w:tabs>
        <w:tab w:val="left" w:pos="397"/>
        <w:tab w:val="left" w:pos="992"/>
      </w:tabs>
      <w:ind w:left="397" w:hanging="397"/>
    </w:pPr>
    <w:rPr>
      <w:sz w:val="24"/>
    </w:rPr>
  </w:style>
  <w:style w:type="paragraph" w:customStyle="1" w:styleId="Nummer9">
    <w:name w:val="Nummer9"/>
    <w:basedOn w:val="Nummer"/>
    <w:rsid w:val="00A33538"/>
    <w:rPr>
      <w:sz w:val="22"/>
    </w:rPr>
  </w:style>
  <w:style w:type="paragraph" w:customStyle="1" w:styleId="OverskriftSp">
    <w:name w:val="OverskriftSp"/>
    <w:basedOn w:val="Indstilling"/>
    <w:next w:val="NormalInd"/>
    <w:rsid w:val="00A33538"/>
    <w:pPr>
      <w:spacing w:after="140"/>
    </w:pPr>
    <w:rPr>
      <w:spacing w:val="60"/>
    </w:rPr>
  </w:style>
  <w:style w:type="paragraph" w:customStyle="1" w:styleId="Paragraftekst">
    <w:name w:val="Paragraftekst"/>
    <w:basedOn w:val="Normal"/>
    <w:next w:val="NormalInd"/>
    <w:rsid w:val="00A33538"/>
    <w:pPr>
      <w:spacing w:before="240"/>
      <w:ind w:firstLine="170"/>
    </w:pPr>
    <w:rPr>
      <w:sz w:val="24"/>
    </w:rPr>
  </w:style>
  <w:style w:type="paragraph" w:customStyle="1" w:styleId="ParaOverskrift">
    <w:name w:val="ParaOverskrift"/>
    <w:basedOn w:val="Kapiteloverskrift"/>
    <w:next w:val="NormalInd"/>
    <w:rsid w:val="00A33538"/>
    <w:pPr>
      <w:spacing w:after="120"/>
    </w:pPr>
    <w:rPr>
      <w:i w:val="0"/>
    </w:rPr>
  </w:style>
  <w:style w:type="paragraph" w:customStyle="1" w:styleId="ParaOverskriftBm">
    <w:name w:val="ParaOverskriftBm"/>
    <w:basedOn w:val="ParaOverskrift"/>
    <w:next w:val="NormalInd9"/>
    <w:rsid w:val="00A33538"/>
    <w:rPr>
      <w:sz w:val="22"/>
    </w:rPr>
  </w:style>
  <w:style w:type="paragraph" w:customStyle="1" w:styleId="Pind">
    <w:name w:val="Pind"/>
    <w:basedOn w:val="Normal"/>
    <w:next w:val="NormalInd"/>
    <w:rsid w:val="00A33538"/>
    <w:pPr>
      <w:tabs>
        <w:tab w:val="left" w:pos="397"/>
      </w:tabs>
      <w:ind w:left="397" w:hanging="397"/>
    </w:pPr>
    <w:rPr>
      <w:sz w:val="24"/>
    </w:rPr>
  </w:style>
  <w:style w:type="paragraph" w:customStyle="1" w:styleId="Pind2">
    <w:name w:val="Pind2"/>
    <w:basedOn w:val="Pind"/>
    <w:rsid w:val="00A33538"/>
    <w:pPr>
      <w:suppressAutoHyphens/>
      <w:ind w:hanging="284"/>
    </w:pPr>
  </w:style>
  <w:style w:type="paragraph" w:customStyle="1" w:styleId="Pind29">
    <w:name w:val="Pind29"/>
    <w:basedOn w:val="Pind2"/>
    <w:rsid w:val="00A33538"/>
    <w:rPr>
      <w:sz w:val="22"/>
    </w:rPr>
  </w:style>
  <w:style w:type="paragraph" w:customStyle="1" w:styleId="Pind9">
    <w:name w:val="Pind9"/>
    <w:basedOn w:val="Pind"/>
    <w:rsid w:val="00A33538"/>
    <w:rPr>
      <w:sz w:val="22"/>
    </w:rPr>
  </w:style>
  <w:style w:type="paragraph" w:customStyle="1" w:styleId="PreTitel0">
    <w:name w:val="PreTitel0"/>
    <w:basedOn w:val="Normal"/>
    <w:rsid w:val="00A33538"/>
    <w:pPr>
      <w:suppressAutoHyphens/>
      <w:spacing w:after="720"/>
      <w:jc w:val="center"/>
    </w:pPr>
  </w:style>
  <w:style w:type="paragraph" w:customStyle="1" w:styleId="PreTitel1">
    <w:name w:val="PreTitel1"/>
    <w:basedOn w:val="Normal"/>
    <w:rsid w:val="00A33538"/>
    <w:pPr>
      <w:suppressAutoHyphens/>
      <w:spacing w:before="240" w:after="60"/>
      <w:jc w:val="center"/>
    </w:pPr>
    <w:rPr>
      <w:b/>
      <w:sz w:val="32"/>
    </w:rPr>
  </w:style>
  <w:style w:type="paragraph" w:customStyle="1" w:styleId="PreTitel2">
    <w:name w:val="PreTitel2"/>
    <w:basedOn w:val="PreTitel1"/>
    <w:rsid w:val="00A33538"/>
    <w:pPr>
      <w:spacing w:before="120" w:after="20"/>
    </w:pPr>
    <w:rPr>
      <w:b w:val="0"/>
      <w:sz w:val="24"/>
    </w:rPr>
  </w:style>
  <w:style w:type="paragraph" w:customStyle="1" w:styleId="Resume">
    <w:name w:val="Resume"/>
    <w:basedOn w:val="Normal"/>
    <w:rsid w:val="00A33538"/>
    <w:rPr>
      <w:sz w:val="24"/>
    </w:rPr>
  </w:style>
  <w:style w:type="paragraph" w:customStyle="1" w:styleId="ResumeTekst">
    <w:name w:val="ResumeTekst"/>
    <w:basedOn w:val="Normal"/>
    <w:autoRedefine/>
    <w:rsid w:val="00A33538"/>
    <w:pPr>
      <w:spacing w:before="60" w:after="60"/>
      <w:ind w:firstLine="170"/>
      <w:jc w:val="both"/>
    </w:pPr>
    <w:rPr>
      <w:sz w:val="24"/>
    </w:rPr>
  </w:style>
  <w:style w:type="paragraph" w:customStyle="1" w:styleId="SIGN0">
    <w:name w:val="SIGN0"/>
    <w:basedOn w:val="Normal"/>
    <w:rsid w:val="00A33538"/>
    <w:pPr>
      <w:spacing w:before="240" w:after="60" w:line="360" w:lineRule="auto"/>
      <w:jc w:val="center"/>
    </w:pPr>
    <w:rPr>
      <w:sz w:val="24"/>
    </w:rPr>
  </w:style>
  <w:style w:type="paragraph" w:customStyle="1" w:styleId="SkrFrem">
    <w:name w:val="SkrFrem"/>
    <w:basedOn w:val="BemTilLfs"/>
    <w:rsid w:val="00A33538"/>
    <w:pPr>
      <w:spacing w:before="720"/>
    </w:pPr>
  </w:style>
  <w:style w:type="paragraph" w:customStyle="1" w:styleId="Slutnotetekst1">
    <w:name w:val="Slutnotetekst1"/>
    <w:basedOn w:val="Slutnotetekst"/>
    <w:rsid w:val="00A33538"/>
    <w:rPr>
      <w:sz w:val="16"/>
    </w:rPr>
  </w:style>
  <w:style w:type="paragraph" w:styleId="Slutnotetekst">
    <w:name w:val="endnote text"/>
    <w:basedOn w:val="Normal"/>
    <w:semiHidden/>
    <w:rsid w:val="000E5BBA"/>
    <w:rPr>
      <w:sz w:val="20"/>
    </w:rPr>
  </w:style>
  <w:style w:type="paragraph" w:customStyle="1" w:styleId="Stk">
    <w:name w:val="Stk"/>
    <w:basedOn w:val="Normal"/>
    <w:next w:val="NormalInd"/>
    <w:rsid w:val="00A33538"/>
    <w:pPr>
      <w:ind w:firstLine="170"/>
    </w:pPr>
    <w:rPr>
      <w:sz w:val="24"/>
    </w:rPr>
  </w:style>
  <w:style w:type="paragraph" w:customStyle="1" w:styleId="TabelFod">
    <w:name w:val="TabelFod"/>
    <w:basedOn w:val="Normal"/>
    <w:rsid w:val="00A33538"/>
    <w:pPr>
      <w:keepLines/>
      <w:tabs>
        <w:tab w:val="left" w:pos="284"/>
      </w:tabs>
      <w:ind w:left="284" w:hanging="284"/>
    </w:pPr>
    <w:rPr>
      <w:sz w:val="24"/>
    </w:rPr>
  </w:style>
  <w:style w:type="paragraph" w:customStyle="1" w:styleId="TabelHoved">
    <w:name w:val="TabelHoved"/>
    <w:basedOn w:val="Normal"/>
    <w:rsid w:val="00A33538"/>
    <w:pPr>
      <w:keepLines/>
    </w:pPr>
    <w:rPr>
      <w:sz w:val="24"/>
    </w:rPr>
  </w:style>
  <w:style w:type="paragraph" w:customStyle="1" w:styleId="TabelOverskrift">
    <w:name w:val="TabelOverskrift"/>
    <w:basedOn w:val="Normal"/>
    <w:rsid w:val="00A33538"/>
    <w:rPr>
      <w:b/>
      <w:sz w:val="24"/>
    </w:rPr>
  </w:style>
  <w:style w:type="paragraph" w:customStyle="1" w:styleId="TabelTekst">
    <w:name w:val="TabelTekst"/>
    <w:basedOn w:val="Normal"/>
    <w:link w:val="TabelTekstTegn"/>
    <w:rsid w:val="00A33538"/>
    <w:pPr>
      <w:keepLines/>
    </w:pPr>
    <w:rPr>
      <w:rFonts w:ascii="Times New Roman" w:eastAsia="Times New Roman" w:hAnsi="Times New Roman"/>
      <w:sz w:val="24"/>
      <w:szCs w:val="20"/>
    </w:rPr>
  </w:style>
  <w:style w:type="paragraph" w:customStyle="1" w:styleId="Tabeltekst9">
    <w:name w:val="Tabeltekst9"/>
    <w:basedOn w:val="TabelTekst"/>
    <w:rsid w:val="00A33538"/>
    <w:rPr>
      <w:sz w:val="22"/>
    </w:rPr>
  </w:style>
  <w:style w:type="paragraph" w:customStyle="1" w:styleId="TabelTekstHjre">
    <w:name w:val="TabelTekstHøjre"/>
    <w:basedOn w:val="Normal"/>
    <w:rsid w:val="00A33538"/>
    <w:pPr>
      <w:jc w:val="right"/>
    </w:pPr>
    <w:rPr>
      <w:sz w:val="24"/>
    </w:rPr>
  </w:style>
  <w:style w:type="paragraph" w:customStyle="1" w:styleId="Tekst">
    <w:name w:val="Tekst"/>
    <w:basedOn w:val="Normal"/>
    <w:rsid w:val="00A33538"/>
    <w:pPr>
      <w:spacing w:before="60" w:after="60"/>
      <w:ind w:firstLine="170"/>
      <w:jc w:val="both"/>
    </w:pPr>
    <w:rPr>
      <w:sz w:val="24"/>
    </w:rPr>
  </w:style>
  <w:style w:type="paragraph" w:customStyle="1" w:styleId="Tekst0">
    <w:name w:val="Tekst0"/>
    <w:basedOn w:val="Tekst"/>
    <w:rsid w:val="00A33538"/>
    <w:pPr>
      <w:keepLines/>
      <w:spacing w:before="0"/>
    </w:pPr>
  </w:style>
  <w:style w:type="paragraph" w:customStyle="1" w:styleId="Tekst1">
    <w:name w:val="Tekst1"/>
    <w:basedOn w:val="Tekst0"/>
    <w:rsid w:val="00A33538"/>
  </w:style>
  <w:style w:type="paragraph" w:customStyle="1" w:styleId="Tekst1Sp">
    <w:name w:val="Tekst1Sp"/>
    <w:basedOn w:val="Tekst"/>
    <w:rsid w:val="00A33538"/>
  </w:style>
  <w:style w:type="paragraph" w:customStyle="1" w:styleId="Tekst2">
    <w:name w:val="Tekst2"/>
    <w:basedOn w:val="Tekst0"/>
    <w:rsid w:val="00A33538"/>
    <w:pPr>
      <w:spacing w:before="60"/>
    </w:pPr>
  </w:style>
  <w:style w:type="paragraph" w:customStyle="1" w:styleId="Tekst9">
    <w:name w:val="Tekst9"/>
    <w:basedOn w:val="Tekst"/>
    <w:rsid w:val="00A33538"/>
    <w:rPr>
      <w:sz w:val="22"/>
    </w:rPr>
  </w:style>
  <w:style w:type="paragraph" w:customStyle="1" w:styleId="Tekstoverskrift">
    <w:name w:val="Tekstoverskrift"/>
    <w:basedOn w:val="Normal"/>
    <w:next w:val="NormalInd"/>
    <w:rsid w:val="00A33538"/>
    <w:pPr>
      <w:keepNext/>
      <w:suppressAutoHyphens/>
      <w:spacing w:before="240"/>
      <w:jc w:val="center"/>
    </w:pPr>
    <w:rPr>
      <w:i/>
      <w:sz w:val="24"/>
    </w:rPr>
  </w:style>
  <w:style w:type="paragraph" w:customStyle="1" w:styleId="TekstoverskriftB">
    <w:name w:val="TekstoverskriftB"/>
    <w:basedOn w:val="Tekstoverskrift"/>
    <w:next w:val="NormalInd"/>
    <w:rsid w:val="00A33538"/>
    <w:rPr>
      <w:b/>
      <w:i w:val="0"/>
    </w:rPr>
  </w:style>
  <w:style w:type="paragraph" w:customStyle="1" w:styleId="TekstoverskriftBm">
    <w:name w:val="TekstoverskriftBm"/>
    <w:basedOn w:val="Tekstoverskrift"/>
    <w:next w:val="NormalInd9"/>
    <w:rsid w:val="00A33538"/>
    <w:rPr>
      <w:sz w:val="22"/>
    </w:rPr>
  </w:style>
  <w:style w:type="paragraph" w:customStyle="1" w:styleId="TekstoverskriftVenstre">
    <w:name w:val="TekstoverskriftVenstre"/>
    <w:basedOn w:val="Tekstoverskrift"/>
    <w:next w:val="NormalInd"/>
    <w:rsid w:val="00A33538"/>
    <w:pPr>
      <w:jc w:val="left"/>
    </w:pPr>
  </w:style>
  <w:style w:type="paragraph" w:customStyle="1" w:styleId="TekstoverskriftVenstreBm">
    <w:name w:val="TekstoverskriftVenstreBm"/>
    <w:basedOn w:val="TekstoverskriftVenstre"/>
    <w:next w:val="NormalInd9"/>
    <w:link w:val="TekstoverskriftVenstreBmTegn"/>
    <w:rsid w:val="00A33538"/>
    <w:rPr>
      <w:rFonts w:ascii="Times New Roman" w:eastAsia="Times New Roman" w:hAnsi="Times New Roman"/>
      <w:sz w:val="22"/>
      <w:szCs w:val="20"/>
    </w:rPr>
  </w:style>
  <w:style w:type="paragraph" w:customStyle="1" w:styleId="TekstoverskriftVenstreN">
    <w:name w:val="TekstoverskriftVenstreN"/>
    <w:basedOn w:val="TekstoverskriftVenstre"/>
    <w:next w:val="Tekst"/>
    <w:rsid w:val="00A33538"/>
    <w:rPr>
      <w:b/>
      <w:i w:val="0"/>
    </w:rPr>
  </w:style>
  <w:style w:type="paragraph" w:customStyle="1" w:styleId="TekstResume">
    <w:name w:val="TekstResume"/>
    <w:basedOn w:val="TekstoverskriftVenstre"/>
    <w:next w:val="Tekst"/>
    <w:rsid w:val="00A33538"/>
    <w:rPr>
      <w:b/>
      <w:i w:val="0"/>
    </w:rPr>
  </w:style>
  <w:style w:type="paragraph" w:customStyle="1" w:styleId="TekstV">
    <w:name w:val="TekstV"/>
    <w:basedOn w:val="Tekst"/>
    <w:rsid w:val="00A33538"/>
    <w:pPr>
      <w:ind w:firstLine="0"/>
    </w:pPr>
  </w:style>
  <w:style w:type="paragraph" w:customStyle="1" w:styleId="Titel1">
    <w:name w:val="Titel1"/>
    <w:basedOn w:val="Titel"/>
    <w:rsid w:val="00A33538"/>
    <w:pPr>
      <w:suppressAutoHyphens/>
    </w:pPr>
    <w:rPr>
      <w:rFonts w:ascii="Times New Roman" w:hAnsi="Times New Roman"/>
      <w:b w:val="0"/>
      <w:bCs/>
      <w:kern w:val="0"/>
      <w:szCs w:val="20"/>
    </w:rPr>
  </w:style>
  <w:style w:type="paragraph" w:customStyle="1" w:styleId="Undertitel1">
    <w:name w:val="Undertitel1"/>
    <w:basedOn w:val="Undertitel"/>
    <w:rsid w:val="00A33538"/>
    <w:pPr>
      <w:outlineLvl w:val="9"/>
    </w:pPr>
    <w:rPr>
      <w:rFonts w:ascii="Times New Roman" w:hAnsi="Times New Roman"/>
      <w:szCs w:val="20"/>
    </w:rPr>
  </w:style>
  <w:style w:type="paragraph" w:styleId="Undertitel">
    <w:name w:val="Subtitle"/>
    <w:basedOn w:val="Normal"/>
    <w:qFormat/>
    <w:rsid w:val="000E5BBA"/>
    <w:pPr>
      <w:spacing w:after="60"/>
      <w:jc w:val="center"/>
      <w:outlineLvl w:val="1"/>
    </w:pPr>
    <w:rPr>
      <w:rFonts w:ascii="Arial" w:hAnsi="Arial"/>
    </w:rPr>
  </w:style>
  <w:style w:type="paragraph" w:styleId="Sidehoved">
    <w:name w:val="header"/>
    <w:basedOn w:val="Normal"/>
    <w:link w:val="SidehovedTegn"/>
    <w:rsid w:val="000E5BBA"/>
    <w:pPr>
      <w:tabs>
        <w:tab w:val="center" w:pos="4819"/>
        <w:tab w:val="right" w:pos="9638"/>
      </w:tabs>
    </w:pPr>
    <w:rPr>
      <w:rFonts w:ascii="Times New Roman" w:eastAsia="Times New Roman" w:hAnsi="Times New Roman"/>
      <w:sz w:val="24"/>
      <w:szCs w:val="20"/>
      <w:lang w:val="x-none"/>
    </w:rPr>
  </w:style>
  <w:style w:type="paragraph" w:styleId="Sidefod">
    <w:name w:val="footer"/>
    <w:basedOn w:val="Normal"/>
    <w:rsid w:val="000E5BBA"/>
    <w:pPr>
      <w:tabs>
        <w:tab w:val="center" w:pos="4819"/>
        <w:tab w:val="right" w:pos="9638"/>
      </w:tabs>
    </w:pPr>
  </w:style>
  <w:style w:type="character" w:styleId="Sidetal">
    <w:name w:val="page number"/>
    <w:rsid w:val="000E5BBA"/>
  </w:style>
  <w:style w:type="character" w:styleId="Kommentarhenvisning">
    <w:name w:val="annotation reference"/>
    <w:rsid w:val="002E1646"/>
    <w:rPr>
      <w:sz w:val="16"/>
      <w:szCs w:val="16"/>
    </w:rPr>
  </w:style>
  <w:style w:type="paragraph" w:styleId="Kommentartekst">
    <w:name w:val="annotation text"/>
    <w:basedOn w:val="Normal"/>
    <w:link w:val="KommentartekstTegn"/>
    <w:rsid w:val="002E1646"/>
    <w:rPr>
      <w:rFonts w:ascii="Times New Roman" w:eastAsia="Times New Roman" w:hAnsi="Times New Roman"/>
      <w:sz w:val="20"/>
      <w:szCs w:val="20"/>
      <w:lang w:val="x-none"/>
    </w:rPr>
  </w:style>
  <w:style w:type="paragraph" w:styleId="Markeringsbobletekst">
    <w:name w:val="Balloon Text"/>
    <w:basedOn w:val="Normal"/>
    <w:semiHidden/>
    <w:rsid w:val="002E1646"/>
    <w:rPr>
      <w:rFonts w:ascii="Tahoma" w:hAnsi="Tahoma" w:cs="Tahoma"/>
      <w:sz w:val="16"/>
      <w:szCs w:val="16"/>
    </w:rPr>
  </w:style>
  <w:style w:type="table" w:styleId="Tabel-Gitter">
    <w:name w:val="Table Grid"/>
    <w:basedOn w:val="Tabel-Normal"/>
    <w:rsid w:val="00231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semiHidden/>
    <w:rsid w:val="0064575F"/>
    <w:rPr>
      <w:b/>
      <w:bCs/>
    </w:rPr>
  </w:style>
  <w:style w:type="character" w:customStyle="1" w:styleId="TekstoverskriftVenstreBmTegn">
    <w:name w:val="TekstoverskriftVenstreBm Tegn"/>
    <w:link w:val="TekstoverskriftVenstreBm"/>
    <w:rsid w:val="00AA4DCE"/>
    <w:rPr>
      <w:i/>
      <w:sz w:val="22"/>
      <w:lang w:val="da-DK" w:eastAsia="en-US" w:bidi="ar-SA"/>
    </w:rPr>
  </w:style>
  <w:style w:type="character" w:customStyle="1" w:styleId="paragrafnr1">
    <w:name w:val="paragrafnr1"/>
    <w:rsid w:val="00AA4DCE"/>
    <w:rPr>
      <w:rFonts w:ascii="Tahoma" w:hAnsi="Tahoma" w:cs="Tahoma" w:hint="default"/>
      <w:b/>
      <w:bCs/>
      <w:color w:val="000000"/>
      <w:sz w:val="24"/>
      <w:szCs w:val="24"/>
      <w:shd w:val="clear" w:color="auto" w:fill="auto"/>
    </w:rPr>
  </w:style>
  <w:style w:type="paragraph" w:customStyle="1" w:styleId="tekst90">
    <w:name w:val="tekst9"/>
    <w:basedOn w:val="Normal"/>
    <w:rsid w:val="00AC2E1B"/>
    <w:pPr>
      <w:spacing w:before="100" w:beforeAutospacing="1" w:after="100" w:afterAutospacing="1"/>
    </w:pPr>
    <w:rPr>
      <w:szCs w:val="24"/>
      <w:lang w:eastAsia="da-DK"/>
    </w:rPr>
  </w:style>
  <w:style w:type="paragraph" w:customStyle="1" w:styleId="tabeltekst90">
    <w:name w:val="tabeltekst9"/>
    <w:basedOn w:val="Normal"/>
    <w:rsid w:val="00AC2E1B"/>
    <w:pPr>
      <w:spacing w:before="100" w:beforeAutospacing="1" w:after="100" w:afterAutospacing="1"/>
    </w:pPr>
    <w:rPr>
      <w:szCs w:val="24"/>
      <w:lang w:eastAsia="da-DK"/>
    </w:rPr>
  </w:style>
  <w:style w:type="character" w:customStyle="1" w:styleId="TabelTekstTegn">
    <w:name w:val="TabelTekst Tegn"/>
    <w:link w:val="TabelTekst"/>
    <w:rsid w:val="007F0A1C"/>
    <w:rPr>
      <w:sz w:val="24"/>
      <w:lang w:val="da-DK" w:eastAsia="en-US" w:bidi="ar-SA"/>
    </w:rPr>
  </w:style>
  <w:style w:type="paragraph" w:customStyle="1" w:styleId="paragraf">
    <w:name w:val="paragraf"/>
    <w:basedOn w:val="Normal"/>
    <w:rsid w:val="00E94062"/>
    <w:pPr>
      <w:spacing w:before="200"/>
      <w:ind w:firstLine="240"/>
    </w:pPr>
    <w:rPr>
      <w:rFonts w:ascii="Tahoma" w:hAnsi="Tahoma" w:cs="Tahoma"/>
      <w:color w:val="000000"/>
      <w:szCs w:val="24"/>
      <w:lang w:eastAsia="da-DK"/>
    </w:rPr>
  </w:style>
  <w:style w:type="paragraph" w:customStyle="1" w:styleId="stk2">
    <w:name w:val="stk2"/>
    <w:basedOn w:val="Normal"/>
    <w:rsid w:val="00E94062"/>
    <w:pPr>
      <w:ind w:firstLine="240"/>
    </w:pPr>
    <w:rPr>
      <w:rFonts w:ascii="Tahoma" w:hAnsi="Tahoma" w:cs="Tahoma"/>
      <w:color w:val="000000"/>
      <w:szCs w:val="24"/>
      <w:lang w:eastAsia="da-DK"/>
    </w:rPr>
  </w:style>
  <w:style w:type="character" w:customStyle="1" w:styleId="stknr1">
    <w:name w:val="stknr1"/>
    <w:rsid w:val="00E94062"/>
    <w:rPr>
      <w:rFonts w:ascii="Tahoma" w:hAnsi="Tahoma" w:cs="Tahoma" w:hint="default"/>
      <w:i/>
      <w:iCs/>
      <w:color w:val="000000"/>
      <w:sz w:val="24"/>
      <w:szCs w:val="24"/>
      <w:shd w:val="clear" w:color="auto" w:fill="auto"/>
    </w:rPr>
  </w:style>
  <w:style w:type="character" w:customStyle="1" w:styleId="SidehovedTegn">
    <w:name w:val="Sidehoved Tegn"/>
    <w:link w:val="Sidehoved"/>
    <w:rsid w:val="00C94DEA"/>
    <w:rPr>
      <w:sz w:val="24"/>
      <w:lang w:eastAsia="en-US"/>
    </w:rPr>
  </w:style>
  <w:style w:type="character" w:customStyle="1" w:styleId="KommentartekstTegn">
    <w:name w:val="Kommentartekst Tegn"/>
    <w:link w:val="Kommentartekst"/>
    <w:rsid w:val="00896BAB"/>
    <w:rPr>
      <w:lang w:eastAsia="en-US"/>
    </w:rPr>
  </w:style>
  <w:style w:type="paragraph" w:customStyle="1" w:styleId="paragrafgruppeoverskrift">
    <w:name w:val="paragrafgruppeoverskrift"/>
    <w:basedOn w:val="Normal"/>
    <w:rsid w:val="00E80965"/>
    <w:pPr>
      <w:spacing w:before="300" w:after="100"/>
      <w:jc w:val="center"/>
    </w:pPr>
    <w:rPr>
      <w:rFonts w:ascii="Tahoma" w:hAnsi="Tahoma" w:cs="Tahoma"/>
      <w:i/>
      <w:iCs/>
      <w:color w:val="000000"/>
      <w:szCs w:val="24"/>
      <w:lang w:eastAsia="da-DK"/>
    </w:rPr>
  </w:style>
  <w:style w:type="character" w:customStyle="1" w:styleId="paragrafnr2">
    <w:name w:val="paragrafnr2"/>
    <w:rsid w:val="00E80965"/>
    <w:rPr>
      <w:rFonts w:ascii="Tahoma" w:hAnsi="Tahoma" w:cs="Tahoma" w:hint="default"/>
      <w:b/>
      <w:bCs/>
      <w:color w:val="000000"/>
      <w:sz w:val="24"/>
      <w:szCs w:val="24"/>
      <w:shd w:val="clear" w:color="auto" w:fill="auto"/>
    </w:rPr>
  </w:style>
  <w:style w:type="character" w:customStyle="1" w:styleId="paragrafnr3">
    <w:name w:val="paragrafnr3"/>
    <w:rsid w:val="00E80965"/>
    <w:rPr>
      <w:rFonts w:ascii="Tahoma" w:hAnsi="Tahoma" w:cs="Tahoma" w:hint="default"/>
      <w:b/>
      <w:bCs/>
      <w:color w:val="000000"/>
      <w:sz w:val="24"/>
      <w:szCs w:val="24"/>
      <w:shd w:val="clear" w:color="auto" w:fill="auto"/>
    </w:rPr>
  </w:style>
  <w:style w:type="paragraph" w:customStyle="1" w:styleId="liste1">
    <w:name w:val="liste1"/>
    <w:basedOn w:val="Normal"/>
    <w:rsid w:val="002E2BED"/>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rsid w:val="002E2BED"/>
    <w:rPr>
      <w:rFonts w:ascii="Tahoma" w:hAnsi="Tahoma" w:cs="Tahoma" w:hint="default"/>
      <w:color w:val="000000"/>
      <w:sz w:val="24"/>
      <w:szCs w:val="24"/>
      <w:shd w:val="clear" w:color="auto" w:fill="auto"/>
    </w:rPr>
  </w:style>
  <w:style w:type="paragraph" w:styleId="Listeafsnit">
    <w:name w:val="List Paragraph"/>
    <w:basedOn w:val="Normal"/>
    <w:uiPriority w:val="34"/>
    <w:qFormat/>
    <w:rsid w:val="006E1599"/>
    <w:pPr>
      <w:ind w:left="1304"/>
    </w:pPr>
  </w:style>
  <w:style w:type="paragraph" w:styleId="Korrektur">
    <w:name w:val="Revision"/>
    <w:hidden/>
    <w:uiPriority w:val="99"/>
    <w:semiHidden/>
    <w:rsid w:val="00380A2C"/>
    <w:rPr>
      <w:rFonts w:ascii="Calibri" w:eastAsia="Calibri" w:hAnsi="Calibri"/>
      <w:sz w:val="22"/>
      <w:szCs w:val="22"/>
      <w:lang w:eastAsia="en-US"/>
    </w:rPr>
  </w:style>
  <w:style w:type="character" w:customStyle="1" w:styleId="apple-converted-space">
    <w:name w:val="apple-converted-space"/>
    <w:rsid w:val="00A45B12"/>
  </w:style>
  <w:style w:type="table" w:customStyle="1" w:styleId="TableNormal">
    <w:name w:val="Table Normal"/>
    <w:uiPriority w:val="59"/>
    <w:rsid w:val="00830C5B"/>
    <w:pPr>
      <w:autoSpaceDE w:val="0"/>
      <w:autoSpaceDN w:val="0"/>
      <w:adjustRightInd w:val="0"/>
      <w:spacing w:line="276" w:lineRule="auto"/>
    </w:pPr>
    <w:rPr>
      <w:rFonts w:ascii="Verdana" w:hAnsi="Verdana"/>
      <w:sz w:val="24"/>
      <w:szCs w:val="24"/>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60">
      <w:bodyDiv w:val="1"/>
      <w:marLeft w:val="0"/>
      <w:marRight w:val="0"/>
      <w:marTop w:val="0"/>
      <w:marBottom w:val="0"/>
      <w:divBdr>
        <w:top w:val="none" w:sz="0" w:space="0" w:color="auto"/>
        <w:left w:val="none" w:sz="0" w:space="0" w:color="auto"/>
        <w:bottom w:val="none" w:sz="0" w:space="0" w:color="auto"/>
        <w:right w:val="none" w:sz="0" w:space="0" w:color="auto"/>
      </w:divBdr>
    </w:div>
    <w:div w:id="3099731">
      <w:bodyDiv w:val="1"/>
      <w:marLeft w:val="0"/>
      <w:marRight w:val="0"/>
      <w:marTop w:val="0"/>
      <w:marBottom w:val="0"/>
      <w:divBdr>
        <w:top w:val="none" w:sz="0" w:space="0" w:color="auto"/>
        <w:left w:val="none" w:sz="0" w:space="0" w:color="auto"/>
        <w:bottom w:val="none" w:sz="0" w:space="0" w:color="auto"/>
        <w:right w:val="none" w:sz="0" w:space="0" w:color="auto"/>
      </w:divBdr>
    </w:div>
    <w:div w:id="13581216">
      <w:bodyDiv w:val="1"/>
      <w:marLeft w:val="0"/>
      <w:marRight w:val="0"/>
      <w:marTop w:val="0"/>
      <w:marBottom w:val="0"/>
      <w:divBdr>
        <w:top w:val="none" w:sz="0" w:space="0" w:color="auto"/>
        <w:left w:val="none" w:sz="0" w:space="0" w:color="auto"/>
        <w:bottom w:val="none" w:sz="0" w:space="0" w:color="auto"/>
        <w:right w:val="none" w:sz="0" w:space="0" w:color="auto"/>
      </w:divBdr>
    </w:div>
    <w:div w:id="48110877">
      <w:bodyDiv w:val="1"/>
      <w:marLeft w:val="0"/>
      <w:marRight w:val="0"/>
      <w:marTop w:val="0"/>
      <w:marBottom w:val="0"/>
      <w:divBdr>
        <w:top w:val="none" w:sz="0" w:space="0" w:color="auto"/>
        <w:left w:val="none" w:sz="0" w:space="0" w:color="auto"/>
        <w:bottom w:val="none" w:sz="0" w:space="0" w:color="auto"/>
        <w:right w:val="none" w:sz="0" w:space="0" w:color="auto"/>
      </w:divBdr>
    </w:div>
    <w:div w:id="51471299">
      <w:bodyDiv w:val="1"/>
      <w:marLeft w:val="0"/>
      <w:marRight w:val="0"/>
      <w:marTop w:val="0"/>
      <w:marBottom w:val="0"/>
      <w:divBdr>
        <w:top w:val="none" w:sz="0" w:space="0" w:color="auto"/>
        <w:left w:val="none" w:sz="0" w:space="0" w:color="auto"/>
        <w:bottom w:val="none" w:sz="0" w:space="0" w:color="auto"/>
        <w:right w:val="none" w:sz="0" w:space="0" w:color="auto"/>
      </w:divBdr>
    </w:div>
    <w:div w:id="60635905">
      <w:bodyDiv w:val="1"/>
      <w:marLeft w:val="0"/>
      <w:marRight w:val="0"/>
      <w:marTop w:val="0"/>
      <w:marBottom w:val="0"/>
      <w:divBdr>
        <w:top w:val="none" w:sz="0" w:space="0" w:color="auto"/>
        <w:left w:val="none" w:sz="0" w:space="0" w:color="auto"/>
        <w:bottom w:val="none" w:sz="0" w:space="0" w:color="auto"/>
        <w:right w:val="none" w:sz="0" w:space="0" w:color="auto"/>
      </w:divBdr>
      <w:divsChild>
        <w:div w:id="1190024832">
          <w:marLeft w:val="0"/>
          <w:marRight w:val="0"/>
          <w:marTop w:val="0"/>
          <w:marBottom w:val="300"/>
          <w:divBdr>
            <w:top w:val="none" w:sz="0" w:space="0" w:color="auto"/>
            <w:left w:val="none" w:sz="0" w:space="0" w:color="auto"/>
            <w:bottom w:val="none" w:sz="0" w:space="0" w:color="auto"/>
            <w:right w:val="none" w:sz="0" w:space="0" w:color="auto"/>
          </w:divBdr>
          <w:divsChild>
            <w:div w:id="57098703">
              <w:marLeft w:val="0"/>
              <w:marRight w:val="0"/>
              <w:marTop w:val="0"/>
              <w:marBottom w:val="0"/>
              <w:divBdr>
                <w:top w:val="none" w:sz="0" w:space="0" w:color="auto"/>
                <w:left w:val="single" w:sz="6" w:space="1" w:color="FFFFFF"/>
                <w:bottom w:val="none" w:sz="0" w:space="0" w:color="auto"/>
                <w:right w:val="single" w:sz="6" w:space="1" w:color="FFFFFF"/>
              </w:divBdr>
              <w:divsChild>
                <w:div w:id="130251281">
                  <w:marLeft w:val="0"/>
                  <w:marRight w:val="0"/>
                  <w:marTop w:val="0"/>
                  <w:marBottom w:val="0"/>
                  <w:divBdr>
                    <w:top w:val="none" w:sz="0" w:space="0" w:color="auto"/>
                    <w:left w:val="none" w:sz="0" w:space="0" w:color="auto"/>
                    <w:bottom w:val="none" w:sz="0" w:space="0" w:color="auto"/>
                    <w:right w:val="none" w:sz="0" w:space="0" w:color="auto"/>
                  </w:divBdr>
                  <w:divsChild>
                    <w:div w:id="403187985">
                      <w:marLeft w:val="0"/>
                      <w:marRight w:val="0"/>
                      <w:marTop w:val="0"/>
                      <w:marBottom w:val="0"/>
                      <w:divBdr>
                        <w:top w:val="none" w:sz="0" w:space="0" w:color="auto"/>
                        <w:left w:val="none" w:sz="0" w:space="0" w:color="auto"/>
                        <w:bottom w:val="none" w:sz="0" w:space="0" w:color="auto"/>
                        <w:right w:val="none" w:sz="0" w:space="0" w:color="auto"/>
                      </w:divBdr>
                      <w:divsChild>
                        <w:div w:id="49810183">
                          <w:marLeft w:val="0"/>
                          <w:marRight w:val="0"/>
                          <w:marTop w:val="0"/>
                          <w:marBottom w:val="0"/>
                          <w:divBdr>
                            <w:top w:val="none" w:sz="0" w:space="0" w:color="auto"/>
                            <w:left w:val="none" w:sz="0" w:space="0" w:color="auto"/>
                            <w:bottom w:val="none" w:sz="0" w:space="0" w:color="auto"/>
                            <w:right w:val="none" w:sz="0" w:space="0" w:color="auto"/>
                          </w:divBdr>
                          <w:divsChild>
                            <w:div w:id="82069252">
                              <w:marLeft w:val="0"/>
                              <w:marRight w:val="0"/>
                              <w:marTop w:val="0"/>
                              <w:marBottom w:val="0"/>
                              <w:divBdr>
                                <w:top w:val="none" w:sz="0" w:space="0" w:color="auto"/>
                                <w:left w:val="none" w:sz="0" w:space="0" w:color="auto"/>
                                <w:bottom w:val="none" w:sz="0" w:space="0" w:color="auto"/>
                                <w:right w:val="none" w:sz="0" w:space="0" w:color="auto"/>
                              </w:divBdr>
                              <w:divsChild>
                                <w:div w:id="982850252">
                                  <w:marLeft w:val="0"/>
                                  <w:marRight w:val="0"/>
                                  <w:marTop w:val="0"/>
                                  <w:marBottom w:val="0"/>
                                  <w:divBdr>
                                    <w:top w:val="none" w:sz="0" w:space="0" w:color="auto"/>
                                    <w:left w:val="none" w:sz="0" w:space="0" w:color="auto"/>
                                    <w:bottom w:val="none" w:sz="0" w:space="0" w:color="auto"/>
                                    <w:right w:val="none" w:sz="0" w:space="0" w:color="auto"/>
                                  </w:divBdr>
                                  <w:divsChild>
                                    <w:div w:id="19724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5239">
      <w:bodyDiv w:val="1"/>
      <w:marLeft w:val="0"/>
      <w:marRight w:val="0"/>
      <w:marTop w:val="0"/>
      <w:marBottom w:val="0"/>
      <w:divBdr>
        <w:top w:val="none" w:sz="0" w:space="0" w:color="auto"/>
        <w:left w:val="none" w:sz="0" w:space="0" w:color="auto"/>
        <w:bottom w:val="none" w:sz="0" w:space="0" w:color="auto"/>
        <w:right w:val="none" w:sz="0" w:space="0" w:color="auto"/>
      </w:divBdr>
    </w:div>
    <w:div w:id="70473181">
      <w:bodyDiv w:val="1"/>
      <w:marLeft w:val="0"/>
      <w:marRight w:val="0"/>
      <w:marTop w:val="0"/>
      <w:marBottom w:val="0"/>
      <w:divBdr>
        <w:top w:val="none" w:sz="0" w:space="0" w:color="auto"/>
        <w:left w:val="none" w:sz="0" w:space="0" w:color="auto"/>
        <w:bottom w:val="none" w:sz="0" w:space="0" w:color="auto"/>
        <w:right w:val="none" w:sz="0" w:space="0" w:color="auto"/>
      </w:divBdr>
    </w:div>
    <w:div w:id="90973051">
      <w:bodyDiv w:val="1"/>
      <w:marLeft w:val="0"/>
      <w:marRight w:val="0"/>
      <w:marTop w:val="0"/>
      <w:marBottom w:val="0"/>
      <w:divBdr>
        <w:top w:val="none" w:sz="0" w:space="0" w:color="auto"/>
        <w:left w:val="none" w:sz="0" w:space="0" w:color="auto"/>
        <w:bottom w:val="none" w:sz="0" w:space="0" w:color="auto"/>
        <w:right w:val="none" w:sz="0" w:space="0" w:color="auto"/>
      </w:divBdr>
    </w:div>
    <w:div w:id="99104493">
      <w:bodyDiv w:val="1"/>
      <w:marLeft w:val="0"/>
      <w:marRight w:val="0"/>
      <w:marTop w:val="0"/>
      <w:marBottom w:val="0"/>
      <w:divBdr>
        <w:top w:val="none" w:sz="0" w:space="0" w:color="auto"/>
        <w:left w:val="none" w:sz="0" w:space="0" w:color="auto"/>
        <w:bottom w:val="none" w:sz="0" w:space="0" w:color="auto"/>
        <w:right w:val="none" w:sz="0" w:space="0" w:color="auto"/>
      </w:divBdr>
    </w:div>
    <w:div w:id="102460605">
      <w:bodyDiv w:val="1"/>
      <w:marLeft w:val="0"/>
      <w:marRight w:val="0"/>
      <w:marTop w:val="0"/>
      <w:marBottom w:val="0"/>
      <w:divBdr>
        <w:top w:val="none" w:sz="0" w:space="0" w:color="auto"/>
        <w:left w:val="none" w:sz="0" w:space="0" w:color="auto"/>
        <w:bottom w:val="none" w:sz="0" w:space="0" w:color="auto"/>
        <w:right w:val="none" w:sz="0" w:space="0" w:color="auto"/>
      </w:divBdr>
    </w:div>
    <w:div w:id="108747887">
      <w:bodyDiv w:val="1"/>
      <w:marLeft w:val="0"/>
      <w:marRight w:val="0"/>
      <w:marTop w:val="0"/>
      <w:marBottom w:val="0"/>
      <w:divBdr>
        <w:top w:val="none" w:sz="0" w:space="0" w:color="auto"/>
        <w:left w:val="none" w:sz="0" w:space="0" w:color="auto"/>
        <w:bottom w:val="none" w:sz="0" w:space="0" w:color="auto"/>
        <w:right w:val="none" w:sz="0" w:space="0" w:color="auto"/>
      </w:divBdr>
    </w:div>
    <w:div w:id="109861081">
      <w:bodyDiv w:val="1"/>
      <w:marLeft w:val="0"/>
      <w:marRight w:val="0"/>
      <w:marTop w:val="0"/>
      <w:marBottom w:val="0"/>
      <w:divBdr>
        <w:top w:val="none" w:sz="0" w:space="0" w:color="auto"/>
        <w:left w:val="none" w:sz="0" w:space="0" w:color="auto"/>
        <w:bottom w:val="none" w:sz="0" w:space="0" w:color="auto"/>
        <w:right w:val="none" w:sz="0" w:space="0" w:color="auto"/>
      </w:divBdr>
    </w:div>
    <w:div w:id="131481366">
      <w:bodyDiv w:val="1"/>
      <w:marLeft w:val="0"/>
      <w:marRight w:val="0"/>
      <w:marTop w:val="0"/>
      <w:marBottom w:val="0"/>
      <w:divBdr>
        <w:top w:val="none" w:sz="0" w:space="0" w:color="auto"/>
        <w:left w:val="none" w:sz="0" w:space="0" w:color="auto"/>
        <w:bottom w:val="none" w:sz="0" w:space="0" w:color="auto"/>
        <w:right w:val="none" w:sz="0" w:space="0" w:color="auto"/>
      </w:divBdr>
    </w:div>
    <w:div w:id="141772544">
      <w:bodyDiv w:val="1"/>
      <w:marLeft w:val="0"/>
      <w:marRight w:val="0"/>
      <w:marTop w:val="0"/>
      <w:marBottom w:val="0"/>
      <w:divBdr>
        <w:top w:val="none" w:sz="0" w:space="0" w:color="auto"/>
        <w:left w:val="none" w:sz="0" w:space="0" w:color="auto"/>
        <w:bottom w:val="none" w:sz="0" w:space="0" w:color="auto"/>
        <w:right w:val="none" w:sz="0" w:space="0" w:color="auto"/>
      </w:divBdr>
    </w:div>
    <w:div w:id="142547357">
      <w:bodyDiv w:val="1"/>
      <w:marLeft w:val="0"/>
      <w:marRight w:val="0"/>
      <w:marTop w:val="0"/>
      <w:marBottom w:val="0"/>
      <w:divBdr>
        <w:top w:val="none" w:sz="0" w:space="0" w:color="auto"/>
        <w:left w:val="none" w:sz="0" w:space="0" w:color="auto"/>
        <w:bottom w:val="none" w:sz="0" w:space="0" w:color="auto"/>
        <w:right w:val="none" w:sz="0" w:space="0" w:color="auto"/>
      </w:divBdr>
    </w:div>
    <w:div w:id="145319019">
      <w:bodyDiv w:val="1"/>
      <w:marLeft w:val="0"/>
      <w:marRight w:val="0"/>
      <w:marTop w:val="0"/>
      <w:marBottom w:val="0"/>
      <w:divBdr>
        <w:top w:val="none" w:sz="0" w:space="0" w:color="auto"/>
        <w:left w:val="none" w:sz="0" w:space="0" w:color="auto"/>
        <w:bottom w:val="none" w:sz="0" w:space="0" w:color="auto"/>
        <w:right w:val="none" w:sz="0" w:space="0" w:color="auto"/>
      </w:divBdr>
    </w:div>
    <w:div w:id="174073405">
      <w:bodyDiv w:val="1"/>
      <w:marLeft w:val="0"/>
      <w:marRight w:val="0"/>
      <w:marTop w:val="0"/>
      <w:marBottom w:val="0"/>
      <w:divBdr>
        <w:top w:val="none" w:sz="0" w:space="0" w:color="auto"/>
        <w:left w:val="none" w:sz="0" w:space="0" w:color="auto"/>
        <w:bottom w:val="none" w:sz="0" w:space="0" w:color="auto"/>
        <w:right w:val="none" w:sz="0" w:space="0" w:color="auto"/>
      </w:divBdr>
    </w:div>
    <w:div w:id="182522822">
      <w:bodyDiv w:val="1"/>
      <w:marLeft w:val="0"/>
      <w:marRight w:val="0"/>
      <w:marTop w:val="0"/>
      <w:marBottom w:val="0"/>
      <w:divBdr>
        <w:top w:val="none" w:sz="0" w:space="0" w:color="auto"/>
        <w:left w:val="none" w:sz="0" w:space="0" w:color="auto"/>
        <w:bottom w:val="none" w:sz="0" w:space="0" w:color="auto"/>
        <w:right w:val="none" w:sz="0" w:space="0" w:color="auto"/>
      </w:divBdr>
    </w:div>
    <w:div w:id="214313019">
      <w:bodyDiv w:val="1"/>
      <w:marLeft w:val="0"/>
      <w:marRight w:val="0"/>
      <w:marTop w:val="0"/>
      <w:marBottom w:val="0"/>
      <w:divBdr>
        <w:top w:val="none" w:sz="0" w:space="0" w:color="auto"/>
        <w:left w:val="none" w:sz="0" w:space="0" w:color="auto"/>
        <w:bottom w:val="none" w:sz="0" w:space="0" w:color="auto"/>
        <w:right w:val="none" w:sz="0" w:space="0" w:color="auto"/>
      </w:divBdr>
    </w:div>
    <w:div w:id="224418583">
      <w:bodyDiv w:val="1"/>
      <w:marLeft w:val="0"/>
      <w:marRight w:val="0"/>
      <w:marTop w:val="0"/>
      <w:marBottom w:val="0"/>
      <w:divBdr>
        <w:top w:val="none" w:sz="0" w:space="0" w:color="auto"/>
        <w:left w:val="none" w:sz="0" w:space="0" w:color="auto"/>
        <w:bottom w:val="none" w:sz="0" w:space="0" w:color="auto"/>
        <w:right w:val="none" w:sz="0" w:space="0" w:color="auto"/>
      </w:divBdr>
    </w:div>
    <w:div w:id="224684210">
      <w:bodyDiv w:val="1"/>
      <w:marLeft w:val="0"/>
      <w:marRight w:val="0"/>
      <w:marTop w:val="0"/>
      <w:marBottom w:val="0"/>
      <w:divBdr>
        <w:top w:val="none" w:sz="0" w:space="0" w:color="auto"/>
        <w:left w:val="none" w:sz="0" w:space="0" w:color="auto"/>
        <w:bottom w:val="none" w:sz="0" w:space="0" w:color="auto"/>
        <w:right w:val="none" w:sz="0" w:space="0" w:color="auto"/>
      </w:divBdr>
      <w:divsChild>
        <w:div w:id="1338340998">
          <w:marLeft w:val="0"/>
          <w:marRight w:val="0"/>
          <w:marTop w:val="0"/>
          <w:marBottom w:val="300"/>
          <w:divBdr>
            <w:top w:val="none" w:sz="0" w:space="0" w:color="auto"/>
            <w:left w:val="none" w:sz="0" w:space="0" w:color="auto"/>
            <w:bottom w:val="none" w:sz="0" w:space="0" w:color="auto"/>
            <w:right w:val="none" w:sz="0" w:space="0" w:color="auto"/>
          </w:divBdr>
          <w:divsChild>
            <w:div w:id="72093782">
              <w:marLeft w:val="0"/>
              <w:marRight w:val="0"/>
              <w:marTop w:val="0"/>
              <w:marBottom w:val="0"/>
              <w:divBdr>
                <w:top w:val="none" w:sz="0" w:space="0" w:color="auto"/>
                <w:left w:val="single" w:sz="6" w:space="1" w:color="FFFFFF"/>
                <w:bottom w:val="none" w:sz="0" w:space="0" w:color="auto"/>
                <w:right w:val="single" w:sz="6" w:space="1" w:color="FFFFFF"/>
              </w:divBdr>
              <w:divsChild>
                <w:div w:id="879172376">
                  <w:marLeft w:val="0"/>
                  <w:marRight w:val="0"/>
                  <w:marTop w:val="0"/>
                  <w:marBottom w:val="0"/>
                  <w:divBdr>
                    <w:top w:val="none" w:sz="0" w:space="0" w:color="auto"/>
                    <w:left w:val="none" w:sz="0" w:space="0" w:color="auto"/>
                    <w:bottom w:val="none" w:sz="0" w:space="0" w:color="auto"/>
                    <w:right w:val="none" w:sz="0" w:space="0" w:color="auto"/>
                  </w:divBdr>
                  <w:divsChild>
                    <w:div w:id="1764718792">
                      <w:marLeft w:val="0"/>
                      <w:marRight w:val="0"/>
                      <w:marTop w:val="0"/>
                      <w:marBottom w:val="0"/>
                      <w:divBdr>
                        <w:top w:val="none" w:sz="0" w:space="0" w:color="auto"/>
                        <w:left w:val="none" w:sz="0" w:space="0" w:color="auto"/>
                        <w:bottom w:val="none" w:sz="0" w:space="0" w:color="auto"/>
                        <w:right w:val="none" w:sz="0" w:space="0" w:color="auto"/>
                      </w:divBdr>
                      <w:divsChild>
                        <w:div w:id="753476890">
                          <w:marLeft w:val="0"/>
                          <w:marRight w:val="0"/>
                          <w:marTop w:val="0"/>
                          <w:marBottom w:val="0"/>
                          <w:divBdr>
                            <w:top w:val="none" w:sz="0" w:space="0" w:color="auto"/>
                            <w:left w:val="none" w:sz="0" w:space="0" w:color="auto"/>
                            <w:bottom w:val="none" w:sz="0" w:space="0" w:color="auto"/>
                            <w:right w:val="none" w:sz="0" w:space="0" w:color="auto"/>
                          </w:divBdr>
                          <w:divsChild>
                            <w:div w:id="2093820048">
                              <w:marLeft w:val="0"/>
                              <w:marRight w:val="0"/>
                              <w:marTop w:val="0"/>
                              <w:marBottom w:val="0"/>
                              <w:divBdr>
                                <w:top w:val="none" w:sz="0" w:space="0" w:color="auto"/>
                                <w:left w:val="none" w:sz="0" w:space="0" w:color="auto"/>
                                <w:bottom w:val="none" w:sz="0" w:space="0" w:color="auto"/>
                                <w:right w:val="none" w:sz="0" w:space="0" w:color="auto"/>
                              </w:divBdr>
                              <w:divsChild>
                                <w:div w:id="95291936">
                                  <w:marLeft w:val="0"/>
                                  <w:marRight w:val="0"/>
                                  <w:marTop w:val="0"/>
                                  <w:marBottom w:val="0"/>
                                  <w:divBdr>
                                    <w:top w:val="none" w:sz="0" w:space="0" w:color="auto"/>
                                    <w:left w:val="none" w:sz="0" w:space="0" w:color="auto"/>
                                    <w:bottom w:val="none" w:sz="0" w:space="0" w:color="auto"/>
                                    <w:right w:val="none" w:sz="0" w:space="0" w:color="auto"/>
                                  </w:divBdr>
                                  <w:divsChild>
                                    <w:div w:id="1669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387297">
      <w:bodyDiv w:val="1"/>
      <w:marLeft w:val="0"/>
      <w:marRight w:val="0"/>
      <w:marTop w:val="0"/>
      <w:marBottom w:val="0"/>
      <w:divBdr>
        <w:top w:val="none" w:sz="0" w:space="0" w:color="auto"/>
        <w:left w:val="none" w:sz="0" w:space="0" w:color="auto"/>
        <w:bottom w:val="none" w:sz="0" w:space="0" w:color="auto"/>
        <w:right w:val="none" w:sz="0" w:space="0" w:color="auto"/>
      </w:divBdr>
      <w:divsChild>
        <w:div w:id="1509251432">
          <w:marLeft w:val="0"/>
          <w:marRight w:val="0"/>
          <w:marTop w:val="0"/>
          <w:marBottom w:val="300"/>
          <w:divBdr>
            <w:top w:val="none" w:sz="0" w:space="0" w:color="auto"/>
            <w:left w:val="none" w:sz="0" w:space="0" w:color="auto"/>
            <w:bottom w:val="none" w:sz="0" w:space="0" w:color="auto"/>
            <w:right w:val="none" w:sz="0" w:space="0" w:color="auto"/>
          </w:divBdr>
          <w:divsChild>
            <w:div w:id="1527014473">
              <w:marLeft w:val="0"/>
              <w:marRight w:val="0"/>
              <w:marTop w:val="0"/>
              <w:marBottom w:val="0"/>
              <w:divBdr>
                <w:top w:val="none" w:sz="0" w:space="0" w:color="auto"/>
                <w:left w:val="single" w:sz="6" w:space="1" w:color="FFFFFF"/>
                <w:bottom w:val="none" w:sz="0" w:space="0" w:color="auto"/>
                <w:right w:val="single" w:sz="6" w:space="1" w:color="FFFFFF"/>
              </w:divBdr>
              <w:divsChild>
                <w:div w:id="2076277317">
                  <w:marLeft w:val="0"/>
                  <w:marRight w:val="0"/>
                  <w:marTop w:val="0"/>
                  <w:marBottom w:val="0"/>
                  <w:divBdr>
                    <w:top w:val="none" w:sz="0" w:space="0" w:color="auto"/>
                    <w:left w:val="none" w:sz="0" w:space="0" w:color="auto"/>
                    <w:bottom w:val="none" w:sz="0" w:space="0" w:color="auto"/>
                    <w:right w:val="none" w:sz="0" w:space="0" w:color="auto"/>
                  </w:divBdr>
                  <w:divsChild>
                    <w:div w:id="602764119">
                      <w:marLeft w:val="0"/>
                      <w:marRight w:val="0"/>
                      <w:marTop w:val="0"/>
                      <w:marBottom w:val="0"/>
                      <w:divBdr>
                        <w:top w:val="none" w:sz="0" w:space="0" w:color="auto"/>
                        <w:left w:val="none" w:sz="0" w:space="0" w:color="auto"/>
                        <w:bottom w:val="none" w:sz="0" w:space="0" w:color="auto"/>
                        <w:right w:val="none" w:sz="0" w:space="0" w:color="auto"/>
                      </w:divBdr>
                      <w:divsChild>
                        <w:div w:id="517543294">
                          <w:marLeft w:val="0"/>
                          <w:marRight w:val="0"/>
                          <w:marTop w:val="0"/>
                          <w:marBottom w:val="0"/>
                          <w:divBdr>
                            <w:top w:val="none" w:sz="0" w:space="0" w:color="auto"/>
                            <w:left w:val="none" w:sz="0" w:space="0" w:color="auto"/>
                            <w:bottom w:val="none" w:sz="0" w:space="0" w:color="auto"/>
                            <w:right w:val="none" w:sz="0" w:space="0" w:color="auto"/>
                          </w:divBdr>
                          <w:divsChild>
                            <w:div w:id="1657342170">
                              <w:marLeft w:val="0"/>
                              <w:marRight w:val="0"/>
                              <w:marTop w:val="0"/>
                              <w:marBottom w:val="0"/>
                              <w:divBdr>
                                <w:top w:val="none" w:sz="0" w:space="0" w:color="auto"/>
                                <w:left w:val="none" w:sz="0" w:space="0" w:color="auto"/>
                                <w:bottom w:val="none" w:sz="0" w:space="0" w:color="auto"/>
                                <w:right w:val="none" w:sz="0" w:space="0" w:color="auto"/>
                              </w:divBdr>
                              <w:divsChild>
                                <w:div w:id="1207598258">
                                  <w:marLeft w:val="0"/>
                                  <w:marRight w:val="0"/>
                                  <w:marTop w:val="0"/>
                                  <w:marBottom w:val="0"/>
                                  <w:divBdr>
                                    <w:top w:val="none" w:sz="0" w:space="0" w:color="auto"/>
                                    <w:left w:val="none" w:sz="0" w:space="0" w:color="auto"/>
                                    <w:bottom w:val="none" w:sz="0" w:space="0" w:color="auto"/>
                                    <w:right w:val="none" w:sz="0" w:space="0" w:color="auto"/>
                                  </w:divBdr>
                                  <w:divsChild>
                                    <w:div w:id="17373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738422">
      <w:bodyDiv w:val="1"/>
      <w:marLeft w:val="0"/>
      <w:marRight w:val="0"/>
      <w:marTop w:val="0"/>
      <w:marBottom w:val="0"/>
      <w:divBdr>
        <w:top w:val="none" w:sz="0" w:space="0" w:color="auto"/>
        <w:left w:val="none" w:sz="0" w:space="0" w:color="auto"/>
        <w:bottom w:val="none" w:sz="0" w:space="0" w:color="auto"/>
        <w:right w:val="none" w:sz="0" w:space="0" w:color="auto"/>
      </w:divBdr>
    </w:div>
    <w:div w:id="286351177">
      <w:bodyDiv w:val="1"/>
      <w:marLeft w:val="0"/>
      <w:marRight w:val="0"/>
      <w:marTop w:val="0"/>
      <w:marBottom w:val="0"/>
      <w:divBdr>
        <w:top w:val="none" w:sz="0" w:space="0" w:color="auto"/>
        <w:left w:val="none" w:sz="0" w:space="0" w:color="auto"/>
        <w:bottom w:val="none" w:sz="0" w:space="0" w:color="auto"/>
        <w:right w:val="none" w:sz="0" w:space="0" w:color="auto"/>
      </w:divBdr>
    </w:div>
    <w:div w:id="298611596">
      <w:bodyDiv w:val="1"/>
      <w:marLeft w:val="0"/>
      <w:marRight w:val="0"/>
      <w:marTop w:val="0"/>
      <w:marBottom w:val="0"/>
      <w:divBdr>
        <w:top w:val="none" w:sz="0" w:space="0" w:color="auto"/>
        <w:left w:val="none" w:sz="0" w:space="0" w:color="auto"/>
        <w:bottom w:val="none" w:sz="0" w:space="0" w:color="auto"/>
        <w:right w:val="none" w:sz="0" w:space="0" w:color="auto"/>
      </w:divBdr>
    </w:div>
    <w:div w:id="322396233">
      <w:bodyDiv w:val="1"/>
      <w:marLeft w:val="0"/>
      <w:marRight w:val="0"/>
      <w:marTop w:val="0"/>
      <w:marBottom w:val="0"/>
      <w:divBdr>
        <w:top w:val="none" w:sz="0" w:space="0" w:color="auto"/>
        <w:left w:val="none" w:sz="0" w:space="0" w:color="auto"/>
        <w:bottom w:val="none" w:sz="0" w:space="0" w:color="auto"/>
        <w:right w:val="none" w:sz="0" w:space="0" w:color="auto"/>
      </w:divBdr>
    </w:div>
    <w:div w:id="323122538">
      <w:bodyDiv w:val="1"/>
      <w:marLeft w:val="0"/>
      <w:marRight w:val="0"/>
      <w:marTop w:val="0"/>
      <w:marBottom w:val="0"/>
      <w:divBdr>
        <w:top w:val="none" w:sz="0" w:space="0" w:color="auto"/>
        <w:left w:val="none" w:sz="0" w:space="0" w:color="auto"/>
        <w:bottom w:val="none" w:sz="0" w:space="0" w:color="auto"/>
        <w:right w:val="none" w:sz="0" w:space="0" w:color="auto"/>
      </w:divBdr>
      <w:divsChild>
        <w:div w:id="1341276805">
          <w:marLeft w:val="0"/>
          <w:marRight w:val="0"/>
          <w:marTop w:val="0"/>
          <w:marBottom w:val="300"/>
          <w:divBdr>
            <w:top w:val="none" w:sz="0" w:space="0" w:color="auto"/>
            <w:left w:val="none" w:sz="0" w:space="0" w:color="auto"/>
            <w:bottom w:val="none" w:sz="0" w:space="0" w:color="auto"/>
            <w:right w:val="none" w:sz="0" w:space="0" w:color="auto"/>
          </w:divBdr>
          <w:divsChild>
            <w:div w:id="1170558606">
              <w:marLeft w:val="0"/>
              <w:marRight w:val="0"/>
              <w:marTop w:val="0"/>
              <w:marBottom w:val="0"/>
              <w:divBdr>
                <w:top w:val="none" w:sz="0" w:space="0" w:color="auto"/>
                <w:left w:val="single" w:sz="6" w:space="1" w:color="FFFFFF"/>
                <w:bottom w:val="none" w:sz="0" w:space="0" w:color="auto"/>
                <w:right w:val="single" w:sz="6" w:space="1" w:color="FFFFFF"/>
              </w:divBdr>
              <w:divsChild>
                <w:div w:id="639574941">
                  <w:marLeft w:val="0"/>
                  <w:marRight w:val="0"/>
                  <w:marTop w:val="0"/>
                  <w:marBottom w:val="0"/>
                  <w:divBdr>
                    <w:top w:val="none" w:sz="0" w:space="0" w:color="auto"/>
                    <w:left w:val="none" w:sz="0" w:space="0" w:color="auto"/>
                    <w:bottom w:val="none" w:sz="0" w:space="0" w:color="auto"/>
                    <w:right w:val="none" w:sz="0" w:space="0" w:color="auto"/>
                  </w:divBdr>
                  <w:divsChild>
                    <w:div w:id="1149788031">
                      <w:marLeft w:val="0"/>
                      <w:marRight w:val="0"/>
                      <w:marTop w:val="0"/>
                      <w:marBottom w:val="0"/>
                      <w:divBdr>
                        <w:top w:val="none" w:sz="0" w:space="0" w:color="auto"/>
                        <w:left w:val="none" w:sz="0" w:space="0" w:color="auto"/>
                        <w:bottom w:val="none" w:sz="0" w:space="0" w:color="auto"/>
                        <w:right w:val="none" w:sz="0" w:space="0" w:color="auto"/>
                      </w:divBdr>
                      <w:divsChild>
                        <w:div w:id="946230807">
                          <w:marLeft w:val="0"/>
                          <w:marRight w:val="0"/>
                          <w:marTop w:val="0"/>
                          <w:marBottom w:val="0"/>
                          <w:divBdr>
                            <w:top w:val="none" w:sz="0" w:space="0" w:color="auto"/>
                            <w:left w:val="none" w:sz="0" w:space="0" w:color="auto"/>
                            <w:bottom w:val="none" w:sz="0" w:space="0" w:color="auto"/>
                            <w:right w:val="none" w:sz="0" w:space="0" w:color="auto"/>
                          </w:divBdr>
                          <w:divsChild>
                            <w:div w:id="2018731747">
                              <w:marLeft w:val="0"/>
                              <w:marRight w:val="0"/>
                              <w:marTop w:val="0"/>
                              <w:marBottom w:val="0"/>
                              <w:divBdr>
                                <w:top w:val="none" w:sz="0" w:space="0" w:color="auto"/>
                                <w:left w:val="none" w:sz="0" w:space="0" w:color="auto"/>
                                <w:bottom w:val="none" w:sz="0" w:space="0" w:color="auto"/>
                                <w:right w:val="none" w:sz="0" w:space="0" w:color="auto"/>
                              </w:divBdr>
                              <w:divsChild>
                                <w:div w:id="1823232943">
                                  <w:marLeft w:val="0"/>
                                  <w:marRight w:val="0"/>
                                  <w:marTop w:val="0"/>
                                  <w:marBottom w:val="0"/>
                                  <w:divBdr>
                                    <w:top w:val="none" w:sz="0" w:space="0" w:color="auto"/>
                                    <w:left w:val="none" w:sz="0" w:space="0" w:color="auto"/>
                                    <w:bottom w:val="none" w:sz="0" w:space="0" w:color="auto"/>
                                    <w:right w:val="none" w:sz="0" w:space="0" w:color="auto"/>
                                  </w:divBdr>
                                  <w:divsChild>
                                    <w:div w:id="8592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406289">
      <w:bodyDiv w:val="1"/>
      <w:marLeft w:val="0"/>
      <w:marRight w:val="0"/>
      <w:marTop w:val="0"/>
      <w:marBottom w:val="0"/>
      <w:divBdr>
        <w:top w:val="none" w:sz="0" w:space="0" w:color="auto"/>
        <w:left w:val="none" w:sz="0" w:space="0" w:color="auto"/>
        <w:bottom w:val="none" w:sz="0" w:space="0" w:color="auto"/>
        <w:right w:val="none" w:sz="0" w:space="0" w:color="auto"/>
      </w:divBdr>
    </w:div>
    <w:div w:id="352457080">
      <w:bodyDiv w:val="1"/>
      <w:marLeft w:val="0"/>
      <w:marRight w:val="0"/>
      <w:marTop w:val="0"/>
      <w:marBottom w:val="0"/>
      <w:divBdr>
        <w:top w:val="none" w:sz="0" w:space="0" w:color="auto"/>
        <w:left w:val="none" w:sz="0" w:space="0" w:color="auto"/>
        <w:bottom w:val="none" w:sz="0" w:space="0" w:color="auto"/>
        <w:right w:val="none" w:sz="0" w:space="0" w:color="auto"/>
      </w:divBdr>
    </w:div>
    <w:div w:id="354311910">
      <w:bodyDiv w:val="1"/>
      <w:marLeft w:val="0"/>
      <w:marRight w:val="0"/>
      <w:marTop w:val="0"/>
      <w:marBottom w:val="0"/>
      <w:divBdr>
        <w:top w:val="none" w:sz="0" w:space="0" w:color="auto"/>
        <w:left w:val="none" w:sz="0" w:space="0" w:color="auto"/>
        <w:bottom w:val="none" w:sz="0" w:space="0" w:color="auto"/>
        <w:right w:val="none" w:sz="0" w:space="0" w:color="auto"/>
      </w:divBdr>
    </w:div>
    <w:div w:id="358161122">
      <w:bodyDiv w:val="1"/>
      <w:marLeft w:val="0"/>
      <w:marRight w:val="0"/>
      <w:marTop w:val="0"/>
      <w:marBottom w:val="0"/>
      <w:divBdr>
        <w:top w:val="none" w:sz="0" w:space="0" w:color="auto"/>
        <w:left w:val="none" w:sz="0" w:space="0" w:color="auto"/>
        <w:bottom w:val="none" w:sz="0" w:space="0" w:color="auto"/>
        <w:right w:val="none" w:sz="0" w:space="0" w:color="auto"/>
      </w:divBdr>
      <w:divsChild>
        <w:div w:id="43218663">
          <w:marLeft w:val="0"/>
          <w:marRight w:val="0"/>
          <w:marTop w:val="0"/>
          <w:marBottom w:val="300"/>
          <w:divBdr>
            <w:top w:val="none" w:sz="0" w:space="0" w:color="auto"/>
            <w:left w:val="none" w:sz="0" w:space="0" w:color="auto"/>
            <w:bottom w:val="none" w:sz="0" w:space="0" w:color="auto"/>
            <w:right w:val="none" w:sz="0" w:space="0" w:color="auto"/>
          </w:divBdr>
          <w:divsChild>
            <w:div w:id="492840159">
              <w:marLeft w:val="0"/>
              <w:marRight w:val="0"/>
              <w:marTop w:val="0"/>
              <w:marBottom w:val="0"/>
              <w:divBdr>
                <w:top w:val="none" w:sz="0" w:space="0" w:color="auto"/>
                <w:left w:val="single" w:sz="6" w:space="1" w:color="FFFFFF"/>
                <w:bottom w:val="none" w:sz="0" w:space="0" w:color="auto"/>
                <w:right w:val="single" w:sz="6" w:space="1" w:color="FFFFFF"/>
              </w:divBdr>
              <w:divsChild>
                <w:div w:id="1782720449">
                  <w:marLeft w:val="0"/>
                  <w:marRight w:val="0"/>
                  <w:marTop w:val="0"/>
                  <w:marBottom w:val="0"/>
                  <w:divBdr>
                    <w:top w:val="none" w:sz="0" w:space="0" w:color="auto"/>
                    <w:left w:val="none" w:sz="0" w:space="0" w:color="auto"/>
                    <w:bottom w:val="none" w:sz="0" w:space="0" w:color="auto"/>
                    <w:right w:val="none" w:sz="0" w:space="0" w:color="auto"/>
                  </w:divBdr>
                  <w:divsChild>
                    <w:div w:id="560557727">
                      <w:marLeft w:val="0"/>
                      <w:marRight w:val="0"/>
                      <w:marTop w:val="0"/>
                      <w:marBottom w:val="0"/>
                      <w:divBdr>
                        <w:top w:val="none" w:sz="0" w:space="0" w:color="auto"/>
                        <w:left w:val="none" w:sz="0" w:space="0" w:color="auto"/>
                        <w:bottom w:val="none" w:sz="0" w:space="0" w:color="auto"/>
                        <w:right w:val="none" w:sz="0" w:space="0" w:color="auto"/>
                      </w:divBdr>
                      <w:divsChild>
                        <w:div w:id="1629778215">
                          <w:marLeft w:val="0"/>
                          <w:marRight w:val="0"/>
                          <w:marTop w:val="0"/>
                          <w:marBottom w:val="0"/>
                          <w:divBdr>
                            <w:top w:val="none" w:sz="0" w:space="0" w:color="auto"/>
                            <w:left w:val="none" w:sz="0" w:space="0" w:color="auto"/>
                            <w:bottom w:val="none" w:sz="0" w:space="0" w:color="auto"/>
                            <w:right w:val="none" w:sz="0" w:space="0" w:color="auto"/>
                          </w:divBdr>
                          <w:divsChild>
                            <w:div w:id="2087148116">
                              <w:marLeft w:val="0"/>
                              <w:marRight w:val="0"/>
                              <w:marTop w:val="0"/>
                              <w:marBottom w:val="0"/>
                              <w:divBdr>
                                <w:top w:val="none" w:sz="0" w:space="0" w:color="auto"/>
                                <w:left w:val="none" w:sz="0" w:space="0" w:color="auto"/>
                                <w:bottom w:val="none" w:sz="0" w:space="0" w:color="auto"/>
                                <w:right w:val="none" w:sz="0" w:space="0" w:color="auto"/>
                              </w:divBdr>
                              <w:divsChild>
                                <w:div w:id="1563441012">
                                  <w:marLeft w:val="0"/>
                                  <w:marRight w:val="0"/>
                                  <w:marTop w:val="0"/>
                                  <w:marBottom w:val="0"/>
                                  <w:divBdr>
                                    <w:top w:val="none" w:sz="0" w:space="0" w:color="auto"/>
                                    <w:left w:val="none" w:sz="0" w:space="0" w:color="auto"/>
                                    <w:bottom w:val="none" w:sz="0" w:space="0" w:color="auto"/>
                                    <w:right w:val="none" w:sz="0" w:space="0" w:color="auto"/>
                                  </w:divBdr>
                                  <w:divsChild>
                                    <w:div w:id="1981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046070">
      <w:bodyDiv w:val="1"/>
      <w:marLeft w:val="0"/>
      <w:marRight w:val="0"/>
      <w:marTop w:val="0"/>
      <w:marBottom w:val="0"/>
      <w:divBdr>
        <w:top w:val="none" w:sz="0" w:space="0" w:color="auto"/>
        <w:left w:val="none" w:sz="0" w:space="0" w:color="auto"/>
        <w:bottom w:val="none" w:sz="0" w:space="0" w:color="auto"/>
        <w:right w:val="none" w:sz="0" w:space="0" w:color="auto"/>
      </w:divBdr>
    </w:div>
    <w:div w:id="381439640">
      <w:bodyDiv w:val="1"/>
      <w:marLeft w:val="0"/>
      <w:marRight w:val="0"/>
      <w:marTop w:val="0"/>
      <w:marBottom w:val="0"/>
      <w:divBdr>
        <w:top w:val="none" w:sz="0" w:space="0" w:color="auto"/>
        <w:left w:val="none" w:sz="0" w:space="0" w:color="auto"/>
        <w:bottom w:val="none" w:sz="0" w:space="0" w:color="auto"/>
        <w:right w:val="none" w:sz="0" w:space="0" w:color="auto"/>
      </w:divBdr>
    </w:div>
    <w:div w:id="386224544">
      <w:bodyDiv w:val="1"/>
      <w:marLeft w:val="0"/>
      <w:marRight w:val="0"/>
      <w:marTop w:val="0"/>
      <w:marBottom w:val="0"/>
      <w:divBdr>
        <w:top w:val="none" w:sz="0" w:space="0" w:color="auto"/>
        <w:left w:val="none" w:sz="0" w:space="0" w:color="auto"/>
        <w:bottom w:val="none" w:sz="0" w:space="0" w:color="auto"/>
        <w:right w:val="none" w:sz="0" w:space="0" w:color="auto"/>
      </w:divBdr>
    </w:div>
    <w:div w:id="388000519">
      <w:bodyDiv w:val="1"/>
      <w:marLeft w:val="0"/>
      <w:marRight w:val="0"/>
      <w:marTop w:val="0"/>
      <w:marBottom w:val="0"/>
      <w:divBdr>
        <w:top w:val="none" w:sz="0" w:space="0" w:color="auto"/>
        <w:left w:val="none" w:sz="0" w:space="0" w:color="auto"/>
        <w:bottom w:val="none" w:sz="0" w:space="0" w:color="auto"/>
        <w:right w:val="none" w:sz="0" w:space="0" w:color="auto"/>
      </w:divBdr>
    </w:div>
    <w:div w:id="397023643">
      <w:bodyDiv w:val="1"/>
      <w:marLeft w:val="0"/>
      <w:marRight w:val="0"/>
      <w:marTop w:val="0"/>
      <w:marBottom w:val="0"/>
      <w:divBdr>
        <w:top w:val="none" w:sz="0" w:space="0" w:color="auto"/>
        <w:left w:val="none" w:sz="0" w:space="0" w:color="auto"/>
        <w:bottom w:val="none" w:sz="0" w:space="0" w:color="auto"/>
        <w:right w:val="none" w:sz="0" w:space="0" w:color="auto"/>
      </w:divBdr>
    </w:div>
    <w:div w:id="448937780">
      <w:bodyDiv w:val="1"/>
      <w:marLeft w:val="0"/>
      <w:marRight w:val="0"/>
      <w:marTop w:val="0"/>
      <w:marBottom w:val="0"/>
      <w:divBdr>
        <w:top w:val="none" w:sz="0" w:space="0" w:color="auto"/>
        <w:left w:val="none" w:sz="0" w:space="0" w:color="auto"/>
        <w:bottom w:val="none" w:sz="0" w:space="0" w:color="auto"/>
        <w:right w:val="none" w:sz="0" w:space="0" w:color="auto"/>
      </w:divBdr>
      <w:divsChild>
        <w:div w:id="1085111112">
          <w:marLeft w:val="0"/>
          <w:marRight w:val="0"/>
          <w:marTop w:val="0"/>
          <w:marBottom w:val="300"/>
          <w:divBdr>
            <w:top w:val="none" w:sz="0" w:space="0" w:color="auto"/>
            <w:left w:val="none" w:sz="0" w:space="0" w:color="auto"/>
            <w:bottom w:val="none" w:sz="0" w:space="0" w:color="auto"/>
            <w:right w:val="none" w:sz="0" w:space="0" w:color="auto"/>
          </w:divBdr>
          <w:divsChild>
            <w:div w:id="81493159">
              <w:marLeft w:val="0"/>
              <w:marRight w:val="0"/>
              <w:marTop w:val="0"/>
              <w:marBottom w:val="0"/>
              <w:divBdr>
                <w:top w:val="none" w:sz="0" w:space="0" w:color="auto"/>
                <w:left w:val="single" w:sz="6" w:space="1" w:color="FFFFFF"/>
                <w:bottom w:val="none" w:sz="0" w:space="0" w:color="auto"/>
                <w:right w:val="single" w:sz="6" w:space="1" w:color="FFFFFF"/>
              </w:divBdr>
              <w:divsChild>
                <w:div w:id="782769231">
                  <w:marLeft w:val="0"/>
                  <w:marRight w:val="0"/>
                  <w:marTop w:val="0"/>
                  <w:marBottom w:val="0"/>
                  <w:divBdr>
                    <w:top w:val="none" w:sz="0" w:space="0" w:color="auto"/>
                    <w:left w:val="none" w:sz="0" w:space="0" w:color="auto"/>
                    <w:bottom w:val="none" w:sz="0" w:space="0" w:color="auto"/>
                    <w:right w:val="none" w:sz="0" w:space="0" w:color="auto"/>
                  </w:divBdr>
                  <w:divsChild>
                    <w:div w:id="1116486958">
                      <w:marLeft w:val="0"/>
                      <w:marRight w:val="0"/>
                      <w:marTop w:val="0"/>
                      <w:marBottom w:val="0"/>
                      <w:divBdr>
                        <w:top w:val="none" w:sz="0" w:space="0" w:color="auto"/>
                        <w:left w:val="none" w:sz="0" w:space="0" w:color="auto"/>
                        <w:bottom w:val="none" w:sz="0" w:space="0" w:color="auto"/>
                        <w:right w:val="none" w:sz="0" w:space="0" w:color="auto"/>
                      </w:divBdr>
                      <w:divsChild>
                        <w:div w:id="1033993450">
                          <w:marLeft w:val="0"/>
                          <w:marRight w:val="0"/>
                          <w:marTop w:val="0"/>
                          <w:marBottom w:val="0"/>
                          <w:divBdr>
                            <w:top w:val="none" w:sz="0" w:space="0" w:color="auto"/>
                            <w:left w:val="none" w:sz="0" w:space="0" w:color="auto"/>
                            <w:bottom w:val="none" w:sz="0" w:space="0" w:color="auto"/>
                            <w:right w:val="none" w:sz="0" w:space="0" w:color="auto"/>
                          </w:divBdr>
                          <w:divsChild>
                            <w:div w:id="798307450">
                              <w:marLeft w:val="0"/>
                              <w:marRight w:val="0"/>
                              <w:marTop w:val="0"/>
                              <w:marBottom w:val="0"/>
                              <w:divBdr>
                                <w:top w:val="none" w:sz="0" w:space="0" w:color="auto"/>
                                <w:left w:val="none" w:sz="0" w:space="0" w:color="auto"/>
                                <w:bottom w:val="none" w:sz="0" w:space="0" w:color="auto"/>
                                <w:right w:val="none" w:sz="0" w:space="0" w:color="auto"/>
                              </w:divBdr>
                              <w:divsChild>
                                <w:div w:id="449133133">
                                  <w:marLeft w:val="0"/>
                                  <w:marRight w:val="0"/>
                                  <w:marTop w:val="0"/>
                                  <w:marBottom w:val="0"/>
                                  <w:divBdr>
                                    <w:top w:val="none" w:sz="0" w:space="0" w:color="auto"/>
                                    <w:left w:val="none" w:sz="0" w:space="0" w:color="auto"/>
                                    <w:bottom w:val="none" w:sz="0" w:space="0" w:color="auto"/>
                                    <w:right w:val="none" w:sz="0" w:space="0" w:color="auto"/>
                                  </w:divBdr>
                                  <w:divsChild>
                                    <w:div w:id="7725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939511">
      <w:bodyDiv w:val="1"/>
      <w:marLeft w:val="0"/>
      <w:marRight w:val="0"/>
      <w:marTop w:val="0"/>
      <w:marBottom w:val="0"/>
      <w:divBdr>
        <w:top w:val="none" w:sz="0" w:space="0" w:color="auto"/>
        <w:left w:val="none" w:sz="0" w:space="0" w:color="auto"/>
        <w:bottom w:val="none" w:sz="0" w:space="0" w:color="auto"/>
        <w:right w:val="none" w:sz="0" w:space="0" w:color="auto"/>
      </w:divBdr>
    </w:div>
    <w:div w:id="452403017">
      <w:bodyDiv w:val="1"/>
      <w:marLeft w:val="0"/>
      <w:marRight w:val="0"/>
      <w:marTop w:val="0"/>
      <w:marBottom w:val="0"/>
      <w:divBdr>
        <w:top w:val="none" w:sz="0" w:space="0" w:color="auto"/>
        <w:left w:val="none" w:sz="0" w:space="0" w:color="auto"/>
        <w:bottom w:val="none" w:sz="0" w:space="0" w:color="auto"/>
        <w:right w:val="none" w:sz="0" w:space="0" w:color="auto"/>
      </w:divBdr>
    </w:div>
    <w:div w:id="457139597">
      <w:bodyDiv w:val="1"/>
      <w:marLeft w:val="0"/>
      <w:marRight w:val="0"/>
      <w:marTop w:val="0"/>
      <w:marBottom w:val="0"/>
      <w:divBdr>
        <w:top w:val="none" w:sz="0" w:space="0" w:color="auto"/>
        <w:left w:val="none" w:sz="0" w:space="0" w:color="auto"/>
        <w:bottom w:val="none" w:sz="0" w:space="0" w:color="auto"/>
        <w:right w:val="none" w:sz="0" w:space="0" w:color="auto"/>
      </w:divBdr>
    </w:div>
    <w:div w:id="482819025">
      <w:bodyDiv w:val="1"/>
      <w:marLeft w:val="0"/>
      <w:marRight w:val="0"/>
      <w:marTop w:val="0"/>
      <w:marBottom w:val="0"/>
      <w:divBdr>
        <w:top w:val="none" w:sz="0" w:space="0" w:color="auto"/>
        <w:left w:val="none" w:sz="0" w:space="0" w:color="auto"/>
        <w:bottom w:val="none" w:sz="0" w:space="0" w:color="auto"/>
        <w:right w:val="none" w:sz="0" w:space="0" w:color="auto"/>
      </w:divBdr>
    </w:div>
    <w:div w:id="484903872">
      <w:bodyDiv w:val="1"/>
      <w:marLeft w:val="0"/>
      <w:marRight w:val="0"/>
      <w:marTop w:val="0"/>
      <w:marBottom w:val="0"/>
      <w:divBdr>
        <w:top w:val="none" w:sz="0" w:space="0" w:color="auto"/>
        <w:left w:val="none" w:sz="0" w:space="0" w:color="auto"/>
        <w:bottom w:val="none" w:sz="0" w:space="0" w:color="auto"/>
        <w:right w:val="none" w:sz="0" w:space="0" w:color="auto"/>
      </w:divBdr>
      <w:divsChild>
        <w:div w:id="1832405081">
          <w:marLeft w:val="0"/>
          <w:marRight w:val="0"/>
          <w:marTop w:val="0"/>
          <w:marBottom w:val="300"/>
          <w:divBdr>
            <w:top w:val="none" w:sz="0" w:space="0" w:color="auto"/>
            <w:left w:val="none" w:sz="0" w:space="0" w:color="auto"/>
            <w:bottom w:val="none" w:sz="0" w:space="0" w:color="auto"/>
            <w:right w:val="none" w:sz="0" w:space="0" w:color="auto"/>
          </w:divBdr>
          <w:divsChild>
            <w:div w:id="1160922240">
              <w:marLeft w:val="0"/>
              <w:marRight w:val="0"/>
              <w:marTop w:val="0"/>
              <w:marBottom w:val="0"/>
              <w:divBdr>
                <w:top w:val="none" w:sz="0" w:space="0" w:color="auto"/>
                <w:left w:val="single" w:sz="6" w:space="1" w:color="FFFFFF"/>
                <w:bottom w:val="none" w:sz="0" w:space="0" w:color="auto"/>
                <w:right w:val="single" w:sz="6" w:space="1" w:color="FFFFFF"/>
              </w:divBdr>
              <w:divsChild>
                <w:div w:id="241182958">
                  <w:marLeft w:val="0"/>
                  <w:marRight w:val="0"/>
                  <w:marTop w:val="0"/>
                  <w:marBottom w:val="0"/>
                  <w:divBdr>
                    <w:top w:val="none" w:sz="0" w:space="0" w:color="auto"/>
                    <w:left w:val="none" w:sz="0" w:space="0" w:color="auto"/>
                    <w:bottom w:val="none" w:sz="0" w:space="0" w:color="auto"/>
                    <w:right w:val="none" w:sz="0" w:space="0" w:color="auto"/>
                  </w:divBdr>
                  <w:divsChild>
                    <w:div w:id="1888028713">
                      <w:marLeft w:val="0"/>
                      <w:marRight w:val="0"/>
                      <w:marTop w:val="0"/>
                      <w:marBottom w:val="0"/>
                      <w:divBdr>
                        <w:top w:val="none" w:sz="0" w:space="0" w:color="auto"/>
                        <w:left w:val="none" w:sz="0" w:space="0" w:color="auto"/>
                        <w:bottom w:val="none" w:sz="0" w:space="0" w:color="auto"/>
                        <w:right w:val="none" w:sz="0" w:space="0" w:color="auto"/>
                      </w:divBdr>
                      <w:divsChild>
                        <w:div w:id="186678407">
                          <w:marLeft w:val="0"/>
                          <w:marRight w:val="0"/>
                          <w:marTop w:val="0"/>
                          <w:marBottom w:val="0"/>
                          <w:divBdr>
                            <w:top w:val="none" w:sz="0" w:space="0" w:color="auto"/>
                            <w:left w:val="none" w:sz="0" w:space="0" w:color="auto"/>
                            <w:bottom w:val="none" w:sz="0" w:space="0" w:color="auto"/>
                            <w:right w:val="none" w:sz="0" w:space="0" w:color="auto"/>
                          </w:divBdr>
                          <w:divsChild>
                            <w:div w:id="1688170240">
                              <w:marLeft w:val="0"/>
                              <w:marRight w:val="0"/>
                              <w:marTop w:val="0"/>
                              <w:marBottom w:val="0"/>
                              <w:divBdr>
                                <w:top w:val="none" w:sz="0" w:space="0" w:color="auto"/>
                                <w:left w:val="none" w:sz="0" w:space="0" w:color="auto"/>
                                <w:bottom w:val="none" w:sz="0" w:space="0" w:color="auto"/>
                                <w:right w:val="none" w:sz="0" w:space="0" w:color="auto"/>
                              </w:divBdr>
                              <w:divsChild>
                                <w:div w:id="1465613670">
                                  <w:marLeft w:val="0"/>
                                  <w:marRight w:val="0"/>
                                  <w:marTop w:val="0"/>
                                  <w:marBottom w:val="0"/>
                                  <w:divBdr>
                                    <w:top w:val="none" w:sz="0" w:space="0" w:color="auto"/>
                                    <w:left w:val="none" w:sz="0" w:space="0" w:color="auto"/>
                                    <w:bottom w:val="none" w:sz="0" w:space="0" w:color="auto"/>
                                    <w:right w:val="none" w:sz="0" w:space="0" w:color="auto"/>
                                  </w:divBdr>
                                  <w:divsChild>
                                    <w:div w:id="3320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383902">
      <w:bodyDiv w:val="1"/>
      <w:marLeft w:val="0"/>
      <w:marRight w:val="0"/>
      <w:marTop w:val="0"/>
      <w:marBottom w:val="0"/>
      <w:divBdr>
        <w:top w:val="none" w:sz="0" w:space="0" w:color="auto"/>
        <w:left w:val="none" w:sz="0" w:space="0" w:color="auto"/>
        <w:bottom w:val="none" w:sz="0" w:space="0" w:color="auto"/>
        <w:right w:val="none" w:sz="0" w:space="0" w:color="auto"/>
      </w:divBdr>
    </w:div>
    <w:div w:id="547642751">
      <w:bodyDiv w:val="1"/>
      <w:marLeft w:val="0"/>
      <w:marRight w:val="0"/>
      <w:marTop w:val="0"/>
      <w:marBottom w:val="0"/>
      <w:divBdr>
        <w:top w:val="none" w:sz="0" w:space="0" w:color="auto"/>
        <w:left w:val="none" w:sz="0" w:space="0" w:color="auto"/>
        <w:bottom w:val="none" w:sz="0" w:space="0" w:color="auto"/>
        <w:right w:val="none" w:sz="0" w:space="0" w:color="auto"/>
      </w:divBdr>
    </w:div>
    <w:div w:id="582840023">
      <w:bodyDiv w:val="1"/>
      <w:marLeft w:val="0"/>
      <w:marRight w:val="0"/>
      <w:marTop w:val="0"/>
      <w:marBottom w:val="0"/>
      <w:divBdr>
        <w:top w:val="none" w:sz="0" w:space="0" w:color="auto"/>
        <w:left w:val="none" w:sz="0" w:space="0" w:color="auto"/>
        <w:bottom w:val="none" w:sz="0" w:space="0" w:color="auto"/>
        <w:right w:val="none" w:sz="0" w:space="0" w:color="auto"/>
      </w:divBdr>
    </w:div>
    <w:div w:id="593367440">
      <w:bodyDiv w:val="1"/>
      <w:marLeft w:val="0"/>
      <w:marRight w:val="0"/>
      <w:marTop w:val="0"/>
      <w:marBottom w:val="0"/>
      <w:divBdr>
        <w:top w:val="none" w:sz="0" w:space="0" w:color="auto"/>
        <w:left w:val="none" w:sz="0" w:space="0" w:color="auto"/>
        <w:bottom w:val="none" w:sz="0" w:space="0" w:color="auto"/>
        <w:right w:val="none" w:sz="0" w:space="0" w:color="auto"/>
      </w:divBdr>
    </w:div>
    <w:div w:id="608506905">
      <w:bodyDiv w:val="1"/>
      <w:marLeft w:val="0"/>
      <w:marRight w:val="0"/>
      <w:marTop w:val="0"/>
      <w:marBottom w:val="0"/>
      <w:divBdr>
        <w:top w:val="none" w:sz="0" w:space="0" w:color="auto"/>
        <w:left w:val="none" w:sz="0" w:space="0" w:color="auto"/>
        <w:bottom w:val="none" w:sz="0" w:space="0" w:color="auto"/>
        <w:right w:val="none" w:sz="0" w:space="0" w:color="auto"/>
      </w:divBdr>
    </w:div>
    <w:div w:id="613052557">
      <w:bodyDiv w:val="1"/>
      <w:marLeft w:val="0"/>
      <w:marRight w:val="0"/>
      <w:marTop w:val="0"/>
      <w:marBottom w:val="0"/>
      <w:divBdr>
        <w:top w:val="none" w:sz="0" w:space="0" w:color="auto"/>
        <w:left w:val="none" w:sz="0" w:space="0" w:color="auto"/>
        <w:bottom w:val="none" w:sz="0" w:space="0" w:color="auto"/>
        <w:right w:val="none" w:sz="0" w:space="0" w:color="auto"/>
      </w:divBdr>
    </w:div>
    <w:div w:id="633604600">
      <w:bodyDiv w:val="1"/>
      <w:marLeft w:val="0"/>
      <w:marRight w:val="0"/>
      <w:marTop w:val="0"/>
      <w:marBottom w:val="0"/>
      <w:divBdr>
        <w:top w:val="none" w:sz="0" w:space="0" w:color="auto"/>
        <w:left w:val="none" w:sz="0" w:space="0" w:color="auto"/>
        <w:bottom w:val="none" w:sz="0" w:space="0" w:color="auto"/>
        <w:right w:val="none" w:sz="0" w:space="0" w:color="auto"/>
      </w:divBdr>
    </w:div>
    <w:div w:id="642582175">
      <w:bodyDiv w:val="1"/>
      <w:marLeft w:val="0"/>
      <w:marRight w:val="0"/>
      <w:marTop w:val="0"/>
      <w:marBottom w:val="0"/>
      <w:divBdr>
        <w:top w:val="none" w:sz="0" w:space="0" w:color="auto"/>
        <w:left w:val="none" w:sz="0" w:space="0" w:color="auto"/>
        <w:bottom w:val="none" w:sz="0" w:space="0" w:color="auto"/>
        <w:right w:val="none" w:sz="0" w:space="0" w:color="auto"/>
      </w:divBdr>
    </w:div>
    <w:div w:id="642927426">
      <w:bodyDiv w:val="1"/>
      <w:marLeft w:val="0"/>
      <w:marRight w:val="0"/>
      <w:marTop w:val="0"/>
      <w:marBottom w:val="0"/>
      <w:divBdr>
        <w:top w:val="none" w:sz="0" w:space="0" w:color="auto"/>
        <w:left w:val="none" w:sz="0" w:space="0" w:color="auto"/>
        <w:bottom w:val="none" w:sz="0" w:space="0" w:color="auto"/>
        <w:right w:val="none" w:sz="0" w:space="0" w:color="auto"/>
      </w:divBdr>
      <w:divsChild>
        <w:div w:id="1706130411">
          <w:marLeft w:val="0"/>
          <w:marRight w:val="0"/>
          <w:marTop w:val="0"/>
          <w:marBottom w:val="300"/>
          <w:divBdr>
            <w:top w:val="none" w:sz="0" w:space="0" w:color="auto"/>
            <w:left w:val="none" w:sz="0" w:space="0" w:color="auto"/>
            <w:bottom w:val="none" w:sz="0" w:space="0" w:color="auto"/>
            <w:right w:val="none" w:sz="0" w:space="0" w:color="auto"/>
          </w:divBdr>
          <w:divsChild>
            <w:div w:id="1919053317">
              <w:marLeft w:val="0"/>
              <w:marRight w:val="0"/>
              <w:marTop w:val="0"/>
              <w:marBottom w:val="0"/>
              <w:divBdr>
                <w:top w:val="none" w:sz="0" w:space="0" w:color="auto"/>
                <w:left w:val="single" w:sz="6" w:space="1" w:color="FFFFFF"/>
                <w:bottom w:val="none" w:sz="0" w:space="0" w:color="auto"/>
                <w:right w:val="single" w:sz="6" w:space="1" w:color="FFFFFF"/>
              </w:divBdr>
              <w:divsChild>
                <w:div w:id="1201360631">
                  <w:marLeft w:val="0"/>
                  <w:marRight w:val="0"/>
                  <w:marTop w:val="0"/>
                  <w:marBottom w:val="0"/>
                  <w:divBdr>
                    <w:top w:val="none" w:sz="0" w:space="0" w:color="auto"/>
                    <w:left w:val="none" w:sz="0" w:space="0" w:color="auto"/>
                    <w:bottom w:val="none" w:sz="0" w:space="0" w:color="auto"/>
                    <w:right w:val="none" w:sz="0" w:space="0" w:color="auto"/>
                  </w:divBdr>
                  <w:divsChild>
                    <w:div w:id="1491364349">
                      <w:marLeft w:val="0"/>
                      <w:marRight w:val="0"/>
                      <w:marTop w:val="0"/>
                      <w:marBottom w:val="0"/>
                      <w:divBdr>
                        <w:top w:val="none" w:sz="0" w:space="0" w:color="auto"/>
                        <w:left w:val="none" w:sz="0" w:space="0" w:color="auto"/>
                        <w:bottom w:val="none" w:sz="0" w:space="0" w:color="auto"/>
                        <w:right w:val="none" w:sz="0" w:space="0" w:color="auto"/>
                      </w:divBdr>
                      <w:divsChild>
                        <w:div w:id="1796560584">
                          <w:marLeft w:val="0"/>
                          <w:marRight w:val="0"/>
                          <w:marTop w:val="0"/>
                          <w:marBottom w:val="0"/>
                          <w:divBdr>
                            <w:top w:val="none" w:sz="0" w:space="0" w:color="auto"/>
                            <w:left w:val="none" w:sz="0" w:space="0" w:color="auto"/>
                            <w:bottom w:val="none" w:sz="0" w:space="0" w:color="auto"/>
                            <w:right w:val="none" w:sz="0" w:space="0" w:color="auto"/>
                          </w:divBdr>
                          <w:divsChild>
                            <w:div w:id="758673095">
                              <w:marLeft w:val="0"/>
                              <w:marRight w:val="0"/>
                              <w:marTop w:val="0"/>
                              <w:marBottom w:val="0"/>
                              <w:divBdr>
                                <w:top w:val="none" w:sz="0" w:space="0" w:color="auto"/>
                                <w:left w:val="none" w:sz="0" w:space="0" w:color="auto"/>
                                <w:bottom w:val="none" w:sz="0" w:space="0" w:color="auto"/>
                                <w:right w:val="none" w:sz="0" w:space="0" w:color="auto"/>
                              </w:divBdr>
                              <w:divsChild>
                                <w:div w:id="893078811">
                                  <w:marLeft w:val="0"/>
                                  <w:marRight w:val="0"/>
                                  <w:marTop w:val="0"/>
                                  <w:marBottom w:val="0"/>
                                  <w:divBdr>
                                    <w:top w:val="none" w:sz="0" w:space="0" w:color="auto"/>
                                    <w:left w:val="none" w:sz="0" w:space="0" w:color="auto"/>
                                    <w:bottom w:val="none" w:sz="0" w:space="0" w:color="auto"/>
                                    <w:right w:val="none" w:sz="0" w:space="0" w:color="auto"/>
                                  </w:divBdr>
                                  <w:divsChild>
                                    <w:div w:id="14485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167040">
      <w:bodyDiv w:val="1"/>
      <w:marLeft w:val="0"/>
      <w:marRight w:val="0"/>
      <w:marTop w:val="0"/>
      <w:marBottom w:val="0"/>
      <w:divBdr>
        <w:top w:val="none" w:sz="0" w:space="0" w:color="auto"/>
        <w:left w:val="none" w:sz="0" w:space="0" w:color="auto"/>
        <w:bottom w:val="none" w:sz="0" w:space="0" w:color="auto"/>
        <w:right w:val="none" w:sz="0" w:space="0" w:color="auto"/>
      </w:divBdr>
    </w:div>
    <w:div w:id="644820726">
      <w:bodyDiv w:val="1"/>
      <w:marLeft w:val="0"/>
      <w:marRight w:val="0"/>
      <w:marTop w:val="0"/>
      <w:marBottom w:val="0"/>
      <w:divBdr>
        <w:top w:val="none" w:sz="0" w:space="0" w:color="auto"/>
        <w:left w:val="none" w:sz="0" w:space="0" w:color="auto"/>
        <w:bottom w:val="none" w:sz="0" w:space="0" w:color="auto"/>
        <w:right w:val="none" w:sz="0" w:space="0" w:color="auto"/>
      </w:divBdr>
    </w:div>
    <w:div w:id="660813880">
      <w:bodyDiv w:val="1"/>
      <w:marLeft w:val="0"/>
      <w:marRight w:val="0"/>
      <w:marTop w:val="0"/>
      <w:marBottom w:val="0"/>
      <w:divBdr>
        <w:top w:val="none" w:sz="0" w:space="0" w:color="auto"/>
        <w:left w:val="none" w:sz="0" w:space="0" w:color="auto"/>
        <w:bottom w:val="none" w:sz="0" w:space="0" w:color="auto"/>
        <w:right w:val="none" w:sz="0" w:space="0" w:color="auto"/>
      </w:divBdr>
    </w:div>
    <w:div w:id="661082369">
      <w:bodyDiv w:val="1"/>
      <w:marLeft w:val="0"/>
      <w:marRight w:val="0"/>
      <w:marTop w:val="0"/>
      <w:marBottom w:val="0"/>
      <w:divBdr>
        <w:top w:val="none" w:sz="0" w:space="0" w:color="auto"/>
        <w:left w:val="none" w:sz="0" w:space="0" w:color="auto"/>
        <w:bottom w:val="none" w:sz="0" w:space="0" w:color="auto"/>
        <w:right w:val="none" w:sz="0" w:space="0" w:color="auto"/>
      </w:divBdr>
      <w:divsChild>
        <w:div w:id="307519883">
          <w:marLeft w:val="0"/>
          <w:marRight w:val="0"/>
          <w:marTop w:val="0"/>
          <w:marBottom w:val="300"/>
          <w:divBdr>
            <w:top w:val="none" w:sz="0" w:space="0" w:color="auto"/>
            <w:left w:val="none" w:sz="0" w:space="0" w:color="auto"/>
            <w:bottom w:val="none" w:sz="0" w:space="0" w:color="auto"/>
            <w:right w:val="none" w:sz="0" w:space="0" w:color="auto"/>
          </w:divBdr>
          <w:divsChild>
            <w:div w:id="489562115">
              <w:marLeft w:val="0"/>
              <w:marRight w:val="0"/>
              <w:marTop w:val="0"/>
              <w:marBottom w:val="0"/>
              <w:divBdr>
                <w:top w:val="none" w:sz="0" w:space="0" w:color="auto"/>
                <w:left w:val="single" w:sz="6" w:space="1" w:color="FFFFFF"/>
                <w:bottom w:val="none" w:sz="0" w:space="0" w:color="auto"/>
                <w:right w:val="single" w:sz="6" w:space="1" w:color="FFFFFF"/>
              </w:divBdr>
              <w:divsChild>
                <w:div w:id="1565751402">
                  <w:marLeft w:val="0"/>
                  <w:marRight w:val="0"/>
                  <w:marTop w:val="0"/>
                  <w:marBottom w:val="0"/>
                  <w:divBdr>
                    <w:top w:val="none" w:sz="0" w:space="0" w:color="auto"/>
                    <w:left w:val="none" w:sz="0" w:space="0" w:color="auto"/>
                    <w:bottom w:val="none" w:sz="0" w:space="0" w:color="auto"/>
                    <w:right w:val="none" w:sz="0" w:space="0" w:color="auto"/>
                  </w:divBdr>
                  <w:divsChild>
                    <w:div w:id="27071211">
                      <w:marLeft w:val="0"/>
                      <w:marRight w:val="0"/>
                      <w:marTop w:val="0"/>
                      <w:marBottom w:val="0"/>
                      <w:divBdr>
                        <w:top w:val="none" w:sz="0" w:space="0" w:color="auto"/>
                        <w:left w:val="none" w:sz="0" w:space="0" w:color="auto"/>
                        <w:bottom w:val="none" w:sz="0" w:space="0" w:color="auto"/>
                        <w:right w:val="none" w:sz="0" w:space="0" w:color="auto"/>
                      </w:divBdr>
                      <w:divsChild>
                        <w:div w:id="526143207">
                          <w:marLeft w:val="0"/>
                          <w:marRight w:val="0"/>
                          <w:marTop w:val="0"/>
                          <w:marBottom w:val="0"/>
                          <w:divBdr>
                            <w:top w:val="none" w:sz="0" w:space="0" w:color="auto"/>
                            <w:left w:val="none" w:sz="0" w:space="0" w:color="auto"/>
                            <w:bottom w:val="none" w:sz="0" w:space="0" w:color="auto"/>
                            <w:right w:val="none" w:sz="0" w:space="0" w:color="auto"/>
                          </w:divBdr>
                          <w:divsChild>
                            <w:div w:id="2124182754">
                              <w:marLeft w:val="0"/>
                              <w:marRight w:val="0"/>
                              <w:marTop w:val="0"/>
                              <w:marBottom w:val="0"/>
                              <w:divBdr>
                                <w:top w:val="none" w:sz="0" w:space="0" w:color="auto"/>
                                <w:left w:val="none" w:sz="0" w:space="0" w:color="auto"/>
                                <w:bottom w:val="none" w:sz="0" w:space="0" w:color="auto"/>
                                <w:right w:val="none" w:sz="0" w:space="0" w:color="auto"/>
                              </w:divBdr>
                              <w:divsChild>
                                <w:div w:id="2080857405">
                                  <w:marLeft w:val="0"/>
                                  <w:marRight w:val="0"/>
                                  <w:marTop w:val="0"/>
                                  <w:marBottom w:val="0"/>
                                  <w:divBdr>
                                    <w:top w:val="none" w:sz="0" w:space="0" w:color="auto"/>
                                    <w:left w:val="none" w:sz="0" w:space="0" w:color="auto"/>
                                    <w:bottom w:val="none" w:sz="0" w:space="0" w:color="auto"/>
                                    <w:right w:val="none" w:sz="0" w:space="0" w:color="auto"/>
                                  </w:divBdr>
                                  <w:divsChild>
                                    <w:div w:id="12724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885345">
      <w:bodyDiv w:val="1"/>
      <w:marLeft w:val="0"/>
      <w:marRight w:val="0"/>
      <w:marTop w:val="0"/>
      <w:marBottom w:val="0"/>
      <w:divBdr>
        <w:top w:val="none" w:sz="0" w:space="0" w:color="auto"/>
        <w:left w:val="none" w:sz="0" w:space="0" w:color="auto"/>
        <w:bottom w:val="none" w:sz="0" w:space="0" w:color="auto"/>
        <w:right w:val="none" w:sz="0" w:space="0" w:color="auto"/>
      </w:divBdr>
    </w:div>
    <w:div w:id="713316042">
      <w:bodyDiv w:val="1"/>
      <w:marLeft w:val="0"/>
      <w:marRight w:val="0"/>
      <w:marTop w:val="0"/>
      <w:marBottom w:val="0"/>
      <w:divBdr>
        <w:top w:val="none" w:sz="0" w:space="0" w:color="auto"/>
        <w:left w:val="none" w:sz="0" w:space="0" w:color="auto"/>
        <w:bottom w:val="none" w:sz="0" w:space="0" w:color="auto"/>
        <w:right w:val="none" w:sz="0" w:space="0" w:color="auto"/>
      </w:divBdr>
    </w:div>
    <w:div w:id="739140245">
      <w:bodyDiv w:val="1"/>
      <w:marLeft w:val="0"/>
      <w:marRight w:val="0"/>
      <w:marTop w:val="0"/>
      <w:marBottom w:val="0"/>
      <w:divBdr>
        <w:top w:val="none" w:sz="0" w:space="0" w:color="auto"/>
        <w:left w:val="none" w:sz="0" w:space="0" w:color="auto"/>
        <w:bottom w:val="none" w:sz="0" w:space="0" w:color="auto"/>
        <w:right w:val="none" w:sz="0" w:space="0" w:color="auto"/>
      </w:divBdr>
      <w:divsChild>
        <w:div w:id="318660739">
          <w:marLeft w:val="0"/>
          <w:marRight w:val="0"/>
          <w:marTop w:val="0"/>
          <w:marBottom w:val="300"/>
          <w:divBdr>
            <w:top w:val="none" w:sz="0" w:space="0" w:color="auto"/>
            <w:left w:val="none" w:sz="0" w:space="0" w:color="auto"/>
            <w:bottom w:val="none" w:sz="0" w:space="0" w:color="auto"/>
            <w:right w:val="none" w:sz="0" w:space="0" w:color="auto"/>
          </w:divBdr>
          <w:divsChild>
            <w:div w:id="554896362">
              <w:marLeft w:val="0"/>
              <w:marRight w:val="0"/>
              <w:marTop w:val="0"/>
              <w:marBottom w:val="0"/>
              <w:divBdr>
                <w:top w:val="none" w:sz="0" w:space="0" w:color="auto"/>
                <w:left w:val="single" w:sz="6" w:space="1" w:color="FFFFFF"/>
                <w:bottom w:val="none" w:sz="0" w:space="0" w:color="auto"/>
                <w:right w:val="single" w:sz="6" w:space="1" w:color="FFFFFF"/>
              </w:divBdr>
              <w:divsChild>
                <w:div w:id="165638676">
                  <w:marLeft w:val="0"/>
                  <w:marRight w:val="0"/>
                  <w:marTop w:val="0"/>
                  <w:marBottom w:val="0"/>
                  <w:divBdr>
                    <w:top w:val="none" w:sz="0" w:space="0" w:color="auto"/>
                    <w:left w:val="none" w:sz="0" w:space="0" w:color="auto"/>
                    <w:bottom w:val="none" w:sz="0" w:space="0" w:color="auto"/>
                    <w:right w:val="none" w:sz="0" w:space="0" w:color="auto"/>
                  </w:divBdr>
                  <w:divsChild>
                    <w:div w:id="1774978135">
                      <w:marLeft w:val="0"/>
                      <w:marRight w:val="0"/>
                      <w:marTop w:val="0"/>
                      <w:marBottom w:val="0"/>
                      <w:divBdr>
                        <w:top w:val="none" w:sz="0" w:space="0" w:color="auto"/>
                        <w:left w:val="none" w:sz="0" w:space="0" w:color="auto"/>
                        <w:bottom w:val="none" w:sz="0" w:space="0" w:color="auto"/>
                        <w:right w:val="none" w:sz="0" w:space="0" w:color="auto"/>
                      </w:divBdr>
                      <w:divsChild>
                        <w:div w:id="688144605">
                          <w:marLeft w:val="0"/>
                          <w:marRight w:val="0"/>
                          <w:marTop w:val="0"/>
                          <w:marBottom w:val="0"/>
                          <w:divBdr>
                            <w:top w:val="none" w:sz="0" w:space="0" w:color="auto"/>
                            <w:left w:val="none" w:sz="0" w:space="0" w:color="auto"/>
                            <w:bottom w:val="none" w:sz="0" w:space="0" w:color="auto"/>
                            <w:right w:val="none" w:sz="0" w:space="0" w:color="auto"/>
                          </w:divBdr>
                          <w:divsChild>
                            <w:div w:id="1966885761">
                              <w:marLeft w:val="0"/>
                              <w:marRight w:val="0"/>
                              <w:marTop w:val="0"/>
                              <w:marBottom w:val="0"/>
                              <w:divBdr>
                                <w:top w:val="none" w:sz="0" w:space="0" w:color="auto"/>
                                <w:left w:val="none" w:sz="0" w:space="0" w:color="auto"/>
                                <w:bottom w:val="none" w:sz="0" w:space="0" w:color="auto"/>
                                <w:right w:val="none" w:sz="0" w:space="0" w:color="auto"/>
                              </w:divBdr>
                              <w:divsChild>
                                <w:div w:id="926116644">
                                  <w:marLeft w:val="0"/>
                                  <w:marRight w:val="0"/>
                                  <w:marTop w:val="0"/>
                                  <w:marBottom w:val="0"/>
                                  <w:divBdr>
                                    <w:top w:val="none" w:sz="0" w:space="0" w:color="auto"/>
                                    <w:left w:val="none" w:sz="0" w:space="0" w:color="auto"/>
                                    <w:bottom w:val="none" w:sz="0" w:space="0" w:color="auto"/>
                                    <w:right w:val="none" w:sz="0" w:space="0" w:color="auto"/>
                                  </w:divBdr>
                                  <w:divsChild>
                                    <w:div w:id="10759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637207">
      <w:bodyDiv w:val="1"/>
      <w:marLeft w:val="0"/>
      <w:marRight w:val="0"/>
      <w:marTop w:val="0"/>
      <w:marBottom w:val="0"/>
      <w:divBdr>
        <w:top w:val="none" w:sz="0" w:space="0" w:color="auto"/>
        <w:left w:val="none" w:sz="0" w:space="0" w:color="auto"/>
        <w:bottom w:val="none" w:sz="0" w:space="0" w:color="auto"/>
        <w:right w:val="none" w:sz="0" w:space="0" w:color="auto"/>
      </w:divBdr>
    </w:div>
    <w:div w:id="764619580">
      <w:bodyDiv w:val="1"/>
      <w:marLeft w:val="0"/>
      <w:marRight w:val="0"/>
      <w:marTop w:val="0"/>
      <w:marBottom w:val="0"/>
      <w:divBdr>
        <w:top w:val="none" w:sz="0" w:space="0" w:color="auto"/>
        <w:left w:val="none" w:sz="0" w:space="0" w:color="auto"/>
        <w:bottom w:val="none" w:sz="0" w:space="0" w:color="auto"/>
        <w:right w:val="none" w:sz="0" w:space="0" w:color="auto"/>
      </w:divBdr>
      <w:divsChild>
        <w:div w:id="1519198795">
          <w:marLeft w:val="0"/>
          <w:marRight w:val="0"/>
          <w:marTop w:val="0"/>
          <w:marBottom w:val="300"/>
          <w:divBdr>
            <w:top w:val="none" w:sz="0" w:space="0" w:color="auto"/>
            <w:left w:val="none" w:sz="0" w:space="0" w:color="auto"/>
            <w:bottom w:val="none" w:sz="0" w:space="0" w:color="auto"/>
            <w:right w:val="none" w:sz="0" w:space="0" w:color="auto"/>
          </w:divBdr>
          <w:divsChild>
            <w:div w:id="1761638844">
              <w:marLeft w:val="0"/>
              <w:marRight w:val="0"/>
              <w:marTop w:val="0"/>
              <w:marBottom w:val="0"/>
              <w:divBdr>
                <w:top w:val="none" w:sz="0" w:space="0" w:color="auto"/>
                <w:left w:val="single" w:sz="6" w:space="1" w:color="FFFFFF"/>
                <w:bottom w:val="none" w:sz="0" w:space="0" w:color="auto"/>
                <w:right w:val="single" w:sz="6" w:space="1" w:color="FFFFFF"/>
              </w:divBdr>
              <w:divsChild>
                <w:div w:id="1222132436">
                  <w:marLeft w:val="0"/>
                  <w:marRight w:val="0"/>
                  <w:marTop w:val="0"/>
                  <w:marBottom w:val="0"/>
                  <w:divBdr>
                    <w:top w:val="none" w:sz="0" w:space="0" w:color="auto"/>
                    <w:left w:val="none" w:sz="0" w:space="0" w:color="auto"/>
                    <w:bottom w:val="none" w:sz="0" w:space="0" w:color="auto"/>
                    <w:right w:val="none" w:sz="0" w:space="0" w:color="auto"/>
                  </w:divBdr>
                  <w:divsChild>
                    <w:div w:id="1716393077">
                      <w:marLeft w:val="0"/>
                      <w:marRight w:val="0"/>
                      <w:marTop w:val="0"/>
                      <w:marBottom w:val="0"/>
                      <w:divBdr>
                        <w:top w:val="none" w:sz="0" w:space="0" w:color="auto"/>
                        <w:left w:val="none" w:sz="0" w:space="0" w:color="auto"/>
                        <w:bottom w:val="none" w:sz="0" w:space="0" w:color="auto"/>
                        <w:right w:val="none" w:sz="0" w:space="0" w:color="auto"/>
                      </w:divBdr>
                      <w:divsChild>
                        <w:div w:id="1066878747">
                          <w:marLeft w:val="0"/>
                          <w:marRight w:val="0"/>
                          <w:marTop w:val="0"/>
                          <w:marBottom w:val="0"/>
                          <w:divBdr>
                            <w:top w:val="none" w:sz="0" w:space="0" w:color="auto"/>
                            <w:left w:val="none" w:sz="0" w:space="0" w:color="auto"/>
                            <w:bottom w:val="none" w:sz="0" w:space="0" w:color="auto"/>
                            <w:right w:val="none" w:sz="0" w:space="0" w:color="auto"/>
                          </w:divBdr>
                          <w:divsChild>
                            <w:div w:id="1260455347">
                              <w:marLeft w:val="0"/>
                              <w:marRight w:val="0"/>
                              <w:marTop w:val="0"/>
                              <w:marBottom w:val="0"/>
                              <w:divBdr>
                                <w:top w:val="none" w:sz="0" w:space="0" w:color="auto"/>
                                <w:left w:val="none" w:sz="0" w:space="0" w:color="auto"/>
                                <w:bottom w:val="none" w:sz="0" w:space="0" w:color="auto"/>
                                <w:right w:val="none" w:sz="0" w:space="0" w:color="auto"/>
                              </w:divBdr>
                              <w:divsChild>
                                <w:div w:id="776217004">
                                  <w:marLeft w:val="0"/>
                                  <w:marRight w:val="0"/>
                                  <w:marTop w:val="0"/>
                                  <w:marBottom w:val="0"/>
                                  <w:divBdr>
                                    <w:top w:val="none" w:sz="0" w:space="0" w:color="auto"/>
                                    <w:left w:val="none" w:sz="0" w:space="0" w:color="auto"/>
                                    <w:bottom w:val="none" w:sz="0" w:space="0" w:color="auto"/>
                                    <w:right w:val="none" w:sz="0" w:space="0" w:color="auto"/>
                                  </w:divBdr>
                                  <w:divsChild>
                                    <w:div w:id="15742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216575">
      <w:bodyDiv w:val="1"/>
      <w:marLeft w:val="0"/>
      <w:marRight w:val="0"/>
      <w:marTop w:val="0"/>
      <w:marBottom w:val="0"/>
      <w:divBdr>
        <w:top w:val="none" w:sz="0" w:space="0" w:color="auto"/>
        <w:left w:val="none" w:sz="0" w:space="0" w:color="auto"/>
        <w:bottom w:val="none" w:sz="0" w:space="0" w:color="auto"/>
        <w:right w:val="none" w:sz="0" w:space="0" w:color="auto"/>
      </w:divBdr>
      <w:divsChild>
        <w:div w:id="1918782080">
          <w:marLeft w:val="0"/>
          <w:marRight w:val="0"/>
          <w:marTop w:val="0"/>
          <w:marBottom w:val="300"/>
          <w:divBdr>
            <w:top w:val="none" w:sz="0" w:space="0" w:color="auto"/>
            <w:left w:val="none" w:sz="0" w:space="0" w:color="auto"/>
            <w:bottom w:val="none" w:sz="0" w:space="0" w:color="auto"/>
            <w:right w:val="none" w:sz="0" w:space="0" w:color="auto"/>
          </w:divBdr>
          <w:divsChild>
            <w:div w:id="95097286">
              <w:marLeft w:val="0"/>
              <w:marRight w:val="0"/>
              <w:marTop w:val="0"/>
              <w:marBottom w:val="0"/>
              <w:divBdr>
                <w:top w:val="none" w:sz="0" w:space="0" w:color="auto"/>
                <w:left w:val="single" w:sz="6" w:space="1" w:color="FFFFFF"/>
                <w:bottom w:val="none" w:sz="0" w:space="0" w:color="auto"/>
                <w:right w:val="single" w:sz="6" w:space="1" w:color="FFFFFF"/>
              </w:divBdr>
              <w:divsChild>
                <w:div w:id="766190958">
                  <w:marLeft w:val="0"/>
                  <w:marRight w:val="0"/>
                  <w:marTop w:val="0"/>
                  <w:marBottom w:val="0"/>
                  <w:divBdr>
                    <w:top w:val="none" w:sz="0" w:space="0" w:color="auto"/>
                    <w:left w:val="none" w:sz="0" w:space="0" w:color="auto"/>
                    <w:bottom w:val="none" w:sz="0" w:space="0" w:color="auto"/>
                    <w:right w:val="none" w:sz="0" w:space="0" w:color="auto"/>
                  </w:divBdr>
                  <w:divsChild>
                    <w:div w:id="1020474443">
                      <w:marLeft w:val="0"/>
                      <w:marRight w:val="0"/>
                      <w:marTop w:val="0"/>
                      <w:marBottom w:val="0"/>
                      <w:divBdr>
                        <w:top w:val="none" w:sz="0" w:space="0" w:color="auto"/>
                        <w:left w:val="none" w:sz="0" w:space="0" w:color="auto"/>
                        <w:bottom w:val="none" w:sz="0" w:space="0" w:color="auto"/>
                        <w:right w:val="none" w:sz="0" w:space="0" w:color="auto"/>
                      </w:divBdr>
                      <w:divsChild>
                        <w:div w:id="1928074003">
                          <w:marLeft w:val="0"/>
                          <w:marRight w:val="0"/>
                          <w:marTop w:val="0"/>
                          <w:marBottom w:val="0"/>
                          <w:divBdr>
                            <w:top w:val="none" w:sz="0" w:space="0" w:color="auto"/>
                            <w:left w:val="none" w:sz="0" w:space="0" w:color="auto"/>
                            <w:bottom w:val="none" w:sz="0" w:space="0" w:color="auto"/>
                            <w:right w:val="none" w:sz="0" w:space="0" w:color="auto"/>
                          </w:divBdr>
                          <w:divsChild>
                            <w:div w:id="416827997">
                              <w:marLeft w:val="0"/>
                              <w:marRight w:val="0"/>
                              <w:marTop w:val="0"/>
                              <w:marBottom w:val="0"/>
                              <w:divBdr>
                                <w:top w:val="none" w:sz="0" w:space="0" w:color="auto"/>
                                <w:left w:val="none" w:sz="0" w:space="0" w:color="auto"/>
                                <w:bottom w:val="none" w:sz="0" w:space="0" w:color="auto"/>
                                <w:right w:val="none" w:sz="0" w:space="0" w:color="auto"/>
                              </w:divBdr>
                              <w:divsChild>
                                <w:div w:id="475298248">
                                  <w:marLeft w:val="0"/>
                                  <w:marRight w:val="0"/>
                                  <w:marTop w:val="0"/>
                                  <w:marBottom w:val="0"/>
                                  <w:divBdr>
                                    <w:top w:val="none" w:sz="0" w:space="0" w:color="auto"/>
                                    <w:left w:val="none" w:sz="0" w:space="0" w:color="auto"/>
                                    <w:bottom w:val="none" w:sz="0" w:space="0" w:color="auto"/>
                                    <w:right w:val="none" w:sz="0" w:space="0" w:color="auto"/>
                                  </w:divBdr>
                                  <w:divsChild>
                                    <w:div w:id="8918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210835">
      <w:bodyDiv w:val="1"/>
      <w:marLeft w:val="0"/>
      <w:marRight w:val="0"/>
      <w:marTop w:val="0"/>
      <w:marBottom w:val="0"/>
      <w:divBdr>
        <w:top w:val="none" w:sz="0" w:space="0" w:color="auto"/>
        <w:left w:val="none" w:sz="0" w:space="0" w:color="auto"/>
        <w:bottom w:val="none" w:sz="0" w:space="0" w:color="auto"/>
        <w:right w:val="none" w:sz="0" w:space="0" w:color="auto"/>
      </w:divBdr>
    </w:div>
    <w:div w:id="799760672">
      <w:bodyDiv w:val="1"/>
      <w:marLeft w:val="0"/>
      <w:marRight w:val="0"/>
      <w:marTop w:val="0"/>
      <w:marBottom w:val="0"/>
      <w:divBdr>
        <w:top w:val="none" w:sz="0" w:space="0" w:color="auto"/>
        <w:left w:val="none" w:sz="0" w:space="0" w:color="auto"/>
        <w:bottom w:val="none" w:sz="0" w:space="0" w:color="auto"/>
        <w:right w:val="none" w:sz="0" w:space="0" w:color="auto"/>
      </w:divBdr>
    </w:div>
    <w:div w:id="817646710">
      <w:bodyDiv w:val="1"/>
      <w:marLeft w:val="0"/>
      <w:marRight w:val="0"/>
      <w:marTop w:val="0"/>
      <w:marBottom w:val="0"/>
      <w:divBdr>
        <w:top w:val="none" w:sz="0" w:space="0" w:color="auto"/>
        <w:left w:val="none" w:sz="0" w:space="0" w:color="auto"/>
        <w:bottom w:val="none" w:sz="0" w:space="0" w:color="auto"/>
        <w:right w:val="none" w:sz="0" w:space="0" w:color="auto"/>
      </w:divBdr>
    </w:div>
    <w:div w:id="837962607">
      <w:bodyDiv w:val="1"/>
      <w:marLeft w:val="0"/>
      <w:marRight w:val="0"/>
      <w:marTop w:val="0"/>
      <w:marBottom w:val="0"/>
      <w:divBdr>
        <w:top w:val="none" w:sz="0" w:space="0" w:color="auto"/>
        <w:left w:val="none" w:sz="0" w:space="0" w:color="auto"/>
        <w:bottom w:val="none" w:sz="0" w:space="0" w:color="auto"/>
        <w:right w:val="none" w:sz="0" w:space="0" w:color="auto"/>
      </w:divBdr>
    </w:div>
    <w:div w:id="846141302">
      <w:bodyDiv w:val="1"/>
      <w:marLeft w:val="0"/>
      <w:marRight w:val="0"/>
      <w:marTop w:val="0"/>
      <w:marBottom w:val="0"/>
      <w:divBdr>
        <w:top w:val="none" w:sz="0" w:space="0" w:color="auto"/>
        <w:left w:val="none" w:sz="0" w:space="0" w:color="auto"/>
        <w:bottom w:val="none" w:sz="0" w:space="0" w:color="auto"/>
        <w:right w:val="none" w:sz="0" w:space="0" w:color="auto"/>
      </w:divBdr>
    </w:div>
    <w:div w:id="852184732">
      <w:bodyDiv w:val="1"/>
      <w:marLeft w:val="0"/>
      <w:marRight w:val="0"/>
      <w:marTop w:val="0"/>
      <w:marBottom w:val="0"/>
      <w:divBdr>
        <w:top w:val="none" w:sz="0" w:space="0" w:color="auto"/>
        <w:left w:val="none" w:sz="0" w:space="0" w:color="auto"/>
        <w:bottom w:val="none" w:sz="0" w:space="0" w:color="auto"/>
        <w:right w:val="none" w:sz="0" w:space="0" w:color="auto"/>
      </w:divBdr>
    </w:div>
    <w:div w:id="862089823">
      <w:bodyDiv w:val="1"/>
      <w:marLeft w:val="0"/>
      <w:marRight w:val="0"/>
      <w:marTop w:val="0"/>
      <w:marBottom w:val="0"/>
      <w:divBdr>
        <w:top w:val="none" w:sz="0" w:space="0" w:color="auto"/>
        <w:left w:val="none" w:sz="0" w:space="0" w:color="auto"/>
        <w:bottom w:val="none" w:sz="0" w:space="0" w:color="auto"/>
        <w:right w:val="none" w:sz="0" w:space="0" w:color="auto"/>
      </w:divBdr>
    </w:div>
    <w:div w:id="873157144">
      <w:bodyDiv w:val="1"/>
      <w:marLeft w:val="0"/>
      <w:marRight w:val="0"/>
      <w:marTop w:val="0"/>
      <w:marBottom w:val="0"/>
      <w:divBdr>
        <w:top w:val="none" w:sz="0" w:space="0" w:color="auto"/>
        <w:left w:val="none" w:sz="0" w:space="0" w:color="auto"/>
        <w:bottom w:val="none" w:sz="0" w:space="0" w:color="auto"/>
        <w:right w:val="none" w:sz="0" w:space="0" w:color="auto"/>
      </w:divBdr>
    </w:div>
    <w:div w:id="874733812">
      <w:bodyDiv w:val="1"/>
      <w:marLeft w:val="0"/>
      <w:marRight w:val="0"/>
      <w:marTop w:val="0"/>
      <w:marBottom w:val="0"/>
      <w:divBdr>
        <w:top w:val="none" w:sz="0" w:space="0" w:color="auto"/>
        <w:left w:val="none" w:sz="0" w:space="0" w:color="auto"/>
        <w:bottom w:val="none" w:sz="0" w:space="0" w:color="auto"/>
        <w:right w:val="none" w:sz="0" w:space="0" w:color="auto"/>
      </w:divBdr>
    </w:div>
    <w:div w:id="890727284">
      <w:bodyDiv w:val="1"/>
      <w:marLeft w:val="0"/>
      <w:marRight w:val="0"/>
      <w:marTop w:val="0"/>
      <w:marBottom w:val="0"/>
      <w:divBdr>
        <w:top w:val="none" w:sz="0" w:space="0" w:color="auto"/>
        <w:left w:val="none" w:sz="0" w:space="0" w:color="auto"/>
        <w:bottom w:val="none" w:sz="0" w:space="0" w:color="auto"/>
        <w:right w:val="none" w:sz="0" w:space="0" w:color="auto"/>
      </w:divBdr>
    </w:div>
    <w:div w:id="903687466">
      <w:bodyDiv w:val="1"/>
      <w:marLeft w:val="0"/>
      <w:marRight w:val="0"/>
      <w:marTop w:val="0"/>
      <w:marBottom w:val="0"/>
      <w:divBdr>
        <w:top w:val="none" w:sz="0" w:space="0" w:color="auto"/>
        <w:left w:val="none" w:sz="0" w:space="0" w:color="auto"/>
        <w:bottom w:val="none" w:sz="0" w:space="0" w:color="auto"/>
        <w:right w:val="none" w:sz="0" w:space="0" w:color="auto"/>
      </w:divBdr>
    </w:div>
    <w:div w:id="910777253">
      <w:bodyDiv w:val="1"/>
      <w:marLeft w:val="0"/>
      <w:marRight w:val="0"/>
      <w:marTop w:val="0"/>
      <w:marBottom w:val="0"/>
      <w:divBdr>
        <w:top w:val="none" w:sz="0" w:space="0" w:color="auto"/>
        <w:left w:val="none" w:sz="0" w:space="0" w:color="auto"/>
        <w:bottom w:val="none" w:sz="0" w:space="0" w:color="auto"/>
        <w:right w:val="none" w:sz="0" w:space="0" w:color="auto"/>
      </w:divBdr>
    </w:div>
    <w:div w:id="929780932">
      <w:bodyDiv w:val="1"/>
      <w:marLeft w:val="0"/>
      <w:marRight w:val="0"/>
      <w:marTop w:val="0"/>
      <w:marBottom w:val="0"/>
      <w:divBdr>
        <w:top w:val="none" w:sz="0" w:space="0" w:color="auto"/>
        <w:left w:val="none" w:sz="0" w:space="0" w:color="auto"/>
        <w:bottom w:val="none" w:sz="0" w:space="0" w:color="auto"/>
        <w:right w:val="none" w:sz="0" w:space="0" w:color="auto"/>
      </w:divBdr>
    </w:div>
    <w:div w:id="934632477">
      <w:bodyDiv w:val="1"/>
      <w:marLeft w:val="0"/>
      <w:marRight w:val="0"/>
      <w:marTop w:val="0"/>
      <w:marBottom w:val="0"/>
      <w:divBdr>
        <w:top w:val="none" w:sz="0" w:space="0" w:color="auto"/>
        <w:left w:val="none" w:sz="0" w:space="0" w:color="auto"/>
        <w:bottom w:val="none" w:sz="0" w:space="0" w:color="auto"/>
        <w:right w:val="none" w:sz="0" w:space="0" w:color="auto"/>
      </w:divBdr>
    </w:div>
    <w:div w:id="956178851">
      <w:bodyDiv w:val="1"/>
      <w:marLeft w:val="0"/>
      <w:marRight w:val="0"/>
      <w:marTop w:val="0"/>
      <w:marBottom w:val="0"/>
      <w:divBdr>
        <w:top w:val="none" w:sz="0" w:space="0" w:color="auto"/>
        <w:left w:val="none" w:sz="0" w:space="0" w:color="auto"/>
        <w:bottom w:val="none" w:sz="0" w:space="0" w:color="auto"/>
        <w:right w:val="none" w:sz="0" w:space="0" w:color="auto"/>
      </w:divBdr>
    </w:div>
    <w:div w:id="979114700">
      <w:bodyDiv w:val="1"/>
      <w:marLeft w:val="0"/>
      <w:marRight w:val="0"/>
      <w:marTop w:val="0"/>
      <w:marBottom w:val="0"/>
      <w:divBdr>
        <w:top w:val="none" w:sz="0" w:space="0" w:color="auto"/>
        <w:left w:val="none" w:sz="0" w:space="0" w:color="auto"/>
        <w:bottom w:val="none" w:sz="0" w:space="0" w:color="auto"/>
        <w:right w:val="none" w:sz="0" w:space="0" w:color="auto"/>
      </w:divBdr>
    </w:div>
    <w:div w:id="979725588">
      <w:bodyDiv w:val="1"/>
      <w:marLeft w:val="0"/>
      <w:marRight w:val="0"/>
      <w:marTop w:val="0"/>
      <w:marBottom w:val="0"/>
      <w:divBdr>
        <w:top w:val="none" w:sz="0" w:space="0" w:color="auto"/>
        <w:left w:val="none" w:sz="0" w:space="0" w:color="auto"/>
        <w:bottom w:val="none" w:sz="0" w:space="0" w:color="auto"/>
        <w:right w:val="none" w:sz="0" w:space="0" w:color="auto"/>
      </w:divBdr>
    </w:div>
    <w:div w:id="979769807">
      <w:bodyDiv w:val="1"/>
      <w:marLeft w:val="0"/>
      <w:marRight w:val="0"/>
      <w:marTop w:val="0"/>
      <w:marBottom w:val="0"/>
      <w:divBdr>
        <w:top w:val="none" w:sz="0" w:space="0" w:color="auto"/>
        <w:left w:val="none" w:sz="0" w:space="0" w:color="auto"/>
        <w:bottom w:val="none" w:sz="0" w:space="0" w:color="auto"/>
        <w:right w:val="none" w:sz="0" w:space="0" w:color="auto"/>
      </w:divBdr>
    </w:div>
    <w:div w:id="979921314">
      <w:bodyDiv w:val="1"/>
      <w:marLeft w:val="0"/>
      <w:marRight w:val="0"/>
      <w:marTop w:val="0"/>
      <w:marBottom w:val="0"/>
      <w:divBdr>
        <w:top w:val="none" w:sz="0" w:space="0" w:color="auto"/>
        <w:left w:val="none" w:sz="0" w:space="0" w:color="auto"/>
        <w:bottom w:val="none" w:sz="0" w:space="0" w:color="auto"/>
        <w:right w:val="none" w:sz="0" w:space="0" w:color="auto"/>
      </w:divBdr>
    </w:div>
    <w:div w:id="983044453">
      <w:bodyDiv w:val="1"/>
      <w:marLeft w:val="0"/>
      <w:marRight w:val="0"/>
      <w:marTop w:val="0"/>
      <w:marBottom w:val="0"/>
      <w:divBdr>
        <w:top w:val="none" w:sz="0" w:space="0" w:color="auto"/>
        <w:left w:val="none" w:sz="0" w:space="0" w:color="auto"/>
        <w:bottom w:val="none" w:sz="0" w:space="0" w:color="auto"/>
        <w:right w:val="none" w:sz="0" w:space="0" w:color="auto"/>
      </w:divBdr>
    </w:div>
    <w:div w:id="1002974727">
      <w:bodyDiv w:val="1"/>
      <w:marLeft w:val="0"/>
      <w:marRight w:val="0"/>
      <w:marTop w:val="0"/>
      <w:marBottom w:val="0"/>
      <w:divBdr>
        <w:top w:val="none" w:sz="0" w:space="0" w:color="auto"/>
        <w:left w:val="none" w:sz="0" w:space="0" w:color="auto"/>
        <w:bottom w:val="none" w:sz="0" w:space="0" w:color="auto"/>
        <w:right w:val="none" w:sz="0" w:space="0" w:color="auto"/>
      </w:divBdr>
    </w:div>
    <w:div w:id="1011491513">
      <w:bodyDiv w:val="1"/>
      <w:marLeft w:val="0"/>
      <w:marRight w:val="0"/>
      <w:marTop w:val="0"/>
      <w:marBottom w:val="0"/>
      <w:divBdr>
        <w:top w:val="none" w:sz="0" w:space="0" w:color="auto"/>
        <w:left w:val="none" w:sz="0" w:space="0" w:color="auto"/>
        <w:bottom w:val="none" w:sz="0" w:space="0" w:color="auto"/>
        <w:right w:val="none" w:sz="0" w:space="0" w:color="auto"/>
      </w:divBdr>
    </w:div>
    <w:div w:id="1015232184">
      <w:bodyDiv w:val="1"/>
      <w:marLeft w:val="0"/>
      <w:marRight w:val="0"/>
      <w:marTop w:val="0"/>
      <w:marBottom w:val="0"/>
      <w:divBdr>
        <w:top w:val="none" w:sz="0" w:space="0" w:color="auto"/>
        <w:left w:val="none" w:sz="0" w:space="0" w:color="auto"/>
        <w:bottom w:val="none" w:sz="0" w:space="0" w:color="auto"/>
        <w:right w:val="none" w:sz="0" w:space="0" w:color="auto"/>
      </w:divBdr>
    </w:div>
    <w:div w:id="1057507329">
      <w:bodyDiv w:val="1"/>
      <w:marLeft w:val="0"/>
      <w:marRight w:val="0"/>
      <w:marTop w:val="0"/>
      <w:marBottom w:val="0"/>
      <w:divBdr>
        <w:top w:val="none" w:sz="0" w:space="0" w:color="auto"/>
        <w:left w:val="none" w:sz="0" w:space="0" w:color="auto"/>
        <w:bottom w:val="none" w:sz="0" w:space="0" w:color="auto"/>
        <w:right w:val="none" w:sz="0" w:space="0" w:color="auto"/>
      </w:divBdr>
    </w:div>
    <w:div w:id="1058630549">
      <w:bodyDiv w:val="1"/>
      <w:marLeft w:val="0"/>
      <w:marRight w:val="0"/>
      <w:marTop w:val="0"/>
      <w:marBottom w:val="0"/>
      <w:divBdr>
        <w:top w:val="none" w:sz="0" w:space="0" w:color="auto"/>
        <w:left w:val="none" w:sz="0" w:space="0" w:color="auto"/>
        <w:bottom w:val="none" w:sz="0" w:space="0" w:color="auto"/>
        <w:right w:val="none" w:sz="0" w:space="0" w:color="auto"/>
      </w:divBdr>
    </w:div>
    <w:div w:id="1063992667">
      <w:bodyDiv w:val="1"/>
      <w:marLeft w:val="0"/>
      <w:marRight w:val="0"/>
      <w:marTop w:val="0"/>
      <w:marBottom w:val="0"/>
      <w:divBdr>
        <w:top w:val="none" w:sz="0" w:space="0" w:color="auto"/>
        <w:left w:val="none" w:sz="0" w:space="0" w:color="auto"/>
        <w:bottom w:val="none" w:sz="0" w:space="0" w:color="auto"/>
        <w:right w:val="none" w:sz="0" w:space="0" w:color="auto"/>
      </w:divBdr>
      <w:divsChild>
        <w:div w:id="526218316">
          <w:marLeft w:val="0"/>
          <w:marRight w:val="0"/>
          <w:marTop w:val="0"/>
          <w:marBottom w:val="300"/>
          <w:divBdr>
            <w:top w:val="none" w:sz="0" w:space="0" w:color="auto"/>
            <w:left w:val="none" w:sz="0" w:space="0" w:color="auto"/>
            <w:bottom w:val="none" w:sz="0" w:space="0" w:color="auto"/>
            <w:right w:val="none" w:sz="0" w:space="0" w:color="auto"/>
          </w:divBdr>
          <w:divsChild>
            <w:div w:id="1204899940">
              <w:marLeft w:val="0"/>
              <w:marRight w:val="0"/>
              <w:marTop w:val="0"/>
              <w:marBottom w:val="0"/>
              <w:divBdr>
                <w:top w:val="none" w:sz="0" w:space="0" w:color="auto"/>
                <w:left w:val="single" w:sz="6" w:space="1" w:color="FFFFFF"/>
                <w:bottom w:val="none" w:sz="0" w:space="0" w:color="auto"/>
                <w:right w:val="single" w:sz="6" w:space="1" w:color="FFFFFF"/>
              </w:divBdr>
              <w:divsChild>
                <w:div w:id="902301164">
                  <w:marLeft w:val="0"/>
                  <w:marRight w:val="0"/>
                  <w:marTop w:val="0"/>
                  <w:marBottom w:val="0"/>
                  <w:divBdr>
                    <w:top w:val="none" w:sz="0" w:space="0" w:color="auto"/>
                    <w:left w:val="none" w:sz="0" w:space="0" w:color="auto"/>
                    <w:bottom w:val="none" w:sz="0" w:space="0" w:color="auto"/>
                    <w:right w:val="none" w:sz="0" w:space="0" w:color="auto"/>
                  </w:divBdr>
                  <w:divsChild>
                    <w:div w:id="155924642">
                      <w:marLeft w:val="0"/>
                      <w:marRight w:val="0"/>
                      <w:marTop w:val="0"/>
                      <w:marBottom w:val="0"/>
                      <w:divBdr>
                        <w:top w:val="none" w:sz="0" w:space="0" w:color="auto"/>
                        <w:left w:val="none" w:sz="0" w:space="0" w:color="auto"/>
                        <w:bottom w:val="none" w:sz="0" w:space="0" w:color="auto"/>
                        <w:right w:val="none" w:sz="0" w:space="0" w:color="auto"/>
                      </w:divBdr>
                      <w:divsChild>
                        <w:div w:id="1690989546">
                          <w:marLeft w:val="0"/>
                          <w:marRight w:val="0"/>
                          <w:marTop w:val="0"/>
                          <w:marBottom w:val="0"/>
                          <w:divBdr>
                            <w:top w:val="none" w:sz="0" w:space="0" w:color="auto"/>
                            <w:left w:val="none" w:sz="0" w:space="0" w:color="auto"/>
                            <w:bottom w:val="none" w:sz="0" w:space="0" w:color="auto"/>
                            <w:right w:val="none" w:sz="0" w:space="0" w:color="auto"/>
                          </w:divBdr>
                          <w:divsChild>
                            <w:div w:id="1108308599">
                              <w:marLeft w:val="0"/>
                              <w:marRight w:val="0"/>
                              <w:marTop w:val="0"/>
                              <w:marBottom w:val="0"/>
                              <w:divBdr>
                                <w:top w:val="none" w:sz="0" w:space="0" w:color="auto"/>
                                <w:left w:val="none" w:sz="0" w:space="0" w:color="auto"/>
                                <w:bottom w:val="none" w:sz="0" w:space="0" w:color="auto"/>
                                <w:right w:val="none" w:sz="0" w:space="0" w:color="auto"/>
                              </w:divBdr>
                              <w:divsChild>
                                <w:div w:id="162480658">
                                  <w:marLeft w:val="0"/>
                                  <w:marRight w:val="0"/>
                                  <w:marTop w:val="0"/>
                                  <w:marBottom w:val="0"/>
                                  <w:divBdr>
                                    <w:top w:val="none" w:sz="0" w:space="0" w:color="auto"/>
                                    <w:left w:val="none" w:sz="0" w:space="0" w:color="auto"/>
                                    <w:bottom w:val="none" w:sz="0" w:space="0" w:color="auto"/>
                                    <w:right w:val="none" w:sz="0" w:space="0" w:color="auto"/>
                                  </w:divBdr>
                                  <w:divsChild>
                                    <w:div w:id="12279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473100">
      <w:bodyDiv w:val="1"/>
      <w:marLeft w:val="0"/>
      <w:marRight w:val="0"/>
      <w:marTop w:val="0"/>
      <w:marBottom w:val="0"/>
      <w:divBdr>
        <w:top w:val="none" w:sz="0" w:space="0" w:color="auto"/>
        <w:left w:val="none" w:sz="0" w:space="0" w:color="auto"/>
        <w:bottom w:val="none" w:sz="0" w:space="0" w:color="auto"/>
        <w:right w:val="none" w:sz="0" w:space="0" w:color="auto"/>
      </w:divBdr>
      <w:divsChild>
        <w:div w:id="362172370">
          <w:marLeft w:val="0"/>
          <w:marRight w:val="0"/>
          <w:marTop w:val="0"/>
          <w:marBottom w:val="300"/>
          <w:divBdr>
            <w:top w:val="none" w:sz="0" w:space="0" w:color="auto"/>
            <w:left w:val="none" w:sz="0" w:space="0" w:color="auto"/>
            <w:bottom w:val="none" w:sz="0" w:space="0" w:color="auto"/>
            <w:right w:val="none" w:sz="0" w:space="0" w:color="auto"/>
          </w:divBdr>
          <w:divsChild>
            <w:div w:id="1451624516">
              <w:marLeft w:val="0"/>
              <w:marRight w:val="0"/>
              <w:marTop w:val="0"/>
              <w:marBottom w:val="0"/>
              <w:divBdr>
                <w:top w:val="none" w:sz="0" w:space="0" w:color="auto"/>
                <w:left w:val="single" w:sz="6" w:space="1" w:color="FFFFFF"/>
                <w:bottom w:val="none" w:sz="0" w:space="0" w:color="auto"/>
                <w:right w:val="single" w:sz="6" w:space="1" w:color="FFFFFF"/>
              </w:divBdr>
              <w:divsChild>
                <w:div w:id="145435249">
                  <w:marLeft w:val="0"/>
                  <w:marRight w:val="0"/>
                  <w:marTop w:val="0"/>
                  <w:marBottom w:val="0"/>
                  <w:divBdr>
                    <w:top w:val="none" w:sz="0" w:space="0" w:color="auto"/>
                    <w:left w:val="none" w:sz="0" w:space="0" w:color="auto"/>
                    <w:bottom w:val="none" w:sz="0" w:space="0" w:color="auto"/>
                    <w:right w:val="none" w:sz="0" w:space="0" w:color="auto"/>
                  </w:divBdr>
                  <w:divsChild>
                    <w:div w:id="1992900986">
                      <w:marLeft w:val="0"/>
                      <w:marRight w:val="0"/>
                      <w:marTop w:val="0"/>
                      <w:marBottom w:val="0"/>
                      <w:divBdr>
                        <w:top w:val="none" w:sz="0" w:space="0" w:color="auto"/>
                        <w:left w:val="none" w:sz="0" w:space="0" w:color="auto"/>
                        <w:bottom w:val="none" w:sz="0" w:space="0" w:color="auto"/>
                        <w:right w:val="none" w:sz="0" w:space="0" w:color="auto"/>
                      </w:divBdr>
                      <w:divsChild>
                        <w:div w:id="911503881">
                          <w:marLeft w:val="0"/>
                          <w:marRight w:val="0"/>
                          <w:marTop w:val="0"/>
                          <w:marBottom w:val="0"/>
                          <w:divBdr>
                            <w:top w:val="none" w:sz="0" w:space="0" w:color="auto"/>
                            <w:left w:val="none" w:sz="0" w:space="0" w:color="auto"/>
                            <w:bottom w:val="none" w:sz="0" w:space="0" w:color="auto"/>
                            <w:right w:val="none" w:sz="0" w:space="0" w:color="auto"/>
                          </w:divBdr>
                          <w:divsChild>
                            <w:div w:id="897976852">
                              <w:marLeft w:val="0"/>
                              <w:marRight w:val="0"/>
                              <w:marTop w:val="0"/>
                              <w:marBottom w:val="0"/>
                              <w:divBdr>
                                <w:top w:val="none" w:sz="0" w:space="0" w:color="auto"/>
                                <w:left w:val="none" w:sz="0" w:space="0" w:color="auto"/>
                                <w:bottom w:val="none" w:sz="0" w:space="0" w:color="auto"/>
                                <w:right w:val="none" w:sz="0" w:space="0" w:color="auto"/>
                              </w:divBdr>
                              <w:divsChild>
                                <w:div w:id="991181593">
                                  <w:marLeft w:val="0"/>
                                  <w:marRight w:val="0"/>
                                  <w:marTop w:val="0"/>
                                  <w:marBottom w:val="0"/>
                                  <w:divBdr>
                                    <w:top w:val="none" w:sz="0" w:space="0" w:color="auto"/>
                                    <w:left w:val="none" w:sz="0" w:space="0" w:color="auto"/>
                                    <w:bottom w:val="none" w:sz="0" w:space="0" w:color="auto"/>
                                    <w:right w:val="none" w:sz="0" w:space="0" w:color="auto"/>
                                  </w:divBdr>
                                  <w:divsChild>
                                    <w:div w:id="16746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431596">
      <w:bodyDiv w:val="1"/>
      <w:marLeft w:val="0"/>
      <w:marRight w:val="0"/>
      <w:marTop w:val="0"/>
      <w:marBottom w:val="0"/>
      <w:divBdr>
        <w:top w:val="none" w:sz="0" w:space="0" w:color="auto"/>
        <w:left w:val="none" w:sz="0" w:space="0" w:color="auto"/>
        <w:bottom w:val="none" w:sz="0" w:space="0" w:color="auto"/>
        <w:right w:val="none" w:sz="0" w:space="0" w:color="auto"/>
      </w:divBdr>
    </w:div>
    <w:div w:id="1093473113">
      <w:bodyDiv w:val="1"/>
      <w:marLeft w:val="0"/>
      <w:marRight w:val="0"/>
      <w:marTop w:val="0"/>
      <w:marBottom w:val="0"/>
      <w:divBdr>
        <w:top w:val="none" w:sz="0" w:space="0" w:color="auto"/>
        <w:left w:val="none" w:sz="0" w:space="0" w:color="auto"/>
        <w:bottom w:val="none" w:sz="0" w:space="0" w:color="auto"/>
        <w:right w:val="none" w:sz="0" w:space="0" w:color="auto"/>
      </w:divBdr>
      <w:divsChild>
        <w:div w:id="591162214">
          <w:marLeft w:val="0"/>
          <w:marRight w:val="0"/>
          <w:marTop w:val="0"/>
          <w:marBottom w:val="300"/>
          <w:divBdr>
            <w:top w:val="none" w:sz="0" w:space="0" w:color="auto"/>
            <w:left w:val="none" w:sz="0" w:space="0" w:color="auto"/>
            <w:bottom w:val="none" w:sz="0" w:space="0" w:color="auto"/>
            <w:right w:val="none" w:sz="0" w:space="0" w:color="auto"/>
          </w:divBdr>
          <w:divsChild>
            <w:div w:id="1997764510">
              <w:marLeft w:val="0"/>
              <w:marRight w:val="0"/>
              <w:marTop w:val="0"/>
              <w:marBottom w:val="0"/>
              <w:divBdr>
                <w:top w:val="none" w:sz="0" w:space="0" w:color="auto"/>
                <w:left w:val="single" w:sz="6" w:space="1" w:color="FFFFFF"/>
                <w:bottom w:val="none" w:sz="0" w:space="0" w:color="auto"/>
                <w:right w:val="single" w:sz="6" w:space="1" w:color="FFFFFF"/>
              </w:divBdr>
              <w:divsChild>
                <w:div w:id="307127640">
                  <w:marLeft w:val="0"/>
                  <w:marRight w:val="0"/>
                  <w:marTop w:val="0"/>
                  <w:marBottom w:val="0"/>
                  <w:divBdr>
                    <w:top w:val="none" w:sz="0" w:space="0" w:color="auto"/>
                    <w:left w:val="none" w:sz="0" w:space="0" w:color="auto"/>
                    <w:bottom w:val="none" w:sz="0" w:space="0" w:color="auto"/>
                    <w:right w:val="none" w:sz="0" w:space="0" w:color="auto"/>
                  </w:divBdr>
                  <w:divsChild>
                    <w:div w:id="1266033537">
                      <w:marLeft w:val="0"/>
                      <w:marRight w:val="0"/>
                      <w:marTop w:val="0"/>
                      <w:marBottom w:val="0"/>
                      <w:divBdr>
                        <w:top w:val="none" w:sz="0" w:space="0" w:color="auto"/>
                        <w:left w:val="none" w:sz="0" w:space="0" w:color="auto"/>
                        <w:bottom w:val="none" w:sz="0" w:space="0" w:color="auto"/>
                        <w:right w:val="none" w:sz="0" w:space="0" w:color="auto"/>
                      </w:divBdr>
                      <w:divsChild>
                        <w:div w:id="426317143">
                          <w:marLeft w:val="0"/>
                          <w:marRight w:val="0"/>
                          <w:marTop w:val="0"/>
                          <w:marBottom w:val="0"/>
                          <w:divBdr>
                            <w:top w:val="none" w:sz="0" w:space="0" w:color="auto"/>
                            <w:left w:val="none" w:sz="0" w:space="0" w:color="auto"/>
                            <w:bottom w:val="none" w:sz="0" w:space="0" w:color="auto"/>
                            <w:right w:val="none" w:sz="0" w:space="0" w:color="auto"/>
                          </w:divBdr>
                          <w:divsChild>
                            <w:div w:id="854730635">
                              <w:marLeft w:val="0"/>
                              <w:marRight w:val="0"/>
                              <w:marTop w:val="0"/>
                              <w:marBottom w:val="0"/>
                              <w:divBdr>
                                <w:top w:val="none" w:sz="0" w:space="0" w:color="auto"/>
                                <w:left w:val="none" w:sz="0" w:space="0" w:color="auto"/>
                                <w:bottom w:val="none" w:sz="0" w:space="0" w:color="auto"/>
                                <w:right w:val="none" w:sz="0" w:space="0" w:color="auto"/>
                              </w:divBdr>
                              <w:divsChild>
                                <w:div w:id="1104305206">
                                  <w:marLeft w:val="0"/>
                                  <w:marRight w:val="0"/>
                                  <w:marTop w:val="0"/>
                                  <w:marBottom w:val="0"/>
                                  <w:divBdr>
                                    <w:top w:val="none" w:sz="0" w:space="0" w:color="auto"/>
                                    <w:left w:val="none" w:sz="0" w:space="0" w:color="auto"/>
                                    <w:bottom w:val="none" w:sz="0" w:space="0" w:color="auto"/>
                                    <w:right w:val="none" w:sz="0" w:space="0" w:color="auto"/>
                                  </w:divBdr>
                                  <w:divsChild>
                                    <w:div w:id="126388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821051">
      <w:bodyDiv w:val="1"/>
      <w:marLeft w:val="0"/>
      <w:marRight w:val="0"/>
      <w:marTop w:val="0"/>
      <w:marBottom w:val="0"/>
      <w:divBdr>
        <w:top w:val="none" w:sz="0" w:space="0" w:color="auto"/>
        <w:left w:val="none" w:sz="0" w:space="0" w:color="auto"/>
        <w:bottom w:val="none" w:sz="0" w:space="0" w:color="auto"/>
        <w:right w:val="none" w:sz="0" w:space="0" w:color="auto"/>
      </w:divBdr>
      <w:divsChild>
        <w:div w:id="1025473743">
          <w:marLeft w:val="0"/>
          <w:marRight w:val="0"/>
          <w:marTop w:val="0"/>
          <w:marBottom w:val="300"/>
          <w:divBdr>
            <w:top w:val="none" w:sz="0" w:space="0" w:color="auto"/>
            <w:left w:val="none" w:sz="0" w:space="0" w:color="auto"/>
            <w:bottom w:val="none" w:sz="0" w:space="0" w:color="auto"/>
            <w:right w:val="none" w:sz="0" w:space="0" w:color="auto"/>
          </w:divBdr>
          <w:divsChild>
            <w:div w:id="1897202913">
              <w:marLeft w:val="0"/>
              <w:marRight w:val="0"/>
              <w:marTop w:val="0"/>
              <w:marBottom w:val="0"/>
              <w:divBdr>
                <w:top w:val="none" w:sz="0" w:space="0" w:color="auto"/>
                <w:left w:val="single" w:sz="6" w:space="1" w:color="FFFFFF"/>
                <w:bottom w:val="none" w:sz="0" w:space="0" w:color="auto"/>
                <w:right w:val="single" w:sz="6" w:space="1" w:color="FFFFFF"/>
              </w:divBdr>
              <w:divsChild>
                <w:div w:id="1802993312">
                  <w:marLeft w:val="0"/>
                  <w:marRight w:val="0"/>
                  <w:marTop w:val="0"/>
                  <w:marBottom w:val="0"/>
                  <w:divBdr>
                    <w:top w:val="none" w:sz="0" w:space="0" w:color="auto"/>
                    <w:left w:val="none" w:sz="0" w:space="0" w:color="auto"/>
                    <w:bottom w:val="none" w:sz="0" w:space="0" w:color="auto"/>
                    <w:right w:val="none" w:sz="0" w:space="0" w:color="auto"/>
                  </w:divBdr>
                  <w:divsChild>
                    <w:div w:id="2064983299">
                      <w:marLeft w:val="0"/>
                      <w:marRight w:val="0"/>
                      <w:marTop w:val="0"/>
                      <w:marBottom w:val="0"/>
                      <w:divBdr>
                        <w:top w:val="none" w:sz="0" w:space="0" w:color="auto"/>
                        <w:left w:val="none" w:sz="0" w:space="0" w:color="auto"/>
                        <w:bottom w:val="none" w:sz="0" w:space="0" w:color="auto"/>
                        <w:right w:val="none" w:sz="0" w:space="0" w:color="auto"/>
                      </w:divBdr>
                      <w:divsChild>
                        <w:div w:id="574782222">
                          <w:marLeft w:val="0"/>
                          <w:marRight w:val="0"/>
                          <w:marTop w:val="0"/>
                          <w:marBottom w:val="0"/>
                          <w:divBdr>
                            <w:top w:val="none" w:sz="0" w:space="0" w:color="auto"/>
                            <w:left w:val="none" w:sz="0" w:space="0" w:color="auto"/>
                            <w:bottom w:val="none" w:sz="0" w:space="0" w:color="auto"/>
                            <w:right w:val="none" w:sz="0" w:space="0" w:color="auto"/>
                          </w:divBdr>
                          <w:divsChild>
                            <w:div w:id="244149840">
                              <w:marLeft w:val="0"/>
                              <w:marRight w:val="0"/>
                              <w:marTop w:val="0"/>
                              <w:marBottom w:val="0"/>
                              <w:divBdr>
                                <w:top w:val="none" w:sz="0" w:space="0" w:color="auto"/>
                                <w:left w:val="none" w:sz="0" w:space="0" w:color="auto"/>
                                <w:bottom w:val="none" w:sz="0" w:space="0" w:color="auto"/>
                                <w:right w:val="none" w:sz="0" w:space="0" w:color="auto"/>
                              </w:divBdr>
                              <w:divsChild>
                                <w:div w:id="1815560757">
                                  <w:marLeft w:val="0"/>
                                  <w:marRight w:val="0"/>
                                  <w:marTop w:val="0"/>
                                  <w:marBottom w:val="0"/>
                                  <w:divBdr>
                                    <w:top w:val="none" w:sz="0" w:space="0" w:color="auto"/>
                                    <w:left w:val="none" w:sz="0" w:space="0" w:color="auto"/>
                                    <w:bottom w:val="none" w:sz="0" w:space="0" w:color="auto"/>
                                    <w:right w:val="none" w:sz="0" w:space="0" w:color="auto"/>
                                  </w:divBdr>
                                  <w:divsChild>
                                    <w:div w:id="20535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899066">
      <w:bodyDiv w:val="1"/>
      <w:marLeft w:val="0"/>
      <w:marRight w:val="0"/>
      <w:marTop w:val="0"/>
      <w:marBottom w:val="0"/>
      <w:divBdr>
        <w:top w:val="none" w:sz="0" w:space="0" w:color="auto"/>
        <w:left w:val="none" w:sz="0" w:space="0" w:color="auto"/>
        <w:bottom w:val="none" w:sz="0" w:space="0" w:color="auto"/>
        <w:right w:val="none" w:sz="0" w:space="0" w:color="auto"/>
      </w:divBdr>
    </w:div>
    <w:div w:id="1113406096">
      <w:bodyDiv w:val="1"/>
      <w:marLeft w:val="0"/>
      <w:marRight w:val="0"/>
      <w:marTop w:val="0"/>
      <w:marBottom w:val="0"/>
      <w:divBdr>
        <w:top w:val="none" w:sz="0" w:space="0" w:color="auto"/>
        <w:left w:val="none" w:sz="0" w:space="0" w:color="auto"/>
        <w:bottom w:val="none" w:sz="0" w:space="0" w:color="auto"/>
        <w:right w:val="none" w:sz="0" w:space="0" w:color="auto"/>
      </w:divBdr>
    </w:div>
    <w:div w:id="1115173308">
      <w:bodyDiv w:val="1"/>
      <w:marLeft w:val="0"/>
      <w:marRight w:val="0"/>
      <w:marTop w:val="0"/>
      <w:marBottom w:val="0"/>
      <w:divBdr>
        <w:top w:val="none" w:sz="0" w:space="0" w:color="auto"/>
        <w:left w:val="none" w:sz="0" w:space="0" w:color="auto"/>
        <w:bottom w:val="none" w:sz="0" w:space="0" w:color="auto"/>
        <w:right w:val="none" w:sz="0" w:space="0" w:color="auto"/>
      </w:divBdr>
      <w:divsChild>
        <w:div w:id="1222986612">
          <w:marLeft w:val="0"/>
          <w:marRight w:val="0"/>
          <w:marTop w:val="0"/>
          <w:marBottom w:val="300"/>
          <w:divBdr>
            <w:top w:val="none" w:sz="0" w:space="0" w:color="auto"/>
            <w:left w:val="none" w:sz="0" w:space="0" w:color="auto"/>
            <w:bottom w:val="none" w:sz="0" w:space="0" w:color="auto"/>
            <w:right w:val="none" w:sz="0" w:space="0" w:color="auto"/>
          </w:divBdr>
          <w:divsChild>
            <w:div w:id="257832392">
              <w:marLeft w:val="0"/>
              <w:marRight w:val="0"/>
              <w:marTop w:val="0"/>
              <w:marBottom w:val="0"/>
              <w:divBdr>
                <w:top w:val="none" w:sz="0" w:space="0" w:color="auto"/>
                <w:left w:val="single" w:sz="6" w:space="1" w:color="FFFFFF"/>
                <w:bottom w:val="none" w:sz="0" w:space="0" w:color="auto"/>
                <w:right w:val="single" w:sz="6" w:space="1" w:color="FFFFFF"/>
              </w:divBdr>
              <w:divsChild>
                <w:div w:id="1403410895">
                  <w:marLeft w:val="0"/>
                  <w:marRight w:val="0"/>
                  <w:marTop w:val="0"/>
                  <w:marBottom w:val="0"/>
                  <w:divBdr>
                    <w:top w:val="none" w:sz="0" w:space="0" w:color="auto"/>
                    <w:left w:val="none" w:sz="0" w:space="0" w:color="auto"/>
                    <w:bottom w:val="none" w:sz="0" w:space="0" w:color="auto"/>
                    <w:right w:val="none" w:sz="0" w:space="0" w:color="auto"/>
                  </w:divBdr>
                  <w:divsChild>
                    <w:div w:id="658072442">
                      <w:marLeft w:val="0"/>
                      <w:marRight w:val="0"/>
                      <w:marTop w:val="0"/>
                      <w:marBottom w:val="0"/>
                      <w:divBdr>
                        <w:top w:val="none" w:sz="0" w:space="0" w:color="auto"/>
                        <w:left w:val="none" w:sz="0" w:space="0" w:color="auto"/>
                        <w:bottom w:val="none" w:sz="0" w:space="0" w:color="auto"/>
                        <w:right w:val="none" w:sz="0" w:space="0" w:color="auto"/>
                      </w:divBdr>
                      <w:divsChild>
                        <w:div w:id="405685010">
                          <w:marLeft w:val="0"/>
                          <w:marRight w:val="0"/>
                          <w:marTop w:val="0"/>
                          <w:marBottom w:val="0"/>
                          <w:divBdr>
                            <w:top w:val="none" w:sz="0" w:space="0" w:color="auto"/>
                            <w:left w:val="none" w:sz="0" w:space="0" w:color="auto"/>
                            <w:bottom w:val="none" w:sz="0" w:space="0" w:color="auto"/>
                            <w:right w:val="none" w:sz="0" w:space="0" w:color="auto"/>
                          </w:divBdr>
                          <w:divsChild>
                            <w:div w:id="28067569">
                              <w:marLeft w:val="0"/>
                              <w:marRight w:val="0"/>
                              <w:marTop w:val="0"/>
                              <w:marBottom w:val="0"/>
                              <w:divBdr>
                                <w:top w:val="none" w:sz="0" w:space="0" w:color="auto"/>
                                <w:left w:val="none" w:sz="0" w:space="0" w:color="auto"/>
                                <w:bottom w:val="none" w:sz="0" w:space="0" w:color="auto"/>
                                <w:right w:val="none" w:sz="0" w:space="0" w:color="auto"/>
                              </w:divBdr>
                              <w:divsChild>
                                <w:div w:id="1420902228">
                                  <w:marLeft w:val="0"/>
                                  <w:marRight w:val="0"/>
                                  <w:marTop w:val="0"/>
                                  <w:marBottom w:val="0"/>
                                  <w:divBdr>
                                    <w:top w:val="none" w:sz="0" w:space="0" w:color="auto"/>
                                    <w:left w:val="none" w:sz="0" w:space="0" w:color="auto"/>
                                    <w:bottom w:val="none" w:sz="0" w:space="0" w:color="auto"/>
                                    <w:right w:val="none" w:sz="0" w:space="0" w:color="auto"/>
                                  </w:divBdr>
                                  <w:divsChild>
                                    <w:div w:id="20483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022007">
      <w:bodyDiv w:val="1"/>
      <w:marLeft w:val="0"/>
      <w:marRight w:val="0"/>
      <w:marTop w:val="0"/>
      <w:marBottom w:val="0"/>
      <w:divBdr>
        <w:top w:val="none" w:sz="0" w:space="0" w:color="auto"/>
        <w:left w:val="none" w:sz="0" w:space="0" w:color="auto"/>
        <w:bottom w:val="none" w:sz="0" w:space="0" w:color="auto"/>
        <w:right w:val="none" w:sz="0" w:space="0" w:color="auto"/>
      </w:divBdr>
    </w:div>
    <w:div w:id="1160342269">
      <w:bodyDiv w:val="1"/>
      <w:marLeft w:val="0"/>
      <w:marRight w:val="0"/>
      <w:marTop w:val="0"/>
      <w:marBottom w:val="0"/>
      <w:divBdr>
        <w:top w:val="none" w:sz="0" w:space="0" w:color="auto"/>
        <w:left w:val="none" w:sz="0" w:space="0" w:color="auto"/>
        <w:bottom w:val="none" w:sz="0" w:space="0" w:color="auto"/>
        <w:right w:val="none" w:sz="0" w:space="0" w:color="auto"/>
      </w:divBdr>
    </w:div>
    <w:div w:id="1160929090">
      <w:bodyDiv w:val="1"/>
      <w:marLeft w:val="0"/>
      <w:marRight w:val="0"/>
      <w:marTop w:val="0"/>
      <w:marBottom w:val="0"/>
      <w:divBdr>
        <w:top w:val="none" w:sz="0" w:space="0" w:color="auto"/>
        <w:left w:val="none" w:sz="0" w:space="0" w:color="auto"/>
        <w:bottom w:val="none" w:sz="0" w:space="0" w:color="auto"/>
        <w:right w:val="none" w:sz="0" w:space="0" w:color="auto"/>
      </w:divBdr>
    </w:div>
    <w:div w:id="1164856270">
      <w:bodyDiv w:val="1"/>
      <w:marLeft w:val="0"/>
      <w:marRight w:val="0"/>
      <w:marTop w:val="0"/>
      <w:marBottom w:val="0"/>
      <w:divBdr>
        <w:top w:val="none" w:sz="0" w:space="0" w:color="auto"/>
        <w:left w:val="none" w:sz="0" w:space="0" w:color="auto"/>
        <w:bottom w:val="none" w:sz="0" w:space="0" w:color="auto"/>
        <w:right w:val="none" w:sz="0" w:space="0" w:color="auto"/>
      </w:divBdr>
    </w:div>
    <w:div w:id="1175027189">
      <w:bodyDiv w:val="1"/>
      <w:marLeft w:val="0"/>
      <w:marRight w:val="0"/>
      <w:marTop w:val="0"/>
      <w:marBottom w:val="0"/>
      <w:divBdr>
        <w:top w:val="none" w:sz="0" w:space="0" w:color="auto"/>
        <w:left w:val="none" w:sz="0" w:space="0" w:color="auto"/>
        <w:bottom w:val="none" w:sz="0" w:space="0" w:color="auto"/>
        <w:right w:val="none" w:sz="0" w:space="0" w:color="auto"/>
      </w:divBdr>
    </w:div>
    <w:div w:id="1177576364">
      <w:bodyDiv w:val="1"/>
      <w:marLeft w:val="0"/>
      <w:marRight w:val="0"/>
      <w:marTop w:val="0"/>
      <w:marBottom w:val="0"/>
      <w:divBdr>
        <w:top w:val="none" w:sz="0" w:space="0" w:color="auto"/>
        <w:left w:val="none" w:sz="0" w:space="0" w:color="auto"/>
        <w:bottom w:val="none" w:sz="0" w:space="0" w:color="auto"/>
        <w:right w:val="none" w:sz="0" w:space="0" w:color="auto"/>
      </w:divBdr>
    </w:div>
    <w:div w:id="1196426414">
      <w:bodyDiv w:val="1"/>
      <w:marLeft w:val="0"/>
      <w:marRight w:val="0"/>
      <w:marTop w:val="0"/>
      <w:marBottom w:val="0"/>
      <w:divBdr>
        <w:top w:val="none" w:sz="0" w:space="0" w:color="auto"/>
        <w:left w:val="none" w:sz="0" w:space="0" w:color="auto"/>
        <w:bottom w:val="none" w:sz="0" w:space="0" w:color="auto"/>
        <w:right w:val="none" w:sz="0" w:space="0" w:color="auto"/>
      </w:divBdr>
    </w:div>
    <w:div w:id="1203785207">
      <w:bodyDiv w:val="1"/>
      <w:marLeft w:val="0"/>
      <w:marRight w:val="0"/>
      <w:marTop w:val="0"/>
      <w:marBottom w:val="0"/>
      <w:divBdr>
        <w:top w:val="none" w:sz="0" w:space="0" w:color="auto"/>
        <w:left w:val="none" w:sz="0" w:space="0" w:color="auto"/>
        <w:bottom w:val="none" w:sz="0" w:space="0" w:color="auto"/>
        <w:right w:val="none" w:sz="0" w:space="0" w:color="auto"/>
      </w:divBdr>
      <w:divsChild>
        <w:div w:id="1274553532">
          <w:marLeft w:val="0"/>
          <w:marRight w:val="0"/>
          <w:marTop w:val="0"/>
          <w:marBottom w:val="300"/>
          <w:divBdr>
            <w:top w:val="none" w:sz="0" w:space="0" w:color="auto"/>
            <w:left w:val="none" w:sz="0" w:space="0" w:color="auto"/>
            <w:bottom w:val="none" w:sz="0" w:space="0" w:color="auto"/>
            <w:right w:val="none" w:sz="0" w:space="0" w:color="auto"/>
          </w:divBdr>
          <w:divsChild>
            <w:div w:id="1808863772">
              <w:marLeft w:val="0"/>
              <w:marRight w:val="0"/>
              <w:marTop w:val="0"/>
              <w:marBottom w:val="0"/>
              <w:divBdr>
                <w:top w:val="none" w:sz="0" w:space="0" w:color="auto"/>
                <w:left w:val="single" w:sz="6" w:space="1" w:color="FFFFFF"/>
                <w:bottom w:val="none" w:sz="0" w:space="0" w:color="auto"/>
                <w:right w:val="single" w:sz="6" w:space="1" w:color="FFFFFF"/>
              </w:divBdr>
              <w:divsChild>
                <w:div w:id="670259422">
                  <w:marLeft w:val="0"/>
                  <w:marRight w:val="0"/>
                  <w:marTop w:val="0"/>
                  <w:marBottom w:val="0"/>
                  <w:divBdr>
                    <w:top w:val="none" w:sz="0" w:space="0" w:color="auto"/>
                    <w:left w:val="none" w:sz="0" w:space="0" w:color="auto"/>
                    <w:bottom w:val="none" w:sz="0" w:space="0" w:color="auto"/>
                    <w:right w:val="none" w:sz="0" w:space="0" w:color="auto"/>
                  </w:divBdr>
                  <w:divsChild>
                    <w:div w:id="1460952365">
                      <w:marLeft w:val="0"/>
                      <w:marRight w:val="0"/>
                      <w:marTop w:val="0"/>
                      <w:marBottom w:val="0"/>
                      <w:divBdr>
                        <w:top w:val="none" w:sz="0" w:space="0" w:color="auto"/>
                        <w:left w:val="none" w:sz="0" w:space="0" w:color="auto"/>
                        <w:bottom w:val="none" w:sz="0" w:space="0" w:color="auto"/>
                        <w:right w:val="none" w:sz="0" w:space="0" w:color="auto"/>
                      </w:divBdr>
                      <w:divsChild>
                        <w:div w:id="302583191">
                          <w:marLeft w:val="0"/>
                          <w:marRight w:val="0"/>
                          <w:marTop w:val="0"/>
                          <w:marBottom w:val="0"/>
                          <w:divBdr>
                            <w:top w:val="none" w:sz="0" w:space="0" w:color="auto"/>
                            <w:left w:val="none" w:sz="0" w:space="0" w:color="auto"/>
                            <w:bottom w:val="none" w:sz="0" w:space="0" w:color="auto"/>
                            <w:right w:val="none" w:sz="0" w:space="0" w:color="auto"/>
                          </w:divBdr>
                          <w:divsChild>
                            <w:div w:id="278993732">
                              <w:marLeft w:val="0"/>
                              <w:marRight w:val="0"/>
                              <w:marTop w:val="0"/>
                              <w:marBottom w:val="0"/>
                              <w:divBdr>
                                <w:top w:val="none" w:sz="0" w:space="0" w:color="auto"/>
                                <w:left w:val="none" w:sz="0" w:space="0" w:color="auto"/>
                                <w:bottom w:val="none" w:sz="0" w:space="0" w:color="auto"/>
                                <w:right w:val="none" w:sz="0" w:space="0" w:color="auto"/>
                              </w:divBdr>
                              <w:divsChild>
                                <w:div w:id="740639619">
                                  <w:marLeft w:val="0"/>
                                  <w:marRight w:val="0"/>
                                  <w:marTop w:val="0"/>
                                  <w:marBottom w:val="0"/>
                                  <w:divBdr>
                                    <w:top w:val="none" w:sz="0" w:space="0" w:color="auto"/>
                                    <w:left w:val="none" w:sz="0" w:space="0" w:color="auto"/>
                                    <w:bottom w:val="none" w:sz="0" w:space="0" w:color="auto"/>
                                    <w:right w:val="none" w:sz="0" w:space="0" w:color="auto"/>
                                  </w:divBdr>
                                  <w:divsChild>
                                    <w:div w:id="1288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905690">
      <w:bodyDiv w:val="1"/>
      <w:marLeft w:val="0"/>
      <w:marRight w:val="0"/>
      <w:marTop w:val="0"/>
      <w:marBottom w:val="0"/>
      <w:divBdr>
        <w:top w:val="none" w:sz="0" w:space="0" w:color="auto"/>
        <w:left w:val="none" w:sz="0" w:space="0" w:color="auto"/>
        <w:bottom w:val="none" w:sz="0" w:space="0" w:color="auto"/>
        <w:right w:val="none" w:sz="0" w:space="0" w:color="auto"/>
      </w:divBdr>
    </w:div>
    <w:div w:id="1292907544">
      <w:bodyDiv w:val="1"/>
      <w:marLeft w:val="0"/>
      <w:marRight w:val="0"/>
      <w:marTop w:val="0"/>
      <w:marBottom w:val="0"/>
      <w:divBdr>
        <w:top w:val="none" w:sz="0" w:space="0" w:color="auto"/>
        <w:left w:val="none" w:sz="0" w:space="0" w:color="auto"/>
        <w:bottom w:val="none" w:sz="0" w:space="0" w:color="auto"/>
        <w:right w:val="none" w:sz="0" w:space="0" w:color="auto"/>
      </w:divBdr>
    </w:div>
    <w:div w:id="1301308035">
      <w:bodyDiv w:val="1"/>
      <w:marLeft w:val="0"/>
      <w:marRight w:val="0"/>
      <w:marTop w:val="0"/>
      <w:marBottom w:val="0"/>
      <w:divBdr>
        <w:top w:val="none" w:sz="0" w:space="0" w:color="auto"/>
        <w:left w:val="none" w:sz="0" w:space="0" w:color="auto"/>
        <w:bottom w:val="none" w:sz="0" w:space="0" w:color="auto"/>
        <w:right w:val="none" w:sz="0" w:space="0" w:color="auto"/>
      </w:divBdr>
    </w:div>
    <w:div w:id="1313874866">
      <w:bodyDiv w:val="1"/>
      <w:marLeft w:val="0"/>
      <w:marRight w:val="0"/>
      <w:marTop w:val="0"/>
      <w:marBottom w:val="0"/>
      <w:divBdr>
        <w:top w:val="none" w:sz="0" w:space="0" w:color="auto"/>
        <w:left w:val="none" w:sz="0" w:space="0" w:color="auto"/>
        <w:bottom w:val="none" w:sz="0" w:space="0" w:color="auto"/>
        <w:right w:val="none" w:sz="0" w:space="0" w:color="auto"/>
      </w:divBdr>
    </w:div>
    <w:div w:id="1327443532">
      <w:bodyDiv w:val="1"/>
      <w:marLeft w:val="0"/>
      <w:marRight w:val="0"/>
      <w:marTop w:val="0"/>
      <w:marBottom w:val="0"/>
      <w:divBdr>
        <w:top w:val="none" w:sz="0" w:space="0" w:color="auto"/>
        <w:left w:val="none" w:sz="0" w:space="0" w:color="auto"/>
        <w:bottom w:val="none" w:sz="0" w:space="0" w:color="auto"/>
        <w:right w:val="none" w:sz="0" w:space="0" w:color="auto"/>
      </w:divBdr>
    </w:div>
    <w:div w:id="1328316053">
      <w:bodyDiv w:val="1"/>
      <w:marLeft w:val="0"/>
      <w:marRight w:val="0"/>
      <w:marTop w:val="0"/>
      <w:marBottom w:val="0"/>
      <w:divBdr>
        <w:top w:val="none" w:sz="0" w:space="0" w:color="auto"/>
        <w:left w:val="none" w:sz="0" w:space="0" w:color="auto"/>
        <w:bottom w:val="none" w:sz="0" w:space="0" w:color="auto"/>
        <w:right w:val="none" w:sz="0" w:space="0" w:color="auto"/>
      </w:divBdr>
    </w:div>
    <w:div w:id="1339887286">
      <w:bodyDiv w:val="1"/>
      <w:marLeft w:val="0"/>
      <w:marRight w:val="0"/>
      <w:marTop w:val="0"/>
      <w:marBottom w:val="0"/>
      <w:divBdr>
        <w:top w:val="none" w:sz="0" w:space="0" w:color="auto"/>
        <w:left w:val="none" w:sz="0" w:space="0" w:color="auto"/>
        <w:bottom w:val="none" w:sz="0" w:space="0" w:color="auto"/>
        <w:right w:val="none" w:sz="0" w:space="0" w:color="auto"/>
      </w:divBdr>
    </w:div>
    <w:div w:id="1357653548">
      <w:bodyDiv w:val="1"/>
      <w:marLeft w:val="0"/>
      <w:marRight w:val="0"/>
      <w:marTop w:val="0"/>
      <w:marBottom w:val="0"/>
      <w:divBdr>
        <w:top w:val="none" w:sz="0" w:space="0" w:color="auto"/>
        <w:left w:val="none" w:sz="0" w:space="0" w:color="auto"/>
        <w:bottom w:val="none" w:sz="0" w:space="0" w:color="auto"/>
        <w:right w:val="none" w:sz="0" w:space="0" w:color="auto"/>
      </w:divBdr>
    </w:div>
    <w:div w:id="1373649788">
      <w:bodyDiv w:val="1"/>
      <w:marLeft w:val="0"/>
      <w:marRight w:val="0"/>
      <w:marTop w:val="0"/>
      <w:marBottom w:val="0"/>
      <w:divBdr>
        <w:top w:val="none" w:sz="0" w:space="0" w:color="auto"/>
        <w:left w:val="none" w:sz="0" w:space="0" w:color="auto"/>
        <w:bottom w:val="none" w:sz="0" w:space="0" w:color="auto"/>
        <w:right w:val="none" w:sz="0" w:space="0" w:color="auto"/>
      </w:divBdr>
    </w:div>
    <w:div w:id="1393044135">
      <w:bodyDiv w:val="1"/>
      <w:marLeft w:val="0"/>
      <w:marRight w:val="0"/>
      <w:marTop w:val="0"/>
      <w:marBottom w:val="0"/>
      <w:divBdr>
        <w:top w:val="none" w:sz="0" w:space="0" w:color="auto"/>
        <w:left w:val="none" w:sz="0" w:space="0" w:color="auto"/>
        <w:bottom w:val="none" w:sz="0" w:space="0" w:color="auto"/>
        <w:right w:val="none" w:sz="0" w:space="0" w:color="auto"/>
      </w:divBdr>
    </w:div>
    <w:div w:id="1411925996">
      <w:bodyDiv w:val="1"/>
      <w:marLeft w:val="0"/>
      <w:marRight w:val="0"/>
      <w:marTop w:val="0"/>
      <w:marBottom w:val="0"/>
      <w:divBdr>
        <w:top w:val="none" w:sz="0" w:space="0" w:color="auto"/>
        <w:left w:val="none" w:sz="0" w:space="0" w:color="auto"/>
        <w:bottom w:val="none" w:sz="0" w:space="0" w:color="auto"/>
        <w:right w:val="none" w:sz="0" w:space="0" w:color="auto"/>
      </w:divBdr>
    </w:div>
    <w:div w:id="1418940565">
      <w:bodyDiv w:val="1"/>
      <w:marLeft w:val="0"/>
      <w:marRight w:val="0"/>
      <w:marTop w:val="0"/>
      <w:marBottom w:val="0"/>
      <w:divBdr>
        <w:top w:val="none" w:sz="0" w:space="0" w:color="auto"/>
        <w:left w:val="none" w:sz="0" w:space="0" w:color="auto"/>
        <w:bottom w:val="none" w:sz="0" w:space="0" w:color="auto"/>
        <w:right w:val="none" w:sz="0" w:space="0" w:color="auto"/>
      </w:divBdr>
    </w:div>
    <w:div w:id="1430659993">
      <w:bodyDiv w:val="1"/>
      <w:marLeft w:val="0"/>
      <w:marRight w:val="0"/>
      <w:marTop w:val="0"/>
      <w:marBottom w:val="0"/>
      <w:divBdr>
        <w:top w:val="none" w:sz="0" w:space="0" w:color="auto"/>
        <w:left w:val="none" w:sz="0" w:space="0" w:color="auto"/>
        <w:bottom w:val="none" w:sz="0" w:space="0" w:color="auto"/>
        <w:right w:val="none" w:sz="0" w:space="0" w:color="auto"/>
      </w:divBdr>
    </w:div>
    <w:div w:id="1432117402">
      <w:bodyDiv w:val="1"/>
      <w:marLeft w:val="0"/>
      <w:marRight w:val="0"/>
      <w:marTop w:val="0"/>
      <w:marBottom w:val="0"/>
      <w:divBdr>
        <w:top w:val="none" w:sz="0" w:space="0" w:color="auto"/>
        <w:left w:val="none" w:sz="0" w:space="0" w:color="auto"/>
        <w:bottom w:val="none" w:sz="0" w:space="0" w:color="auto"/>
        <w:right w:val="none" w:sz="0" w:space="0" w:color="auto"/>
      </w:divBdr>
    </w:div>
    <w:div w:id="1444109607">
      <w:bodyDiv w:val="1"/>
      <w:marLeft w:val="0"/>
      <w:marRight w:val="0"/>
      <w:marTop w:val="0"/>
      <w:marBottom w:val="0"/>
      <w:divBdr>
        <w:top w:val="none" w:sz="0" w:space="0" w:color="auto"/>
        <w:left w:val="none" w:sz="0" w:space="0" w:color="auto"/>
        <w:bottom w:val="none" w:sz="0" w:space="0" w:color="auto"/>
        <w:right w:val="none" w:sz="0" w:space="0" w:color="auto"/>
      </w:divBdr>
    </w:div>
    <w:div w:id="1456292136">
      <w:bodyDiv w:val="1"/>
      <w:marLeft w:val="0"/>
      <w:marRight w:val="0"/>
      <w:marTop w:val="0"/>
      <w:marBottom w:val="0"/>
      <w:divBdr>
        <w:top w:val="none" w:sz="0" w:space="0" w:color="auto"/>
        <w:left w:val="none" w:sz="0" w:space="0" w:color="auto"/>
        <w:bottom w:val="none" w:sz="0" w:space="0" w:color="auto"/>
        <w:right w:val="none" w:sz="0" w:space="0" w:color="auto"/>
      </w:divBdr>
    </w:div>
    <w:div w:id="1458793372">
      <w:bodyDiv w:val="1"/>
      <w:marLeft w:val="0"/>
      <w:marRight w:val="0"/>
      <w:marTop w:val="0"/>
      <w:marBottom w:val="0"/>
      <w:divBdr>
        <w:top w:val="none" w:sz="0" w:space="0" w:color="auto"/>
        <w:left w:val="none" w:sz="0" w:space="0" w:color="auto"/>
        <w:bottom w:val="none" w:sz="0" w:space="0" w:color="auto"/>
        <w:right w:val="none" w:sz="0" w:space="0" w:color="auto"/>
      </w:divBdr>
    </w:div>
    <w:div w:id="1470243481">
      <w:bodyDiv w:val="1"/>
      <w:marLeft w:val="0"/>
      <w:marRight w:val="0"/>
      <w:marTop w:val="0"/>
      <w:marBottom w:val="0"/>
      <w:divBdr>
        <w:top w:val="none" w:sz="0" w:space="0" w:color="auto"/>
        <w:left w:val="none" w:sz="0" w:space="0" w:color="auto"/>
        <w:bottom w:val="none" w:sz="0" w:space="0" w:color="auto"/>
        <w:right w:val="none" w:sz="0" w:space="0" w:color="auto"/>
      </w:divBdr>
    </w:div>
    <w:div w:id="1477800787">
      <w:bodyDiv w:val="1"/>
      <w:marLeft w:val="0"/>
      <w:marRight w:val="0"/>
      <w:marTop w:val="0"/>
      <w:marBottom w:val="0"/>
      <w:divBdr>
        <w:top w:val="none" w:sz="0" w:space="0" w:color="auto"/>
        <w:left w:val="none" w:sz="0" w:space="0" w:color="auto"/>
        <w:bottom w:val="none" w:sz="0" w:space="0" w:color="auto"/>
        <w:right w:val="none" w:sz="0" w:space="0" w:color="auto"/>
      </w:divBdr>
    </w:div>
    <w:div w:id="1492598112">
      <w:bodyDiv w:val="1"/>
      <w:marLeft w:val="0"/>
      <w:marRight w:val="0"/>
      <w:marTop w:val="0"/>
      <w:marBottom w:val="0"/>
      <w:divBdr>
        <w:top w:val="none" w:sz="0" w:space="0" w:color="auto"/>
        <w:left w:val="none" w:sz="0" w:space="0" w:color="auto"/>
        <w:bottom w:val="none" w:sz="0" w:space="0" w:color="auto"/>
        <w:right w:val="none" w:sz="0" w:space="0" w:color="auto"/>
      </w:divBdr>
    </w:div>
    <w:div w:id="1497500456">
      <w:bodyDiv w:val="1"/>
      <w:marLeft w:val="0"/>
      <w:marRight w:val="0"/>
      <w:marTop w:val="0"/>
      <w:marBottom w:val="0"/>
      <w:divBdr>
        <w:top w:val="none" w:sz="0" w:space="0" w:color="auto"/>
        <w:left w:val="none" w:sz="0" w:space="0" w:color="auto"/>
        <w:bottom w:val="none" w:sz="0" w:space="0" w:color="auto"/>
        <w:right w:val="none" w:sz="0" w:space="0" w:color="auto"/>
      </w:divBdr>
    </w:div>
    <w:div w:id="1519856882">
      <w:bodyDiv w:val="1"/>
      <w:marLeft w:val="0"/>
      <w:marRight w:val="0"/>
      <w:marTop w:val="0"/>
      <w:marBottom w:val="0"/>
      <w:divBdr>
        <w:top w:val="none" w:sz="0" w:space="0" w:color="auto"/>
        <w:left w:val="none" w:sz="0" w:space="0" w:color="auto"/>
        <w:bottom w:val="none" w:sz="0" w:space="0" w:color="auto"/>
        <w:right w:val="none" w:sz="0" w:space="0" w:color="auto"/>
      </w:divBdr>
      <w:divsChild>
        <w:div w:id="274946804">
          <w:marLeft w:val="0"/>
          <w:marRight w:val="0"/>
          <w:marTop w:val="0"/>
          <w:marBottom w:val="300"/>
          <w:divBdr>
            <w:top w:val="none" w:sz="0" w:space="0" w:color="auto"/>
            <w:left w:val="none" w:sz="0" w:space="0" w:color="auto"/>
            <w:bottom w:val="none" w:sz="0" w:space="0" w:color="auto"/>
            <w:right w:val="none" w:sz="0" w:space="0" w:color="auto"/>
          </w:divBdr>
          <w:divsChild>
            <w:div w:id="1167750893">
              <w:marLeft w:val="0"/>
              <w:marRight w:val="0"/>
              <w:marTop w:val="0"/>
              <w:marBottom w:val="0"/>
              <w:divBdr>
                <w:top w:val="none" w:sz="0" w:space="0" w:color="auto"/>
                <w:left w:val="single" w:sz="6" w:space="1" w:color="FFFFFF"/>
                <w:bottom w:val="none" w:sz="0" w:space="0" w:color="auto"/>
                <w:right w:val="single" w:sz="6" w:space="1" w:color="FFFFFF"/>
              </w:divBdr>
              <w:divsChild>
                <w:div w:id="1957053456">
                  <w:marLeft w:val="0"/>
                  <w:marRight w:val="0"/>
                  <w:marTop w:val="0"/>
                  <w:marBottom w:val="0"/>
                  <w:divBdr>
                    <w:top w:val="none" w:sz="0" w:space="0" w:color="auto"/>
                    <w:left w:val="none" w:sz="0" w:space="0" w:color="auto"/>
                    <w:bottom w:val="none" w:sz="0" w:space="0" w:color="auto"/>
                    <w:right w:val="none" w:sz="0" w:space="0" w:color="auto"/>
                  </w:divBdr>
                  <w:divsChild>
                    <w:div w:id="16205011">
                      <w:marLeft w:val="0"/>
                      <w:marRight w:val="0"/>
                      <w:marTop w:val="0"/>
                      <w:marBottom w:val="0"/>
                      <w:divBdr>
                        <w:top w:val="none" w:sz="0" w:space="0" w:color="auto"/>
                        <w:left w:val="none" w:sz="0" w:space="0" w:color="auto"/>
                        <w:bottom w:val="none" w:sz="0" w:space="0" w:color="auto"/>
                        <w:right w:val="none" w:sz="0" w:space="0" w:color="auto"/>
                      </w:divBdr>
                      <w:divsChild>
                        <w:div w:id="835729966">
                          <w:marLeft w:val="0"/>
                          <w:marRight w:val="0"/>
                          <w:marTop w:val="0"/>
                          <w:marBottom w:val="0"/>
                          <w:divBdr>
                            <w:top w:val="none" w:sz="0" w:space="0" w:color="auto"/>
                            <w:left w:val="none" w:sz="0" w:space="0" w:color="auto"/>
                            <w:bottom w:val="none" w:sz="0" w:space="0" w:color="auto"/>
                            <w:right w:val="none" w:sz="0" w:space="0" w:color="auto"/>
                          </w:divBdr>
                          <w:divsChild>
                            <w:div w:id="1671761155">
                              <w:marLeft w:val="0"/>
                              <w:marRight w:val="0"/>
                              <w:marTop w:val="0"/>
                              <w:marBottom w:val="0"/>
                              <w:divBdr>
                                <w:top w:val="none" w:sz="0" w:space="0" w:color="auto"/>
                                <w:left w:val="none" w:sz="0" w:space="0" w:color="auto"/>
                                <w:bottom w:val="none" w:sz="0" w:space="0" w:color="auto"/>
                                <w:right w:val="none" w:sz="0" w:space="0" w:color="auto"/>
                              </w:divBdr>
                              <w:divsChild>
                                <w:div w:id="2140949845">
                                  <w:marLeft w:val="0"/>
                                  <w:marRight w:val="0"/>
                                  <w:marTop w:val="0"/>
                                  <w:marBottom w:val="0"/>
                                  <w:divBdr>
                                    <w:top w:val="none" w:sz="0" w:space="0" w:color="auto"/>
                                    <w:left w:val="none" w:sz="0" w:space="0" w:color="auto"/>
                                    <w:bottom w:val="none" w:sz="0" w:space="0" w:color="auto"/>
                                    <w:right w:val="none" w:sz="0" w:space="0" w:color="auto"/>
                                  </w:divBdr>
                                  <w:divsChild>
                                    <w:div w:id="16315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583271">
      <w:bodyDiv w:val="1"/>
      <w:marLeft w:val="0"/>
      <w:marRight w:val="0"/>
      <w:marTop w:val="0"/>
      <w:marBottom w:val="0"/>
      <w:divBdr>
        <w:top w:val="none" w:sz="0" w:space="0" w:color="auto"/>
        <w:left w:val="none" w:sz="0" w:space="0" w:color="auto"/>
        <w:bottom w:val="none" w:sz="0" w:space="0" w:color="auto"/>
        <w:right w:val="none" w:sz="0" w:space="0" w:color="auto"/>
      </w:divBdr>
    </w:div>
    <w:div w:id="1524705041">
      <w:bodyDiv w:val="1"/>
      <w:marLeft w:val="0"/>
      <w:marRight w:val="0"/>
      <w:marTop w:val="0"/>
      <w:marBottom w:val="0"/>
      <w:divBdr>
        <w:top w:val="none" w:sz="0" w:space="0" w:color="auto"/>
        <w:left w:val="none" w:sz="0" w:space="0" w:color="auto"/>
        <w:bottom w:val="none" w:sz="0" w:space="0" w:color="auto"/>
        <w:right w:val="none" w:sz="0" w:space="0" w:color="auto"/>
      </w:divBdr>
    </w:div>
    <w:div w:id="1566336757">
      <w:bodyDiv w:val="1"/>
      <w:marLeft w:val="0"/>
      <w:marRight w:val="0"/>
      <w:marTop w:val="0"/>
      <w:marBottom w:val="0"/>
      <w:divBdr>
        <w:top w:val="none" w:sz="0" w:space="0" w:color="auto"/>
        <w:left w:val="none" w:sz="0" w:space="0" w:color="auto"/>
        <w:bottom w:val="none" w:sz="0" w:space="0" w:color="auto"/>
        <w:right w:val="none" w:sz="0" w:space="0" w:color="auto"/>
      </w:divBdr>
    </w:div>
    <w:div w:id="1578586344">
      <w:bodyDiv w:val="1"/>
      <w:marLeft w:val="0"/>
      <w:marRight w:val="0"/>
      <w:marTop w:val="0"/>
      <w:marBottom w:val="0"/>
      <w:divBdr>
        <w:top w:val="none" w:sz="0" w:space="0" w:color="auto"/>
        <w:left w:val="none" w:sz="0" w:space="0" w:color="auto"/>
        <w:bottom w:val="none" w:sz="0" w:space="0" w:color="auto"/>
        <w:right w:val="none" w:sz="0" w:space="0" w:color="auto"/>
      </w:divBdr>
    </w:div>
    <w:div w:id="1582105588">
      <w:bodyDiv w:val="1"/>
      <w:marLeft w:val="0"/>
      <w:marRight w:val="0"/>
      <w:marTop w:val="0"/>
      <w:marBottom w:val="0"/>
      <w:divBdr>
        <w:top w:val="none" w:sz="0" w:space="0" w:color="auto"/>
        <w:left w:val="none" w:sz="0" w:space="0" w:color="auto"/>
        <w:bottom w:val="none" w:sz="0" w:space="0" w:color="auto"/>
        <w:right w:val="none" w:sz="0" w:space="0" w:color="auto"/>
      </w:divBdr>
    </w:div>
    <w:div w:id="1593971331">
      <w:bodyDiv w:val="1"/>
      <w:marLeft w:val="0"/>
      <w:marRight w:val="0"/>
      <w:marTop w:val="0"/>
      <w:marBottom w:val="0"/>
      <w:divBdr>
        <w:top w:val="none" w:sz="0" w:space="0" w:color="auto"/>
        <w:left w:val="none" w:sz="0" w:space="0" w:color="auto"/>
        <w:bottom w:val="none" w:sz="0" w:space="0" w:color="auto"/>
        <w:right w:val="none" w:sz="0" w:space="0" w:color="auto"/>
      </w:divBdr>
    </w:div>
    <w:div w:id="1596477060">
      <w:bodyDiv w:val="1"/>
      <w:marLeft w:val="0"/>
      <w:marRight w:val="0"/>
      <w:marTop w:val="0"/>
      <w:marBottom w:val="0"/>
      <w:divBdr>
        <w:top w:val="none" w:sz="0" w:space="0" w:color="auto"/>
        <w:left w:val="none" w:sz="0" w:space="0" w:color="auto"/>
        <w:bottom w:val="none" w:sz="0" w:space="0" w:color="auto"/>
        <w:right w:val="none" w:sz="0" w:space="0" w:color="auto"/>
      </w:divBdr>
    </w:div>
    <w:div w:id="1602765208">
      <w:bodyDiv w:val="1"/>
      <w:marLeft w:val="0"/>
      <w:marRight w:val="0"/>
      <w:marTop w:val="0"/>
      <w:marBottom w:val="0"/>
      <w:divBdr>
        <w:top w:val="none" w:sz="0" w:space="0" w:color="auto"/>
        <w:left w:val="none" w:sz="0" w:space="0" w:color="auto"/>
        <w:bottom w:val="none" w:sz="0" w:space="0" w:color="auto"/>
        <w:right w:val="none" w:sz="0" w:space="0" w:color="auto"/>
      </w:divBdr>
    </w:div>
    <w:div w:id="1605654432">
      <w:bodyDiv w:val="1"/>
      <w:marLeft w:val="0"/>
      <w:marRight w:val="0"/>
      <w:marTop w:val="0"/>
      <w:marBottom w:val="0"/>
      <w:divBdr>
        <w:top w:val="none" w:sz="0" w:space="0" w:color="auto"/>
        <w:left w:val="none" w:sz="0" w:space="0" w:color="auto"/>
        <w:bottom w:val="none" w:sz="0" w:space="0" w:color="auto"/>
        <w:right w:val="none" w:sz="0" w:space="0" w:color="auto"/>
      </w:divBdr>
    </w:div>
    <w:div w:id="1615361264">
      <w:bodyDiv w:val="1"/>
      <w:marLeft w:val="0"/>
      <w:marRight w:val="0"/>
      <w:marTop w:val="0"/>
      <w:marBottom w:val="0"/>
      <w:divBdr>
        <w:top w:val="none" w:sz="0" w:space="0" w:color="auto"/>
        <w:left w:val="none" w:sz="0" w:space="0" w:color="auto"/>
        <w:bottom w:val="none" w:sz="0" w:space="0" w:color="auto"/>
        <w:right w:val="none" w:sz="0" w:space="0" w:color="auto"/>
      </w:divBdr>
    </w:div>
    <w:div w:id="1622028438">
      <w:bodyDiv w:val="1"/>
      <w:marLeft w:val="0"/>
      <w:marRight w:val="0"/>
      <w:marTop w:val="0"/>
      <w:marBottom w:val="0"/>
      <w:divBdr>
        <w:top w:val="none" w:sz="0" w:space="0" w:color="auto"/>
        <w:left w:val="none" w:sz="0" w:space="0" w:color="auto"/>
        <w:bottom w:val="none" w:sz="0" w:space="0" w:color="auto"/>
        <w:right w:val="none" w:sz="0" w:space="0" w:color="auto"/>
      </w:divBdr>
    </w:div>
    <w:div w:id="1655794892">
      <w:bodyDiv w:val="1"/>
      <w:marLeft w:val="0"/>
      <w:marRight w:val="0"/>
      <w:marTop w:val="0"/>
      <w:marBottom w:val="0"/>
      <w:divBdr>
        <w:top w:val="none" w:sz="0" w:space="0" w:color="auto"/>
        <w:left w:val="none" w:sz="0" w:space="0" w:color="auto"/>
        <w:bottom w:val="none" w:sz="0" w:space="0" w:color="auto"/>
        <w:right w:val="none" w:sz="0" w:space="0" w:color="auto"/>
      </w:divBdr>
    </w:div>
    <w:div w:id="1657146906">
      <w:bodyDiv w:val="1"/>
      <w:marLeft w:val="0"/>
      <w:marRight w:val="0"/>
      <w:marTop w:val="0"/>
      <w:marBottom w:val="0"/>
      <w:divBdr>
        <w:top w:val="none" w:sz="0" w:space="0" w:color="auto"/>
        <w:left w:val="none" w:sz="0" w:space="0" w:color="auto"/>
        <w:bottom w:val="none" w:sz="0" w:space="0" w:color="auto"/>
        <w:right w:val="none" w:sz="0" w:space="0" w:color="auto"/>
      </w:divBdr>
    </w:div>
    <w:div w:id="1678270533">
      <w:bodyDiv w:val="1"/>
      <w:marLeft w:val="0"/>
      <w:marRight w:val="0"/>
      <w:marTop w:val="0"/>
      <w:marBottom w:val="0"/>
      <w:divBdr>
        <w:top w:val="none" w:sz="0" w:space="0" w:color="auto"/>
        <w:left w:val="none" w:sz="0" w:space="0" w:color="auto"/>
        <w:bottom w:val="none" w:sz="0" w:space="0" w:color="auto"/>
        <w:right w:val="none" w:sz="0" w:space="0" w:color="auto"/>
      </w:divBdr>
    </w:div>
    <w:div w:id="1693022527">
      <w:bodyDiv w:val="1"/>
      <w:marLeft w:val="0"/>
      <w:marRight w:val="0"/>
      <w:marTop w:val="0"/>
      <w:marBottom w:val="0"/>
      <w:divBdr>
        <w:top w:val="none" w:sz="0" w:space="0" w:color="auto"/>
        <w:left w:val="none" w:sz="0" w:space="0" w:color="auto"/>
        <w:bottom w:val="none" w:sz="0" w:space="0" w:color="auto"/>
        <w:right w:val="none" w:sz="0" w:space="0" w:color="auto"/>
      </w:divBdr>
    </w:div>
    <w:div w:id="1706786441">
      <w:bodyDiv w:val="1"/>
      <w:marLeft w:val="0"/>
      <w:marRight w:val="0"/>
      <w:marTop w:val="0"/>
      <w:marBottom w:val="0"/>
      <w:divBdr>
        <w:top w:val="none" w:sz="0" w:space="0" w:color="auto"/>
        <w:left w:val="none" w:sz="0" w:space="0" w:color="auto"/>
        <w:bottom w:val="none" w:sz="0" w:space="0" w:color="auto"/>
        <w:right w:val="none" w:sz="0" w:space="0" w:color="auto"/>
      </w:divBdr>
    </w:div>
    <w:div w:id="1726372195">
      <w:bodyDiv w:val="1"/>
      <w:marLeft w:val="0"/>
      <w:marRight w:val="0"/>
      <w:marTop w:val="0"/>
      <w:marBottom w:val="0"/>
      <w:divBdr>
        <w:top w:val="none" w:sz="0" w:space="0" w:color="auto"/>
        <w:left w:val="none" w:sz="0" w:space="0" w:color="auto"/>
        <w:bottom w:val="none" w:sz="0" w:space="0" w:color="auto"/>
        <w:right w:val="none" w:sz="0" w:space="0" w:color="auto"/>
      </w:divBdr>
    </w:div>
    <w:div w:id="1775593442">
      <w:bodyDiv w:val="1"/>
      <w:marLeft w:val="0"/>
      <w:marRight w:val="0"/>
      <w:marTop w:val="0"/>
      <w:marBottom w:val="0"/>
      <w:divBdr>
        <w:top w:val="none" w:sz="0" w:space="0" w:color="auto"/>
        <w:left w:val="none" w:sz="0" w:space="0" w:color="auto"/>
        <w:bottom w:val="none" w:sz="0" w:space="0" w:color="auto"/>
        <w:right w:val="none" w:sz="0" w:space="0" w:color="auto"/>
      </w:divBdr>
    </w:div>
    <w:div w:id="1778450932">
      <w:bodyDiv w:val="1"/>
      <w:marLeft w:val="0"/>
      <w:marRight w:val="0"/>
      <w:marTop w:val="0"/>
      <w:marBottom w:val="0"/>
      <w:divBdr>
        <w:top w:val="none" w:sz="0" w:space="0" w:color="auto"/>
        <w:left w:val="none" w:sz="0" w:space="0" w:color="auto"/>
        <w:bottom w:val="none" w:sz="0" w:space="0" w:color="auto"/>
        <w:right w:val="none" w:sz="0" w:space="0" w:color="auto"/>
      </w:divBdr>
    </w:div>
    <w:div w:id="1818105921">
      <w:bodyDiv w:val="1"/>
      <w:marLeft w:val="0"/>
      <w:marRight w:val="0"/>
      <w:marTop w:val="0"/>
      <w:marBottom w:val="0"/>
      <w:divBdr>
        <w:top w:val="none" w:sz="0" w:space="0" w:color="auto"/>
        <w:left w:val="none" w:sz="0" w:space="0" w:color="auto"/>
        <w:bottom w:val="none" w:sz="0" w:space="0" w:color="auto"/>
        <w:right w:val="none" w:sz="0" w:space="0" w:color="auto"/>
      </w:divBdr>
    </w:div>
    <w:div w:id="1824003692">
      <w:bodyDiv w:val="1"/>
      <w:marLeft w:val="0"/>
      <w:marRight w:val="0"/>
      <w:marTop w:val="0"/>
      <w:marBottom w:val="0"/>
      <w:divBdr>
        <w:top w:val="none" w:sz="0" w:space="0" w:color="auto"/>
        <w:left w:val="none" w:sz="0" w:space="0" w:color="auto"/>
        <w:bottom w:val="none" w:sz="0" w:space="0" w:color="auto"/>
        <w:right w:val="none" w:sz="0" w:space="0" w:color="auto"/>
      </w:divBdr>
    </w:div>
    <w:div w:id="1833447104">
      <w:bodyDiv w:val="1"/>
      <w:marLeft w:val="0"/>
      <w:marRight w:val="0"/>
      <w:marTop w:val="0"/>
      <w:marBottom w:val="0"/>
      <w:divBdr>
        <w:top w:val="none" w:sz="0" w:space="0" w:color="auto"/>
        <w:left w:val="none" w:sz="0" w:space="0" w:color="auto"/>
        <w:bottom w:val="none" w:sz="0" w:space="0" w:color="auto"/>
        <w:right w:val="none" w:sz="0" w:space="0" w:color="auto"/>
      </w:divBdr>
    </w:div>
    <w:div w:id="1835953688">
      <w:bodyDiv w:val="1"/>
      <w:marLeft w:val="0"/>
      <w:marRight w:val="0"/>
      <w:marTop w:val="0"/>
      <w:marBottom w:val="0"/>
      <w:divBdr>
        <w:top w:val="none" w:sz="0" w:space="0" w:color="auto"/>
        <w:left w:val="none" w:sz="0" w:space="0" w:color="auto"/>
        <w:bottom w:val="none" w:sz="0" w:space="0" w:color="auto"/>
        <w:right w:val="none" w:sz="0" w:space="0" w:color="auto"/>
      </w:divBdr>
    </w:div>
    <w:div w:id="1860386934">
      <w:bodyDiv w:val="1"/>
      <w:marLeft w:val="0"/>
      <w:marRight w:val="0"/>
      <w:marTop w:val="0"/>
      <w:marBottom w:val="0"/>
      <w:divBdr>
        <w:top w:val="none" w:sz="0" w:space="0" w:color="auto"/>
        <w:left w:val="none" w:sz="0" w:space="0" w:color="auto"/>
        <w:bottom w:val="none" w:sz="0" w:space="0" w:color="auto"/>
        <w:right w:val="none" w:sz="0" w:space="0" w:color="auto"/>
      </w:divBdr>
    </w:div>
    <w:div w:id="1870221188">
      <w:bodyDiv w:val="1"/>
      <w:marLeft w:val="0"/>
      <w:marRight w:val="0"/>
      <w:marTop w:val="0"/>
      <w:marBottom w:val="0"/>
      <w:divBdr>
        <w:top w:val="none" w:sz="0" w:space="0" w:color="auto"/>
        <w:left w:val="none" w:sz="0" w:space="0" w:color="auto"/>
        <w:bottom w:val="none" w:sz="0" w:space="0" w:color="auto"/>
        <w:right w:val="none" w:sz="0" w:space="0" w:color="auto"/>
      </w:divBdr>
    </w:div>
    <w:div w:id="1883976953">
      <w:bodyDiv w:val="1"/>
      <w:marLeft w:val="0"/>
      <w:marRight w:val="0"/>
      <w:marTop w:val="0"/>
      <w:marBottom w:val="0"/>
      <w:divBdr>
        <w:top w:val="none" w:sz="0" w:space="0" w:color="auto"/>
        <w:left w:val="none" w:sz="0" w:space="0" w:color="auto"/>
        <w:bottom w:val="none" w:sz="0" w:space="0" w:color="auto"/>
        <w:right w:val="none" w:sz="0" w:space="0" w:color="auto"/>
      </w:divBdr>
    </w:div>
    <w:div w:id="1937591467">
      <w:bodyDiv w:val="1"/>
      <w:marLeft w:val="0"/>
      <w:marRight w:val="0"/>
      <w:marTop w:val="0"/>
      <w:marBottom w:val="0"/>
      <w:divBdr>
        <w:top w:val="none" w:sz="0" w:space="0" w:color="auto"/>
        <w:left w:val="none" w:sz="0" w:space="0" w:color="auto"/>
        <w:bottom w:val="none" w:sz="0" w:space="0" w:color="auto"/>
        <w:right w:val="none" w:sz="0" w:space="0" w:color="auto"/>
      </w:divBdr>
    </w:div>
    <w:div w:id="1957902176">
      <w:bodyDiv w:val="1"/>
      <w:marLeft w:val="0"/>
      <w:marRight w:val="0"/>
      <w:marTop w:val="0"/>
      <w:marBottom w:val="0"/>
      <w:divBdr>
        <w:top w:val="none" w:sz="0" w:space="0" w:color="auto"/>
        <w:left w:val="none" w:sz="0" w:space="0" w:color="auto"/>
        <w:bottom w:val="none" w:sz="0" w:space="0" w:color="auto"/>
        <w:right w:val="none" w:sz="0" w:space="0" w:color="auto"/>
      </w:divBdr>
    </w:div>
    <w:div w:id="1983655843">
      <w:bodyDiv w:val="1"/>
      <w:marLeft w:val="0"/>
      <w:marRight w:val="0"/>
      <w:marTop w:val="0"/>
      <w:marBottom w:val="0"/>
      <w:divBdr>
        <w:top w:val="none" w:sz="0" w:space="0" w:color="auto"/>
        <w:left w:val="none" w:sz="0" w:space="0" w:color="auto"/>
        <w:bottom w:val="none" w:sz="0" w:space="0" w:color="auto"/>
        <w:right w:val="none" w:sz="0" w:space="0" w:color="auto"/>
      </w:divBdr>
    </w:div>
    <w:div w:id="2017537022">
      <w:bodyDiv w:val="1"/>
      <w:marLeft w:val="0"/>
      <w:marRight w:val="0"/>
      <w:marTop w:val="0"/>
      <w:marBottom w:val="0"/>
      <w:divBdr>
        <w:top w:val="none" w:sz="0" w:space="0" w:color="auto"/>
        <w:left w:val="none" w:sz="0" w:space="0" w:color="auto"/>
        <w:bottom w:val="none" w:sz="0" w:space="0" w:color="auto"/>
        <w:right w:val="none" w:sz="0" w:space="0" w:color="auto"/>
      </w:divBdr>
    </w:div>
    <w:div w:id="2025204534">
      <w:bodyDiv w:val="1"/>
      <w:marLeft w:val="0"/>
      <w:marRight w:val="0"/>
      <w:marTop w:val="0"/>
      <w:marBottom w:val="0"/>
      <w:divBdr>
        <w:top w:val="none" w:sz="0" w:space="0" w:color="auto"/>
        <w:left w:val="none" w:sz="0" w:space="0" w:color="auto"/>
        <w:bottom w:val="none" w:sz="0" w:space="0" w:color="auto"/>
        <w:right w:val="none" w:sz="0" w:space="0" w:color="auto"/>
      </w:divBdr>
    </w:div>
    <w:div w:id="2040737099">
      <w:bodyDiv w:val="1"/>
      <w:marLeft w:val="0"/>
      <w:marRight w:val="0"/>
      <w:marTop w:val="0"/>
      <w:marBottom w:val="0"/>
      <w:divBdr>
        <w:top w:val="none" w:sz="0" w:space="0" w:color="auto"/>
        <w:left w:val="none" w:sz="0" w:space="0" w:color="auto"/>
        <w:bottom w:val="none" w:sz="0" w:space="0" w:color="auto"/>
        <w:right w:val="none" w:sz="0" w:space="0" w:color="auto"/>
      </w:divBdr>
    </w:div>
    <w:div w:id="2045520235">
      <w:bodyDiv w:val="1"/>
      <w:marLeft w:val="0"/>
      <w:marRight w:val="0"/>
      <w:marTop w:val="0"/>
      <w:marBottom w:val="0"/>
      <w:divBdr>
        <w:top w:val="none" w:sz="0" w:space="0" w:color="auto"/>
        <w:left w:val="none" w:sz="0" w:space="0" w:color="auto"/>
        <w:bottom w:val="none" w:sz="0" w:space="0" w:color="auto"/>
        <w:right w:val="none" w:sz="0" w:space="0" w:color="auto"/>
      </w:divBdr>
    </w:div>
    <w:div w:id="2046249482">
      <w:bodyDiv w:val="1"/>
      <w:marLeft w:val="0"/>
      <w:marRight w:val="0"/>
      <w:marTop w:val="0"/>
      <w:marBottom w:val="0"/>
      <w:divBdr>
        <w:top w:val="none" w:sz="0" w:space="0" w:color="auto"/>
        <w:left w:val="none" w:sz="0" w:space="0" w:color="auto"/>
        <w:bottom w:val="none" w:sz="0" w:space="0" w:color="auto"/>
        <w:right w:val="none" w:sz="0" w:space="0" w:color="auto"/>
      </w:divBdr>
    </w:div>
    <w:div w:id="2076202747">
      <w:bodyDiv w:val="1"/>
      <w:marLeft w:val="0"/>
      <w:marRight w:val="0"/>
      <w:marTop w:val="0"/>
      <w:marBottom w:val="0"/>
      <w:divBdr>
        <w:top w:val="none" w:sz="0" w:space="0" w:color="auto"/>
        <w:left w:val="none" w:sz="0" w:space="0" w:color="auto"/>
        <w:bottom w:val="none" w:sz="0" w:space="0" w:color="auto"/>
        <w:right w:val="none" w:sz="0" w:space="0" w:color="auto"/>
      </w:divBdr>
    </w:div>
    <w:div w:id="2081243801">
      <w:bodyDiv w:val="1"/>
      <w:marLeft w:val="0"/>
      <w:marRight w:val="0"/>
      <w:marTop w:val="0"/>
      <w:marBottom w:val="0"/>
      <w:divBdr>
        <w:top w:val="none" w:sz="0" w:space="0" w:color="auto"/>
        <w:left w:val="none" w:sz="0" w:space="0" w:color="auto"/>
        <w:bottom w:val="none" w:sz="0" w:space="0" w:color="auto"/>
        <w:right w:val="none" w:sz="0" w:space="0" w:color="auto"/>
      </w:divBdr>
      <w:divsChild>
        <w:div w:id="1852183276">
          <w:marLeft w:val="0"/>
          <w:marRight w:val="0"/>
          <w:marTop w:val="0"/>
          <w:marBottom w:val="300"/>
          <w:divBdr>
            <w:top w:val="none" w:sz="0" w:space="0" w:color="auto"/>
            <w:left w:val="none" w:sz="0" w:space="0" w:color="auto"/>
            <w:bottom w:val="none" w:sz="0" w:space="0" w:color="auto"/>
            <w:right w:val="none" w:sz="0" w:space="0" w:color="auto"/>
          </w:divBdr>
          <w:divsChild>
            <w:div w:id="1225722590">
              <w:marLeft w:val="0"/>
              <w:marRight w:val="0"/>
              <w:marTop w:val="0"/>
              <w:marBottom w:val="0"/>
              <w:divBdr>
                <w:top w:val="none" w:sz="0" w:space="0" w:color="auto"/>
                <w:left w:val="single" w:sz="6" w:space="1" w:color="FFFFFF"/>
                <w:bottom w:val="none" w:sz="0" w:space="0" w:color="auto"/>
                <w:right w:val="single" w:sz="6" w:space="1" w:color="FFFFFF"/>
              </w:divBdr>
              <w:divsChild>
                <w:div w:id="641079603">
                  <w:marLeft w:val="0"/>
                  <w:marRight w:val="0"/>
                  <w:marTop w:val="0"/>
                  <w:marBottom w:val="0"/>
                  <w:divBdr>
                    <w:top w:val="none" w:sz="0" w:space="0" w:color="auto"/>
                    <w:left w:val="none" w:sz="0" w:space="0" w:color="auto"/>
                    <w:bottom w:val="none" w:sz="0" w:space="0" w:color="auto"/>
                    <w:right w:val="none" w:sz="0" w:space="0" w:color="auto"/>
                  </w:divBdr>
                  <w:divsChild>
                    <w:div w:id="425079035">
                      <w:marLeft w:val="0"/>
                      <w:marRight w:val="0"/>
                      <w:marTop w:val="0"/>
                      <w:marBottom w:val="0"/>
                      <w:divBdr>
                        <w:top w:val="none" w:sz="0" w:space="0" w:color="auto"/>
                        <w:left w:val="none" w:sz="0" w:space="0" w:color="auto"/>
                        <w:bottom w:val="none" w:sz="0" w:space="0" w:color="auto"/>
                        <w:right w:val="none" w:sz="0" w:space="0" w:color="auto"/>
                      </w:divBdr>
                      <w:divsChild>
                        <w:div w:id="650867157">
                          <w:marLeft w:val="0"/>
                          <w:marRight w:val="0"/>
                          <w:marTop w:val="0"/>
                          <w:marBottom w:val="0"/>
                          <w:divBdr>
                            <w:top w:val="none" w:sz="0" w:space="0" w:color="auto"/>
                            <w:left w:val="none" w:sz="0" w:space="0" w:color="auto"/>
                            <w:bottom w:val="none" w:sz="0" w:space="0" w:color="auto"/>
                            <w:right w:val="none" w:sz="0" w:space="0" w:color="auto"/>
                          </w:divBdr>
                          <w:divsChild>
                            <w:div w:id="1193689901">
                              <w:marLeft w:val="0"/>
                              <w:marRight w:val="0"/>
                              <w:marTop w:val="0"/>
                              <w:marBottom w:val="0"/>
                              <w:divBdr>
                                <w:top w:val="none" w:sz="0" w:space="0" w:color="auto"/>
                                <w:left w:val="none" w:sz="0" w:space="0" w:color="auto"/>
                                <w:bottom w:val="none" w:sz="0" w:space="0" w:color="auto"/>
                                <w:right w:val="none" w:sz="0" w:space="0" w:color="auto"/>
                              </w:divBdr>
                              <w:divsChild>
                                <w:div w:id="2139911541">
                                  <w:marLeft w:val="0"/>
                                  <w:marRight w:val="0"/>
                                  <w:marTop w:val="0"/>
                                  <w:marBottom w:val="0"/>
                                  <w:divBdr>
                                    <w:top w:val="none" w:sz="0" w:space="0" w:color="auto"/>
                                    <w:left w:val="none" w:sz="0" w:space="0" w:color="auto"/>
                                    <w:bottom w:val="none" w:sz="0" w:space="0" w:color="auto"/>
                                    <w:right w:val="none" w:sz="0" w:space="0" w:color="auto"/>
                                  </w:divBdr>
                                  <w:divsChild>
                                    <w:div w:id="822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17146">
      <w:bodyDiv w:val="1"/>
      <w:marLeft w:val="0"/>
      <w:marRight w:val="0"/>
      <w:marTop w:val="0"/>
      <w:marBottom w:val="0"/>
      <w:divBdr>
        <w:top w:val="none" w:sz="0" w:space="0" w:color="auto"/>
        <w:left w:val="none" w:sz="0" w:space="0" w:color="auto"/>
        <w:bottom w:val="none" w:sz="0" w:space="0" w:color="auto"/>
        <w:right w:val="none" w:sz="0" w:space="0" w:color="auto"/>
      </w:divBdr>
    </w:div>
    <w:div w:id="2113818500">
      <w:bodyDiv w:val="1"/>
      <w:marLeft w:val="0"/>
      <w:marRight w:val="0"/>
      <w:marTop w:val="0"/>
      <w:marBottom w:val="0"/>
      <w:divBdr>
        <w:top w:val="none" w:sz="0" w:space="0" w:color="auto"/>
        <w:left w:val="none" w:sz="0" w:space="0" w:color="auto"/>
        <w:bottom w:val="none" w:sz="0" w:space="0" w:color="auto"/>
        <w:right w:val="none" w:sz="0" w:space="0" w:color="auto"/>
      </w:divBdr>
    </w:div>
    <w:div w:id="21471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7A560-88FA-4140-A945-22B266AA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10081</Words>
  <Characters>61496</Characters>
  <Application>Microsoft Office Word</Application>
  <DocSecurity>0</DocSecurity>
  <Lines>512</Lines>
  <Paragraphs>142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2015-11-12T09:00:00Z</dcterms:created>
  <dcterms:modified xsi:type="dcterms:W3CDTF">2015-11-12T11:57:00Z</dcterms:modified>
</cp:coreProperties>
</file>