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BE65D" w14:textId="77777777" w:rsidR="00D510C1" w:rsidRPr="00D765B9" w:rsidRDefault="00D765B9">
      <w:r>
        <w:rPr>
          <w:noProof/>
        </w:rPr>
        <w:drawing>
          <wp:anchor distT="0" distB="0" distL="114300" distR="114300" simplePos="0" relativeHeight="251658240" behindDoc="0" locked="0" layoutInCell="1" allowOverlap="1" wp14:anchorId="21B70172" wp14:editId="04BF2B24">
            <wp:simplePos x="0" y="0"/>
            <wp:positionH relativeFrom="margin">
              <wp:align>left</wp:align>
            </wp:positionH>
            <wp:positionV relativeFrom="page">
              <wp:posOffset>512445</wp:posOffset>
            </wp:positionV>
            <wp:extent cx="1544400" cy="497672"/>
            <wp:effectExtent l="0" t="0" r="0" b="0"/>
            <wp:wrapNone/>
            <wp:docPr id="3" name="MSF_LOGO_202302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4400" cy="497672"/>
                    </a:xfrm>
                    <a:prstGeom prst="rect">
                      <a:avLst/>
                    </a:prstGeom>
                  </pic:spPr>
                </pic:pic>
              </a:graphicData>
            </a:graphic>
            <wp14:sizeRelH relativeFrom="margin">
              <wp14:pctWidth>0</wp14:pctWidth>
            </wp14:sizeRelH>
            <wp14:sizeRelV relativeFrom="margin">
              <wp14:pctHeight>0</wp14:pctHeight>
            </wp14:sizeRelV>
          </wp:anchor>
        </w:drawing>
      </w:r>
    </w:p>
    <w:p w14:paraId="66713B4D" w14:textId="77777777" w:rsidR="00D510C1" w:rsidRPr="002232A4" w:rsidRDefault="007F0635">
      <w:pPr>
        <w:pStyle w:val="Adresse"/>
        <w:framePr w:wrap="notBeside" w:x="1129" w:y="2377"/>
      </w:pPr>
      <w:sdt>
        <w:sdtPr>
          <w:alias w:val="(Dokument, Modtager) Navn 1"/>
          <w:id w:val="-1263521459"/>
          <w:placeholder>
            <w:docPart w:val="D265B4734FA44351A5C51CCF0DBD52A6"/>
          </w:placeholder>
          <w:dataBinding w:prefixMappings="xmlns:ns0='Captia'" w:xpath="/ns0:Root[1]/ns0:record/ns0:parties/ns0:party[@role='Modtager']/ns0:Content[@id='name:name1']/ns0:Value[1]" w:storeItemID="{00000000-0000-0000-0000-000000000000}"/>
          <w:text/>
        </w:sdtPr>
        <w:sdtEndPr/>
        <w:sdtContent>
          <w:r w:rsidR="00AB6693" w:rsidRPr="002232A4">
            <w:t>Til alle kommuner</w:t>
          </w:r>
        </w:sdtContent>
      </w:sdt>
    </w:p>
    <w:p w14:paraId="20FCD7AF" w14:textId="77777777" w:rsidR="00D510C1" w:rsidRPr="002232A4" w:rsidRDefault="00D510C1">
      <w:pPr>
        <w:pStyle w:val="Adresse"/>
        <w:framePr w:wrap="notBeside" w:x="1129" w:y="2377"/>
      </w:pPr>
    </w:p>
    <w:p w14:paraId="1EEB1ED5" w14:textId="6F74079F" w:rsidR="00D510C1" w:rsidRPr="002232A4" w:rsidRDefault="00D510C1">
      <w:pPr>
        <w:pStyle w:val="Adresse"/>
        <w:framePr w:wrap="notBeside" w:x="1129" w:y="2377"/>
      </w:pPr>
    </w:p>
    <w:p w14:paraId="3D0A8514" w14:textId="77777777" w:rsidR="00D510C1" w:rsidRPr="002232A4" w:rsidRDefault="007F0635">
      <w:pPr>
        <w:pStyle w:val="Adresse"/>
        <w:framePr w:wrap="notBeside" w:x="1129" w:y="2377"/>
      </w:pPr>
      <w:sdt>
        <w:sdtPr>
          <w:alias w:val="(Dokument, Modtager) Postnr. (tekst)"/>
          <w:id w:val="-1961405591"/>
          <w:placeholder>
            <w:docPart w:val="ACBEA31250194C89BDD313645F989682"/>
          </w:placeholder>
          <w:dataBinding w:prefixMappings="xmlns:ns0='Captia'" w:xpath="/ns0:Root[1]/ns0:record/ns0:parties/ns0:party[@role='Modtager']/ns0:Content[@id='postcode']/ns0:Elab[1]" w:storeItemID="{00000000-0000-0000-0000-000000000000}"/>
          <w:text/>
        </w:sdtPr>
        <w:sdtEndPr/>
        <w:sdtContent>
          <w:r w:rsidR="00E20A41" w:rsidRPr="002232A4">
            <w:t xml:space="preserve"> </w:t>
          </w:r>
        </w:sdtContent>
      </w:sdt>
    </w:p>
    <w:p w14:paraId="57A036D7" w14:textId="6AC933AB" w:rsidR="00D510C1" w:rsidRPr="002232A4" w:rsidRDefault="00D510C1">
      <w:pPr>
        <w:pStyle w:val="Adresse"/>
        <w:framePr w:wrap="notBeside" w:x="1129" w:y="2377"/>
      </w:pPr>
    </w:p>
    <w:p w14:paraId="3864C97F" w14:textId="77777777" w:rsidR="00D510C1" w:rsidRPr="002232A4" w:rsidRDefault="00D510C1" w:rsidP="00F77E0A">
      <w:pPr>
        <w:pStyle w:val="TypografiAdresse12pkt"/>
        <w:framePr w:h="301" w:hRule="exact" w:wrap="around" w:x="1129" w:y="1909"/>
      </w:pPr>
    </w:p>
    <w:p w14:paraId="0D92DC7D" w14:textId="77777777" w:rsidR="0091262E" w:rsidRPr="002232A4" w:rsidRDefault="0091262E" w:rsidP="00D765B9">
      <w:pPr>
        <w:pStyle w:val="KolofonCommon8pt"/>
        <w:framePr w:w="2268" w:h="3606" w:hRule="exact" w:wrap="around" w:vAnchor="page" w:hAnchor="page" w:x="8790" w:y="395"/>
      </w:pPr>
    </w:p>
    <w:p w14:paraId="56216899" w14:textId="77777777" w:rsidR="0091262E" w:rsidRPr="002232A4" w:rsidRDefault="0091262E" w:rsidP="00D765B9">
      <w:pPr>
        <w:pStyle w:val="KolofonCommon8pt"/>
        <w:framePr w:w="2268" w:h="3606" w:hRule="exact" w:wrap="around" w:vAnchor="page" w:hAnchor="page" w:x="8790" w:y="395"/>
      </w:pPr>
    </w:p>
    <w:p w14:paraId="5AB69078" w14:textId="77777777" w:rsidR="00D765B9" w:rsidRPr="00AB6693" w:rsidRDefault="00D765B9" w:rsidP="00D765B9">
      <w:pPr>
        <w:pStyle w:val="KolofonCommon8pt"/>
        <w:framePr w:w="2268" w:h="3606" w:hRule="exact" w:wrap="around" w:vAnchor="page" w:hAnchor="page" w:x="8790" w:y="395"/>
      </w:pPr>
      <w:r w:rsidRPr="00AB6693">
        <w:t>Slotsholmsgade 10-12</w:t>
      </w:r>
    </w:p>
    <w:p w14:paraId="28D13219" w14:textId="77777777" w:rsidR="00D765B9" w:rsidRPr="00AB6693" w:rsidRDefault="00D765B9" w:rsidP="00D765B9">
      <w:pPr>
        <w:pStyle w:val="KolofonCommon8pt"/>
        <w:framePr w:w="2268" w:h="3606" w:hRule="exact" w:wrap="around" w:vAnchor="page" w:hAnchor="page" w:x="8790" w:y="395"/>
      </w:pPr>
      <w:r w:rsidRPr="00AB6693">
        <w:t>DK-1216 København K</w:t>
      </w:r>
    </w:p>
    <w:p w14:paraId="7C7BAF23" w14:textId="77777777" w:rsidR="00D765B9" w:rsidRPr="00AB6693" w:rsidRDefault="00D765B9" w:rsidP="00D765B9">
      <w:pPr>
        <w:pStyle w:val="KolofonCommon8pt"/>
        <w:framePr w:w="2268" w:h="3606" w:hRule="exact" w:wrap="around" w:vAnchor="page" w:hAnchor="page" w:x="8790" w:y="395"/>
      </w:pPr>
    </w:p>
    <w:p w14:paraId="2FFACB8D" w14:textId="77777777" w:rsidR="00D765B9" w:rsidRPr="00975E8A" w:rsidRDefault="00D765B9" w:rsidP="00D765B9">
      <w:pPr>
        <w:pStyle w:val="KolofonCommon8pt"/>
        <w:framePr w:w="2268" w:h="3606" w:hRule="exact" w:wrap="around" w:vAnchor="page" w:hAnchor="page" w:x="8790" w:y="395"/>
        <w:rPr>
          <w:lang w:val="en-US"/>
        </w:rPr>
      </w:pPr>
      <w:r w:rsidRPr="00975E8A">
        <w:rPr>
          <w:lang w:val="en-US"/>
        </w:rPr>
        <w:t>T +45 7226 9000</w:t>
      </w:r>
    </w:p>
    <w:p w14:paraId="435FA130" w14:textId="77777777" w:rsidR="00D765B9" w:rsidRPr="003728E0" w:rsidRDefault="00D765B9" w:rsidP="00D765B9">
      <w:pPr>
        <w:pStyle w:val="KolofonCommon8pt"/>
        <w:framePr w:w="2268" w:h="3606" w:hRule="exact" w:wrap="around" w:vAnchor="page" w:hAnchor="page" w:x="8790" w:y="395"/>
        <w:rPr>
          <w:lang w:val="en-US"/>
        </w:rPr>
      </w:pPr>
      <w:r w:rsidRPr="003728E0">
        <w:rPr>
          <w:lang w:val="en-US"/>
        </w:rPr>
        <w:t xml:space="preserve">M </w:t>
      </w:r>
      <w:hyperlink r:id="rId12" w:history="1">
        <w:r w:rsidRPr="003728E0">
          <w:rPr>
            <w:lang w:val="en-US"/>
          </w:rPr>
          <w:t>sum@sum.dk</w:t>
        </w:r>
      </w:hyperlink>
      <w:r w:rsidRPr="003728E0">
        <w:rPr>
          <w:lang w:val="en-US"/>
        </w:rPr>
        <w:t xml:space="preserve"> </w:t>
      </w:r>
    </w:p>
    <w:p w14:paraId="46B7746C" w14:textId="77777777" w:rsidR="00D765B9" w:rsidRPr="006E0816" w:rsidRDefault="00D765B9" w:rsidP="00D765B9">
      <w:pPr>
        <w:pStyle w:val="KolofonCommon8pt"/>
        <w:framePr w:w="2268" w:h="3606" w:hRule="exact" w:wrap="around" w:vAnchor="page" w:hAnchor="page" w:x="8790" w:y="395"/>
        <w:rPr>
          <w:lang w:val="en-US"/>
        </w:rPr>
      </w:pPr>
      <w:r w:rsidRPr="006E0816">
        <w:rPr>
          <w:lang w:val="en-US"/>
        </w:rPr>
        <w:t xml:space="preserve">W </w:t>
      </w:r>
      <w:hyperlink r:id="rId13" w:history="1">
        <w:r w:rsidR="003B6B23" w:rsidRPr="006E0816">
          <w:rPr>
            <w:lang w:val="en-US"/>
          </w:rPr>
          <w:t>is</w:t>
        </w:r>
        <w:r w:rsidRPr="006E0816">
          <w:rPr>
            <w:lang w:val="en-US"/>
          </w:rPr>
          <w:t>m.dk</w:t>
        </w:r>
      </w:hyperlink>
      <w:r w:rsidRPr="006E0816">
        <w:rPr>
          <w:lang w:val="en-US"/>
        </w:rPr>
        <w:t xml:space="preserve"> </w:t>
      </w:r>
    </w:p>
    <w:p w14:paraId="06FA1FBD" w14:textId="77777777" w:rsidR="00D765B9" w:rsidRPr="006E0816" w:rsidRDefault="00D765B9" w:rsidP="00D765B9">
      <w:pPr>
        <w:pStyle w:val="KolofonCommon8pt"/>
        <w:framePr w:w="2268" w:h="3606" w:hRule="exact" w:wrap="around" w:vAnchor="page" w:hAnchor="page" w:x="8790" w:y="395"/>
        <w:rPr>
          <w:lang w:val="en-US"/>
        </w:rPr>
      </w:pPr>
    </w:p>
    <w:p w14:paraId="44A05A98" w14:textId="77777777" w:rsidR="00D765B9" w:rsidRPr="006E0816" w:rsidRDefault="00D765B9" w:rsidP="00D765B9">
      <w:pPr>
        <w:pStyle w:val="KolofonCommon8pt"/>
        <w:framePr w:w="2268" w:h="3606" w:hRule="exact" w:wrap="around" w:vAnchor="page" w:hAnchor="page" w:x="8790" w:y="395"/>
        <w:rPr>
          <w:lang w:val="en-US"/>
        </w:rPr>
      </w:pPr>
    </w:p>
    <w:p w14:paraId="56C05741" w14:textId="6B5C6BB0" w:rsidR="00A24C13" w:rsidRPr="00AB6693" w:rsidRDefault="00A24C13" w:rsidP="00A24C13">
      <w:pPr>
        <w:pStyle w:val="Template-Dokinfo"/>
        <w:framePr w:w="2268" w:h="3606" w:hRule="exact" w:wrap="around" w:vAnchor="page" w:hAnchor="page" w:x="8790" w:y="395"/>
        <w:rPr>
          <w:rFonts w:asciiTheme="minorHAnsi" w:hAnsiTheme="minorHAnsi" w:cstheme="minorHAnsi"/>
        </w:rPr>
      </w:pPr>
      <w:r w:rsidRPr="00AB6693">
        <w:rPr>
          <w:rFonts w:asciiTheme="minorHAnsi" w:hAnsiTheme="minorHAnsi" w:cstheme="minorHAnsi"/>
        </w:rPr>
        <w:t>Dato</w:t>
      </w:r>
      <w:r w:rsidR="00426246">
        <w:rPr>
          <w:rFonts w:asciiTheme="minorHAnsi" w:hAnsiTheme="minorHAnsi" w:cstheme="minorHAnsi"/>
        </w:rPr>
        <w:t xml:space="preserve"> </w:t>
      </w:r>
      <w:r w:rsidR="003A3224">
        <w:rPr>
          <w:rFonts w:asciiTheme="minorHAnsi" w:hAnsiTheme="minorHAnsi" w:cstheme="minorHAnsi"/>
        </w:rPr>
        <w:t>02-12-2025</w:t>
      </w:r>
    </w:p>
    <w:p w14:paraId="2BE030E1" w14:textId="77777777" w:rsidR="00A24C13" w:rsidRPr="00AB6693" w:rsidRDefault="00A24C13" w:rsidP="00A24C13">
      <w:pPr>
        <w:pStyle w:val="KolofonCommon8pt"/>
        <w:framePr w:w="2268" w:h="3606" w:hRule="exact" w:wrap="around" w:vAnchor="page" w:hAnchor="page" w:x="8790" w:y="395"/>
      </w:pPr>
      <w:r w:rsidRPr="00AB6693">
        <w:t>Enhed: Kommunal og regional styring og struktur</w:t>
      </w:r>
    </w:p>
    <w:p w14:paraId="52C00087" w14:textId="77777777" w:rsidR="00A24C13" w:rsidRPr="00AB6693" w:rsidRDefault="00A24C13" w:rsidP="00A24C13">
      <w:pPr>
        <w:pStyle w:val="KolofonCommon8pt"/>
        <w:framePr w:w="2268" w:h="3606" w:hRule="exact" w:wrap="around" w:vAnchor="page" w:hAnchor="page" w:x="8790" w:y="395"/>
      </w:pPr>
      <w:r w:rsidRPr="00AB6693">
        <w:t xml:space="preserve">Sagsbeh.: Lene Østergaard </w:t>
      </w:r>
    </w:p>
    <w:p w14:paraId="2AE11E40" w14:textId="02D207F4" w:rsidR="00A24C13" w:rsidRPr="000F395C" w:rsidRDefault="00A24C13" w:rsidP="00A24C13">
      <w:pPr>
        <w:pStyle w:val="KolofonCommon8pt"/>
        <w:framePr w:w="2268" w:h="3606" w:hRule="exact" w:wrap="around" w:vAnchor="page" w:hAnchor="page" w:x="8790" w:y="395"/>
      </w:pPr>
      <w:r w:rsidRPr="000F395C">
        <w:t xml:space="preserve">Koordineret med: </w:t>
      </w:r>
      <w:r w:rsidR="00F81E26">
        <w:t>BM, BUVM</w:t>
      </w:r>
      <w:r w:rsidR="00443E71">
        <w:t>, MGTP,</w:t>
      </w:r>
      <w:r w:rsidR="00F81E26">
        <w:t xml:space="preserve"> </w:t>
      </w:r>
      <w:r w:rsidR="00083225">
        <w:t>SBM, ÆM</w:t>
      </w:r>
      <w:r w:rsidR="00CE041D">
        <w:t>.</w:t>
      </w:r>
    </w:p>
    <w:p w14:paraId="1952439C" w14:textId="77777777" w:rsidR="00A24C13" w:rsidRPr="00CF4D31" w:rsidRDefault="00A24C13" w:rsidP="00A24C13">
      <w:pPr>
        <w:pStyle w:val="KolofonCommon8pt"/>
        <w:framePr w:w="2268" w:h="3606" w:hRule="exact" w:wrap="around" w:vAnchor="page" w:hAnchor="page" w:x="8790" w:y="395"/>
      </w:pPr>
      <w:r w:rsidRPr="00CF4D31">
        <w:t>Sagsnr.: 2025 - 9609</w:t>
      </w:r>
    </w:p>
    <w:p w14:paraId="03F880A8" w14:textId="77777777" w:rsidR="00E30750" w:rsidRPr="00D765B9" w:rsidRDefault="00A24C13" w:rsidP="00A24C13">
      <w:pPr>
        <w:pStyle w:val="SUMkolofon"/>
        <w:framePr w:wrap="around" w:y="395"/>
        <w:rPr>
          <w:rFonts w:ascii="Calibri" w:hAnsi="Calibri"/>
        </w:rPr>
      </w:pPr>
      <w:r w:rsidRPr="00CF4D31">
        <w:t>Dok. nr.: 4526277</w:t>
      </w:r>
    </w:p>
    <w:p w14:paraId="6F6C5D5C" w14:textId="77777777" w:rsidR="00D510C1" w:rsidRPr="00D765B9" w:rsidRDefault="00D510C1"/>
    <w:p w14:paraId="2B467255" w14:textId="77777777" w:rsidR="00B850A2" w:rsidRPr="00D765B9" w:rsidRDefault="007F0635" w:rsidP="00B850A2">
      <w:pPr>
        <w:pStyle w:val="Overskrift1"/>
      </w:pPr>
      <w:sdt>
        <w:sdtPr>
          <w:alias w:val="TITEL"/>
          <w:id w:val="1636986386"/>
          <w:placeholder>
            <w:docPart w:val="CA8990F97DBC4D00975FB01E4FBFE31A"/>
          </w:placeholder>
          <w:text/>
        </w:sdtPr>
        <w:sdtEndPr/>
        <w:sdtContent>
          <w:r w:rsidR="008D790E" w:rsidRPr="004D3DF9">
            <w:t xml:space="preserve">Orientering </w:t>
          </w:r>
          <w:r w:rsidR="008D790E">
            <w:t>nr. 67</w:t>
          </w:r>
          <w:r w:rsidR="008D790E" w:rsidRPr="004D3DF9">
            <w:t xml:space="preserve"> om ændringer til budget- og regnskabssystem for kommuner</w:t>
          </w:r>
        </w:sdtContent>
      </w:sdt>
    </w:p>
    <w:p w14:paraId="489CED89" w14:textId="77777777" w:rsidR="00B850A2" w:rsidRPr="00D765B9" w:rsidRDefault="00B850A2" w:rsidP="00B850A2"/>
    <w:p w14:paraId="4751859F" w14:textId="77777777" w:rsidR="00AB6693" w:rsidRDefault="00AB6693" w:rsidP="00AB6693">
      <w:pPr>
        <w:pStyle w:val="Listeafsnit"/>
        <w:tabs>
          <w:tab w:val="left" w:pos="284"/>
        </w:tabs>
        <w:ind w:left="0"/>
      </w:pPr>
      <w:bookmarkStart w:id="0" w:name="mult_start_min_dk"/>
      <w:bookmarkStart w:id="1" w:name="mult_start_dep_dk"/>
      <w:bookmarkStart w:id="2" w:name="mult_start_afd_dk"/>
      <w:bookmarkStart w:id="3" w:name="mult_start_minSu_dk"/>
      <w:bookmarkStart w:id="4" w:name="mult_start_minAe_dk"/>
      <w:r>
        <w:rPr>
          <w:b/>
        </w:rPr>
        <w:t xml:space="preserve">Hermed orienteres om ændring </w:t>
      </w:r>
      <w:r w:rsidR="008D790E">
        <w:rPr>
          <w:b/>
        </w:rPr>
        <w:t>og præciseringer m.v. i bilag 1 til</w:t>
      </w:r>
      <w:r>
        <w:rPr>
          <w:b/>
        </w:rPr>
        <w:t xml:space="preserve"> cirkulære </w:t>
      </w:r>
      <w:r w:rsidR="008D790E">
        <w:rPr>
          <w:b/>
        </w:rPr>
        <w:t xml:space="preserve">nr. 9746 af 11. august 2025 </w:t>
      </w:r>
      <w:r>
        <w:rPr>
          <w:b/>
        </w:rPr>
        <w:t>om budget- og regnskabssystem for kommuner</w:t>
      </w:r>
      <w:r>
        <w:t>:</w:t>
      </w:r>
    </w:p>
    <w:p w14:paraId="1D801156" w14:textId="4E238357" w:rsidR="00D765B9" w:rsidRDefault="00D765B9" w:rsidP="00D765B9">
      <w:r w:rsidRPr="00A70F4C">
        <w:t xml:space="preserve"> </w:t>
      </w:r>
    </w:p>
    <w:p w14:paraId="0D66E5F2" w14:textId="1F527FD1" w:rsidR="0058271D" w:rsidRPr="008F60B9" w:rsidRDefault="00991FB8" w:rsidP="008F60B9">
      <w:pPr>
        <w:rPr>
          <w:b/>
          <w:bCs/>
        </w:rPr>
      </w:pPr>
      <w:r w:rsidRPr="00F12437">
        <w:rPr>
          <w:b/>
          <w:bCs/>
        </w:rPr>
        <w:t>Kap. 3 og 4</w:t>
      </w:r>
      <w:bookmarkEnd w:id="0"/>
      <w:bookmarkEnd w:id="1"/>
      <w:bookmarkEnd w:id="2"/>
      <w:bookmarkEnd w:id="3"/>
      <w:bookmarkEnd w:id="4"/>
    </w:p>
    <w:p w14:paraId="78E23EEF" w14:textId="77777777" w:rsidR="00AB6693" w:rsidRDefault="00AB6693" w:rsidP="00AB6693">
      <w:pPr>
        <w:pStyle w:val="normalcentreret"/>
        <w:jc w:val="left"/>
      </w:pPr>
    </w:p>
    <w:p w14:paraId="7DA47366" w14:textId="595FA665" w:rsidR="00756C02" w:rsidRDefault="00756C02" w:rsidP="00AB6693">
      <w:pPr>
        <w:pStyle w:val="normalcentreret"/>
        <w:jc w:val="left"/>
        <w:rPr>
          <w:u w:val="single"/>
        </w:rPr>
      </w:pPr>
      <w:r>
        <w:rPr>
          <w:u w:val="single"/>
        </w:rPr>
        <w:t>Hovedkonto 0</w:t>
      </w:r>
    </w:p>
    <w:p w14:paraId="457F4CA1" w14:textId="255E46C3" w:rsidR="00756C02" w:rsidRPr="00756C02" w:rsidRDefault="00756C02" w:rsidP="00231D19">
      <w:pPr>
        <w:pStyle w:val="normalcentreret"/>
        <w:numPr>
          <w:ilvl w:val="0"/>
          <w:numId w:val="32"/>
        </w:numPr>
        <w:tabs>
          <w:tab w:val="left" w:pos="1985"/>
        </w:tabs>
        <w:jc w:val="left"/>
      </w:pPr>
      <w:bookmarkStart w:id="5" w:name="_Ref213255778"/>
      <w:r w:rsidRPr="00756C02">
        <w:t xml:space="preserve">Oprettelse af ny </w:t>
      </w:r>
      <w:r w:rsidR="00BA7BBF">
        <w:t>anlægs</w:t>
      </w:r>
      <w:r w:rsidRPr="00756C02">
        <w:t>gruppering 00</w:t>
      </w:r>
      <w:r w:rsidR="00BA7BBF">
        <w:t>2</w:t>
      </w:r>
      <w:r w:rsidRPr="00756C02">
        <w:t xml:space="preserve"> Udtagningsprojekter under funktion 0.38.50 Naturforvaltningsprojekter</w:t>
      </w:r>
      <w:bookmarkEnd w:id="5"/>
    </w:p>
    <w:p w14:paraId="7FBD6DD0" w14:textId="77777777" w:rsidR="00756C02" w:rsidRPr="00756C02" w:rsidRDefault="00756C02" w:rsidP="00AB6693">
      <w:pPr>
        <w:pStyle w:val="normalcentreret"/>
        <w:jc w:val="left"/>
      </w:pPr>
    </w:p>
    <w:p w14:paraId="6B21FCC7" w14:textId="04F90C43" w:rsidR="00AB6693" w:rsidRDefault="00AB6693" w:rsidP="00AB6693">
      <w:pPr>
        <w:pStyle w:val="normalcentreret"/>
        <w:jc w:val="left"/>
        <w:rPr>
          <w:u w:val="single"/>
        </w:rPr>
      </w:pPr>
      <w:r w:rsidRPr="00AB6693">
        <w:rPr>
          <w:u w:val="single"/>
        </w:rPr>
        <w:t>Hovedkonto 3</w:t>
      </w:r>
    </w:p>
    <w:p w14:paraId="31E2341E" w14:textId="799FF694" w:rsidR="0058271D" w:rsidRDefault="0058271D" w:rsidP="00756C02">
      <w:pPr>
        <w:pStyle w:val="normalcentreret"/>
        <w:numPr>
          <w:ilvl w:val="0"/>
          <w:numId w:val="32"/>
        </w:numPr>
        <w:jc w:val="left"/>
      </w:pPr>
      <w:r>
        <w:t>Nedlæggelse af funktion 3.30.44. Produktionsskoler</w:t>
      </w:r>
    </w:p>
    <w:p w14:paraId="4DF62210" w14:textId="77777777" w:rsidR="0058271D" w:rsidRDefault="0058271D" w:rsidP="00756C02">
      <w:pPr>
        <w:pStyle w:val="normalcentreret"/>
        <w:numPr>
          <w:ilvl w:val="0"/>
          <w:numId w:val="32"/>
        </w:numPr>
        <w:jc w:val="left"/>
      </w:pPr>
      <w:r>
        <w:t>Nedlæggelse af funktion 3.30.45 Erhvervsgrunduddannelser</w:t>
      </w:r>
    </w:p>
    <w:p w14:paraId="350F6DDC" w14:textId="77777777" w:rsidR="00AB6693" w:rsidRDefault="00AB6693" w:rsidP="00AB6693">
      <w:pPr>
        <w:pStyle w:val="normalcentreret"/>
        <w:jc w:val="left"/>
      </w:pPr>
    </w:p>
    <w:p w14:paraId="4FE7A543" w14:textId="60C40F8B" w:rsidR="006E43F2" w:rsidRDefault="00AB6693" w:rsidP="00E929B9">
      <w:pPr>
        <w:pStyle w:val="normalcentreret"/>
        <w:jc w:val="left"/>
      </w:pPr>
      <w:r w:rsidRPr="00AB6693">
        <w:rPr>
          <w:u w:val="single"/>
        </w:rPr>
        <w:t>Hovedkonto 5</w:t>
      </w:r>
    </w:p>
    <w:p w14:paraId="598B144E" w14:textId="090E5097" w:rsidR="00514835" w:rsidRPr="00514835" w:rsidRDefault="00894066" w:rsidP="00514835">
      <w:pPr>
        <w:pStyle w:val="normalcentreret"/>
        <w:numPr>
          <w:ilvl w:val="0"/>
          <w:numId w:val="32"/>
        </w:numPr>
        <w:jc w:val="left"/>
      </w:pPr>
      <w:r w:rsidRPr="00894066">
        <w:t xml:space="preserve">På funktion 5.38.42 Boformer til personer med særlige sociale problemer oprettes to nye refusionsgrupperinger, 005 og 006, og refusionsgruppering 004 </w:t>
      </w:r>
      <w:r w:rsidR="00E929B9">
        <w:t>nedlægges</w:t>
      </w:r>
      <w:r w:rsidR="00514835">
        <w:t>.</w:t>
      </w:r>
    </w:p>
    <w:p w14:paraId="7C4371BE" w14:textId="77777777" w:rsidR="00514835" w:rsidRDefault="00514835" w:rsidP="00514835">
      <w:pPr>
        <w:pStyle w:val="normalcentreret"/>
        <w:ind w:left="720"/>
        <w:jc w:val="left"/>
      </w:pPr>
    </w:p>
    <w:p w14:paraId="42D88A9A" w14:textId="7C8ABBA1" w:rsidR="00514835" w:rsidRPr="00514835" w:rsidRDefault="00514835" w:rsidP="002A1983">
      <w:pPr>
        <w:pStyle w:val="normalcentreret"/>
        <w:numPr>
          <w:ilvl w:val="0"/>
          <w:numId w:val="32"/>
        </w:numPr>
        <w:jc w:val="left"/>
      </w:pPr>
      <w:r w:rsidRPr="00514835">
        <w:t>Ændr</w:t>
      </w:r>
      <w:r w:rsidR="00950809">
        <w:t>et</w:t>
      </w:r>
      <w:r w:rsidRPr="00514835">
        <w:t xml:space="preserve"> betegnelse</w:t>
      </w:r>
      <w:r w:rsidR="00950809">
        <w:t xml:space="preserve"> af</w:t>
      </w:r>
      <w:r w:rsidRPr="00514835">
        <w:t xml:space="preserve"> driftsgruppering 009</w:t>
      </w:r>
      <w:r w:rsidR="00950809">
        <w:t xml:space="preserve"> og</w:t>
      </w:r>
      <w:r w:rsidRPr="00514835">
        <w:t xml:space="preserve"> 010 på funktion 5.57.72 og driftsgruppering 011 og 016 på funktion 5.57.74.</w:t>
      </w:r>
    </w:p>
    <w:p w14:paraId="2F902227" w14:textId="77777777" w:rsidR="001F4A04" w:rsidRDefault="001F4A04" w:rsidP="00D50D73">
      <w:pPr>
        <w:pStyle w:val="normalcentreret"/>
        <w:jc w:val="left"/>
      </w:pPr>
    </w:p>
    <w:p w14:paraId="3F5281EF" w14:textId="1A4C02D6" w:rsidR="00030E43" w:rsidRDefault="00373B04" w:rsidP="00030E43">
      <w:pPr>
        <w:pStyle w:val="normalcentreret"/>
        <w:numPr>
          <w:ilvl w:val="0"/>
          <w:numId w:val="32"/>
        </w:numPr>
        <w:jc w:val="left"/>
      </w:pPr>
      <w:r>
        <w:t>Oprettelse af n</w:t>
      </w:r>
      <w:r w:rsidR="00030E43">
        <w:t>ye driftsgrupperinger</w:t>
      </w:r>
      <w:r w:rsidR="007C0034">
        <w:t>,</w:t>
      </w:r>
      <w:r w:rsidR="00030E43">
        <w:t xml:space="preserve"> 100 og 101</w:t>
      </w:r>
      <w:r w:rsidR="007C0034">
        <w:t>,</w:t>
      </w:r>
      <w:r w:rsidR="00030E43">
        <w:t xml:space="preserve"> på funktion 5.57.72 </w:t>
      </w:r>
      <w:r w:rsidR="00545966">
        <w:t xml:space="preserve">Sociale formål </w:t>
      </w:r>
      <w:r w:rsidR="00030E43">
        <w:t xml:space="preserve">til udgifter og indtægter vedrørende </w:t>
      </w:r>
      <w:r w:rsidR="00124CC5">
        <w:t>U</w:t>
      </w:r>
      <w:r w:rsidR="00030E43">
        <w:t>ngeløftet og øvrige puljer fra STAR</w:t>
      </w:r>
    </w:p>
    <w:p w14:paraId="73EFFE45" w14:textId="77777777" w:rsidR="00030E43" w:rsidRDefault="00030E43" w:rsidP="00030E43">
      <w:pPr>
        <w:pStyle w:val="normalcentreret"/>
        <w:jc w:val="left"/>
      </w:pPr>
    </w:p>
    <w:p w14:paraId="5B4F7A2D" w14:textId="77EAB327" w:rsidR="00030E43" w:rsidRDefault="00373B04" w:rsidP="00030E43">
      <w:pPr>
        <w:pStyle w:val="normalcentreret"/>
        <w:numPr>
          <w:ilvl w:val="0"/>
          <w:numId w:val="32"/>
        </w:numPr>
        <w:jc w:val="left"/>
      </w:pPr>
      <w:r>
        <w:t xml:space="preserve">Oprettelse af </w:t>
      </w:r>
      <w:r w:rsidR="00BA13C5">
        <w:t xml:space="preserve">ny </w:t>
      </w:r>
      <w:r w:rsidR="00030E43">
        <w:t xml:space="preserve">funktion 5.68.92 Driftsudgifter til øvrig vejledning og opkvalificering </w:t>
      </w:r>
      <w:r w:rsidR="00612E2B">
        <w:t xml:space="preserve">m.v. </w:t>
      </w:r>
      <w:r w:rsidR="00030E43">
        <w:t>samt mentorstøtte i den kommunale beskæftigelsesindsats</w:t>
      </w:r>
    </w:p>
    <w:p w14:paraId="66EB6642" w14:textId="77777777" w:rsidR="00030E43" w:rsidRDefault="00030E43" w:rsidP="00030E43">
      <w:pPr>
        <w:pStyle w:val="normalcentreret"/>
        <w:jc w:val="left"/>
      </w:pPr>
    </w:p>
    <w:p w14:paraId="2AAE5F3E" w14:textId="1841911F" w:rsidR="00075798" w:rsidRDefault="00030E43" w:rsidP="00075798">
      <w:pPr>
        <w:pStyle w:val="normalcentreret"/>
        <w:numPr>
          <w:ilvl w:val="0"/>
          <w:numId w:val="32"/>
        </w:numPr>
        <w:jc w:val="left"/>
      </w:pPr>
      <w:r>
        <w:t>Ændringer på funktion 5.68.90 som følge af beskæftigelsesreformen</w:t>
      </w:r>
    </w:p>
    <w:p w14:paraId="1CE9C707" w14:textId="77777777" w:rsidR="00075798" w:rsidRDefault="00075798" w:rsidP="00075798">
      <w:pPr>
        <w:pStyle w:val="normalcentreret"/>
        <w:ind w:left="720"/>
        <w:jc w:val="left"/>
      </w:pPr>
    </w:p>
    <w:p w14:paraId="592DC79D" w14:textId="6B0BE2E7" w:rsidR="00075798" w:rsidRDefault="001C7E43" w:rsidP="00075798">
      <w:pPr>
        <w:pStyle w:val="normalcentreret"/>
        <w:numPr>
          <w:ilvl w:val="0"/>
          <w:numId w:val="32"/>
        </w:numPr>
        <w:jc w:val="left"/>
      </w:pPr>
      <w:r>
        <w:t xml:space="preserve">Ændringer </w:t>
      </w:r>
      <w:r w:rsidR="00C0179A">
        <w:t xml:space="preserve">på funktion 5.68.98 </w:t>
      </w:r>
      <w:r>
        <w:t xml:space="preserve">vedr. driftsudgifter til vejledning og opkvalificering m.v. af unge 15-17-årige </w:t>
      </w:r>
    </w:p>
    <w:p w14:paraId="6F35ABBD" w14:textId="3FC7EB5F" w:rsidR="00D925C3" w:rsidRDefault="001C7E43" w:rsidP="00075798">
      <w:pPr>
        <w:pStyle w:val="normalcentreret"/>
        <w:ind w:left="720"/>
        <w:jc w:val="left"/>
      </w:pPr>
      <w:r>
        <w:t xml:space="preserve">  </w:t>
      </w:r>
      <w:r w:rsidR="00030E43">
        <w:t xml:space="preserve"> </w:t>
      </w:r>
    </w:p>
    <w:p w14:paraId="71D89CBE" w14:textId="449FAAC6" w:rsidR="00D925C3" w:rsidRPr="00D925C3" w:rsidRDefault="00D925C3" w:rsidP="002A1983">
      <w:pPr>
        <w:pStyle w:val="normalcentreret"/>
        <w:numPr>
          <w:ilvl w:val="0"/>
          <w:numId w:val="32"/>
        </w:numPr>
        <w:jc w:val="left"/>
      </w:pPr>
      <w:r w:rsidRPr="00D925C3">
        <w:t xml:space="preserve">Ændringer vedr. driftsudgifter til vejledning og opkvalificering m.v. af førtidspensionister </w:t>
      </w:r>
    </w:p>
    <w:p w14:paraId="7D7A23CC" w14:textId="77777777" w:rsidR="00030E43" w:rsidRDefault="00030E43" w:rsidP="00030E43">
      <w:pPr>
        <w:pStyle w:val="normalcentreret"/>
        <w:jc w:val="left"/>
      </w:pPr>
    </w:p>
    <w:p w14:paraId="3D000811" w14:textId="7AAEAF3C" w:rsidR="00030E43" w:rsidRDefault="00975288" w:rsidP="00030E43">
      <w:pPr>
        <w:pStyle w:val="normalcentreret"/>
        <w:numPr>
          <w:ilvl w:val="0"/>
          <w:numId w:val="32"/>
        </w:numPr>
        <w:jc w:val="left"/>
      </w:pPr>
      <w:r>
        <w:t>Æ</w:t>
      </w:r>
      <w:r w:rsidR="00030E43">
        <w:t>ndringer pr. 1. februar 2026 som følge af beskæftigelsesreformen</w:t>
      </w:r>
    </w:p>
    <w:p w14:paraId="0E252AC9" w14:textId="77777777" w:rsidR="00030E43" w:rsidRDefault="00030E43" w:rsidP="00030E43">
      <w:pPr>
        <w:pStyle w:val="normalcentreret"/>
        <w:jc w:val="left"/>
      </w:pPr>
    </w:p>
    <w:p w14:paraId="42C27289" w14:textId="714D136F" w:rsidR="00030E43" w:rsidRDefault="00030E43" w:rsidP="00030E43">
      <w:pPr>
        <w:pStyle w:val="normalcentreret"/>
        <w:numPr>
          <w:ilvl w:val="0"/>
          <w:numId w:val="32"/>
        </w:numPr>
        <w:jc w:val="left"/>
      </w:pPr>
      <w:r>
        <w:lastRenderedPageBreak/>
        <w:t xml:space="preserve">Øvrige ændringer på </w:t>
      </w:r>
      <w:r w:rsidR="00612E2B">
        <w:t>B</w:t>
      </w:r>
      <w:r w:rsidR="006B29E4">
        <w:t>eskæftigelsesministeriets område</w:t>
      </w:r>
    </w:p>
    <w:p w14:paraId="5CB41EE2" w14:textId="77777777" w:rsidR="00196CD2" w:rsidRDefault="00196CD2" w:rsidP="00196CD2"/>
    <w:p w14:paraId="4806BDD2" w14:textId="77777777" w:rsidR="00030E43" w:rsidRDefault="00030E43" w:rsidP="00030E43">
      <w:pPr>
        <w:pStyle w:val="normalcentreret"/>
        <w:jc w:val="left"/>
        <w:rPr>
          <w:u w:val="single"/>
        </w:rPr>
      </w:pPr>
      <w:r w:rsidRPr="00AB6693">
        <w:rPr>
          <w:u w:val="single"/>
        </w:rPr>
        <w:t>Hovedkonto 6</w:t>
      </w:r>
    </w:p>
    <w:p w14:paraId="45ACF3A3" w14:textId="106C0682" w:rsidR="00030E43" w:rsidRPr="00AB6693" w:rsidRDefault="00620EF2" w:rsidP="003D3667">
      <w:pPr>
        <w:pStyle w:val="normalcentreret"/>
        <w:numPr>
          <w:ilvl w:val="0"/>
          <w:numId w:val="32"/>
        </w:numPr>
        <w:jc w:val="left"/>
      </w:pPr>
      <w:r>
        <w:t xml:space="preserve">Ændring på funktion 6.45.53 som følge af indførsel af </w:t>
      </w:r>
      <w:r w:rsidR="00030E43">
        <w:t>jobpræmie</w:t>
      </w:r>
    </w:p>
    <w:p w14:paraId="57F6552D" w14:textId="77777777" w:rsidR="00273CB2" w:rsidRDefault="00273CB2" w:rsidP="00AB6693">
      <w:pPr>
        <w:pStyle w:val="normalcentreret"/>
        <w:jc w:val="left"/>
      </w:pPr>
    </w:p>
    <w:p w14:paraId="05A8F6EC" w14:textId="4357F726" w:rsidR="00273CB2" w:rsidRDefault="00273CB2" w:rsidP="00030E43">
      <w:pPr>
        <w:pStyle w:val="normalcentreret"/>
        <w:jc w:val="left"/>
      </w:pPr>
      <w:r w:rsidRPr="003728E0">
        <w:rPr>
          <w:u w:val="single"/>
        </w:rPr>
        <w:t>Øvrige ændringer og præciseringer</w:t>
      </w:r>
    </w:p>
    <w:p w14:paraId="7E6A62D4" w14:textId="66CA0D16" w:rsidR="00273CB2" w:rsidRPr="008F60B9" w:rsidRDefault="00273CB2" w:rsidP="003728E0">
      <w:pPr>
        <w:pStyle w:val="normalcentreret"/>
        <w:numPr>
          <w:ilvl w:val="0"/>
          <w:numId w:val="32"/>
        </w:numPr>
        <w:jc w:val="left"/>
      </w:pPr>
      <w:r>
        <w:t>Øvrige ændringer og præciseringer</w:t>
      </w:r>
    </w:p>
    <w:p w14:paraId="2A703232" w14:textId="77777777" w:rsidR="002122C6" w:rsidRDefault="002122C6" w:rsidP="00AB6693">
      <w:pPr>
        <w:pStyle w:val="normalcentreret"/>
        <w:jc w:val="left"/>
        <w:rPr>
          <w:u w:val="single"/>
        </w:rPr>
      </w:pPr>
    </w:p>
    <w:p w14:paraId="1E661980" w14:textId="77777777" w:rsidR="00AB6693" w:rsidRDefault="00AB6693" w:rsidP="00AB6693">
      <w:pPr>
        <w:pStyle w:val="normalcentreret"/>
        <w:jc w:val="left"/>
        <w:rPr>
          <w:b/>
        </w:rPr>
      </w:pPr>
      <w:r w:rsidRPr="00AB6693">
        <w:rPr>
          <w:b/>
        </w:rPr>
        <w:t>Uddybende bemærkninger</w:t>
      </w:r>
    </w:p>
    <w:p w14:paraId="4DED0609" w14:textId="77777777" w:rsidR="00AB6693" w:rsidRDefault="00AB6693" w:rsidP="00AB6693">
      <w:pPr>
        <w:pStyle w:val="normalcentreret"/>
        <w:jc w:val="left"/>
        <w:rPr>
          <w:b/>
        </w:rPr>
      </w:pPr>
    </w:p>
    <w:p w14:paraId="51C19119" w14:textId="77777777" w:rsidR="001B0800" w:rsidRPr="008F60B9" w:rsidRDefault="001B0800" w:rsidP="001B0800">
      <w:pPr>
        <w:rPr>
          <w:b/>
          <w:bCs/>
        </w:rPr>
      </w:pPr>
      <w:r w:rsidRPr="00F12437">
        <w:rPr>
          <w:b/>
          <w:bCs/>
        </w:rPr>
        <w:t>Kap. 3 og 4</w:t>
      </w:r>
    </w:p>
    <w:p w14:paraId="33082D30" w14:textId="212F13E5" w:rsidR="00AB6693" w:rsidRDefault="00AB6693" w:rsidP="00AB6693">
      <w:pPr>
        <w:pStyle w:val="normalcentreret"/>
        <w:jc w:val="left"/>
        <w:rPr>
          <w:b/>
        </w:rPr>
      </w:pPr>
    </w:p>
    <w:p w14:paraId="5C3A7F01" w14:textId="7A96B5A2" w:rsidR="00756C02" w:rsidRPr="003F5E21" w:rsidRDefault="00756C02" w:rsidP="00AB6693">
      <w:pPr>
        <w:pStyle w:val="normalcentreret"/>
        <w:jc w:val="left"/>
        <w:rPr>
          <w:bCs/>
          <w:u w:val="single"/>
        </w:rPr>
      </w:pPr>
      <w:r w:rsidRPr="003F5E21">
        <w:rPr>
          <w:bCs/>
          <w:u w:val="single"/>
        </w:rPr>
        <w:t>Hovedkonto 0</w:t>
      </w:r>
    </w:p>
    <w:p w14:paraId="02C305A9" w14:textId="0EBCD6F9" w:rsidR="00756C02" w:rsidRDefault="00756C02" w:rsidP="00AB6693">
      <w:pPr>
        <w:pStyle w:val="normalcentreret"/>
        <w:jc w:val="left"/>
        <w:rPr>
          <w:bCs/>
          <w:u w:val="single"/>
        </w:rPr>
      </w:pPr>
    </w:p>
    <w:p w14:paraId="7D8FD93C" w14:textId="4AEA64BC" w:rsidR="00756C02" w:rsidRDefault="00756C02" w:rsidP="00AB6693">
      <w:pPr>
        <w:pStyle w:val="normalcentreret"/>
        <w:jc w:val="left"/>
        <w:rPr>
          <w:b/>
        </w:rPr>
      </w:pPr>
      <w:r w:rsidRPr="007266E5">
        <w:rPr>
          <w:b/>
        </w:rPr>
        <w:t xml:space="preserve">Ad </w:t>
      </w:r>
      <w:r w:rsidRPr="007266E5">
        <w:rPr>
          <w:b/>
        </w:rPr>
        <w:fldChar w:fldCharType="begin"/>
      </w:r>
      <w:r w:rsidRPr="007266E5">
        <w:rPr>
          <w:b/>
        </w:rPr>
        <w:instrText xml:space="preserve"> REF _Ref213255778 \r \h  \* MERGEFORMAT </w:instrText>
      </w:r>
      <w:r w:rsidRPr="007266E5">
        <w:rPr>
          <w:b/>
        </w:rPr>
      </w:r>
      <w:r w:rsidRPr="007266E5">
        <w:rPr>
          <w:b/>
        </w:rPr>
        <w:fldChar w:fldCharType="separate"/>
      </w:r>
      <w:r w:rsidR="003C00D3">
        <w:rPr>
          <w:b/>
        </w:rPr>
        <w:t>1</w:t>
      </w:r>
      <w:r w:rsidRPr="007266E5">
        <w:rPr>
          <w:b/>
        </w:rPr>
        <w:fldChar w:fldCharType="end"/>
      </w:r>
      <w:r w:rsidR="00D76071">
        <w:rPr>
          <w:b/>
        </w:rPr>
        <w:t>)</w:t>
      </w:r>
      <w:r w:rsidRPr="007266E5">
        <w:rPr>
          <w:b/>
        </w:rPr>
        <w:t xml:space="preserve"> </w:t>
      </w:r>
      <w:r w:rsidRPr="007266E5">
        <w:rPr>
          <w:b/>
        </w:rPr>
        <w:fldChar w:fldCharType="begin"/>
      </w:r>
      <w:r w:rsidRPr="007266E5">
        <w:rPr>
          <w:b/>
        </w:rPr>
        <w:instrText xml:space="preserve"> REF _Ref213255778 \h  \* MERGEFORMAT </w:instrText>
      </w:r>
      <w:r w:rsidRPr="007266E5">
        <w:rPr>
          <w:b/>
        </w:rPr>
      </w:r>
      <w:r w:rsidRPr="007266E5">
        <w:rPr>
          <w:b/>
        </w:rPr>
        <w:fldChar w:fldCharType="separate"/>
      </w:r>
      <w:r w:rsidR="003C00D3" w:rsidRPr="003C00D3">
        <w:rPr>
          <w:b/>
        </w:rPr>
        <w:t>Oprettelse af ny anlægsgruppering 002 Udtagningsprojekter under funktion 0.38.50 Naturforvaltningsprojekter</w:t>
      </w:r>
      <w:r w:rsidRPr="007266E5">
        <w:rPr>
          <w:b/>
        </w:rPr>
        <w:fldChar w:fldCharType="end"/>
      </w:r>
    </w:p>
    <w:p w14:paraId="0E41876B" w14:textId="0D376AE3" w:rsidR="00756C02" w:rsidRDefault="00756C02" w:rsidP="00AB6693">
      <w:pPr>
        <w:pStyle w:val="normalcentreret"/>
        <w:jc w:val="left"/>
        <w:rPr>
          <w:bCs/>
        </w:rPr>
      </w:pPr>
      <w:r w:rsidRPr="00756C02">
        <w:rPr>
          <w:bCs/>
        </w:rPr>
        <w:t xml:space="preserve">Der oprettes under funktion 0.38.50 Naturforvaltningsprojekter en ny </w:t>
      </w:r>
      <w:r w:rsidR="00BA7BBF">
        <w:rPr>
          <w:bCs/>
        </w:rPr>
        <w:t>anlægs</w:t>
      </w:r>
      <w:r w:rsidRPr="00756C02">
        <w:rPr>
          <w:bCs/>
        </w:rPr>
        <w:t>gruppering</w:t>
      </w:r>
      <w:r>
        <w:rPr>
          <w:bCs/>
        </w:rPr>
        <w:t>:</w:t>
      </w:r>
    </w:p>
    <w:p w14:paraId="524B1412" w14:textId="25F8D94F" w:rsidR="00681FEB" w:rsidRDefault="00681FEB" w:rsidP="00AB6693">
      <w:pPr>
        <w:pStyle w:val="normalcentreret"/>
        <w:jc w:val="left"/>
        <w:rPr>
          <w:bCs/>
        </w:rPr>
      </w:pPr>
    </w:p>
    <w:p w14:paraId="0992162F" w14:textId="67D044DB" w:rsidR="00852388" w:rsidRPr="00816C95" w:rsidRDefault="00852388" w:rsidP="00852388">
      <w:pPr>
        <w:pStyle w:val="p4"/>
        <w:tabs>
          <w:tab w:val="clear" w:pos="720"/>
          <w:tab w:val="left" w:pos="567"/>
          <w:tab w:val="left" w:pos="851"/>
          <w:tab w:val="left" w:pos="1440"/>
        </w:tabs>
        <w:spacing w:line="240" w:lineRule="auto"/>
        <w:ind w:left="1440" w:hanging="1440"/>
        <w:jc w:val="left"/>
        <w:rPr>
          <w:rFonts w:asciiTheme="minorHAnsi" w:hAnsiTheme="minorHAnsi" w:cstheme="minorHAnsi"/>
          <w:bCs/>
        </w:rPr>
      </w:pPr>
      <w:r w:rsidRPr="00816C95">
        <w:rPr>
          <w:rFonts w:asciiTheme="minorHAnsi" w:hAnsiTheme="minorHAnsi" w:cstheme="minorHAnsi"/>
          <w:bCs/>
        </w:rPr>
        <w:tab/>
        <w:t>002</w:t>
      </w:r>
      <w:r w:rsidRPr="00816C95">
        <w:rPr>
          <w:rFonts w:asciiTheme="minorHAnsi" w:hAnsiTheme="minorHAnsi" w:cstheme="minorHAnsi"/>
          <w:bCs/>
        </w:rPr>
        <w:tab/>
        <w:t>Udtagningsprojekter</w:t>
      </w:r>
    </w:p>
    <w:p w14:paraId="56B56FE2" w14:textId="77777777" w:rsidR="00852388" w:rsidRDefault="00852388" w:rsidP="00AB6693">
      <w:pPr>
        <w:pStyle w:val="normalcentreret"/>
        <w:jc w:val="left"/>
        <w:rPr>
          <w:bCs/>
        </w:rPr>
      </w:pPr>
    </w:p>
    <w:p w14:paraId="3824AE1A" w14:textId="67293C41" w:rsidR="00756C02" w:rsidRDefault="00756C02" w:rsidP="00AB6693">
      <w:pPr>
        <w:pStyle w:val="normalcentreret"/>
        <w:jc w:val="left"/>
        <w:rPr>
          <w:b/>
        </w:rPr>
      </w:pPr>
      <w:bookmarkStart w:id="6" w:name="_Hlk213256716"/>
      <w:r w:rsidRPr="00756C02">
        <w:rPr>
          <w:bCs/>
        </w:rPr>
        <w:t xml:space="preserve">På grupperingen registreres </w:t>
      </w:r>
      <w:r w:rsidR="00BA7BBF">
        <w:rPr>
          <w:bCs/>
        </w:rPr>
        <w:t>anlægs</w:t>
      </w:r>
      <w:r w:rsidRPr="00756C02">
        <w:rPr>
          <w:bCs/>
        </w:rPr>
        <w:t xml:space="preserve">udgifter og </w:t>
      </w:r>
      <w:r w:rsidR="00BA7BBF">
        <w:rPr>
          <w:bCs/>
        </w:rPr>
        <w:t>-</w:t>
      </w:r>
      <w:r w:rsidRPr="00756C02">
        <w:rPr>
          <w:bCs/>
        </w:rPr>
        <w:t>indtægter vedrørende udtagningsprojekter</w:t>
      </w:r>
      <w:r>
        <w:rPr>
          <w:bCs/>
        </w:rPr>
        <w:t xml:space="preserve">, dvs. </w:t>
      </w:r>
      <w:r w:rsidRPr="00756C02">
        <w:rPr>
          <w:bCs/>
        </w:rPr>
        <w:t>omlægningsindsats</w:t>
      </w:r>
      <w:r w:rsidR="00681FEB">
        <w:rPr>
          <w:bCs/>
        </w:rPr>
        <w:t>er</w:t>
      </w:r>
      <w:r w:rsidRPr="00756C02">
        <w:rPr>
          <w:bCs/>
        </w:rPr>
        <w:t xml:space="preserve"> vedr. lavbundsarealer og </w:t>
      </w:r>
      <w:r>
        <w:t>kvælstofreducerende indsats</w:t>
      </w:r>
      <w:r w:rsidR="00681FEB">
        <w:t>er</w:t>
      </w:r>
      <w:r>
        <w:rPr>
          <w:b/>
        </w:rPr>
        <w:t>.</w:t>
      </w:r>
      <w:bookmarkEnd w:id="6"/>
    </w:p>
    <w:p w14:paraId="22D52EAB" w14:textId="676C0938" w:rsidR="00756C02" w:rsidRDefault="00756C02" w:rsidP="00AB6693">
      <w:pPr>
        <w:pStyle w:val="normalcentreret"/>
        <w:jc w:val="left"/>
        <w:rPr>
          <w:b/>
        </w:rPr>
      </w:pPr>
    </w:p>
    <w:p w14:paraId="4B84F98D" w14:textId="20B14021" w:rsidR="00756C02" w:rsidRPr="00E00826" w:rsidRDefault="00756C02" w:rsidP="00756C02">
      <w:pPr>
        <w:pStyle w:val="normalcentreret"/>
        <w:jc w:val="left"/>
        <w:rPr>
          <w:bCs/>
        </w:rPr>
      </w:pPr>
      <w:r w:rsidRPr="00E00826">
        <w:rPr>
          <w:bCs/>
        </w:rPr>
        <w:t xml:space="preserve">Ændringen </w:t>
      </w:r>
      <w:r w:rsidR="00984763">
        <w:rPr>
          <w:bCs/>
        </w:rPr>
        <w:t>træder i kraft med</w:t>
      </w:r>
      <w:r w:rsidRPr="00E00826">
        <w:rPr>
          <w:bCs/>
        </w:rPr>
        <w:t xml:space="preserve"> virkning fra regnskab 2026</w:t>
      </w:r>
      <w:r w:rsidR="00681FEB">
        <w:rPr>
          <w:bCs/>
        </w:rPr>
        <w:t>.</w:t>
      </w:r>
    </w:p>
    <w:p w14:paraId="47666293" w14:textId="77777777" w:rsidR="00756C02" w:rsidRDefault="00756C02" w:rsidP="00756C02">
      <w:pPr>
        <w:pStyle w:val="normalcentreret"/>
        <w:jc w:val="left"/>
        <w:rPr>
          <w:b/>
        </w:rPr>
      </w:pPr>
    </w:p>
    <w:p w14:paraId="261AF124" w14:textId="77E20E62" w:rsidR="0058271D" w:rsidRDefault="0058271D" w:rsidP="00AB6693">
      <w:pPr>
        <w:pStyle w:val="normalcentreret"/>
        <w:jc w:val="left"/>
        <w:rPr>
          <w:bCs/>
          <w:u w:val="single"/>
        </w:rPr>
      </w:pPr>
      <w:r w:rsidRPr="001B0800">
        <w:rPr>
          <w:bCs/>
          <w:u w:val="single"/>
        </w:rPr>
        <w:t>Hovedkonto 3</w:t>
      </w:r>
    </w:p>
    <w:p w14:paraId="364ECE59" w14:textId="77777777" w:rsidR="002277D2" w:rsidRPr="001B0800" w:rsidRDefault="002277D2" w:rsidP="00AB6693">
      <w:pPr>
        <w:pStyle w:val="normalcentreret"/>
        <w:jc w:val="left"/>
        <w:rPr>
          <w:bCs/>
          <w:u w:val="single"/>
        </w:rPr>
      </w:pPr>
    </w:p>
    <w:p w14:paraId="24E92974" w14:textId="5768396C" w:rsidR="00171D45" w:rsidRDefault="00AB6693" w:rsidP="0058271D">
      <w:pPr>
        <w:pStyle w:val="Overskrift3"/>
        <w:rPr>
          <w:b w:val="0"/>
          <w:bCs w:val="0"/>
        </w:rPr>
      </w:pPr>
      <w:r>
        <w:t xml:space="preserve">Ad </w:t>
      </w:r>
      <w:r w:rsidR="003F5E21">
        <w:t>2</w:t>
      </w:r>
      <w:r w:rsidR="00D76071">
        <w:t>)</w:t>
      </w:r>
      <w:r w:rsidR="00C53D3C">
        <w:t xml:space="preserve"> </w:t>
      </w:r>
      <w:r w:rsidR="00171D45">
        <w:t>Nedlæggelse af funktion 3.30.44 Produktionsskoler</w:t>
      </w:r>
    </w:p>
    <w:p w14:paraId="73AF72A8" w14:textId="0C8F13D7" w:rsidR="0058271D" w:rsidRPr="00E00826" w:rsidRDefault="0058271D" w:rsidP="0058271D">
      <w:pPr>
        <w:pStyle w:val="Overskrift3"/>
        <w:rPr>
          <w:b w:val="0"/>
          <w:bCs w:val="0"/>
        </w:rPr>
      </w:pPr>
      <w:r w:rsidRPr="00E00826">
        <w:rPr>
          <w:b w:val="0"/>
          <w:bCs w:val="0"/>
        </w:rPr>
        <w:t>Funktionen har alene skulle</w:t>
      </w:r>
      <w:r w:rsidR="006239B0">
        <w:rPr>
          <w:b w:val="0"/>
          <w:bCs w:val="0"/>
        </w:rPr>
        <w:t>t</w:t>
      </w:r>
      <w:r w:rsidRPr="00E00826">
        <w:rPr>
          <w:b w:val="0"/>
          <w:bCs w:val="0"/>
        </w:rPr>
        <w:t xml:space="preserve"> anvendes </w:t>
      </w:r>
      <w:r>
        <w:rPr>
          <w:b w:val="0"/>
          <w:bCs w:val="0"/>
        </w:rPr>
        <w:t>til</w:t>
      </w:r>
      <w:r w:rsidRPr="00E00826">
        <w:rPr>
          <w:b w:val="0"/>
          <w:bCs w:val="0"/>
        </w:rPr>
        <w:t xml:space="preserve"> kommunale udgifter og indtægter, som vedrører unge, der før den 1. august 2019 er påbegyndt en uddannelse eller aktivitet efter daværende lovbekendtgørelse nr. 97 af 26. januar 2017 om produktionsskoler, og</w:t>
      </w:r>
      <w:r w:rsidR="007D4162">
        <w:rPr>
          <w:b w:val="0"/>
          <w:bCs w:val="0"/>
        </w:rPr>
        <w:t xml:space="preserve"> som</w:t>
      </w:r>
      <w:r w:rsidRPr="00E00826">
        <w:rPr>
          <w:b w:val="0"/>
          <w:bCs w:val="0"/>
        </w:rPr>
        <w:t xml:space="preserve"> har valgt at fortsætte uddannelsen eller aktiviteten efter reglerne herom, jf. § 30, stk. 9, i lov nr. 745 af 8. juni 2018 om ændringer som følge af lovgivning om forberedende grunduddannelse m.v.</w:t>
      </w:r>
      <w:r>
        <w:rPr>
          <w:b w:val="0"/>
          <w:bCs w:val="0"/>
        </w:rPr>
        <w:t xml:space="preserve">  Kontoen nedlægges som følge af, </w:t>
      </w:r>
      <w:r w:rsidR="008A230C">
        <w:rPr>
          <w:b w:val="0"/>
          <w:bCs w:val="0"/>
        </w:rPr>
        <w:t xml:space="preserve">at </w:t>
      </w:r>
      <w:r>
        <w:rPr>
          <w:b w:val="0"/>
          <w:bCs w:val="0"/>
        </w:rPr>
        <w:t xml:space="preserve">der ikke </w:t>
      </w:r>
      <w:r w:rsidR="008A230C">
        <w:rPr>
          <w:b w:val="0"/>
          <w:bCs w:val="0"/>
        </w:rPr>
        <w:t xml:space="preserve">længere </w:t>
      </w:r>
      <w:r>
        <w:rPr>
          <w:b w:val="0"/>
          <w:bCs w:val="0"/>
        </w:rPr>
        <w:t xml:space="preserve">er aktivitet, som er omfattet heraf. </w:t>
      </w:r>
    </w:p>
    <w:p w14:paraId="2CCE8960" w14:textId="77777777" w:rsidR="0058271D" w:rsidRDefault="0058271D" w:rsidP="0058271D"/>
    <w:p w14:paraId="0A78E28C" w14:textId="5659D8F0" w:rsidR="0058271D" w:rsidRPr="00E00826" w:rsidRDefault="0058271D" w:rsidP="0058271D">
      <w:pPr>
        <w:pStyle w:val="normalcentreret"/>
        <w:jc w:val="left"/>
        <w:rPr>
          <w:bCs/>
        </w:rPr>
      </w:pPr>
      <w:r w:rsidRPr="00E00826">
        <w:rPr>
          <w:bCs/>
        </w:rPr>
        <w:t xml:space="preserve">Ændringen </w:t>
      </w:r>
      <w:r w:rsidR="00984763">
        <w:rPr>
          <w:bCs/>
        </w:rPr>
        <w:t xml:space="preserve">træder i kraft med </w:t>
      </w:r>
      <w:r w:rsidRPr="00E00826">
        <w:rPr>
          <w:bCs/>
        </w:rPr>
        <w:t>virkning fra regnskab 2026</w:t>
      </w:r>
      <w:r w:rsidR="006041E6">
        <w:rPr>
          <w:bCs/>
        </w:rPr>
        <w:t>.</w:t>
      </w:r>
    </w:p>
    <w:p w14:paraId="5A97D0F3" w14:textId="77777777" w:rsidR="0058271D" w:rsidRDefault="0058271D" w:rsidP="0058271D">
      <w:pPr>
        <w:pStyle w:val="normalcentreret"/>
        <w:jc w:val="left"/>
        <w:rPr>
          <w:b/>
        </w:rPr>
      </w:pPr>
    </w:p>
    <w:p w14:paraId="0D37EE0C" w14:textId="6C67A990" w:rsidR="0058271D" w:rsidRDefault="0058271D" w:rsidP="0058271D">
      <w:pPr>
        <w:pStyle w:val="normalcentreret"/>
        <w:jc w:val="left"/>
        <w:rPr>
          <w:b/>
        </w:rPr>
      </w:pPr>
      <w:r>
        <w:rPr>
          <w:b/>
        </w:rPr>
        <w:t xml:space="preserve">Ad </w:t>
      </w:r>
      <w:r w:rsidR="003F5E21">
        <w:rPr>
          <w:b/>
        </w:rPr>
        <w:t>3</w:t>
      </w:r>
      <w:r w:rsidR="00D76071">
        <w:rPr>
          <w:b/>
        </w:rPr>
        <w:t>)</w:t>
      </w:r>
      <w:r>
        <w:rPr>
          <w:b/>
        </w:rPr>
        <w:t xml:space="preserve"> Nedlæggelse af funktion 3.30.45 </w:t>
      </w:r>
      <w:r w:rsidR="00171D45">
        <w:rPr>
          <w:b/>
        </w:rPr>
        <w:t>Erhverv</w:t>
      </w:r>
      <w:r w:rsidR="007C0034">
        <w:rPr>
          <w:b/>
        </w:rPr>
        <w:t>sgrund</w:t>
      </w:r>
      <w:r w:rsidR="00171D45">
        <w:rPr>
          <w:b/>
        </w:rPr>
        <w:t>uddannelser</w:t>
      </w:r>
    </w:p>
    <w:p w14:paraId="51D15C99" w14:textId="25A02A9A" w:rsidR="0058271D" w:rsidRPr="00452510" w:rsidRDefault="0058271D" w:rsidP="0058271D">
      <w:pPr>
        <w:rPr>
          <w:rFonts w:cs="Arial"/>
        </w:rPr>
      </w:pPr>
      <w:r>
        <w:rPr>
          <w:rFonts w:cs="Arial"/>
        </w:rPr>
        <w:t>F</w:t>
      </w:r>
      <w:r w:rsidRPr="00C96AF0">
        <w:rPr>
          <w:rFonts w:cs="Arial"/>
        </w:rPr>
        <w:t>unktionen</w:t>
      </w:r>
      <w:r>
        <w:rPr>
          <w:rFonts w:cs="Arial"/>
        </w:rPr>
        <w:t xml:space="preserve"> har </w:t>
      </w:r>
      <w:r w:rsidRPr="00C96AF0">
        <w:rPr>
          <w:rFonts w:cs="Arial"/>
        </w:rPr>
        <w:t>alene s</w:t>
      </w:r>
      <w:r>
        <w:rPr>
          <w:rFonts w:cs="Arial"/>
        </w:rPr>
        <w:t>kulle</w:t>
      </w:r>
      <w:r w:rsidR="006239B0">
        <w:rPr>
          <w:rFonts w:cs="Arial"/>
        </w:rPr>
        <w:t>t</w:t>
      </w:r>
      <w:r w:rsidRPr="00C96AF0">
        <w:rPr>
          <w:rFonts w:cs="Arial"/>
        </w:rPr>
        <w:t xml:space="preserve"> anvende</w:t>
      </w:r>
      <w:r>
        <w:rPr>
          <w:rFonts w:cs="Arial"/>
        </w:rPr>
        <w:t>s til</w:t>
      </w:r>
      <w:r w:rsidRPr="00C96AF0">
        <w:rPr>
          <w:rFonts w:cs="Arial"/>
        </w:rPr>
        <w:t xml:space="preserve"> kommunale udgifter og indtægter, som vedrører unge, som før den 1. august 2019 er påbegyndt en uddannelse efter</w:t>
      </w:r>
      <w:r>
        <w:rPr>
          <w:rFonts w:cs="Arial"/>
        </w:rPr>
        <w:t xml:space="preserve"> </w:t>
      </w:r>
      <w:r>
        <w:t>lov om erhvervsgrunduddannelse</w:t>
      </w:r>
      <w:r w:rsidRPr="00C96AF0">
        <w:rPr>
          <w:rFonts w:cs="Arial"/>
        </w:rPr>
        <w:t xml:space="preserve">, og </w:t>
      </w:r>
      <w:r w:rsidR="007D4162">
        <w:rPr>
          <w:rFonts w:cs="Arial"/>
        </w:rPr>
        <w:t xml:space="preserve">som </w:t>
      </w:r>
      <w:r w:rsidRPr="00C96AF0">
        <w:rPr>
          <w:rFonts w:cs="Arial"/>
        </w:rPr>
        <w:t>har valgt at fortsætte uddannelsen efter reglerne herom, jf. § 30, stk. 9, i lov nr. 745 af 8. juni 2018 om ændringer som følge af lovgivning om forberedende grunduddannelse m.v.</w:t>
      </w:r>
      <w:r>
        <w:rPr>
          <w:rFonts w:cs="Arial"/>
        </w:rPr>
        <w:t xml:space="preserve"> Kontoen nedlægges som følge af</w:t>
      </w:r>
      <w:r w:rsidR="006239B0">
        <w:rPr>
          <w:rFonts w:cs="Arial"/>
        </w:rPr>
        <w:t>,</w:t>
      </w:r>
      <w:r>
        <w:rPr>
          <w:rFonts w:cs="Arial"/>
        </w:rPr>
        <w:t xml:space="preserve"> at der ikke </w:t>
      </w:r>
      <w:r w:rsidR="008A230C">
        <w:rPr>
          <w:rFonts w:cs="Arial"/>
        </w:rPr>
        <w:t xml:space="preserve">længere </w:t>
      </w:r>
      <w:r>
        <w:rPr>
          <w:rFonts w:cs="Arial"/>
        </w:rPr>
        <w:t xml:space="preserve">er aktivitet, som er omfattet heraf. </w:t>
      </w:r>
    </w:p>
    <w:p w14:paraId="67DA3657" w14:textId="77777777" w:rsidR="0058271D" w:rsidRDefault="0058271D" w:rsidP="0058271D">
      <w:pPr>
        <w:pStyle w:val="normalcentreret"/>
        <w:jc w:val="left"/>
        <w:rPr>
          <w:b/>
        </w:rPr>
      </w:pPr>
    </w:p>
    <w:p w14:paraId="3963A2DD" w14:textId="4FE4432E" w:rsidR="0058271D" w:rsidRPr="00E2250F" w:rsidRDefault="0058271D" w:rsidP="0058271D">
      <w:pPr>
        <w:pStyle w:val="normalcentreret"/>
        <w:jc w:val="left"/>
        <w:rPr>
          <w:bCs/>
        </w:rPr>
      </w:pPr>
      <w:r w:rsidRPr="00E2250F">
        <w:rPr>
          <w:bCs/>
        </w:rPr>
        <w:t xml:space="preserve">Ændringen </w:t>
      </w:r>
      <w:r w:rsidR="00984763">
        <w:rPr>
          <w:bCs/>
        </w:rPr>
        <w:t>træder i kraft med</w:t>
      </w:r>
      <w:r w:rsidRPr="00E2250F">
        <w:rPr>
          <w:bCs/>
        </w:rPr>
        <w:t xml:space="preserve"> virkning fra regnskab 2026</w:t>
      </w:r>
      <w:r w:rsidR="00CE70EF">
        <w:rPr>
          <w:bCs/>
        </w:rPr>
        <w:t>.</w:t>
      </w:r>
    </w:p>
    <w:p w14:paraId="16B19FF8" w14:textId="77777777" w:rsidR="00AB6693" w:rsidRDefault="00AB6693" w:rsidP="00AB6693">
      <w:pPr>
        <w:pStyle w:val="normalcentreret"/>
        <w:jc w:val="left"/>
        <w:rPr>
          <w:b/>
        </w:rPr>
      </w:pPr>
    </w:p>
    <w:p w14:paraId="376AD88F" w14:textId="55FC1541" w:rsidR="003F5E21" w:rsidRDefault="0058271D" w:rsidP="003E2B20">
      <w:pPr>
        <w:pStyle w:val="normalcentreret"/>
        <w:jc w:val="left"/>
        <w:rPr>
          <w:b/>
        </w:rPr>
      </w:pPr>
      <w:r w:rsidRPr="003F5E21">
        <w:rPr>
          <w:bCs/>
          <w:u w:val="single"/>
        </w:rPr>
        <w:t>Hovedkonto 5</w:t>
      </w:r>
    </w:p>
    <w:p w14:paraId="24BC165B" w14:textId="42C84CFC" w:rsidR="00E929B9" w:rsidRPr="00E929B9" w:rsidRDefault="00AB6693" w:rsidP="00E929B9">
      <w:pPr>
        <w:pStyle w:val="normalcentreret"/>
        <w:jc w:val="left"/>
        <w:rPr>
          <w:b/>
        </w:rPr>
      </w:pPr>
      <w:r w:rsidRPr="00E929B9">
        <w:rPr>
          <w:b/>
        </w:rPr>
        <w:lastRenderedPageBreak/>
        <w:t xml:space="preserve">Ad </w:t>
      </w:r>
      <w:r w:rsidR="00E929B9">
        <w:rPr>
          <w:b/>
        </w:rPr>
        <w:t>4</w:t>
      </w:r>
      <w:r w:rsidR="00D76071">
        <w:rPr>
          <w:b/>
        </w:rPr>
        <w:t>)</w:t>
      </w:r>
      <w:r w:rsidR="00C53D3C" w:rsidRPr="00E929B9">
        <w:rPr>
          <w:b/>
        </w:rPr>
        <w:t xml:space="preserve"> </w:t>
      </w:r>
      <w:r w:rsidR="00E929B9" w:rsidRPr="00E929B9">
        <w:rPr>
          <w:b/>
        </w:rPr>
        <w:t>På funktion 5.38.42 Boformer til personer med særlige sociale problemer oprettes to nye refusionsgrupperinger, 005 og 006, og refusionsgruppering 004 nedlægges</w:t>
      </w:r>
    </w:p>
    <w:p w14:paraId="50722190" w14:textId="19489837" w:rsidR="00522409" w:rsidRPr="00522409" w:rsidRDefault="00522409" w:rsidP="00522409">
      <w:pPr>
        <w:pStyle w:val="normalcentreret"/>
        <w:jc w:val="left"/>
        <w:rPr>
          <w:rFonts w:asciiTheme="minorHAnsi" w:hAnsiTheme="minorHAnsi" w:cstheme="minorHAnsi"/>
        </w:rPr>
      </w:pPr>
      <w:r>
        <w:t>På funktion</w:t>
      </w:r>
      <w:r w:rsidR="001B2A5F">
        <w:t xml:space="preserve">en </w:t>
      </w:r>
      <w:r w:rsidR="003E2B20">
        <w:t xml:space="preserve">oprettes to nye </w:t>
      </w:r>
      <w:r w:rsidR="00874F74">
        <w:t>refusions</w:t>
      </w:r>
      <w:r w:rsidR="003E2B20">
        <w:t xml:space="preserve">grupperinger til </w:t>
      </w:r>
      <w:r w:rsidR="001A26AA">
        <w:t xml:space="preserve">kontering </w:t>
      </w:r>
      <w:r w:rsidR="003E2B20">
        <w:t>af refusion</w:t>
      </w:r>
      <w:r>
        <w:t xml:space="preserve"> efter servicelovens § 177</w:t>
      </w:r>
      <w:r w:rsidR="001B2A5F">
        <w:t>,</w:t>
      </w:r>
      <w:r>
        <w:t xml:space="preserve"> </w:t>
      </w:r>
      <w:r w:rsidR="006041E6">
        <w:t xml:space="preserve">stk. 1, </w:t>
      </w:r>
      <w:r>
        <w:t>nr. 2 og 3</w:t>
      </w:r>
      <w:r w:rsidR="003E2B20">
        <w:t>:</w:t>
      </w:r>
    </w:p>
    <w:p w14:paraId="457E67C8" w14:textId="77777777" w:rsidR="00522409" w:rsidRPr="00522409" w:rsidRDefault="00522409" w:rsidP="00522409">
      <w:pPr>
        <w:pStyle w:val="p4"/>
        <w:tabs>
          <w:tab w:val="clear" w:pos="720"/>
          <w:tab w:val="left" w:pos="567"/>
          <w:tab w:val="left" w:pos="851"/>
          <w:tab w:val="left" w:pos="1440"/>
        </w:tabs>
        <w:spacing w:line="240" w:lineRule="auto"/>
        <w:ind w:left="1440" w:hanging="1440"/>
        <w:jc w:val="left"/>
        <w:rPr>
          <w:rFonts w:asciiTheme="minorHAnsi" w:hAnsiTheme="minorHAnsi" w:cstheme="minorHAnsi"/>
        </w:rPr>
      </w:pPr>
    </w:p>
    <w:p w14:paraId="1D602EA9" w14:textId="2FF9689F" w:rsidR="00522409" w:rsidRDefault="00522409" w:rsidP="00522409">
      <w:pPr>
        <w:pStyle w:val="p4"/>
        <w:tabs>
          <w:tab w:val="clear" w:pos="720"/>
          <w:tab w:val="left" w:pos="567"/>
          <w:tab w:val="left" w:pos="851"/>
          <w:tab w:val="left" w:pos="1440"/>
        </w:tabs>
        <w:spacing w:line="240" w:lineRule="auto"/>
        <w:ind w:left="1440" w:hanging="1440"/>
        <w:jc w:val="left"/>
        <w:rPr>
          <w:rFonts w:asciiTheme="minorHAnsi" w:hAnsiTheme="minorHAnsi" w:cstheme="minorHAnsi"/>
          <w:bCs/>
        </w:rPr>
      </w:pPr>
      <w:r w:rsidRPr="00816C95">
        <w:rPr>
          <w:rFonts w:asciiTheme="minorHAnsi" w:hAnsiTheme="minorHAnsi" w:cstheme="minorHAnsi"/>
          <w:bCs/>
        </w:rPr>
        <w:tab/>
      </w:r>
      <w:r w:rsidRPr="00816C95">
        <w:rPr>
          <w:rFonts w:asciiTheme="minorHAnsi" w:hAnsiTheme="minorHAnsi" w:cstheme="minorHAnsi"/>
          <w:bCs/>
        </w:rPr>
        <w:tab/>
      </w:r>
      <w:r w:rsidRPr="00F04FF5">
        <w:rPr>
          <w:rFonts w:asciiTheme="minorHAnsi" w:hAnsiTheme="minorHAnsi" w:cstheme="minorHAnsi"/>
          <w:bCs/>
        </w:rPr>
        <w:t>005</w:t>
      </w:r>
      <w:r w:rsidRPr="00F04FF5">
        <w:rPr>
          <w:rFonts w:asciiTheme="minorHAnsi" w:hAnsiTheme="minorHAnsi" w:cstheme="minorHAnsi"/>
          <w:bCs/>
        </w:rPr>
        <w:tab/>
        <w:t>Refusion med 50 pct. vedr. herberger og forsorgshjem</w:t>
      </w:r>
    </w:p>
    <w:p w14:paraId="4B58424B" w14:textId="151DCC38" w:rsidR="003A3224" w:rsidRDefault="003A3224" w:rsidP="003A3224">
      <w:pPr>
        <w:pStyle w:val="p4"/>
        <w:tabs>
          <w:tab w:val="clear" w:pos="720"/>
          <w:tab w:val="left" w:pos="567"/>
          <w:tab w:val="left" w:pos="851"/>
          <w:tab w:val="left" w:pos="1440"/>
        </w:tabs>
        <w:spacing w:line="240" w:lineRule="auto"/>
        <w:ind w:left="1440" w:hanging="1440"/>
        <w:jc w:val="left"/>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sidRPr="00F04FF5">
        <w:rPr>
          <w:rFonts w:asciiTheme="minorHAnsi" w:hAnsiTheme="minorHAnsi" w:cstheme="minorHAnsi"/>
          <w:bCs/>
        </w:rPr>
        <w:t>006</w:t>
      </w:r>
      <w:r w:rsidRPr="00F04FF5">
        <w:rPr>
          <w:rFonts w:asciiTheme="minorHAnsi" w:hAnsiTheme="minorHAnsi" w:cstheme="minorHAnsi"/>
          <w:bCs/>
        </w:rPr>
        <w:tab/>
        <w:t>Refusion med 50 pct. vedr. krisecentre</w:t>
      </w:r>
    </w:p>
    <w:p w14:paraId="341203AC" w14:textId="77777777" w:rsidR="003A3224" w:rsidRPr="00F04FF5" w:rsidRDefault="003A3224" w:rsidP="00522409">
      <w:pPr>
        <w:pStyle w:val="p4"/>
        <w:tabs>
          <w:tab w:val="clear" w:pos="720"/>
          <w:tab w:val="left" w:pos="567"/>
          <w:tab w:val="left" w:pos="851"/>
          <w:tab w:val="left" w:pos="1440"/>
        </w:tabs>
        <w:spacing w:line="240" w:lineRule="auto"/>
        <w:ind w:left="1440" w:hanging="1440"/>
        <w:jc w:val="left"/>
        <w:rPr>
          <w:rFonts w:asciiTheme="minorHAnsi" w:hAnsiTheme="minorHAnsi" w:cstheme="minorHAnsi"/>
          <w:bCs/>
        </w:rPr>
      </w:pPr>
    </w:p>
    <w:p w14:paraId="0B9E0953" w14:textId="5E9D0C04" w:rsidR="00522409" w:rsidRPr="00A614A5" w:rsidRDefault="00522409" w:rsidP="00A614A5">
      <w:pPr>
        <w:pStyle w:val="normalcentreret"/>
        <w:jc w:val="left"/>
      </w:pPr>
      <w:r w:rsidRPr="00A614A5">
        <w:t xml:space="preserve">På </w:t>
      </w:r>
      <w:r w:rsidR="003A3224">
        <w:t>gruppering 005</w:t>
      </w:r>
      <w:r w:rsidRPr="00A614A5">
        <w:t xml:space="preserve"> registreres refusion med 50 pct. vedrørende personer på </w:t>
      </w:r>
      <w:r w:rsidR="003A3224" w:rsidRPr="00A614A5">
        <w:t>h</w:t>
      </w:r>
      <w:r w:rsidRPr="00A614A5">
        <w:t xml:space="preserve">erberger og forsorgshjem, jf. servicelovens § 177, </w:t>
      </w:r>
      <w:r w:rsidR="006041E6" w:rsidRPr="00A614A5">
        <w:t xml:space="preserve">stk. 1, </w:t>
      </w:r>
      <w:r w:rsidRPr="00A614A5">
        <w:t>nr. 3.</w:t>
      </w:r>
      <w:r w:rsidR="00984763" w:rsidRPr="00A614A5">
        <w:t xml:space="preserve"> På gruppering </w:t>
      </w:r>
      <w:r w:rsidRPr="00A614A5">
        <w:t xml:space="preserve">006 registreres refusion med 50 pct. vedrørende personer på krisecentre, jf. servicelovens § 177, </w:t>
      </w:r>
      <w:r w:rsidR="006041E6" w:rsidRPr="00A614A5">
        <w:t xml:space="preserve">stk. 1, </w:t>
      </w:r>
      <w:r w:rsidRPr="00A614A5">
        <w:t>nr. 2</w:t>
      </w:r>
      <w:r w:rsidR="003766AB" w:rsidRPr="00A614A5">
        <w:t>.</w:t>
      </w:r>
    </w:p>
    <w:p w14:paraId="48D8681A" w14:textId="6F165532" w:rsidR="00A21F39" w:rsidRDefault="00A21F39" w:rsidP="00522409">
      <w:pPr>
        <w:pStyle w:val="p3"/>
        <w:tabs>
          <w:tab w:val="clear" w:pos="720"/>
          <w:tab w:val="left" w:pos="567"/>
          <w:tab w:val="left" w:pos="851"/>
          <w:tab w:val="left" w:pos="1418"/>
          <w:tab w:val="right" w:pos="7031"/>
        </w:tabs>
        <w:ind w:left="1418" w:hanging="1418"/>
        <w:jc w:val="left"/>
        <w:rPr>
          <w:rFonts w:ascii="Calibri" w:hAnsi="Calibri"/>
          <w:snapToGrid/>
          <w:szCs w:val="22"/>
        </w:rPr>
      </w:pPr>
    </w:p>
    <w:p w14:paraId="15522D28" w14:textId="43F246DF" w:rsidR="006005D6" w:rsidRDefault="001B2A5F" w:rsidP="001B2A5F">
      <w:pPr>
        <w:pStyle w:val="normalcentreret"/>
        <w:jc w:val="left"/>
      </w:pPr>
      <w:r>
        <w:t xml:space="preserve">På funktionen nedlægges </w:t>
      </w:r>
      <w:r w:rsidR="006005D6">
        <w:t xml:space="preserve">følgende </w:t>
      </w:r>
      <w:r>
        <w:t>refusionsgruppering</w:t>
      </w:r>
      <w:r w:rsidR="006005D6">
        <w:t>:</w:t>
      </w:r>
    </w:p>
    <w:p w14:paraId="4095AEE1" w14:textId="4962CDB9" w:rsidR="006005D6" w:rsidRDefault="006005D6" w:rsidP="001B2A5F">
      <w:pPr>
        <w:pStyle w:val="normalcentreret"/>
        <w:jc w:val="left"/>
      </w:pPr>
    </w:p>
    <w:p w14:paraId="7FB56F1C" w14:textId="0D689DC3" w:rsidR="006005D6" w:rsidRPr="00F04FF5" w:rsidRDefault="006005D6" w:rsidP="006005D6">
      <w:pPr>
        <w:pStyle w:val="p4"/>
        <w:tabs>
          <w:tab w:val="clear" w:pos="720"/>
          <w:tab w:val="left" w:pos="567"/>
          <w:tab w:val="left" w:pos="851"/>
          <w:tab w:val="left" w:pos="1440"/>
        </w:tabs>
        <w:spacing w:line="240" w:lineRule="auto"/>
        <w:ind w:left="1440" w:hanging="1440"/>
        <w:jc w:val="left"/>
        <w:rPr>
          <w:rFonts w:asciiTheme="minorHAnsi" w:hAnsiTheme="minorHAnsi" w:cstheme="minorHAnsi"/>
          <w:bCs/>
        </w:rPr>
      </w:pPr>
      <w:r w:rsidRPr="00F04FF5">
        <w:rPr>
          <w:rFonts w:asciiTheme="minorHAnsi" w:hAnsiTheme="minorHAnsi" w:cstheme="minorHAnsi"/>
          <w:bCs/>
        </w:rPr>
        <w:tab/>
      </w:r>
      <w:r w:rsidRPr="00F04FF5">
        <w:rPr>
          <w:rFonts w:asciiTheme="minorHAnsi" w:hAnsiTheme="minorHAnsi" w:cstheme="minorHAnsi"/>
          <w:bCs/>
        </w:rPr>
        <w:tab/>
        <w:t>004</w:t>
      </w:r>
      <w:r w:rsidRPr="00F04FF5">
        <w:rPr>
          <w:rFonts w:asciiTheme="minorHAnsi" w:hAnsiTheme="minorHAnsi" w:cstheme="minorHAnsi"/>
          <w:bCs/>
        </w:rPr>
        <w:tab/>
        <w:t>Refusion med 50 pct. krisecentre og boformer til personer med særlige sociale problemer</w:t>
      </w:r>
    </w:p>
    <w:p w14:paraId="46CF45AA" w14:textId="77777777" w:rsidR="001B2A5F" w:rsidRDefault="001B2A5F" w:rsidP="006005D6">
      <w:pPr>
        <w:pStyle w:val="p3"/>
        <w:tabs>
          <w:tab w:val="clear" w:pos="720"/>
          <w:tab w:val="left" w:pos="567"/>
          <w:tab w:val="left" w:pos="851"/>
          <w:tab w:val="left" w:pos="1418"/>
          <w:tab w:val="right" w:pos="7031"/>
        </w:tabs>
        <w:jc w:val="left"/>
        <w:rPr>
          <w:rFonts w:ascii="Calibri" w:hAnsi="Calibri"/>
          <w:snapToGrid/>
          <w:szCs w:val="22"/>
        </w:rPr>
      </w:pPr>
    </w:p>
    <w:p w14:paraId="311E9B11" w14:textId="77777777" w:rsidR="00522409" w:rsidRPr="00A21F39" w:rsidRDefault="00A21F39" w:rsidP="00522409">
      <w:pPr>
        <w:pStyle w:val="p3"/>
        <w:tabs>
          <w:tab w:val="clear" w:pos="720"/>
          <w:tab w:val="left" w:pos="567"/>
          <w:tab w:val="left" w:pos="851"/>
          <w:tab w:val="left" w:pos="1418"/>
          <w:tab w:val="right" w:pos="7031"/>
        </w:tabs>
        <w:ind w:left="1418" w:hanging="1418"/>
        <w:jc w:val="left"/>
        <w:rPr>
          <w:rFonts w:ascii="Calibri" w:hAnsi="Calibri"/>
          <w:snapToGrid/>
          <w:szCs w:val="22"/>
        </w:rPr>
      </w:pPr>
      <w:r w:rsidRPr="00A21F39">
        <w:rPr>
          <w:rFonts w:ascii="Calibri" w:hAnsi="Calibri"/>
          <w:snapToGrid/>
          <w:szCs w:val="22"/>
        </w:rPr>
        <w:t>Ændringen</w:t>
      </w:r>
      <w:r>
        <w:rPr>
          <w:rFonts w:ascii="Calibri" w:hAnsi="Calibri"/>
          <w:snapToGrid/>
          <w:szCs w:val="22"/>
        </w:rPr>
        <w:t xml:space="preserve"> træder i kraft </w:t>
      </w:r>
      <w:r w:rsidR="00662714" w:rsidRPr="00662714">
        <w:rPr>
          <w:rFonts w:ascii="Calibri" w:hAnsi="Calibri"/>
          <w:snapToGrid/>
          <w:szCs w:val="22"/>
        </w:rPr>
        <w:t>med virkning fra regnskab 202</w:t>
      </w:r>
      <w:r w:rsidR="00662714">
        <w:rPr>
          <w:rFonts w:ascii="Calibri" w:hAnsi="Calibri"/>
          <w:snapToGrid/>
          <w:szCs w:val="22"/>
        </w:rPr>
        <w:t>6.</w:t>
      </w:r>
      <w:r w:rsidRPr="00A21F39">
        <w:rPr>
          <w:rFonts w:ascii="Calibri" w:hAnsi="Calibri"/>
          <w:snapToGrid/>
          <w:szCs w:val="22"/>
        </w:rPr>
        <w:t xml:space="preserve"> </w:t>
      </w:r>
    </w:p>
    <w:p w14:paraId="4F23BD5C" w14:textId="77777777" w:rsidR="003F5E21" w:rsidRDefault="003F5E21" w:rsidP="00F81F18">
      <w:pPr>
        <w:pStyle w:val="p3"/>
        <w:tabs>
          <w:tab w:val="clear" w:pos="720"/>
          <w:tab w:val="left" w:pos="567"/>
          <w:tab w:val="left" w:pos="851"/>
          <w:tab w:val="left" w:pos="1418"/>
          <w:tab w:val="right" w:pos="7031"/>
        </w:tabs>
        <w:jc w:val="left"/>
        <w:rPr>
          <w:rFonts w:cs="Arial"/>
        </w:rPr>
      </w:pPr>
    </w:p>
    <w:p w14:paraId="3232EF21" w14:textId="77777777" w:rsidR="00950809" w:rsidRPr="00573ED7" w:rsidRDefault="00AB6693" w:rsidP="00573ED7">
      <w:pPr>
        <w:pStyle w:val="normalcentreret"/>
        <w:jc w:val="left"/>
        <w:rPr>
          <w:b/>
        </w:rPr>
      </w:pPr>
      <w:r w:rsidRPr="00545966">
        <w:rPr>
          <w:b/>
        </w:rPr>
        <w:t xml:space="preserve">Ad </w:t>
      </w:r>
      <w:r w:rsidR="007C0034" w:rsidRPr="00545966">
        <w:rPr>
          <w:b/>
        </w:rPr>
        <w:t>5</w:t>
      </w:r>
      <w:r w:rsidR="00D76071" w:rsidRPr="00545966">
        <w:rPr>
          <w:b/>
        </w:rPr>
        <w:t>)</w:t>
      </w:r>
      <w:r w:rsidR="00C53D3C" w:rsidRPr="00545966">
        <w:rPr>
          <w:b/>
        </w:rPr>
        <w:t xml:space="preserve"> </w:t>
      </w:r>
      <w:r w:rsidR="00950809" w:rsidRPr="00573ED7">
        <w:rPr>
          <w:b/>
        </w:rPr>
        <w:t>Ændret betegnelse af driftsgruppering 009 og 010 på funktion 5.57.72 og driftsgruppering 011 og 016 på funktion 5.57.74.</w:t>
      </w:r>
    </w:p>
    <w:p w14:paraId="79549DA1" w14:textId="0B24DF25" w:rsidR="00B71155" w:rsidRDefault="00B71155" w:rsidP="008D6A2F">
      <w:pPr>
        <w:pStyle w:val="normalcentreret"/>
        <w:jc w:val="left"/>
      </w:pPr>
      <w:r>
        <w:t>Med l</w:t>
      </w:r>
      <w:r w:rsidRPr="005652FF">
        <w:t>ov om ændring af lov om social service og barnets</w:t>
      </w:r>
      <w:r>
        <w:t xml:space="preserve"> lov </w:t>
      </w:r>
      <w:r w:rsidR="008D6A2F">
        <w:t xml:space="preserve">(Ændring af betegnelsen merudgiftsydelse til kompensationsydelse og indførelse af et ensartet og forenklet udmålingssystem for kompensationsydelse til børn, unge og voksne) </w:t>
      </w:r>
      <w:r>
        <w:t xml:space="preserve">som trådte i kraft 1. september 2025, ændres </w:t>
      </w:r>
      <w:r w:rsidR="00950809">
        <w:t>betegnelsen af kapitel 17 i serviceloven fra ”Dækning af nødvendige merudgifter” til ”K</w:t>
      </w:r>
      <w:r>
        <w:t>ompensations</w:t>
      </w:r>
      <w:r w:rsidR="008D6A2F">
        <w:t>ydelse</w:t>
      </w:r>
      <w:r w:rsidR="00950809">
        <w:t>”</w:t>
      </w:r>
      <w:r>
        <w:t xml:space="preserve">. </w:t>
      </w:r>
    </w:p>
    <w:p w14:paraId="3E301995" w14:textId="77777777" w:rsidR="00B71155" w:rsidRDefault="00B71155" w:rsidP="00B71155">
      <w:pPr>
        <w:pStyle w:val="normalcentreret"/>
        <w:jc w:val="left"/>
      </w:pPr>
    </w:p>
    <w:p w14:paraId="565238C7" w14:textId="51D19FDD" w:rsidR="00B71155" w:rsidRPr="002232A4" w:rsidRDefault="00B71155" w:rsidP="00B71155">
      <w:pPr>
        <w:pStyle w:val="normalcentreret"/>
        <w:jc w:val="left"/>
        <w:rPr>
          <w:rFonts w:asciiTheme="minorHAnsi" w:hAnsiTheme="minorHAnsi" w:cstheme="minorHAnsi"/>
        </w:rPr>
      </w:pPr>
      <w:r>
        <w:t xml:space="preserve">På </w:t>
      </w:r>
      <w:r w:rsidR="008816A7">
        <w:t xml:space="preserve">funktion </w:t>
      </w:r>
      <w:r>
        <w:t xml:space="preserve">5.57.72 Sociale formål ændres titlerne på denne baggrund på </w:t>
      </w:r>
      <w:r w:rsidR="008816A7">
        <w:t>drifts</w:t>
      </w:r>
      <w:r>
        <w:t>gruppering</w:t>
      </w:r>
      <w:r w:rsidR="008816A7">
        <w:t xml:space="preserve"> 009 og 010 til følgende</w:t>
      </w:r>
      <w:r>
        <w:t>:</w:t>
      </w:r>
    </w:p>
    <w:p w14:paraId="2B59075B" w14:textId="77777777" w:rsidR="00B71155" w:rsidRPr="002232A4" w:rsidRDefault="00B71155" w:rsidP="00B71155">
      <w:pPr>
        <w:pStyle w:val="p4"/>
        <w:tabs>
          <w:tab w:val="clear" w:pos="720"/>
          <w:tab w:val="left" w:pos="567"/>
          <w:tab w:val="left" w:pos="851"/>
          <w:tab w:val="left" w:pos="1440"/>
        </w:tabs>
        <w:spacing w:line="240" w:lineRule="auto"/>
        <w:ind w:left="1440" w:hanging="1440"/>
        <w:jc w:val="left"/>
        <w:rPr>
          <w:rFonts w:asciiTheme="minorHAnsi" w:hAnsiTheme="minorHAnsi" w:cstheme="minorHAnsi"/>
        </w:rPr>
      </w:pPr>
    </w:p>
    <w:p w14:paraId="117BF877" w14:textId="77777777" w:rsidR="00B71155" w:rsidRPr="00F04FF5" w:rsidRDefault="00B71155" w:rsidP="00B71155">
      <w:pPr>
        <w:pStyle w:val="p4"/>
        <w:tabs>
          <w:tab w:val="clear" w:pos="720"/>
          <w:tab w:val="left" w:pos="567"/>
          <w:tab w:val="left" w:pos="851"/>
          <w:tab w:val="left" w:pos="1440"/>
        </w:tabs>
        <w:spacing w:line="240" w:lineRule="auto"/>
        <w:ind w:left="1440" w:hanging="1440"/>
        <w:jc w:val="left"/>
        <w:rPr>
          <w:rFonts w:asciiTheme="minorHAnsi" w:hAnsiTheme="minorHAnsi" w:cstheme="minorHAnsi"/>
        </w:rPr>
      </w:pPr>
      <w:r w:rsidRPr="00F04FF5">
        <w:rPr>
          <w:rFonts w:asciiTheme="minorHAnsi" w:hAnsiTheme="minorHAnsi" w:cstheme="minorHAnsi"/>
        </w:rPr>
        <w:tab/>
      </w:r>
      <w:r w:rsidRPr="00F04FF5">
        <w:rPr>
          <w:rFonts w:asciiTheme="minorHAnsi" w:hAnsiTheme="minorHAnsi" w:cstheme="minorHAnsi"/>
        </w:rPr>
        <w:tab/>
        <w:t>009</w:t>
      </w:r>
      <w:r w:rsidRPr="00F04FF5">
        <w:rPr>
          <w:rFonts w:asciiTheme="minorHAnsi" w:hAnsiTheme="minorHAnsi" w:cstheme="minorHAnsi"/>
        </w:rPr>
        <w:tab/>
        <w:t>Kompensationsydelse vedr. forsørgelse af børn med nedsat funktionsevne</w:t>
      </w:r>
    </w:p>
    <w:p w14:paraId="5BF7AEDE" w14:textId="77777777" w:rsidR="00B71155" w:rsidRPr="00F04FF5" w:rsidRDefault="00B71155" w:rsidP="00B71155">
      <w:pPr>
        <w:pStyle w:val="p3"/>
        <w:tabs>
          <w:tab w:val="clear" w:pos="720"/>
          <w:tab w:val="left" w:pos="567"/>
          <w:tab w:val="left" w:pos="851"/>
          <w:tab w:val="left" w:pos="1418"/>
          <w:tab w:val="right" w:pos="7031"/>
        </w:tabs>
        <w:ind w:left="1418" w:hanging="1418"/>
        <w:jc w:val="left"/>
        <w:rPr>
          <w:rFonts w:asciiTheme="minorHAnsi" w:hAnsiTheme="minorHAnsi" w:cstheme="minorHAnsi"/>
        </w:rPr>
      </w:pPr>
      <w:r w:rsidRPr="00F04FF5">
        <w:rPr>
          <w:rFonts w:asciiTheme="minorHAnsi" w:hAnsiTheme="minorHAnsi" w:cstheme="minorHAnsi"/>
        </w:rPr>
        <w:tab/>
      </w:r>
      <w:r w:rsidRPr="00F04FF5">
        <w:rPr>
          <w:rFonts w:asciiTheme="minorHAnsi" w:hAnsiTheme="minorHAnsi" w:cstheme="minorHAnsi"/>
        </w:rPr>
        <w:tab/>
      </w:r>
      <w:r w:rsidRPr="00F04FF5">
        <w:rPr>
          <w:rFonts w:asciiTheme="minorHAnsi" w:hAnsiTheme="minorHAnsi" w:cstheme="minorHAnsi"/>
        </w:rPr>
        <w:tab/>
      </w:r>
    </w:p>
    <w:p w14:paraId="47FC58FC" w14:textId="77777777" w:rsidR="00B71155" w:rsidRPr="00124CC5" w:rsidRDefault="00B71155" w:rsidP="00B71155">
      <w:pPr>
        <w:pStyle w:val="p4"/>
        <w:tabs>
          <w:tab w:val="clear" w:pos="720"/>
          <w:tab w:val="left" w:pos="567"/>
          <w:tab w:val="left" w:pos="851"/>
          <w:tab w:val="left" w:pos="1440"/>
        </w:tabs>
        <w:spacing w:line="240" w:lineRule="auto"/>
        <w:ind w:left="1440" w:hanging="1440"/>
        <w:jc w:val="left"/>
        <w:rPr>
          <w:rFonts w:asciiTheme="minorHAnsi" w:hAnsiTheme="minorHAnsi" w:cstheme="minorHAnsi"/>
          <w:b/>
          <w:bCs/>
        </w:rPr>
      </w:pPr>
      <w:r w:rsidRPr="00F04FF5">
        <w:rPr>
          <w:rFonts w:asciiTheme="minorHAnsi" w:hAnsiTheme="minorHAnsi" w:cstheme="minorHAnsi"/>
        </w:rPr>
        <w:tab/>
      </w:r>
      <w:r w:rsidRPr="00F04FF5">
        <w:rPr>
          <w:rFonts w:asciiTheme="minorHAnsi" w:hAnsiTheme="minorHAnsi" w:cstheme="minorHAnsi"/>
        </w:rPr>
        <w:tab/>
        <w:t>010</w:t>
      </w:r>
      <w:r w:rsidRPr="00F04FF5">
        <w:rPr>
          <w:rFonts w:asciiTheme="minorHAnsi" w:hAnsiTheme="minorHAnsi" w:cstheme="minorHAnsi"/>
        </w:rPr>
        <w:tab/>
        <w:t>Kompensationsydelse vedr. voksne med nedsat funktionsevne</w:t>
      </w:r>
      <w:r w:rsidRPr="00124CC5">
        <w:rPr>
          <w:rFonts w:asciiTheme="minorHAnsi" w:hAnsiTheme="minorHAnsi" w:cstheme="minorHAnsi"/>
          <w:b/>
          <w:bCs/>
        </w:rPr>
        <w:t xml:space="preserve"> </w:t>
      </w:r>
    </w:p>
    <w:p w14:paraId="36FEC607" w14:textId="77777777" w:rsidR="003C3E74" w:rsidRDefault="003C3E74" w:rsidP="00461136">
      <w:pPr>
        <w:pStyle w:val="p3"/>
        <w:tabs>
          <w:tab w:val="clear" w:pos="720"/>
          <w:tab w:val="left" w:pos="567"/>
          <w:tab w:val="left" w:pos="851"/>
          <w:tab w:val="left" w:pos="1418"/>
          <w:tab w:val="right" w:pos="7031"/>
        </w:tabs>
        <w:ind w:left="1418" w:hanging="1418"/>
        <w:jc w:val="left"/>
        <w:rPr>
          <w:rFonts w:asciiTheme="minorHAnsi" w:hAnsiTheme="minorHAnsi" w:cstheme="minorHAnsi"/>
        </w:rPr>
      </w:pPr>
    </w:p>
    <w:p w14:paraId="22757C2D" w14:textId="37AF6708" w:rsidR="003C3E74" w:rsidRPr="00573ED7" w:rsidRDefault="003C3E74" w:rsidP="00573ED7">
      <w:pPr>
        <w:pStyle w:val="normalcentreret"/>
        <w:jc w:val="left"/>
      </w:pPr>
      <w:r w:rsidRPr="00573ED7">
        <w:t>Der foretages som følge heraf en konsekvensændring i konteringsreglerne til driftsgruppering 015.</w:t>
      </w:r>
    </w:p>
    <w:p w14:paraId="7816FD74" w14:textId="35E4B80C" w:rsidR="00B71155" w:rsidRPr="00461136" w:rsidRDefault="003C3E74" w:rsidP="00461136">
      <w:pPr>
        <w:pStyle w:val="p3"/>
        <w:tabs>
          <w:tab w:val="clear" w:pos="720"/>
          <w:tab w:val="left" w:pos="567"/>
          <w:tab w:val="left" w:pos="851"/>
          <w:tab w:val="left" w:pos="1418"/>
          <w:tab w:val="right" w:pos="7031"/>
        </w:tabs>
        <w:ind w:left="1418" w:hanging="1418"/>
        <w:jc w:val="left"/>
        <w:rPr>
          <w:rFonts w:asciiTheme="minorHAnsi" w:hAnsiTheme="minorHAnsi" w:cstheme="minorHAnsi"/>
        </w:rPr>
      </w:pPr>
      <w:r>
        <w:rPr>
          <w:rFonts w:asciiTheme="minorHAnsi" w:hAnsiTheme="minorHAnsi" w:cstheme="minorHAnsi"/>
        </w:rPr>
        <w:t xml:space="preserve"> </w:t>
      </w:r>
      <w:r w:rsidR="00B71155" w:rsidRPr="002232A4">
        <w:rPr>
          <w:rFonts w:asciiTheme="minorHAnsi" w:hAnsiTheme="minorHAnsi" w:cstheme="minorHAnsi"/>
        </w:rPr>
        <w:tab/>
      </w:r>
      <w:r w:rsidR="00B71155" w:rsidRPr="002232A4">
        <w:rPr>
          <w:rFonts w:asciiTheme="minorHAnsi" w:hAnsiTheme="minorHAnsi" w:cstheme="minorHAnsi"/>
        </w:rPr>
        <w:tab/>
      </w:r>
      <w:r w:rsidR="00B71155" w:rsidRPr="002232A4">
        <w:rPr>
          <w:rFonts w:asciiTheme="minorHAnsi" w:hAnsiTheme="minorHAnsi" w:cstheme="minorHAnsi"/>
        </w:rPr>
        <w:tab/>
      </w:r>
    </w:p>
    <w:p w14:paraId="25065636" w14:textId="6FAA1F7E" w:rsidR="002232A4" w:rsidRPr="002232A4" w:rsidRDefault="00B71155" w:rsidP="002232A4">
      <w:pPr>
        <w:pStyle w:val="normalcentreret"/>
        <w:jc w:val="left"/>
        <w:rPr>
          <w:rFonts w:asciiTheme="minorHAnsi" w:hAnsiTheme="minorHAnsi" w:cstheme="minorHAnsi"/>
        </w:rPr>
      </w:pPr>
      <w:r w:rsidRPr="002232A4">
        <w:t xml:space="preserve">På 5.57.74 Sociale formål ændres titlerne på denne baggrund på </w:t>
      </w:r>
      <w:r w:rsidR="008816A7">
        <w:t>drifts</w:t>
      </w:r>
      <w:r w:rsidRPr="002232A4">
        <w:t>gruppering</w:t>
      </w:r>
      <w:r w:rsidR="008816A7">
        <w:t xml:space="preserve"> 011 og 016 til</w:t>
      </w:r>
      <w:r w:rsidR="002232A4" w:rsidRPr="002232A4">
        <w:t>:</w:t>
      </w:r>
      <w:r w:rsidR="002232A4" w:rsidRPr="002232A4">
        <w:rPr>
          <w:rFonts w:asciiTheme="minorHAnsi" w:hAnsiTheme="minorHAnsi" w:cstheme="minorHAnsi"/>
        </w:rPr>
        <w:t xml:space="preserve"> </w:t>
      </w:r>
    </w:p>
    <w:p w14:paraId="7F260DE3" w14:textId="77777777" w:rsidR="002232A4" w:rsidRPr="00124CC5" w:rsidRDefault="002232A4" w:rsidP="002232A4">
      <w:pPr>
        <w:pStyle w:val="p4"/>
        <w:tabs>
          <w:tab w:val="clear" w:pos="720"/>
          <w:tab w:val="left" w:pos="567"/>
          <w:tab w:val="left" w:pos="851"/>
          <w:tab w:val="left" w:pos="1440"/>
        </w:tabs>
        <w:spacing w:line="240" w:lineRule="auto"/>
        <w:ind w:left="1440" w:hanging="1440"/>
        <w:jc w:val="left"/>
        <w:rPr>
          <w:rFonts w:asciiTheme="minorHAnsi" w:hAnsiTheme="minorHAnsi" w:cstheme="minorHAnsi"/>
          <w:b/>
          <w:bCs/>
        </w:rPr>
      </w:pPr>
    </w:p>
    <w:p w14:paraId="71EFA71C" w14:textId="2313BECF" w:rsidR="002232A4" w:rsidRPr="00F04FF5" w:rsidRDefault="002232A4" w:rsidP="002232A4">
      <w:pPr>
        <w:pStyle w:val="p3"/>
        <w:tabs>
          <w:tab w:val="clear" w:pos="720"/>
          <w:tab w:val="left" w:pos="567"/>
          <w:tab w:val="left" w:pos="851"/>
          <w:tab w:val="left" w:pos="1418"/>
          <w:tab w:val="right" w:pos="7031"/>
        </w:tabs>
        <w:spacing w:line="240" w:lineRule="auto"/>
        <w:ind w:left="1418" w:hanging="1418"/>
        <w:jc w:val="left"/>
        <w:rPr>
          <w:rFonts w:asciiTheme="minorHAnsi" w:hAnsiTheme="minorHAnsi" w:cstheme="minorHAnsi"/>
        </w:rPr>
      </w:pPr>
      <w:r w:rsidRPr="00F04FF5">
        <w:rPr>
          <w:rFonts w:asciiTheme="minorHAnsi" w:hAnsiTheme="minorHAnsi" w:cstheme="minorHAnsi"/>
        </w:rPr>
        <w:tab/>
      </w:r>
      <w:r w:rsidRPr="00F04FF5">
        <w:rPr>
          <w:rFonts w:asciiTheme="minorHAnsi" w:hAnsiTheme="minorHAnsi" w:cstheme="minorHAnsi"/>
        </w:rPr>
        <w:tab/>
        <w:t>011</w:t>
      </w:r>
      <w:r w:rsidRPr="00F04FF5">
        <w:rPr>
          <w:rFonts w:asciiTheme="minorHAnsi" w:hAnsiTheme="minorHAnsi" w:cstheme="minorHAnsi"/>
        </w:rPr>
        <w:tab/>
        <w:t>Hjælp til nødvendige kompensationsberettigende udgifter med 100 pct. refusion</w:t>
      </w:r>
      <w:r w:rsidRPr="00F04FF5" w:rsidDel="00AC267C">
        <w:rPr>
          <w:rFonts w:asciiTheme="minorHAnsi" w:hAnsiTheme="minorHAnsi" w:cstheme="minorHAnsi"/>
        </w:rPr>
        <w:t xml:space="preserve"> </w:t>
      </w:r>
      <w:r w:rsidRPr="00F04FF5">
        <w:rPr>
          <w:rFonts w:asciiTheme="minorHAnsi" w:hAnsiTheme="minorHAnsi" w:cstheme="minorHAnsi"/>
        </w:rPr>
        <w:t>til flygtninge m.v. med betydelig og varigt nedsat funktionsevne anbragt i døgnophold</w:t>
      </w:r>
    </w:p>
    <w:p w14:paraId="7AE7F5DC" w14:textId="3CE7EA8B" w:rsidR="002232A4" w:rsidRPr="00F04FF5" w:rsidRDefault="002232A4" w:rsidP="00CF087C">
      <w:pPr>
        <w:pStyle w:val="p3"/>
        <w:tabs>
          <w:tab w:val="clear" w:pos="720"/>
          <w:tab w:val="left" w:pos="567"/>
          <w:tab w:val="left" w:pos="851"/>
          <w:tab w:val="left" w:pos="1418"/>
          <w:tab w:val="right" w:pos="7031"/>
        </w:tabs>
        <w:jc w:val="left"/>
        <w:rPr>
          <w:rFonts w:asciiTheme="minorHAnsi" w:hAnsiTheme="minorHAnsi" w:cstheme="minorHAnsi"/>
        </w:rPr>
      </w:pPr>
    </w:p>
    <w:p w14:paraId="2FCFEE90" w14:textId="6C870C3F" w:rsidR="002232A4" w:rsidRPr="00F04FF5" w:rsidRDefault="002232A4" w:rsidP="002232A4">
      <w:pPr>
        <w:pStyle w:val="p4"/>
        <w:tabs>
          <w:tab w:val="clear" w:pos="720"/>
          <w:tab w:val="left" w:pos="567"/>
          <w:tab w:val="left" w:pos="851"/>
          <w:tab w:val="left" w:pos="1440"/>
        </w:tabs>
        <w:spacing w:line="240" w:lineRule="auto"/>
        <w:ind w:left="1440" w:hanging="1440"/>
        <w:jc w:val="left"/>
        <w:rPr>
          <w:rFonts w:asciiTheme="minorHAnsi" w:hAnsiTheme="minorHAnsi" w:cstheme="minorHAnsi"/>
        </w:rPr>
      </w:pPr>
      <w:r w:rsidRPr="00F04FF5">
        <w:rPr>
          <w:rFonts w:asciiTheme="minorHAnsi" w:hAnsiTheme="minorHAnsi" w:cstheme="minorHAnsi"/>
        </w:rPr>
        <w:tab/>
      </w:r>
      <w:r w:rsidRPr="00F04FF5">
        <w:rPr>
          <w:rFonts w:asciiTheme="minorHAnsi" w:hAnsiTheme="minorHAnsi" w:cstheme="minorHAnsi"/>
        </w:rPr>
        <w:tab/>
        <w:t>016</w:t>
      </w:r>
      <w:r w:rsidRPr="00F04FF5">
        <w:rPr>
          <w:rFonts w:asciiTheme="minorHAnsi" w:hAnsiTheme="minorHAnsi" w:cstheme="minorHAnsi"/>
        </w:rPr>
        <w:tab/>
        <w:t xml:space="preserve">Kompensationsydelse og tabt arbejdsfortjeneste med 100 pct. refusion til flygtninge m.v. i de første </w:t>
      </w:r>
      <w:r w:rsidR="00124CC5" w:rsidRPr="00F04FF5">
        <w:rPr>
          <w:rFonts w:asciiTheme="minorHAnsi" w:hAnsiTheme="minorHAnsi" w:cstheme="minorHAnsi"/>
        </w:rPr>
        <w:t xml:space="preserve">tre </w:t>
      </w:r>
      <w:r w:rsidRPr="00F04FF5">
        <w:rPr>
          <w:rFonts w:asciiTheme="minorHAnsi" w:hAnsiTheme="minorHAnsi" w:cstheme="minorHAnsi"/>
        </w:rPr>
        <w:t xml:space="preserve">år </w:t>
      </w:r>
    </w:p>
    <w:p w14:paraId="1F6C3CDD" w14:textId="77777777" w:rsidR="00361820" w:rsidRDefault="00361820" w:rsidP="00662714">
      <w:pPr>
        <w:pStyle w:val="p3"/>
        <w:tabs>
          <w:tab w:val="clear" w:pos="720"/>
          <w:tab w:val="left" w:pos="567"/>
          <w:tab w:val="left" w:pos="851"/>
          <w:tab w:val="left" w:pos="1418"/>
          <w:tab w:val="right" w:pos="7031"/>
        </w:tabs>
        <w:ind w:left="1418" w:hanging="1418"/>
        <w:jc w:val="left"/>
        <w:rPr>
          <w:rFonts w:ascii="Calibri" w:hAnsi="Calibri"/>
          <w:snapToGrid/>
          <w:szCs w:val="22"/>
        </w:rPr>
      </w:pPr>
    </w:p>
    <w:p w14:paraId="2D293428" w14:textId="451B84DF" w:rsidR="00662714" w:rsidRPr="00A21F39" w:rsidRDefault="00662714" w:rsidP="00662714">
      <w:pPr>
        <w:pStyle w:val="p3"/>
        <w:tabs>
          <w:tab w:val="clear" w:pos="720"/>
          <w:tab w:val="left" w:pos="567"/>
          <w:tab w:val="left" w:pos="851"/>
          <w:tab w:val="left" w:pos="1418"/>
          <w:tab w:val="right" w:pos="7031"/>
        </w:tabs>
        <w:ind w:left="1418" w:hanging="1418"/>
        <w:jc w:val="left"/>
        <w:rPr>
          <w:rFonts w:ascii="Calibri" w:hAnsi="Calibri"/>
          <w:snapToGrid/>
          <w:szCs w:val="22"/>
        </w:rPr>
      </w:pPr>
      <w:r w:rsidRPr="00A21F39">
        <w:rPr>
          <w:rFonts w:ascii="Calibri" w:hAnsi="Calibri"/>
          <w:snapToGrid/>
          <w:szCs w:val="22"/>
        </w:rPr>
        <w:t>Ændringen</w:t>
      </w:r>
      <w:r>
        <w:rPr>
          <w:rFonts w:ascii="Calibri" w:hAnsi="Calibri"/>
          <w:snapToGrid/>
          <w:szCs w:val="22"/>
        </w:rPr>
        <w:t xml:space="preserve"> træder i kraft </w:t>
      </w:r>
      <w:r w:rsidRPr="00662714">
        <w:rPr>
          <w:rFonts w:ascii="Calibri" w:hAnsi="Calibri"/>
          <w:snapToGrid/>
          <w:szCs w:val="22"/>
        </w:rPr>
        <w:t>med virkning fra regnskab 202</w:t>
      </w:r>
      <w:r>
        <w:rPr>
          <w:rFonts w:ascii="Calibri" w:hAnsi="Calibri"/>
          <w:snapToGrid/>
          <w:szCs w:val="22"/>
        </w:rPr>
        <w:t>6.</w:t>
      </w:r>
      <w:r w:rsidRPr="00A21F39">
        <w:rPr>
          <w:rFonts w:ascii="Calibri" w:hAnsi="Calibri"/>
          <w:snapToGrid/>
          <w:szCs w:val="22"/>
        </w:rPr>
        <w:t xml:space="preserve"> </w:t>
      </w:r>
    </w:p>
    <w:p w14:paraId="7163C2EC" w14:textId="77777777" w:rsidR="00862037" w:rsidRDefault="00862037" w:rsidP="00030E43">
      <w:pPr>
        <w:pStyle w:val="normalcentreret"/>
        <w:jc w:val="left"/>
      </w:pPr>
    </w:p>
    <w:p w14:paraId="6F4FF67B" w14:textId="13288A1E" w:rsidR="00030E43" w:rsidRPr="001F4A04" w:rsidRDefault="00030E43" w:rsidP="00030E43">
      <w:pPr>
        <w:rPr>
          <w:b/>
          <w:bCs/>
        </w:rPr>
      </w:pPr>
      <w:r w:rsidRPr="001F4A04">
        <w:rPr>
          <w:b/>
          <w:bCs/>
        </w:rPr>
        <w:lastRenderedPageBreak/>
        <w:t xml:space="preserve">Ad </w:t>
      </w:r>
      <w:r w:rsidR="007C0034">
        <w:rPr>
          <w:b/>
          <w:bCs/>
        </w:rPr>
        <w:t>6</w:t>
      </w:r>
      <w:r w:rsidR="00D76071">
        <w:rPr>
          <w:b/>
          <w:bCs/>
        </w:rPr>
        <w:t>)</w:t>
      </w:r>
      <w:r w:rsidRPr="001F4A04">
        <w:rPr>
          <w:b/>
          <w:bCs/>
        </w:rPr>
        <w:t xml:space="preserve"> </w:t>
      </w:r>
      <w:r w:rsidR="001F4A04" w:rsidRPr="007518B1">
        <w:rPr>
          <w:b/>
          <w:bCs/>
        </w:rPr>
        <w:t>Oprettelse af nye driftsgrupperinger</w:t>
      </w:r>
      <w:r w:rsidR="00124CC5">
        <w:rPr>
          <w:b/>
          <w:bCs/>
        </w:rPr>
        <w:t>,</w:t>
      </w:r>
      <w:r w:rsidR="001F4A04" w:rsidRPr="007518B1">
        <w:rPr>
          <w:b/>
          <w:bCs/>
        </w:rPr>
        <w:t xml:space="preserve"> 100 og 101</w:t>
      </w:r>
      <w:r w:rsidR="00124CC5">
        <w:rPr>
          <w:b/>
          <w:bCs/>
        </w:rPr>
        <w:t>,</w:t>
      </w:r>
      <w:r w:rsidR="001F4A04" w:rsidRPr="007518B1">
        <w:rPr>
          <w:b/>
          <w:bCs/>
        </w:rPr>
        <w:t xml:space="preserve"> på funktion 5.57.72 </w:t>
      </w:r>
      <w:r w:rsidR="00124CC5">
        <w:rPr>
          <w:b/>
          <w:bCs/>
        </w:rPr>
        <w:t xml:space="preserve">Sociale formål </w:t>
      </w:r>
      <w:r w:rsidR="001F4A04" w:rsidRPr="007518B1">
        <w:rPr>
          <w:b/>
          <w:bCs/>
        </w:rPr>
        <w:t xml:space="preserve">til udgifter og indtægter vedrørende </w:t>
      </w:r>
      <w:r w:rsidR="00124CC5">
        <w:rPr>
          <w:b/>
          <w:bCs/>
        </w:rPr>
        <w:t>U</w:t>
      </w:r>
      <w:r w:rsidR="001F4A04" w:rsidRPr="007518B1">
        <w:rPr>
          <w:b/>
          <w:bCs/>
        </w:rPr>
        <w:t>ngeløftet og øvrige puljer fra STAR</w:t>
      </w:r>
      <w:r w:rsidR="001F4A04" w:rsidRPr="001F4A04" w:rsidDel="00E94ED7">
        <w:rPr>
          <w:b/>
          <w:bCs/>
        </w:rPr>
        <w:t xml:space="preserve"> </w:t>
      </w:r>
    </w:p>
    <w:p w14:paraId="2E468C22" w14:textId="4CCF4AF8" w:rsidR="00124CC5" w:rsidRDefault="00030E43" w:rsidP="00030E43">
      <w:r>
        <w:t>På funktion</w:t>
      </w:r>
      <w:r w:rsidR="00124CC5">
        <w:t>en</w:t>
      </w:r>
      <w:r>
        <w:t xml:space="preserve"> </w:t>
      </w:r>
      <w:r w:rsidR="0095724F">
        <w:t xml:space="preserve">oprettes </w:t>
      </w:r>
      <w:r>
        <w:t>to grupperinger</w:t>
      </w:r>
      <w:r w:rsidR="0095724F">
        <w:t xml:space="preserve"> til </w:t>
      </w:r>
      <w:r>
        <w:t>udgifter og indtægter vedr. Ungeløftet og øvrige puljer, der ikke er omfattet af budgetgarantien</w:t>
      </w:r>
      <w:r w:rsidR="00124CC5">
        <w:t>:</w:t>
      </w:r>
    </w:p>
    <w:p w14:paraId="008FCE05" w14:textId="27DF3669" w:rsidR="00124CC5" w:rsidRDefault="00124CC5" w:rsidP="00030E43"/>
    <w:p w14:paraId="38986680" w14:textId="4800F3C6" w:rsidR="00124CC5" w:rsidRPr="00F04FF5" w:rsidRDefault="00124CC5" w:rsidP="00124CC5">
      <w:pPr>
        <w:pStyle w:val="p3"/>
        <w:tabs>
          <w:tab w:val="clear" w:pos="720"/>
          <w:tab w:val="left" w:pos="567"/>
          <w:tab w:val="left" w:pos="851"/>
          <w:tab w:val="left" w:pos="1418"/>
          <w:tab w:val="right" w:pos="7031"/>
        </w:tabs>
        <w:spacing w:line="240" w:lineRule="auto"/>
        <w:ind w:left="1418" w:hanging="1418"/>
        <w:jc w:val="left"/>
        <w:rPr>
          <w:rFonts w:asciiTheme="minorHAnsi" w:hAnsiTheme="minorHAnsi" w:cstheme="minorHAnsi"/>
        </w:rPr>
      </w:pPr>
      <w:r w:rsidRPr="00F04FF5">
        <w:rPr>
          <w:rFonts w:asciiTheme="minorHAnsi" w:hAnsiTheme="minorHAnsi" w:cstheme="minorHAnsi"/>
        </w:rPr>
        <w:tab/>
      </w:r>
      <w:r w:rsidRPr="00F04FF5">
        <w:rPr>
          <w:rFonts w:asciiTheme="minorHAnsi" w:hAnsiTheme="minorHAnsi" w:cstheme="minorHAnsi"/>
        </w:rPr>
        <w:tab/>
        <w:t>100</w:t>
      </w:r>
      <w:r w:rsidRPr="00F04FF5">
        <w:rPr>
          <w:rFonts w:asciiTheme="minorHAnsi" w:hAnsiTheme="minorHAnsi" w:cstheme="minorHAnsi"/>
        </w:rPr>
        <w:tab/>
      </w:r>
      <w:r w:rsidR="00EF5091" w:rsidRPr="00F04FF5">
        <w:rPr>
          <w:rFonts w:asciiTheme="minorHAnsi" w:hAnsiTheme="minorHAnsi" w:cstheme="minorHAnsi"/>
        </w:rPr>
        <w:t>Ungeløftet</w:t>
      </w:r>
    </w:p>
    <w:p w14:paraId="49A11C7C" w14:textId="77777777" w:rsidR="00124CC5" w:rsidRPr="00F04FF5" w:rsidRDefault="00124CC5" w:rsidP="00124CC5">
      <w:pPr>
        <w:pStyle w:val="p3"/>
        <w:tabs>
          <w:tab w:val="clear" w:pos="720"/>
          <w:tab w:val="left" w:pos="567"/>
          <w:tab w:val="left" w:pos="851"/>
          <w:tab w:val="left" w:pos="1418"/>
          <w:tab w:val="right" w:pos="7031"/>
        </w:tabs>
        <w:jc w:val="left"/>
        <w:rPr>
          <w:rFonts w:asciiTheme="minorHAnsi" w:hAnsiTheme="minorHAnsi" w:cstheme="minorHAnsi"/>
        </w:rPr>
      </w:pPr>
    </w:p>
    <w:p w14:paraId="44CE8EAC" w14:textId="3DA9C460" w:rsidR="00124CC5" w:rsidRPr="00F04FF5" w:rsidRDefault="00124CC5" w:rsidP="00124CC5">
      <w:pPr>
        <w:pStyle w:val="p4"/>
        <w:tabs>
          <w:tab w:val="clear" w:pos="720"/>
          <w:tab w:val="left" w:pos="567"/>
          <w:tab w:val="left" w:pos="851"/>
          <w:tab w:val="left" w:pos="1440"/>
        </w:tabs>
        <w:spacing w:line="240" w:lineRule="auto"/>
        <w:ind w:left="1440" w:hanging="1440"/>
        <w:jc w:val="left"/>
        <w:rPr>
          <w:rFonts w:asciiTheme="minorHAnsi" w:hAnsiTheme="minorHAnsi" w:cstheme="minorHAnsi"/>
        </w:rPr>
      </w:pPr>
      <w:r w:rsidRPr="00F04FF5">
        <w:rPr>
          <w:rFonts w:asciiTheme="minorHAnsi" w:hAnsiTheme="minorHAnsi" w:cstheme="minorHAnsi"/>
        </w:rPr>
        <w:tab/>
      </w:r>
      <w:r w:rsidRPr="00F04FF5">
        <w:rPr>
          <w:rFonts w:asciiTheme="minorHAnsi" w:hAnsiTheme="minorHAnsi" w:cstheme="minorHAnsi"/>
        </w:rPr>
        <w:tab/>
        <w:t>101</w:t>
      </w:r>
      <w:r w:rsidRPr="00F04FF5">
        <w:rPr>
          <w:rFonts w:asciiTheme="minorHAnsi" w:hAnsiTheme="minorHAnsi" w:cstheme="minorHAnsi"/>
        </w:rPr>
        <w:tab/>
      </w:r>
      <w:r w:rsidR="00EF5091" w:rsidRPr="00F04FF5">
        <w:rPr>
          <w:rFonts w:asciiTheme="minorHAnsi" w:hAnsiTheme="minorHAnsi" w:cstheme="minorHAnsi"/>
        </w:rPr>
        <w:t>Puljer, der ikke er omfattet af budgetgarantien</w:t>
      </w:r>
    </w:p>
    <w:p w14:paraId="39373483" w14:textId="77777777" w:rsidR="00124CC5" w:rsidRDefault="00124CC5" w:rsidP="00030E43"/>
    <w:p w14:paraId="406C92B1" w14:textId="078142DA" w:rsidR="00030E43" w:rsidRDefault="00A92579" w:rsidP="00030E43">
      <w:r>
        <w:t xml:space="preserve">Driftsgruppering </w:t>
      </w:r>
      <w:r w:rsidR="002921CA">
        <w:t>101</w:t>
      </w:r>
      <w:r w:rsidR="00030E43">
        <w:t xml:space="preserve"> vedr. puljer, der ikke er omfattet af budgetgarantien, omfatter ikke varslingspuljen på driftsgruppering 093 og </w:t>
      </w:r>
      <w:r w:rsidR="00124CC5">
        <w:t>U</w:t>
      </w:r>
      <w:r w:rsidR="00030E43">
        <w:t>ngeløftet på driftsgruppering 100 eller puljerne på funktion 5.68.98</w:t>
      </w:r>
      <w:r w:rsidR="00AD71FF">
        <w:t xml:space="preserve">, </w:t>
      </w:r>
      <w:r w:rsidR="00030E43">
        <w:t>da disse er omfattet af budgetgaranti.</w:t>
      </w:r>
      <w:r w:rsidR="00030E43" w:rsidRPr="00C50FDA">
        <w:t xml:space="preserve"> </w:t>
      </w:r>
    </w:p>
    <w:p w14:paraId="452E8B12" w14:textId="5BBA640D" w:rsidR="000B68D6" w:rsidRDefault="000B68D6" w:rsidP="00030E43"/>
    <w:p w14:paraId="5E1F6FAF" w14:textId="77777777" w:rsidR="000B68D6" w:rsidRDefault="000B68D6" w:rsidP="000B68D6">
      <w:r>
        <w:t>Hensigten med driftsgrupperingerne er, at tilsagn om tilskud og udgifter vedrørende disse tilsagn balancerer over tid, idet STAR ofte udbetaler tilskud i efterfølgende regnskabsår. Det er en forudsætning for registrering af tilskud, at kommunen har modtaget tilsagnsbreve fra STAR.</w:t>
      </w:r>
    </w:p>
    <w:p w14:paraId="189D1AF2" w14:textId="77777777" w:rsidR="000B68D6" w:rsidRDefault="000B68D6" w:rsidP="00030E43"/>
    <w:p w14:paraId="398E575D" w14:textId="477EC823" w:rsidR="009E6479" w:rsidRDefault="009E6479" w:rsidP="00030E43">
      <w:r>
        <w:t xml:space="preserve">Administrative udgifter og tilhørende tilskud konteres på </w:t>
      </w:r>
      <w:r w:rsidR="00C155A3">
        <w:t>funktion 6.45.53</w:t>
      </w:r>
      <w:r>
        <w:t xml:space="preserve">. </w:t>
      </w:r>
      <w:r w:rsidR="006041E6">
        <w:t>Tilskud til d</w:t>
      </w:r>
      <w:r>
        <w:t>riftsudgifter til projekter og administrative udgifter til f.eks. myndighedsopgaver konteres således opdelt.</w:t>
      </w:r>
    </w:p>
    <w:p w14:paraId="0137EEA2" w14:textId="77777777" w:rsidR="009E6479" w:rsidRDefault="009E6479" w:rsidP="00030E43"/>
    <w:p w14:paraId="794D13E8" w14:textId="1D9BDD65" w:rsidR="00030E43" w:rsidRDefault="00030E43" w:rsidP="00030E43">
      <w:r>
        <w:t xml:space="preserve">Ændringen </w:t>
      </w:r>
      <w:r w:rsidR="00984763">
        <w:t>træder i kraft med virkning f</w:t>
      </w:r>
      <w:r>
        <w:t xml:space="preserve">ra regnskab 2026. </w:t>
      </w:r>
    </w:p>
    <w:p w14:paraId="1D019A1A" w14:textId="77777777" w:rsidR="00030E43" w:rsidRDefault="00030E43" w:rsidP="00030E43"/>
    <w:p w14:paraId="308761DE" w14:textId="7CFC38C6" w:rsidR="00545966" w:rsidRPr="00545966" w:rsidRDefault="00030E43" w:rsidP="00030E43">
      <w:pPr>
        <w:rPr>
          <w:b/>
          <w:bCs/>
        </w:rPr>
      </w:pPr>
      <w:bookmarkStart w:id="7" w:name="_Hlk213067263"/>
      <w:r w:rsidRPr="00545966">
        <w:rPr>
          <w:b/>
          <w:bCs/>
        </w:rPr>
        <w:t xml:space="preserve">Ad </w:t>
      </w:r>
      <w:r w:rsidR="007C0034" w:rsidRPr="00545966">
        <w:rPr>
          <w:b/>
          <w:bCs/>
        </w:rPr>
        <w:t>7</w:t>
      </w:r>
      <w:r w:rsidR="00D76071" w:rsidRPr="00545966">
        <w:rPr>
          <w:b/>
          <w:bCs/>
        </w:rPr>
        <w:t>)</w:t>
      </w:r>
      <w:r w:rsidRPr="00545966">
        <w:rPr>
          <w:b/>
          <w:bCs/>
        </w:rPr>
        <w:t xml:space="preserve"> </w:t>
      </w:r>
      <w:r w:rsidR="00545966" w:rsidRPr="00545966">
        <w:rPr>
          <w:b/>
          <w:bCs/>
        </w:rPr>
        <w:t>Oprettelse af ny funktion 5.68.92 Driftsudgifter til øvrig vejledning og opkvalificering</w:t>
      </w:r>
      <w:r w:rsidR="00612E2B">
        <w:rPr>
          <w:b/>
          <w:bCs/>
        </w:rPr>
        <w:t xml:space="preserve"> m.v.</w:t>
      </w:r>
      <w:r w:rsidR="00545966" w:rsidRPr="00545966">
        <w:rPr>
          <w:b/>
          <w:bCs/>
        </w:rPr>
        <w:t xml:space="preserve"> samt mentorstøtte i den kommunale beskæftigelsesindsats</w:t>
      </w:r>
      <w:r w:rsidR="00545966" w:rsidRPr="00545966" w:rsidDel="00545966">
        <w:rPr>
          <w:b/>
          <w:bCs/>
        </w:rPr>
        <w:t xml:space="preserve"> </w:t>
      </w:r>
    </w:p>
    <w:bookmarkEnd w:id="7"/>
    <w:p w14:paraId="4575A678" w14:textId="426C35BD" w:rsidR="00030E43" w:rsidRDefault="0053573A" w:rsidP="00030E43">
      <w:r>
        <w:t xml:space="preserve">Folketinget har d. 18. december 2025 vedtaget </w:t>
      </w:r>
      <w:r w:rsidR="00030E43" w:rsidRPr="00AD71FF">
        <w:t xml:space="preserve">lov om ændring af lov om en aktiv beskæftigelsesindsats, lov om kommunal udligning og generelle tilskud til </w:t>
      </w:r>
      <w:r w:rsidR="00030E43" w:rsidRPr="00AD71FF">
        <w:rPr>
          <w:color w:val="000000" w:themeColor="text1"/>
        </w:rPr>
        <w:t>kommuner, samt lov om kommunernes finansiering af visse offentlige ydelser udbetalt af kommunerne, Udbetaling Danmark og arbejdsløshedskasserne (Grænse for kommunernes udgifter til øvrig vejledning og opkvalificering m.v. samt til mentorstøtte i forhold til den kommunale budgetgaranti og indførelse af forældelsesregler i Ydelsesrefusion).</w:t>
      </w:r>
    </w:p>
    <w:p w14:paraId="1C90FA0E" w14:textId="77777777" w:rsidR="00186049" w:rsidRDefault="00186049" w:rsidP="00030E43"/>
    <w:p w14:paraId="7A890DB6" w14:textId="51C037D9" w:rsidR="005841F2" w:rsidRDefault="00030E43" w:rsidP="00030E43">
      <w:r>
        <w:t xml:space="preserve">Med loven indføres en grænse pr. fuldtidsperson pr. 1. januar 2026 for kommunernes nettoudgifter til øvrig vejledning og opkvalificering m.v. samt mentorstøtte, som maksimalt kan indgå i den kommunale budgetgaranti. </w:t>
      </w:r>
    </w:p>
    <w:p w14:paraId="562B5865" w14:textId="77777777" w:rsidR="00823137" w:rsidRDefault="00823137" w:rsidP="00030E43"/>
    <w:p w14:paraId="0158F0AA" w14:textId="0414EB42" w:rsidR="00EA7E0F" w:rsidRDefault="00030E43" w:rsidP="00EA7E0F">
      <w:r>
        <w:t>Alle udgifter og indtægter</w:t>
      </w:r>
      <w:r w:rsidRPr="0043609B">
        <w:t xml:space="preserve"> </w:t>
      </w:r>
      <w:r>
        <w:t xml:space="preserve">vedrørende øvrig vejledning og opkvalificering m.v. samt mentorstøtte, der </w:t>
      </w:r>
      <w:r w:rsidR="009B1CE7">
        <w:t xml:space="preserve">fra </w:t>
      </w:r>
      <w:r>
        <w:t xml:space="preserve">1. januar 2026 er omfattet af grænsen i forhold til den kommunale budgetgaranti, skal </w:t>
      </w:r>
      <w:r w:rsidR="0032102A">
        <w:t xml:space="preserve">derfor </w:t>
      </w:r>
      <w:r w:rsidR="00B6558C">
        <w:t xml:space="preserve">konteres </w:t>
      </w:r>
      <w:r>
        <w:t xml:space="preserve">på </w:t>
      </w:r>
      <w:r w:rsidR="008B52B2">
        <w:t xml:space="preserve">en ny </w:t>
      </w:r>
      <w:r>
        <w:t>funktion</w:t>
      </w:r>
      <w:r w:rsidR="008B52B2">
        <w:t>:</w:t>
      </w:r>
    </w:p>
    <w:p w14:paraId="3FDF7013" w14:textId="77777777" w:rsidR="008B52B2" w:rsidRDefault="008B52B2" w:rsidP="00030E43"/>
    <w:p w14:paraId="707EE3A8" w14:textId="7F8927EE" w:rsidR="008B52B2" w:rsidRPr="00F04FF5" w:rsidRDefault="00030E43" w:rsidP="00A614A5">
      <w:pPr>
        <w:pStyle w:val="Listeafsnit"/>
        <w:ind w:left="1560" w:hanging="709"/>
      </w:pPr>
      <w:r w:rsidRPr="00F04FF5">
        <w:t>5.68.92</w:t>
      </w:r>
      <w:r w:rsidR="00984763">
        <w:tab/>
      </w:r>
      <w:r w:rsidR="00C97E4E" w:rsidRPr="00F04FF5">
        <w:t>Ø</w:t>
      </w:r>
      <w:r w:rsidR="008B52B2" w:rsidRPr="00F04FF5">
        <w:t>vrig vejledning og opkvalificering m.v. samt mentorstøtte i den kommunale beskæftigelsesindsats</w:t>
      </w:r>
    </w:p>
    <w:p w14:paraId="019CDAC1" w14:textId="77777777" w:rsidR="008B52B2" w:rsidRDefault="008B52B2" w:rsidP="00030E43"/>
    <w:p w14:paraId="49B95587" w14:textId="00AF85C5" w:rsidR="00030E43" w:rsidRDefault="00030E43" w:rsidP="00030E43">
      <w:r>
        <w:t>Grænsen gælder for alle målgrupper, inkl. personer omfattet af arbejdspligt efter lov om en aktiv beskæftigelsesindsats</w:t>
      </w:r>
      <w:r w:rsidR="0034727E">
        <w:t>,</w:t>
      </w:r>
      <w:r>
        <w:t xml:space="preserve"> og gælder for al aktivitet, der afholdes fra 1. januar 2026. Grænsen omfatter udgifter og indtægter vedrørende partnerskabsaftaler efter § 15</w:t>
      </w:r>
      <w:r w:rsidR="00C155A3">
        <w:t>,</w:t>
      </w:r>
      <w:r w:rsidRPr="009F5DC0">
        <w:t xml:space="preserve"> </w:t>
      </w:r>
      <w:r>
        <w:t>tilbud om øvrig vejledning og opkvalificering efter § 91, mentorstøtte efter § 167, undervisningsmateriale efter § 172 og merudgiftsgodtgørelse efter § 176 i lov om en aktiv beskæftigelsesindsats.</w:t>
      </w:r>
    </w:p>
    <w:p w14:paraId="6612FBE0" w14:textId="77777777" w:rsidR="00030E43" w:rsidRDefault="00030E43" w:rsidP="00030E43"/>
    <w:p w14:paraId="4DDE8C92" w14:textId="61B04BEC" w:rsidR="00030E43" w:rsidRDefault="00030E43" w:rsidP="00030E43">
      <w:r>
        <w:lastRenderedPageBreak/>
        <w:t xml:space="preserve">Der autoriseres </w:t>
      </w:r>
      <w:r w:rsidR="0032102A">
        <w:t xml:space="preserve">således </w:t>
      </w:r>
      <w:r>
        <w:t>følgende driftsgrupperinger</w:t>
      </w:r>
      <w:r w:rsidR="00C97E4E">
        <w:t xml:space="preserve"> på funktionen</w:t>
      </w:r>
      <w:r>
        <w:t>:</w:t>
      </w:r>
    </w:p>
    <w:p w14:paraId="435D80C4" w14:textId="7521A57C" w:rsidR="00DB23DC" w:rsidRDefault="00DB23DC" w:rsidP="00030E43"/>
    <w:p w14:paraId="0B570020" w14:textId="21A50060" w:rsidR="00DB23DC" w:rsidRPr="001C3CFD" w:rsidRDefault="00DB23DC" w:rsidP="00DB23DC">
      <w:pPr>
        <w:ind w:firstLine="720"/>
        <w:rPr>
          <w:rFonts w:asciiTheme="minorHAnsi" w:hAnsiTheme="minorHAnsi" w:cstheme="minorHAnsi"/>
        </w:rPr>
      </w:pPr>
      <w:r w:rsidRPr="001C3CFD">
        <w:rPr>
          <w:rFonts w:asciiTheme="minorHAnsi" w:hAnsiTheme="minorHAnsi" w:cstheme="minorHAnsi"/>
        </w:rPr>
        <w:t>001</w:t>
      </w:r>
      <w:r w:rsidRPr="001C3CFD">
        <w:rPr>
          <w:rFonts w:asciiTheme="minorHAnsi" w:hAnsiTheme="minorHAnsi" w:cstheme="minorHAnsi"/>
        </w:rPr>
        <w:tab/>
        <w:t>Mentorstøtte</w:t>
      </w:r>
      <w:r w:rsidR="009E2136">
        <w:rPr>
          <w:rFonts w:asciiTheme="minorHAnsi" w:hAnsiTheme="minorHAnsi" w:cstheme="minorHAnsi"/>
        </w:rPr>
        <w:t xml:space="preserve"> uden refusion</w:t>
      </w:r>
    </w:p>
    <w:p w14:paraId="05F6F62E" w14:textId="0B283C77" w:rsidR="00DB23DC" w:rsidRDefault="00DB23DC" w:rsidP="00DB23DC">
      <w:pPr>
        <w:ind w:firstLine="720"/>
      </w:pPr>
      <w:r>
        <w:t>002</w:t>
      </w:r>
      <w:r>
        <w:tab/>
        <w:t>Merudgiftsgodtgørelse</w:t>
      </w:r>
      <w:r w:rsidR="009E2136">
        <w:t xml:space="preserve"> uden refusion</w:t>
      </w:r>
    </w:p>
    <w:p w14:paraId="57AAD974" w14:textId="77777777" w:rsidR="009E2136" w:rsidRDefault="00DB23DC" w:rsidP="001C3CFD">
      <w:pPr>
        <w:pStyle w:val="Listeafsnit"/>
        <w:suppressAutoHyphens w:val="0"/>
        <w:spacing w:line="260" w:lineRule="atLeast"/>
      </w:pPr>
      <w:r>
        <w:t>003</w:t>
      </w:r>
      <w:r>
        <w:tab/>
        <w:t>Øvrig vejledning og opkvalificering m.v.</w:t>
      </w:r>
      <w:r w:rsidRPr="00CC356A">
        <w:t xml:space="preserve"> </w:t>
      </w:r>
      <w:r>
        <w:t>til dagpengemodtagere</w:t>
      </w:r>
      <w:r w:rsidR="009E2136">
        <w:t xml:space="preserve"> uden </w:t>
      </w:r>
    </w:p>
    <w:p w14:paraId="29852DE6" w14:textId="2B377369" w:rsidR="00DB23DC" w:rsidRDefault="009E2136" w:rsidP="001C3CFD">
      <w:pPr>
        <w:pStyle w:val="Listeafsnit"/>
        <w:suppressAutoHyphens w:val="0"/>
        <w:spacing w:line="260" w:lineRule="atLeast"/>
      </w:pPr>
      <w:r>
        <w:t xml:space="preserve">             refusion</w:t>
      </w:r>
    </w:p>
    <w:p w14:paraId="5D4E4ACA" w14:textId="77777777" w:rsidR="009E2136" w:rsidRDefault="00DB23DC" w:rsidP="001C3CFD">
      <w:pPr>
        <w:pStyle w:val="Listeafsnit"/>
        <w:suppressAutoHyphens w:val="0"/>
        <w:spacing w:line="260" w:lineRule="atLeast"/>
      </w:pPr>
      <w:r>
        <w:t>004</w:t>
      </w:r>
      <w:r>
        <w:tab/>
        <w:t>Øvrig vejledning og opkvalificering m.v.</w:t>
      </w:r>
      <w:r w:rsidRPr="006C3B19">
        <w:t xml:space="preserve"> </w:t>
      </w:r>
      <w:r>
        <w:t>til kontanthjælpsmodtagere</w:t>
      </w:r>
      <w:r w:rsidR="009E2136">
        <w:t xml:space="preserve"> </w:t>
      </w:r>
    </w:p>
    <w:p w14:paraId="2FE0B27A" w14:textId="76005E7C" w:rsidR="00DB23DC" w:rsidRDefault="009E2136" w:rsidP="001C3CFD">
      <w:pPr>
        <w:pStyle w:val="Listeafsnit"/>
        <w:suppressAutoHyphens w:val="0"/>
        <w:spacing w:line="260" w:lineRule="atLeast"/>
      </w:pPr>
      <w:r>
        <w:t xml:space="preserve">             uden refusion</w:t>
      </w:r>
    </w:p>
    <w:p w14:paraId="555ECBE9" w14:textId="77777777" w:rsidR="009E2136" w:rsidRDefault="00DB23DC" w:rsidP="001C3CFD">
      <w:pPr>
        <w:pStyle w:val="Listeafsnit"/>
        <w:suppressAutoHyphens w:val="0"/>
        <w:spacing w:line="260" w:lineRule="atLeast"/>
      </w:pPr>
      <w:r>
        <w:t>005</w:t>
      </w:r>
      <w:r>
        <w:tab/>
        <w:t>Øvrig vejledning og opkvalificering m.v.</w:t>
      </w:r>
      <w:r w:rsidRPr="006C3B19">
        <w:t xml:space="preserve"> </w:t>
      </w:r>
      <w:r>
        <w:t>til øvrige målgrupper</w:t>
      </w:r>
      <w:r w:rsidR="009E2136">
        <w:t xml:space="preserve"> uden  </w:t>
      </w:r>
    </w:p>
    <w:p w14:paraId="49C2DAC1" w14:textId="014B1296" w:rsidR="00DB23DC" w:rsidRDefault="009E2136" w:rsidP="001C3CFD">
      <w:pPr>
        <w:pStyle w:val="Listeafsnit"/>
        <w:suppressAutoHyphens w:val="0"/>
        <w:spacing w:line="260" w:lineRule="atLeast"/>
      </w:pPr>
      <w:r>
        <w:t xml:space="preserve">             refusion</w:t>
      </w:r>
    </w:p>
    <w:p w14:paraId="3282403B" w14:textId="49B00C5D" w:rsidR="00DB23DC" w:rsidRDefault="00DB23DC" w:rsidP="001C3CFD">
      <w:pPr>
        <w:pStyle w:val="Listeafsnit"/>
        <w:suppressAutoHyphens w:val="0"/>
        <w:spacing w:line="260" w:lineRule="atLeast"/>
      </w:pPr>
      <w:r>
        <w:t>006</w:t>
      </w:r>
      <w:r>
        <w:tab/>
        <w:t xml:space="preserve">Øvrig vejledning og opkvalificering m.v. </w:t>
      </w:r>
      <w:r w:rsidR="007317BB">
        <w:t xml:space="preserve">i 2026 </w:t>
      </w:r>
      <w:r>
        <w:t xml:space="preserve">til personer i   </w:t>
      </w:r>
    </w:p>
    <w:p w14:paraId="7A5AD53C" w14:textId="17E1BA2D" w:rsidR="00DB23DC" w:rsidRDefault="00DB23DC" w:rsidP="001C3CFD">
      <w:pPr>
        <w:suppressAutoHyphens w:val="0"/>
        <w:spacing w:line="260" w:lineRule="atLeast"/>
        <w:ind w:left="360"/>
      </w:pPr>
      <w:r>
        <w:t xml:space="preserve">                     jobafklaringsforløb med 50 pct. refusion</w:t>
      </w:r>
    </w:p>
    <w:p w14:paraId="7461A10C" w14:textId="4C8DCA32" w:rsidR="00DB23DC" w:rsidRDefault="00DB23DC" w:rsidP="001C3CFD">
      <w:pPr>
        <w:pStyle w:val="Listeafsnit"/>
        <w:suppressAutoHyphens w:val="0"/>
        <w:spacing w:line="260" w:lineRule="atLeast"/>
      </w:pPr>
      <w:r>
        <w:t>007</w:t>
      </w:r>
      <w:r>
        <w:tab/>
        <w:t xml:space="preserve">Merudgiftsgodtgørelse </w:t>
      </w:r>
      <w:r w:rsidR="007317BB">
        <w:t xml:space="preserve">i 2026 </w:t>
      </w:r>
      <w:r>
        <w:t xml:space="preserve">til personer i jobafklaringsforløb med   </w:t>
      </w:r>
    </w:p>
    <w:p w14:paraId="0FE4B818" w14:textId="795BCEF3" w:rsidR="00DB23DC" w:rsidRDefault="00DB23DC" w:rsidP="001C3CFD">
      <w:pPr>
        <w:pStyle w:val="Listeafsnit"/>
        <w:suppressAutoHyphens w:val="0"/>
        <w:spacing w:line="260" w:lineRule="atLeast"/>
      </w:pPr>
      <w:r>
        <w:t xml:space="preserve">             50 pct. refusion</w:t>
      </w:r>
    </w:p>
    <w:p w14:paraId="1E3C085A" w14:textId="4F26CF5A" w:rsidR="00DB23DC" w:rsidRDefault="00DB23DC" w:rsidP="00DB23DC">
      <w:pPr>
        <w:ind w:left="1304" w:hanging="584"/>
      </w:pPr>
      <w:r>
        <w:t>008</w:t>
      </w:r>
      <w:r>
        <w:tab/>
        <w:t xml:space="preserve">Mentorstøtte </w:t>
      </w:r>
      <w:r w:rsidR="007317BB">
        <w:t xml:space="preserve">i 2026 </w:t>
      </w:r>
      <w:r>
        <w:t>til personer i jobafklaringsforløb med 50 pct. refusion</w:t>
      </w:r>
    </w:p>
    <w:p w14:paraId="6D9C1BAC" w14:textId="645A5BD9" w:rsidR="00DB23DC" w:rsidRDefault="00DB23DC" w:rsidP="00DB23DC">
      <w:pPr>
        <w:ind w:left="1304" w:hanging="584"/>
      </w:pPr>
      <w:r>
        <w:t xml:space="preserve">009 </w:t>
      </w:r>
      <w:r>
        <w:tab/>
        <w:t>Øvrig vejledning og opkvalificering m.v.</w:t>
      </w:r>
      <w:r w:rsidRPr="00322B2E">
        <w:t xml:space="preserve"> </w:t>
      </w:r>
      <w:r w:rsidR="007317BB">
        <w:t xml:space="preserve">i 2026 </w:t>
      </w:r>
      <w:r>
        <w:t>til førtidspensionister med 50 pct. refusion</w:t>
      </w:r>
    </w:p>
    <w:p w14:paraId="25B198EE" w14:textId="37C54223" w:rsidR="00DB23DC" w:rsidRDefault="00DB23DC" w:rsidP="00DB23DC">
      <w:pPr>
        <w:ind w:left="1304" w:hanging="584"/>
      </w:pPr>
      <w:r>
        <w:t>010</w:t>
      </w:r>
      <w:r>
        <w:tab/>
        <w:t>Øvrig vejledning og opkvalificering m.v.</w:t>
      </w:r>
      <w:r w:rsidRPr="00F14851">
        <w:t xml:space="preserve"> </w:t>
      </w:r>
      <w:r w:rsidR="007317BB">
        <w:t xml:space="preserve">i 2026 </w:t>
      </w:r>
      <w:r>
        <w:t>til unge under 18 år med 50 pct. refusion</w:t>
      </w:r>
    </w:p>
    <w:p w14:paraId="222F11B5" w14:textId="0903E169" w:rsidR="00DB23DC" w:rsidRDefault="00DB23DC" w:rsidP="001C3CFD">
      <w:pPr>
        <w:pStyle w:val="Listeafsnit"/>
        <w:suppressAutoHyphens w:val="0"/>
        <w:spacing w:line="260" w:lineRule="atLeast"/>
      </w:pPr>
      <w:r>
        <w:t>011</w:t>
      </w:r>
      <w:r>
        <w:tab/>
        <w:t xml:space="preserve">Merudgiftsgodtgørelse </w:t>
      </w:r>
      <w:r w:rsidR="007317BB">
        <w:t xml:space="preserve">i 2026 </w:t>
      </w:r>
      <w:r>
        <w:t xml:space="preserve">til unge under 18 år med 50 pct. </w:t>
      </w:r>
    </w:p>
    <w:p w14:paraId="33B860FE" w14:textId="1CE28BA1" w:rsidR="00DB23DC" w:rsidRDefault="00DB23DC" w:rsidP="001C3CFD">
      <w:pPr>
        <w:pStyle w:val="Listeafsnit"/>
        <w:suppressAutoHyphens w:val="0"/>
        <w:spacing w:line="260" w:lineRule="atLeast"/>
      </w:pPr>
      <w:r>
        <w:t xml:space="preserve">             refusion</w:t>
      </w:r>
    </w:p>
    <w:p w14:paraId="1C69128F" w14:textId="77777777" w:rsidR="00DB23DC" w:rsidRDefault="00DB23DC" w:rsidP="001C3CFD">
      <w:pPr>
        <w:pStyle w:val="Listeafsnit"/>
        <w:suppressAutoHyphens w:val="0"/>
        <w:spacing w:line="260" w:lineRule="atLeast"/>
      </w:pPr>
      <w:r>
        <w:t>012</w:t>
      </w:r>
      <w:r>
        <w:tab/>
      </w:r>
      <w:r w:rsidRPr="00C97E4E">
        <w:t xml:space="preserve">Resultatbetalinger i forbindelse med sociale effektinvesteringer på </w:t>
      </w:r>
      <w:r>
        <w:t xml:space="preserve">  </w:t>
      </w:r>
    </w:p>
    <w:p w14:paraId="7EDCA2FA" w14:textId="1114AF31" w:rsidR="00DB23DC" w:rsidRDefault="00DB23DC" w:rsidP="001C3CFD">
      <w:pPr>
        <w:pStyle w:val="Listeafsnit"/>
        <w:suppressAutoHyphens w:val="0"/>
        <w:spacing w:line="260" w:lineRule="atLeast"/>
      </w:pPr>
      <w:r>
        <w:t xml:space="preserve">             </w:t>
      </w:r>
      <w:r w:rsidRPr="00C97E4E">
        <w:t>beskæftigelsesområdet</w:t>
      </w:r>
    </w:p>
    <w:p w14:paraId="0099FBCA" w14:textId="6DBE5236" w:rsidR="00030E43" w:rsidRDefault="00DB23DC" w:rsidP="00030E43">
      <w:r>
        <w:tab/>
      </w:r>
    </w:p>
    <w:p w14:paraId="2E5D1CD8" w14:textId="365ADA98" w:rsidR="00030E43" w:rsidRDefault="0032102A" w:rsidP="00030E43">
      <w:r>
        <w:t>F</w:t>
      </w:r>
      <w:r w:rsidR="00030E43">
        <w:t>unktion</w:t>
      </w:r>
      <w:r w:rsidR="0034727E">
        <w:t>en</w:t>
      </w:r>
      <w:r w:rsidR="00030E43">
        <w:t xml:space="preserve"> er udtømmende, dvs. at der </w:t>
      </w:r>
      <w:r w:rsidR="008B52B2">
        <w:t>kun må</w:t>
      </w:r>
      <w:r w:rsidR="00030E43">
        <w:t xml:space="preserve"> </w:t>
      </w:r>
      <w:r>
        <w:t xml:space="preserve">konteres </w:t>
      </w:r>
      <w:r w:rsidR="00030E43">
        <w:t>på de autoriserede grupperinger på funktionen.</w:t>
      </w:r>
    </w:p>
    <w:p w14:paraId="4528679B" w14:textId="77777777" w:rsidR="00030E43" w:rsidRDefault="00030E43" w:rsidP="00030E43"/>
    <w:p w14:paraId="3A1B822F" w14:textId="2433FA65" w:rsidR="00030E43" w:rsidRDefault="00030E43" w:rsidP="00030E43">
      <w:r>
        <w:t xml:space="preserve">Systematikken er, at kommunerne på driftsgrupperingerne 001-005 for aktivitet pr. 1. januar 2026 skal registrere på tre grupperinger vedr. øvrig vejledning og opkvalificering m.v. (dagpengemodtagere, kontanthjælpsmodtagere uanset visitationsgruppe og øvrige målgrupper), én fælles gruppering til merudgiftsgodtgørelse og én fælles gruppering til mentorstøtte. </w:t>
      </w:r>
      <w:r w:rsidRPr="00A63D95">
        <w:t xml:space="preserve"> </w:t>
      </w:r>
      <w:r>
        <w:t xml:space="preserve">Driftsgrupperingerne 006-011 autoriseres til at håndtere, at der er udgifter vedrørende aktivitet i 2026, der både er omfattet af grænsen og er refusionsberettigede. </w:t>
      </w:r>
      <w:r w:rsidRPr="001C27FC">
        <w:t>Driftsgruppering 012 er oprettet til at følge udgiftsniveauet for kommunernes resultatbetalinger i forbindelse med sociale effektinvesteringer på beskæftigelsesområdet.</w:t>
      </w:r>
    </w:p>
    <w:p w14:paraId="4C5E1133" w14:textId="77777777" w:rsidR="00030E43" w:rsidRDefault="00030E43" w:rsidP="00030E43">
      <w:pPr>
        <w:pStyle w:val="Opstilling-punkttegn"/>
        <w:numPr>
          <w:ilvl w:val="0"/>
          <w:numId w:val="0"/>
        </w:numPr>
      </w:pPr>
    </w:p>
    <w:p w14:paraId="16CDE29D" w14:textId="5EF7FBA1" w:rsidR="00030E43" w:rsidRDefault="00030E43" w:rsidP="00030E43">
      <w:r>
        <w:t xml:space="preserve">Der autoriseres følgende </w:t>
      </w:r>
      <w:r w:rsidR="00190632">
        <w:t>refusions</w:t>
      </w:r>
      <w:r>
        <w:t>grupperinger på funktion</w:t>
      </w:r>
      <w:r w:rsidR="00190632">
        <w:t>en</w:t>
      </w:r>
      <w:r>
        <w:t>:</w:t>
      </w:r>
    </w:p>
    <w:p w14:paraId="52901A7D" w14:textId="143B8A0D" w:rsidR="004A00BC" w:rsidRDefault="004A00BC" w:rsidP="00573ED7">
      <w:pPr>
        <w:pStyle w:val="Listeafsnit"/>
        <w:suppressAutoHyphens w:val="0"/>
        <w:spacing w:line="260" w:lineRule="atLeast"/>
        <w:ind w:left="1276" w:hanging="556"/>
      </w:pPr>
      <w:r>
        <w:t>001</w:t>
      </w:r>
      <w:r w:rsidR="00612E2B">
        <w:tab/>
      </w:r>
      <w:r>
        <w:tab/>
        <w:t xml:space="preserve">Refusion med 50 pct. af udgifter </w:t>
      </w:r>
      <w:r w:rsidR="00612E2B">
        <w:t xml:space="preserve">i 2026 </w:t>
      </w:r>
      <w:r>
        <w:t xml:space="preserve">på driftsgruppering 006-008 vedr.  personer i jobafklaringsforløb </w:t>
      </w:r>
    </w:p>
    <w:p w14:paraId="605A2B57" w14:textId="102E8845" w:rsidR="004A00BC" w:rsidRDefault="004A00BC" w:rsidP="00573ED7">
      <w:pPr>
        <w:pStyle w:val="Listeafsnit"/>
        <w:tabs>
          <w:tab w:val="left" w:pos="1134"/>
        </w:tabs>
        <w:suppressAutoHyphens w:val="0"/>
        <w:spacing w:line="260" w:lineRule="atLeast"/>
      </w:pPr>
      <w:r>
        <w:t>002</w:t>
      </w:r>
      <w:r>
        <w:tab/>
      </w:r>
      <w:r w:rsidR="00612E2B">
        <w:tab/>
      </w:r>
      <w:r>
        <w:t xml:space="preserve">Refusion med 50 pct. af udgifter </w:t>
      </w:r>
      <w:r w:rsidR="00612E2B">
        <w:t xml:space="preserve">i 2026 </w:t>
      </w:r>
      <w:r>
        <w:t xml:space="preserve">på driftsgruppering 009 vedr. </w:t>
      </w:r>
    </w:p>
    <w:p w14:paraId="7127A2B3" w14:textId="4B2BC188" w:rsidR="004A00BC" w:rsidRDefault="004A00BC" w:rsidP="004A00BC">
      <w:pPr>
        <w:pStyle w:val="Listeafsnit"/>
        <w:suppressAutoHyphens w:val="0"/>
        <w:spacing w:line="260" w:lineRule="atLeast"/>
      </w:pPr>
      <w:r>
        <w:t xml:space="preserve">             førtidspensionister</w:t>
      </w:r>
    </w:p>
    <w:p w14:paraId="14A2BC46" w14:textId="087C44F3" w:rsidR="004A00BC" w:rsidRDefault="004A00BC" w:rsidP="004A00BC">
      <w:pPr>
        <w:pStyle w:val="Listeafsnit"/>
        <w:suppressAutoHyphens w:val="0"/>
        <w:spacing w:line="260" w:lineRule="atLeast"/>
      </w:pPr>
      <w:r>
        <w:t>003</w:t>
      </w:r>
      <w:r>
        <w:tab/>
        <w:t>Berigtigelser</w:t>
      </w:r>
      <w:r>
        <w:tab/>
      </w:r>
    </w:p>
    <w:p w14:paraId="5717EBCB" w14:textId="3694657F" w:rsidR="004A00BC" w:rsidRDefault="004A00BC" w:rsidP="00975E8A">
      <w:pPr>
        <w:pStyle w:val="Listeafsnit"/>
        <w:suppressAutoHyphens w:val="0"/>
        <w:spacing w:line="260" w:lineRule="atLeast"/>
        <w:ind w:left="1276" w:hanging="556"/>
      </w:pPr>
      <w:r>
        <w:t>004</w:t>
      </w:r>
      <w:r>
        <w:tab/>
        <w:t xml:space="preserve">Refusion med 50 pct. af udgifter </w:t>
      </w:r>
      <w:r w:rsidR="00612E2B">
        <w:t xml:space="preserve">i 2026 </w:t>
      </w:r>
      <w:r>
        <w:t>på driftsgruppering 010-011 vedr. unge under 18 år</w:t>
      </w:r>
    </w:p>
    <w:p w14:paraId="6FFE4FAC" w14:textId="30894F35" w:rsidR="00030E43" w:rsidRDefault="004A00BC" w:rsidP="00975E8A">
      <w:pPr>
        <w:pStyle w:val="Listeafsnit"/>
        <w:suppressAutoHyphens w:val="0"/>
        <w:spacing w:line="260" w:lineRule="atLeast"/>
        <w:ind w:left="1276" w:hanging="556"/>
      </w:pPr>
      <w:r>
        <w:tab/>
      </w:r>
    </w:p>
    <w:p w14:paraId="0A436097" w14:textId="77777777" w:rsidR="00030E43" w:rsidRPr="001267C7" w:rsidRDefault="00030E43" w:rsidP="00030E43">
      <w:pPr>
        <w:rPr>
          <w:i/>
          <w:iCs/>
        </w:rPr>
      </w:pPr>
      <w:bookmarkStart w:id="8" w:name="_Hlk213069230"/>
      <w:r w:rsidRPr="001267C7">
        <w:rPr>
          <w:i/>
          <w:iCs/>
        </w:rPr>
        <w:t>Udgifter ved aktivitet, der løber over årsskiftet 2025-2026</w:t>
      </w:r>
    </w:p>
    <w:p w14:paraId="55DD31EF" w14:textId="77777777" w:rsidR="00030E43" w:rsidRDefault="00030E43" w:rsidP="00030E43">
      <w:r>
        <w:t xml:space="preserve">Hvis der er aktivitet, som løber over årsskiftet, skal der opdeles, så udgifter og indtægter vedr. aktivitet til og med 31. december 2025 registreres på relevant gruppering på funktion 5.68.90 (unge under 18 år og førtidspensionister dog på </w:t>
      </w:r>
      <w:r>
        <w:lastRenderedPageBreak/>
        <w:t>funktion 5.68.98), mens udgifter og indtægter vedr. aktivitet fra og med 1. januar 2026 registreres på relevant gruppering på 5.68.92.</w:t>
      </w:r>
    </w:p>
    <w:p w14:paraId="21D176B1" w14:textId="77777777" w:rsidR="00030E43" w:rsidRDefault="00030E43" w:rsidP="00030E43"/>
    <w:p w14:paraId="7BC3281C" w14:textId="77777777" w:rsidR="00030E43" w:rsidRPr="00762E2A" w:rsidRDefault="00030E43" w:rsidP="00030E43">
      <w:pPr>
        <w:rPr>
          <w:i/>
          <w:iCs/>
        </w:rPr>
      </w:pPr>
      <w:r>
        <w:rPr>
          <w:i/>
          <w:iCs/>
        </w:rPr>
        <w:t>Refusionsberettigende udgifter i 2026 vedrørende personer i j</w:t>
      </w:r>
      <w:r w:rsidRPr="00762E2A">
        <w:rPr>
          <w:i/>
          <w:iCs/>
        </w:rPr>
        <w:t>obafklaringsforløb, førtidspensionister og unge under 18 år</w:t>
      </w:r>
    </w:p>
    <w:p w14:paraId="08E6A2C7" w14:textId="262C0B9E" w:rsidR="00030E43" w:rsidRDefault="00030E43" w:rsidP="00030E43">
      <w:r>
        <w:t>I 2026 er der fortsat 50 pct. refusion af kommunernes driftsudgifter til aktivering i vejledning og opkvalificering af personer i jobafklaringsforløb, førtidspensionister</w:t>
      </w:r>
      <w:r w:rsidR="00006AA7">
        <w:t>,</w:t>
      </w:r>
      <w:r>
        <w:t xml:space="preserve"> der ikke er i ressourceforløb</w:t>
      </w:r>
      <w:r w:rsidR="00006AA7">
        <w:t>,</w:t>
      </w:r>
      <w:r>
        <w:t xml:space="preserve"> og unge under 18 år. Det betyder, at der i 2026 skal være grupperinger til kommunernes registrering af udgifter, der både er omfattet af grænsen og er refusionsberettigende. </w:t>
      </w:r>
    </w:p>
    <w:p w14:paraId="12FF4F4A" w14:textId="77777777" w:rsidR="00030E43" w:rsidRDefault="00030E43" w:rsidP="00030E43"/>
    <w:p w14:paraId="52832F9A" w14:textId="367607EA" w:rsidR="00030E43" w:rsidRDefault="00C71CB1" w:rsidP="00030E43">
      <w:r>
        <w:t xml:space="preserve">Beskæftigelsesministeriet </w:t>
      </w:r>
      <w:r w:rsidR="00030E43">
        <w:t>forvente</w:t>
      </w:r>
      <w:r>
        <w:t>r</w:t>
      </w:r>
      <w:r w:rsidR="00030E43">
        <w:t>, at bestemmelsen om refusion af kommunernes driftsudgifter til aktivering i vejledning og opkvalificering af personer i jobafklaringsforløb, førtidspensionister og unge under 18 år</w:t>
      </w:r>
      <w:r w:rsidR="00030E43" w:rsidRPr="00157EDB">
        <w:t xml:space="preserve"> </w:t>
      </w:r>
      <w:r w:rsidR="00030E43">
        <w:t xml:space="preserve">ophører med en lovændring fra 1. januar 2027. Fra og med 2027 forventes det således, at udgifter og indtægter vedrørende aktivitet efter 1. januar 2027 for disse tre målgrupper skal </w:t>
      </w:r>
      <w:r w:rsidR="00375111">
        <w:t xml:space="preserve">konteres </w:t>
      </w:r>
      <w:r w:rsidR="00030E43">
        <w:t>sammen med udgifterne til de øvrige målgrupper.</w:t>
      </w:r>
    </w:p>
    <w:p w14:paraId="5CC95ACB" w14:textId="77777777" w:rsidR="002E2B82" w:rsidRDefault="002E2B82" w:rsidP="00030E43">
      <w:pPr>
        <w:rPr>
          <w:i/>
          <w:iCs/>
        </w:rPr>
      </w:pPr>
    </w:p>
    <w:p w14:paraId="0DC615D8" w14:textId="3B9BA302" w:rsidR="00030E43" w:rsidRDefault="00030E43" w:rsidP="00030E43">
      <w:pPr>
        <w:rPr>
          <w:i/>
          <w:iCs/>
        </w:rPr>
      </w:pPr>
      <w:r w:rsidRPr="002733B1">
        <w:rPr>
          <w:i/>
          <w:iCs/>
        </w:rPr>
        <w:t xml:space="preserve">Særligt for øvrig vejledning og opkvalificering </w:t>
      </w:r>
      <w:r>
        <w:rPr>
          <w:i/>
          <w:iCs/>
        </w:rPr>
        <w:t xml:space="preserve">m.v. </w:t>
      </w:r>
      <w:r w:rsidRPr="002733B1">
        <w:rPr>
          <w:i/>
          <w:iCs/>
        </w:rPr>
        <w:t>samt mentor for unge under 18 år og førtidspensionister fra 1. januar 2026</w:t>
      </w:r>
    </w:p>
    <w:p w14:paraId="67B0BFED" w14:textId="691A61B0" w:rsidR="002E2B82" w:rsidRDefault="00030E43" w:rsidP="00030E43">
      <w:r>
        <w:t>Den nye grænse pr. fuldtidsperson gælder også for øvrig vejledning og opkvalificering m.v. samt mentorstøtte til unge under 18 år og førtidspensionister. Derfor skal</w:t>
      </w:r>
      <w:r w:rsidRPr="00F550D2">
        <w:t xml:space="preserve"> </w:t>
      </w:r>
      <w:r>
        <w:t xml:space="preserve">udgifter og indtægter vedr. øvrig vejledning og opkvalificering m.v. samt mentorstøtte til unge under 18 år og førtidspensionister for aktivitet fra 1. januar 2026 registreres på den nye funktion 5.68.92. </w:t>
      </w:r>
    </w:p>
    <w:p w14:paraId="174464B5" w14:textId="77777777" w:rsidR="002E2B82" w:rsidRDefault="002E2B82" w:rsidP="00030E43"/>
    <w:p w14:paraId="7C175081" w14:textId="666DCA4B" w:rsidR="00030E43" w:rsidRDefault="00030E43" w:rsidP="00030E43">
      <w:r>
        <w:t xml:space="preserve">Se pkt. </w:t>
      </w:r>
      <w:r w:rsidR="00D80745">
        <w:t>9</w:t>
      </w:r>
      <w:r>
        <w:t xml:space="preserve"> og 1</w:t>
      </w:r>
      <w:r w:rsidR="00D80745">
        <w:t>0</w:t>
      </w:r>
      <w:r>
        <w:t xml:space="preserve"> vedr. afløbsudgifter.</w:t>
      </w:r>
    </w:p>
    <w:p w14:paraId="25784F7D" w14:textId="77777777" w:rsidR="00030E43" w:rsidRDefault="00030E43" w:rsidP="00030E43"/>
    <w:bookmarkEnd w:id="8"/>
    <w:p w14:paraId="138E342C" w14:textId="77777777" w:rsidR="00030E43" w:rsidRPr="008D3292" w:rsidRDefault="00030E43" w:rsidP="00030E43">
      <w:pPr>
        <w:rPr>
          <w:i/>
          <w:iCs/>
        </w:rPr>
      </w:pPr>
      <w:r>
        <w:rPr>
          <w:i/>
          <w:iCs/>
        </w:rPr>
        <w:t>Gælder ikke p</w:t>
      </w:r>
      <w:r w:rsidRPr="008D3292">
        <w:rPr>
          <w:i/>
          <w:iCs/>
        </w:rPr>
        <w:t>uljefinansieret indsats</w:t>
      </w:r>
      <w:r>
        <w:rPr>
          <w:i/>
          <w:iCs/>
        </w:rPr>
        <w:t xml:space="preserve"> omfattet af budgetgaranti</w:t>
      </w:r>
    </w:p>
    <w:p w14:paraId="51743395" w14:textId="63077B74" w:rsidR="00030E43" w:rsidRDefault="00030E43" w:rsidP="00030E43">
      <w:r>
        <w:t xml:space="preserve">Kommunernes driftsudgifter til uddannelsesløftspuljen efter § 96, </w:t>
      </w:r>
      <w:r w:rsidR="0014737D">
        <w:t xml:space="preserve">og </w:t>
      </w:r>
      <w:r>
        <w:t>den regionale uddannelsespulje efter § 97</w:t>
      </w:r>
      <w:r w:rsidRPr="00CC72D0">
        <w:rPr>
          <w:color w:val="FF0000"/>
        </w:rPr>
        <w:t xml:space="preserve"> </w:t>
      </w:r>
      <w:r>
        <w:t xml:space="preserve">i lov om en aktiv beskæftigelsesindsats er ikke omfattet af grænsen. Grupperingerne til registrering af driftsudgifter på hhv. 100 og 110 </w:t>
      </w:r>
      <w:r w:rsidRPr="0085363F">
        <w:t xml:space="preserve">på funktion 5.68.98 </w:t>
      </w:r>
      <w:r>
        <w:t xml:space="preserve">fortsætter uændret. Grupperingen til uddannelsesløftspuljen lukkes, når der ikke længere er afløbsudgifter. </w:t>
      </w:r>
    </w:p>
    <w:p w14:paraId="71EBAC6C" w14:textId="77777777" w:rsidR="00030E43" w:rsidRDefault="00030E43" w:rsidP="00030E43"/>
    <w:p w14:paraId="7942AE81" w14:textId="4BCDD729" w:rsidR="00030E43" w:rsidRPr="008D3292" w:rsidRDefault="00030E43" w:rsidP="00030E43">
      <w:pPr>
        <w:rPr>
          <w:i/>
          <w:iCs/>
        </w:rPr>
      </w:pPr>
      <w:r>
        <w:rPr>
          <w:i/>
          <w:iCs/>
        </w:rPr>
        <w:t xml:space="preserve">Gælder ikke </w:t>
      </w:r>
      <w:r w:rsidR="0014737D">
        <w:rPr>
          <w:i/>
          <w:iCs/>
        </w:rPr>
        <w:t>u</w:t>
      </w:r>
      <w:r w:rsidR="00C70453">
        <w:rPr>
          <w:i/>
          <w:iCs/>
        </w:rPr>
        <w:t>ngepuljen</w:t>
      </w:r>
      <w:r w:rsidR="00C11C64">
        <w:rPr>
          <w:i/>
          <w:iCs/>
        </w:rPr>
        <w:t xml:space="preserve"> </w:t>
      </w:r>
      <w:r>
        <w:rPr>
          <w:i/>
          <w:iCs/>
        </w:rPr>
        <w:t>og øvrig p</w:t>
      </w:r>
      <w:r w:rsidRPr="008D3292">
        <w:rPr>
          <w:i/>
          <w:iCs/>
        </w:rPr>
        <w:t>uljefinansieret indsats</w:t>
      </w:r>
      <w:r>
        <w:rPr>
          <w:i/>
          <w:iCs/>
        </w:rPr>
        <w:t>, der ikke er omfattet af budgetgaranti</w:t>
      </w:r>
    </w:p>
    <w:p w14:paraId="0E2D940F" w14:textId="32C429EB" w:rsidR="00030E43" w:rsidRDefault="00030E43" w:rsidP="00030E43">
      <w:r>
        <w:t xml:space="preserve">Kommunernes indtægter og udgifter vedrørende </w:t>
      </w:r>
      <w:r w:rsidR="0014737D">
        <w:t>u</w:t>
      </w:r>
      <w:r w:rsidR="00C70453">
        <w:t>ngepuljen</w:t>
      </w:r>
      <w:r w:rsidR="00C11C64">
        <w:t xml:space="preserve"> </w:t>
      </w:r>
      <w:r>
        <w:t xml:space="preserve">og øvrige puljer skal fra regnskab 2026 registreres på to nye grupperinger på funktion 5.57.72, jf. pkt. </w:t>
      </w:r>
      <w:r w:rsidR="00D80745">
        <w:t>6</w:t>
      </w:r>
      <w:r>
        <w:t xml:space="preserve">. </w:t>
      </w:r>
    </w:p>
    <w:p w14:paraId="0595CD68" w14:textId="77777777" w:rsidR="00030E43" w:rsidRDefault="00030E43" w:rsidP="00030E43"/>
    <w:p w14:paraId="5EF5CCF8" w14:textId="2A88F709" w:rsidR="00030E43" w:rsidRDefault="00030E43" w:rsidP="00030E43">
      <w:r>
        <w:t xml:space="preserve">Ændringen </w:t>
      </w:r>
      <w:r w:rsidR="00984763">
        <w:t>træd</w:t>
      </w:r>
      <w:r>
        <w:t xml:space="preserve">er </w:t>
      </w:r>
      <w:r w:rsidR="00984763">
        <w:t>i kraft med virkning</w:t>
      </w:r>
      <w:r>
        <w:t xml:space="preserve"> fra regnskab 2026. </w:t>
      </w:r>
    </w:p>
    <w:p w14:paraId="16C53D28" w14:textId="77777777" w:rsidR="00030E43" w:rsidRDefault="00030E43" w:rsidP="00030E43"/>
    <w:p w14:paraId="27C7F310" w14:textId="3C7897F0" w:rsidR="00030E43" w:rsidRDefault="00030E43" w:rsidP="00030E43">
      <w:pPr>
        <w:rPr>
          <w:b/>
          <w:bCs/>
        </w:rPr>
      </w:pPr>
      <w:r w:rsidRPr="006F5C55">
        <w:rPr>
          <w:b/>
          <w:bCs/>
        </w:rPr>
        <w:t xml:space="preserve">Ad </w:t>
      </w:r>
      <w:r w:rsidR="007C0034">
        <w:rPr>
          <w:b/>
          <w:bCs/>
        </w:rPr>
        <w:t>8</w:t>
      </w:r>
      <w:r w:rsidR="00D76071">
        <w:rPr>
          <w:b/>
          <w:bCs/>
        </w:rPr>
        <w:t>)</w:t>
      </w:r>
      <w:r w:rsidRPr="006F5C55">
        <w:rPr>
          <w:b/>
          <w:bCs/>
        </w:rPr>
        <w:t xml:space="preserve"> </w:t>
      </w:r>
      <w:r>
        <w:rPr>
          <w:b/>
          <w:bCs/>
        </w:rPr>
        <w:t xml:space="preserve">Ændringer på funktion 5.68.90 som følge af </w:t>
      </w:r>
      <w:r w:rsidR="00C975F5">
        <w:rPr>
          <w:b/>
          <w:bCs/>
        </w:rPr>
        <w:t>beskæftigelsesreformen</w:t>
      </w:r>
    </w:p>
    <w:p w14:paraId="3CC463E3" w14:textId="6379E5DD" w:rsidR="00030E43" w:rsidRDefault="00030E43" w:rsidP="00030E43">
      <w:r>
        <w:t xml:space="preserve">På funktion 5.68.90 skal kommunerne fortsat registrere udgifter og indtægter vedrørende uddannelse og </w:t>
      </w:r>
      <w:r w:rsidR="0014737D">
        <w:t>seks</w:t>
      </w:r>
      <w:r>
        <w:t xml:space="preserve"> ugers jobrettet uddannelse efter lov om en aktiv beskæftigelsesindsats. Her skal kommunerne også fortsat registrere udgifter og indtægter vedrørende</w:t>
      </w:r>
      <w:r w:rsidRPr="009E27C7">
        <w:t xml:space="preserve"> </w:t>
      </w:r>
      <w:r>
        <w:t xml:space="preserve">særligt tilrettelagt nytteindsats samt forberedelsestid og jobsøgning efter lov om en aktiv beskæftigelsesindsats for personer omfattet af arbejdspligt efter lov om en aktiv beskæftigelsesindsats. </w:t>
      </w:r>
      <w:r w:rsidR="0007292E">
        <w:t>I</w:t>
      </w:r>
      <w:r>
        <w:t xml:space="preserve"> en overgangsperiode skal kommunerne </w:t>
      </w:r>
      <w:r w:rsidR="0007292E">
        <w:t xml:space="preserve">dog </w:t>
      </w:r>
      <w:r>
        <w:t xml:space="preserve">her også registrere udgifter og indtægter vedrørende øvrig vejledning og opkvalificering m.v. samt mentorstøtte fra 1. januar 2026, som </w:t>
      </w:r>
      <w:r w:rsidR="009F7726">
        <w:t>vedrører aktivitet til og med 31. december 2025</w:t>
      </w:r>
      <w:r>
        <w:t>.</w:t>
      </w:r>
    </w:p>
    <w:p w14:paraId="5538C259" w14:textId="77777777" w:rsidR="00030E43" w:rsidRDefault="00030E43" w:rsidP="00030E43"/>
    <w:p w14:paraId="7D84A3B9" w14:textId="77777777" w:rsidR="00030E43" w:rsidRPr="00096964" w:rsidRDefault="00030E43" w:rsidP="00030E43">
      <w:pPr>
        <w:rPr>
          <w:i/>
          <w:iCs/>
        </w:rPr>
      </w:pPr>
      <w:r w:rsidRPr="00096964">
        <w:rPr>
          <w:i/>
          <w:iCs/>
        </w:rPr>
        <w:t>Tilrettet navn på funktion 5.68.90</w:t>
      </w:r>
    </w:p>
    <w:p w14:paraId="6489F6C7" w14:textId="581AED36" w:rsidR="00030E43" w:rsidRDefault="00030E43" w:rsidP="00030E43">
      <w:r>
        <w:t xml:space="preserve">Navnet på funktionen er præciseret til at omhandle </w:t>
      </w:r>
      <w:r w:rsidRPr="001259D5">
        <w:t>udgifter til</w:t>
      </w:r>
      <w:r w:rsidRPr="001259D5">
        <w:rPr>
          <w:i/>
          <w:iCs/>
        </w:rPr>
        <w:t xml:space="preserve"> uddannelse m.v</w:t>
      </w:r>
      <w:r>
        <w:t>. i den kommunale beskæftigelsesindsats</w:t>
      </w:r>
      <w:r w:rsidR="000B4D2F">
        <w:t>:</w:t>
      </w:r>
    </w:p>
    <w:p w14:paraId="39958950" w14:textId="38C182CD" w:rsidR="000B4D2F" w:rsidRDefault="000B4D2F" w:rsidP="00030E43"/>
    <w:p w14:paraId="1BCD12D4" w14:textId="56744812" w:rsidR="00030E43" w:rsidRPr="00F04FF5" w:rsidRDefault="000B4D2F" w:rsidP="00B85FE4">
      <w:pPr>
        <w:pStyle w:val="Listeafsnit"/>
      </w:pPr>
      <w:r w:rsidRPr="00F04FF5">
        <w:t xml:space="preserve">5.68.90 </w:t>
      </w:r>
      <w:r w:rsidR="006D3DDB">
        <w:t>U</w:t>
      </w:r>
      <w:r w:rsidR="00F87522" w:rsidRPr="00F04FF5">
        <w:t>ddannelse m.v. i den kommunale beskæftigelsesindsats</w:t>
      </w:r>
    </w:p>
    <w:p w14:paraId="04D035D2" w14:textId="77777777" w:rsidR="00F87522" w:rsidRDefault="00F87522" w:rsidP="00030E43">
      <w:pPr>
        <w:rPr>
          <w:i/>
          <w:iCs/>
        </w:rPr>
      </w:pPr>
    </w:p>
    <w:p w14:paraId="2557FD06" w14:textId="68E06D5B" w:rsidR="00030E43" w:rsidRPr="006E6E7C" w:rsidRDefault="00030E43" w:rsidP="00030E43">
      <w:pPr>
        <w:rPr>
          <w:i/>
          <w:iCs/>
        </w:rPr>
      </w:pPr>
      <w:r w:rsidRPr="006E6E7C">
        <w:rPr>
          <w:i/>
          <w:iCs/>
        </w:rPr>
        <w:t>Indledningen til funktion 5.68.90</w:t>
      </w:r>
    </w:p>
    <w:p w14:paraId="3B9296E3" w14:textId="0C097CF8" w:rsidR="00030E43" w:rsidRDefault="00030E43" w:rsidP="00030E43">
      <w:r>
        <w:t xml:space="preserve">Indledningen er </w:t>
      </w:r>
      <w:r w:rsidR="0014737D">
        <w:t xml:space="preserve">gjort </w:t>
      </w:r>
      <w:r>
        <w:t>korte</w:t>
      </w:r>
      <w:r w:rsidR="0014737D">
        <w:t>re</w:t>
      </w:r>
      <w:r>
        <w:t xml:space="preserve"> for at fokusere på udgifter til uddannelse, </w:t>
      </w:r>
      <w:r w:rsidR="0014737D">
        <w:t>seks</w:t>
      </w:r>
      <w:r>
        <w:t xml:space="preserve"> ugers jobrettet uddannelse samt særligt tilrettelagt nytteindsats samt forberedelsestid og jobsøgning efter lov om en aktiv beskæftigelsesindsats for personer omfattet af arbejdspligt efter lov om en aktiv beskæftigelsesindsats</w:t>
      </w:r>
      <w:r w:rsidR="00B72C03">
        <w:t>.</w:t>
      </w:r>
    </w:p>
    <w:p w14:paraId="01B355CA" w14:textId="77777777" w:rsidR="00030E43" w:rsidRDefault="00030E43" w:rsidP="00030E43"/>
    <w:p w14:paraId="57EED942" w14:textId="77777777" w:rsidR="00030E43" w:rsidRPr="005B5B8F" w:rsidRDefault="00030E43" w:rsidP="00030E43">
      <w:pPr>
        <w:rPr>
          <w:i/>
          <w:iCs/>
        </w:rPr>
      </w:pPr>
      <w:bookmarkStart w:id="9" w:name="_Hlk213075983"/>
      <w:r w:rsidRPr="005B5B8F">
        <w:rPr>
          <w:i/>
          <w:iCs/>
        </w:rPr>
        <w:t>Uddannelse</w:t>
      </w:r>
    </w:p>
    <w:p w14:paraId="01119FA3" w14:textId="5CB01054" w:rsidR="00030E43" w:rsidRDefault="00030E43" w:rsidP="00030E43">
      <w:r>
        <w:t>Kommunernes driftsudgifter ved tilbud om uddannelse efter § 90 samt studie- og erhvervskompetencegivende uddannelse efter § 95 i lov om en aktiv beskæftigelsesindsats er ikke omfattet af grænsen</w:t>
      </w:r>
      <w:r w:rsidR="000B4D2F">
        <w:t xml:space="preserve"> for udgifter til øvrig vejledning og opkvalificering m.v. samt mentorstøtte, der maksimalt kan indgå i budgetgarantien</w:t>
      </w:r>
      <w:r>
        <w:t>. Ligeledes er driftsudgifter til seks ugers jobrettet uddannelse af ledighedsydelses</w:t>
      </w:r>
      <w:r w:rsidR="000B4D2F">
        <w:t>-</w:t>
      </w:r>
      <w:r>
        <w:t>modtagere heller ikke omfattet af grænsen.</w:t>
      </w:r>
    </w:p>
    <w:p w14:paraId="1C25CE7D" w14:textId="77777777" w:rsidR="00030E43" w:rsidRDefault="00030E43" w:rsidP="00030E43"/>
    <w:p w14:paraId="716F5392" w14:textId="5B21C178" w:rsidR="00030E43" w:rsidRDefault="00030E43" w:rsidP="00030E43">
      <w:r>
        <w:t xml:space="preserve">For at forenkle </w:t>
      </w:r>
      <w:r w:rsidR="0014737D">
        <w:t>kontering</w:t>
      </w:r>
      <w:r w:rsidR="00FA23F3">
        <w:t>en</w:t>
      </w:r>
      <w:r w:rsidR="0014737D">
        <w:t xml:space="preserve"> </w:t>
      </w:r>
      <w:r>
        <w:t xml:space="preserve">af udgifterne til uddannelse samles </w:t>
      </w:r>
      <w:r w:rsidR="0014737D">
        <w:t xml:space="preserve">kontering </w:t>
      </w:r>
      <w:r>
        <w:t>af udgifterne uanset målgruppe</w:t>
      </w:r>
      <w:r w:rsidR="0014737D">
        <w:t xml:space="preserve"> på en ny driftsgruppering 118</w:t>
      </w:r>
      <w:r w:rsidR="00B80976">
        <w:t>. På denne funktion</w:t>
      </w:r>
      <w:r>
        <w:t xml:space="preserve"> </w:t>
      </w:r>
      <w:r w:rsidR="0014737D">
        <w:t xml:space="preserve">konteres også </w:t>
      </w:r>
      <w:r>
        <w:t xml:space="preserve">driftsudgifter til seks ugers jobrettet uddannelse af ledighedsydelsesmodtagere. </w:t>
      </w:r>
    </w:p>
    <w:p w14:paraId="4115FDD3" w14:textId="77777777" w:rsidR="000B4D2F" w:rsidRDefault="000B4D2F" w:rsidP="00030E43"/>
    <w:p w14:paraId="0D29A4AB" w14:textId="2D2D2421" w:rsidR="00331D22" w:rsidRPr="00F04FF5" w:rsidRDefault="00331D22" w:rsidP="00331D22">
      <w:pPr>
        <w:pStyle w:val="p4"/>
        <w:tabs>
          <w:tab w:val="clear" w:pos="720"/>
          <w:tab w:val="left" w:pos="567"/>
          <w:tab w:val="left" w:pos="851"/>
          <w:tab w:val="left" w:pos="1440"/>
        </w:tabs>
        <w:spacing w:line="240" w:lineRule="auto"/>
        <w:ind w:left="720"/>
        <w:jc w:val="left"/>
        <w:rPr>
          <w:rFonts w:asciiTheme="minorHAnsi" w:hAnsiTheme="minorHAnsi" w:cstheme="minorHAnsi"/>
        </w:rPr>
      </w:pPr>
      <w:r w:rsidRPr="00F04FF5">
        <w:rPr>
          <w:rFonts w:asciiTheme="minorHAnsi" w:hAnsiTheme="minorHAnsi" w:cstheme="minorHAnsi"/>
        </w:rPr>
        <w:t>118</w:t>
      </w:r>
      <w:r w:rsidRPr="00F04FF5">
        <w:rPr>
          <w:rFonts w:asciiTheme="minorHAnsi" w:hAnsiTheme="minorHAnsi" w:cstheme="minorHAnsi"/>
        </w:rPr>
        <w:tab/>
        <w:t>Driftsudgifter til uddannelse uden refusion</w:t>
      </w:r>
    </w:p>
    <w:p w14:paraId="500C88DC" w14:textId="77777777" w:rsidR="00030E43" w:rsidRDefault="00030E43" w:rsidP="00030E43"/>
    <w:p w14:paraId="0BEB41EE" w14:textId="38E2580E" w:rsidR="00030E43" w:rsidRDefault="00030E43" w:rsidP="00030E43">
      <w:r>
        <w:t>Driftsgr</w:t>
      </w:r>
      <w:r w:rsidR="0007292E">
        <w:t>uppering</w:t>
      </w:r>
      <w:r>
        <w:t xml:space="preserve"> 118 skal dog </w:t>
      </w:r>
      <w:r w:rsidR="0007292E">
        <w:t xml:space="preserve">i 2026 </w:t>
      </w:r>
      <w:r>
        <w:t xml:space="preserve">ikke anvendes til udgifter vedr. personer i jobafklaringsforløb. Det skyldes, at der er 50 pct. refusion for </w:t>
      </w:r>
      <w:r w:rsidR="000B4D2F">
        <w:t xml:space="preserve">udgifter vedr. </w:t>
      </w:r>
      <w:r>
        <w:t>personer i jobafklaringsforløb for aktivitet til og med 2026</w:t>
      </w:r>
      <w:r w:rsidR="000B4D2F">
        <w:t xml:space="preserve">. Udgifterne hertil skal fortsat registreres på </w:t>
      </w:r>
      <w:r>
        <w:t>driftsgr</w:t>
      </w:r>
      <w:r w:rsidR="00B80976">
        <w:t>uppering</w:t>
      </w:r>
      <w:r>
        <w:t xml:space="preserve"> 097</w:t>
      </w:r>
      <w:r w:rsidR="00987CC6">
        <w:t>, jf. nedenfor</w:t>
      </w:r>
      <w:r>
        <w:t xml:space="preserve">. </w:t>
      </w:r>
    </w:p>
    <w:p w14:paraId="5B4D116A" w14:textId="77777777" w:rsidR="00030E43" w:rsidRDefault="00030E43" w:rsidP="00030E43"/>
    <w:p w14:paraId="36A1F410" w14:textId="65CC5E5B" w:rsidR="00030E43" w:rsidRPr="00E309E6" w:rsidRDefault="00030E43" w:rsidP="00030E43">
      <w:pPr>
        <w:rPr>
          <w:i/>
          <w:iCs/>
        </w:rPr>
      </w:pPr>
      <w:r w:rsidRPr="00E309E6">
        <w:rPr>
          <w:i/>
          <w:iCs/>
        </w:rPr>
        <w:t>Seks uger</w:t>
      </w:r>
      <w:r w:rsidR="00B80976">
        <w:rPr>
          <w:i/>
          <w:iCs/>
        </w:rPr>
        <w:t>s</w:t>
      </w:r>
      <w:r w:rsidRPr="00E309E6">
        <w:rPr>
          <w:i/>
          <w:iCs/>
        </w:rPr>
        <w:t xml:space="preserve"> jobrettet uddannelse</w:t>
      </w:r>
    </w:p>
    <w:p w14:paraId="7E1CDA82" w14:textId="3907EE50" w:rsidR="00030E43" w:rsidRDefault="00FA23F3" w:rsidP="00030E43">
      <w:r>
        <w:t>D</w:t>
      </w:r>
      <w:r w:rsidR="00030E43">
        <w:t>riftsudgifter til seks ugers jobrettet uddannelse efter kapitel 9 i lov om en aktiv beskæftigelsesindsats er ikke omfattet af grænsen. Driftsgruppering</w:t>
      </w:r>
      <w:r w:rsidR="00030E43" w:rsidRPr="00086F30">
        <w:rPr>
          <w:color w:val="FF0000"/>
        </w:rPr>
        <w:t xml:space="preserve"> </w:t>
      </w:r>
      <w:r w:rsidR="00030E43" w:rsidRPr="000A4C87">
        <w:t>110</w:t>
      </w:r>
      <w:r w:rsidR="00030E43" w:rsidRPr="00086F30">
        <w:rPr>
          <w:color w:val="FF0000"/>
        </w:rPr>
        <w:t xml:space="preserve"> </w:t>
      </w:r>
      <w:r w:rsidR="000B4D2F">
        <w:t xml:space="preserve">vedr. </w:t>
      </w:r>
      <w:r w:rsidR="00030E43">
        <w:t xml:space="preserve">driftsudgifter til seks ugers jobrettet uddannelse </w:t>
      </w:r>
      <w:r w:rsidR="000B4D2F">
        <w:t>af</w:t>
      </w:r>
      <w:r w:rsidR="00030E43">
        <w:t xml:space="preserve"> dagpengemodtagere fortsætter </w:t>
      </w:r>
      <w:r w:rsidR="008510C5">
        <w:t xml:space="preserve">således </w:t>
      </w:r>
      <w:r w:rsidR="00030E43">
        <w:t xml:space="preserve">uændret. </w:t>
      </w:r>
    </w:p>
    <w:p w14:paraId="33F79F1E" w14:textId="77777777" w:rsidR="00030E43" w:rsidRDefault="00030E43" w:rsidP="00030E43"/>
    <w:p w14:paraId="3DA01F56" w14:textId="2AE8F390" w:rsidR="00030E43" w:rsidRDefault="008510C5" w:rsidP="00030E43">
      <w:r>
        <w:t>U</w:t>
      </w:r>
      <w:r w:rsidR="00030E43">
        <w:t>dgifter, der vedrører seks ugers jobrettet uddannelse til</w:t>
      </w:r>
      <w:r w:rsidR="00693650">
        <w:t xml:space="preserve"> </w:t>
      </w:r>
      <w:r w:rsidR="00030E43">
        <w:t>ledighedsydelsesmodtagere, registreres fra 1. januar 2026 på den nye driftsgruppering 118.</w:t>
      </w:r>
    </w:p>
    <w:p w14:paraId="42DEED20" w14:textId="77777777" w:rsidR="00030E43" w:rsidRDefault="00030E43" w:rsidP="00030E43"/>
    <w:p w14:paraId="7D3BB804" w14:textId="77777777" w:rsidR="00030E43" w:rsidRPr="00FE75BF" w:rsidRDefault="00030E43" w:rsidP="00030E43">
      <w:pPr>
        <w:rPr>
          <w:i/>
          <w:iCs/>
        </w:rPr>
      </w:pPr>
      <w:r w:rsidRPr="00FE75BF">
        <w:rPr>
          <w:i/>
          <w:iCs/>
        </w:rPr>
        <w:t>Afløbsgrupperinger</w:t>
      </w:r>
    </w:p>
    <w:p w14:paraId="770F7805" w14:textId="351BDFC8" w:rsidR="00030E43" w:rsidRDefault="008510C5" w:rsidP="00030E43">
      <w:r>
        <w:t xml:space="preserve">En række </w:t>
      </w:r>
      <w:r w:rsidR="00030E43">
        <w:t>driftsgrupperinger</w:t>
      </w:r>
      <w:r>
        <w:t xml:space="preserve"> ændrer navn, da de fra 1. januar 2026 alene anvendes til at registrere </w:t>
      </w:r>
      <w:r w:rsidR="00693650">
        <w:t xml:space="preserve">udgifter vedr. </w:t>
      </w:r>
      <w:r>
        <w:t>aktivitet for tidligere år</w:t>
      </w:r>
      <w:r w:rsidR="00030E43">
        <w:t>:</w:t>
      </w:r>
    </w:p>
    <w:p w14:paraId="0964C17E" w14:textId="4B31D49A" w:rsidR="009959D4" w:rsidRPr="009959D4" w:rsidRDefault="009959D4" w:rsidP="009959D4">
      <w:pPr>
        <w:pStyle w:val="Listeafsnit"/>
        <w:suppressAutoHyphens w:val="0"/>
        <w:spacing w:line="260" w:lineRule="atLeast"/>
        <w:ind w:left="1304" w:hanging="584"/>
        <w:rPr>
          <w:rFonts w:asciiTheme="minorHAnsi" w:hAnsiTheme="minorHAnsi" w:cstheme="minorHAnsi"/>
        </w:rPr>
      </w:pPr>
      <w:bookmarkStart w:id="10" w:name="_Hlk215496503"/>
      <w:r>
        <w:rPr>
          <w:rFonts w:asciiTheme="minorHAnsi" w:hAnsiTheme="minorHAnsi" w:cstheme="minorHAnsi"/>
        </w:rPr>
        <w:t>098</w:t>
      </w:r>
      <w:r>
        <w:rPr>
          <w:rFonts w:asciiTheme="minorHAnsi" w:hAnsiTheme="minorHAnsi" w:cstheme="minorHAnsi"/>
        </w:rPr>
        <w:tab/>
        <w:t>Afløb af mentorfunktion til personer i jobafklaringsforløb med 50 pct.      refusion før 2026</w:t>
      </w:r>
      <w:bookmarkEnd w:id="10"/>
    </w:p>
    <w:p w14:paraId="7F03BF2B" w14:textId="77777777" w:rsidR="00FF3797" w:rsidRDefault="00FF3797" w:rsidP="00FF3797">
      <w:pPr>
        <w:pStyle w:val="Listeafsnit"/>
        <w:suppressAutoHyphens w:val="0"/>
        <w:spacing w:line="260" w:lineRule="atLeast"/>
      </w:pPr>
      <w:r>
        <w:rPr>
          <w:rFonts w:asciiTheme="minorHAnsi" w:hAnsiTheme="minorHAnsi" w:cstheme="minorHAnsi"/>
        </w:rPr>
        <w:t>100</w:t>
      </w:r>
      <w:r w:rsidRPr="00F04FF5">
        <w:rPr>
          <w:rFonts w:asciiTheme="minorHAnsi" w:hAnsiTheme="minorHAnsi" w:cstheme="minorHAnsi"/>
        </w:rPr>
        <w:tab/>
      </w:r>
      <w:r>
        <w:t xml:space="preserve">Afløb af merudgiftsgodtgørelse med 50 pct. refusion til personer i </w:t>
      </w:r>
    </w:p>
    <w:p w14:paraId="73C633E8" w14:textId="45FDACE3" w:rsidR="00FF3797" w:rsidRDefault="00FF3797" w:rsidP="00FF3797">
      <w:pPr>
        <w:pStyle w:val="Listeafsnit"/>
        <w:suppressAutoHyphens w:val="0"/>
        <w:spacing w:line="260" w:lineRule="atLeast"/>
      </w:pPr>
      <w:r>
        <w:t xml:space="preserve">             jobafklaringsforløb </w:t>
      </w:r>
      <w:r w:rsidR="0034376D">
        <w:t>før 2026</w:t>
      </w:r>
    </w:p>
    <w:p w14:paraId="2572C277" w14:textId="77777777" w:rsidR="00FF3797" w:rsidRDefault="00FF3797" w:rsidP="00FF3797">
      <w:pPr>
        <w:pStyle w:val="Listeafsnit"/>
        <w:suppressAutoHyphens w:val="0"/>
        <w:spacing w:line="260" w:lineRule="atLeast"/>
      </w:pPr>
      <w:r>
        <w:rPr>
          <w:rFonts w:asciiTheme="minorHAnsi" w:hAnsiTheme="minorHAnsi" w:cstheme="minorHAnsi"/>
        </w:rPr>
        <w:t>101</w:t>
      </w:r>
      <w:r w:rsidRPr="00F04FF5">
        <w:rPr>
          <w:rFonts w:asciiTheme="minorHAnsi" w:hAnsiTheme="minorHAnsi" w:cstheme="minorHAnsi"/>
        </w:rPr>
        <w:tab/>
      </w:r>
      <w:r>
        <w:t xml:space="preserve">Afløb af driftsudgifter uden refusion ved aktivering af </w:t>
      </w:r>
    </w:p>
    <w:p w14:paraId="367F8E4F" w14:textId="77777777" w:rsidR="00FF3797" w:rsidRDefault="00FF3797" w:rsidP="00FF3797">
      <w:pPr>
        <w:pStyle w:val="Listeafsnit"/>
        <w:suppressAutoHyphens w:val="0"/>
        <w:spacing w:line="260" w:lineRule="atLeast"/>
      </w:pPr>
      <w:r>
        <w:t xml:space="preserve">             kontanthjælpsmodtagere, der ikke kan henføres til driftsgruppering </w:t>
      </w:r>
    </w:p>
    <w:p w14:paraId="7D652FD2" w14:textId="2FDE4BD8" w:rsidR="00FF3797" w:rsidRDefault="00FF3797" w:rsidP="00FF3797">
      <w:pPr>
        <w:pStyle w:val="Listeafsnit"/>
        <w:suppressAutoHyphens w:val="0"/>
        <w:spacing w:line="260" w:lineRule="atLeast"/>
      </w:pPr>
      <w:r>
        <w:lastRenderedPageBreak/>
        <w:t xml:space="preserve">             102, og selvforsørgende m.v. </w:t>
      </w:r>
      <w:r w:rsidR="0034376D">
        <w:t>før 2026</w:t>
      </w:r>
    </w:p>
    <w:p w14:paraId="7149BBA2" w14:textId="4720B958" w:rsidR="00FF3797" w:rsidRDefault="00FF3797" w:rsidP="00A614A5">
      <w:pPr>
        <w:pStyle w:val="Listeafsnit"/>
        <w:suppressAutoHyphens w:val="0"/>
        <w:spacing w:line="260" w:lineRule="atLeast"/>
        <w:ind w:left="1276" w:hanging="567"/>
      </w:pPr>
      <w:r>
        <w:rPr>
          <w:rFonts w:asciiTheme="minorHAnsi" w:hAnsiTheme="minorHAnsi" w:cstheme="minorHAnsi"/>
        </w:rPr>
        <w:t>102</w:t>
      </w:r>
      <w:r w:rsidRPr="00F04FF5">
        <w:rPr>
          <w:rFonts w:asciiTheme="minorHAnsi" w:hAnsiTheme="minorHAnsi" w:cstheme="minorHAnsi"/>
        </w:rPr>
        <w:tab/>
      </w:r>
      <w:r>
        <w:t>Afløb af driftsudgifter uden refusion ved aktivering af unge    kontanthjælpsmodtagere uden en erhvervskompetencegivende             uddannelse</w:t>
      </w:r>
      <w:r w:rsidR="00512911">
        <w:t xml:space="preserve"> </w:t>
      </w:r>
      <w:r w:rsidR="00020014">
        <w:t xml:space="preserve">før 2026 </w:t>
      </w:r>
      <w:r w:rsidR="00512911" w:rsidRPr="00A614A5">
        <w:t>og til og med 30/6-2025 uddannelseshjælpsmodtagere</w:t>
      </w:r>
    </w:p>
    <w:p w14:paraId="756A3853" w14:textId="77777777" w:rsidR="00FF3797" w:rsidRDefault="00FF3797" w:rsidP="00FF3797">
      <w:pPr>
        <w:pStyle w:val="Listeafsnit"/>
        <w:suppressAutoHyphens w:val="0"/>
        <w:spacing w:line="260" w:lineRule="atLeast"/>
      </w:pPr>
      <w:r>
        <w:t>103</w:t>
      </w:r>
      <w:r>
        <w:tab/>
        <w:t xml:space="preserve">Afløb af merudgiftsgodtgørelse uden refusion vedr. </w:t>
      </w:r>
    </w:p>
    <w:p w14:paraId="492DA4B6" w14:textId="77777777" w:rsidR="00FF3797" w:rsidRDefault="00FF3797" w:rsidP="00FF3797">
      <w:pPr>
        <w:pStyle w:val="Listeafsnit"/>
        <w:suppressAutoHyphens w:val="0"/>
        <w:spacing w:line="260" w:lineRule="atLeast"/>
      </w:pPr>
      <w:r>
        <w:t xml:space="preserve">             kontanthjælpsmodtagere (og til og med 30/6-2025 </w:t>
      </w:r>
    </w:p>
    <w:p w14:paraId="5C3181D6" w14:textId="4D7335D1" w:rsidR="00FF3797" w:rsidRDefault="00FF3797" w:rsidP="00FF3797">
      <w:pPr>
        <w:pStyle w:val="Listeafsnit"/>
        <w:suppressAutoHyphens w:val="0"/>
        <w:spacing w:line="260" w:lineRule="atLeast"/>
      </w:pPr>
      <w:r>
        <w:t xml:space="preserve">             uddannelseshjælpsmodtagere) m.v. </w:t>
      </w:r>
      <w:r w:rsidR="0034376D">
        <w:t>før 2026</w:t>
      </w:r>
    </w:p>
    <w:p w14:paraId="0ED3907F" w14:textId="77777777" w:rsidR="00FF3797" w:rsidRDefault="00FF3797" w:rsidP="00FF3797">
      <w:pPr>
        <w:pStyle w:val="Listeafsnit"/>
        <w:suppressAutoHyphens w:val="0"/>
        <w:spacing w:line="260" w:lineRule="atLeast"/>
      </w:pPr>
      <w:r>
        <w:t>104</w:t>
      </w:r>
      <w:r>
        <w:tab/>
        <w:t xml:space="preserve">Afløb af driftsudgifter uden refusion ved aktivering af revalidender og </w:t>
      </w:r>
    </w:p>
    <w:p w14:paraId="23F342ED" w14:textId="57E46C64" w:rsidR="00FF3797" w:rsidRDefault="00FF3797" w:rsidP="00FF3797">
      <w:pPr>
        <w:pStyle w:val="Listeafsnit"/>
        <w:suppressAutoHyphens w:val="0"/>
        <w:spacing w:line="260" w:lineRule="atLeast"/>
      </w:pPr>
      <w:r>
        <w:t xml:space="preserve">             forrevalidender </w:t>
      </w:r>
      <w:r w:rsidR="0034376D">
        <w:t>før 2026</w:t>
      </w:r>
    </w:p>
    <w:p w14:paraId="29529DEB" w14:textId="77777777" w:rsidR="00FF3797" w:rsidRDefault="00FF3797" w:rsidP="00FF3797">
      <w:pPr>
        <w:pStyle w:val="Listeafsnit"/>
        <w:suppressAutoHyphens w:val="0"/>
        <w:spacing w:line="260" w:lineRule="atLeast"/>
      </w:pPr>
      <w:r>
        <w:t>105</w:t>
      </w:r>
      <w:r>
        <w:tab/>
        <w:t xml:space="preserve">Afløb af driftsudgifter uden refusion ved aktivering af </w:t>
      </w:r>
    </w:p>
    <w:p w14:paraId="581A563B" w14:textId="711F0D85" w:rsidR="00FF3797" w:rsidRDefault="00FF3797" w:rsidP="00FF3797">
      <w:pPr>
        <w:pStyle w:val="Listeafsnit"/>
        <w:suppressAutoHyphens w:val="0"/>
        <w:spacing w:line="260" w:lineRule="atLeast"/>
      </w:pPr>
      <w:r>
        <w:t xml:space="preserve">             ledighedsydelsesmodtagere </w:t>
      </w:r>
      <w:r w:rsidR="0034376D">
        <w:t>før 2026</w:t>
      </w:r>
    </w:p>
    <w:p w14:paraId="2D9FEE22" w14:textId="6462D509" w:rsidR="009959D4" w:rsidRPr="009959D4" w:rsidRDefault="009959D4" w:rsidP="009959D4">
      <w:pPr>
        <w:pStyle w:val="Listeafsnit"/>
        <w:suppressAutoHyphens w:val="0"/>
        <w:spacing w:line="260" w:lineRule="atLeast"/>
        <w:ind w:left="1304" w:hanging="584"/>
        <w:rPr>
          <w:rFonts w:asciiTheme="minorHAnsi" w:hAnsiTheme="minorHAnsi" w:cstheme="minorHAnsi"/>
        </w:rPr>
      </w:pPr>
      <w:r>
        <w:rPr>
          <w:rFonts w:asciiTheme="minorHAnsi" w:hAnsiTheme="minorHAnsi" w:cstheme="minorHAnsi"/>
        </w:rPr>
        <w:t>106</w:t>
      </w:r>
      <w:r>
        <w:rPr>
          <w:rFonts w:asciiTheme="minorHAnsi" w:hAnsiTheme="minorHAnsi" w:cstheme="minorHAnsi"/>
        </w:rPr>
        <w:tab/>
        <w:t>Afløb af mentorudgifter uden refusion men omfattet af budgetgaranti før 2026</w:t>
      </w:r>
    </w:p>
    <w:p w14:paraId="02EC81DC" w14:textId="77777777" w:rsidR="00FF3797" w:rsidRDefault="00FF3797" w:rsidP="00FF3797">
      <w:pPr>
        <w:pStyle w:val="Listeafsnit"/>
        <w:suppressAutoHyphens w:val="0"/>
        <w:spacing w:line="260" w:lineRule="atLeast"/>
      </w:pPr>
      <w:r>
        <w:t>109</w:t>
      </w:r>
      <w:r>
        <w:tab/>
        <w:t xml:space="preserve">Afløb af driftsudgifter uden refusion ved aktivering af </w:t>
      </w:r>
    </w:p>
    <w:p w14:paraId="407F5ACE" w14:textId="4F56954F" w:rsidR="00FF3797" w:rsidRDefault="00FF3797" w:rsidP="00FF3797">
      <w:pPr>
        <w:pStyle w:val="Listeafsnit"/>
        <w:suppressAutoHyphens w:val="0"/>
        <w:spacing w:line="260" w:lineRule="atLeast"/>
      </w:pPr>
      <w:r>
        <w:t xml:space="preserve">             dagpengemodtagere </w:t>
      </w:r>
      <w:r w:rsidR="0034376D">
        <w:t>før 2026</w:t>
      </w:r>
    </w:p>
    <w:p w14:paraId="302735B7" w14:textId="77777777" w:rsidR="00FF3797" w:rsidRDefault="00FF3797" w:rsidP="00FF3797">
      <w:pPr>
        <w:pStyle w:val="Listeafsnit"/>
        <w:suppressAutoHyphens w:val="0"/>
        <w:spacing w:line="260" w:lineRule="atLeast"/>
      </w:pPr>
      <w:r>
        <w:t>111</w:t>
      </w:r>
      <w:r>
        <w:tab/>
        <w:t xml:space="preserve">Afløb af driftsudgifter uden refusion ved aktivering af </w:t>
      </w:r>
    </w:p>
    <w:p w14:paraId="7FEE098B" w14:textId="47AAEA6A" w:rsidR="00FF3797" w:rsidRDefault="00FF3797" w:rsidP="00FF3797">
      <w:pPr>
        <w:pStyle w:val="Listeafsnit"/>
        <w:suppressAutoHyphens w:val="0"/>
        <w:spacing w:line="260" w:lineRule="atLeast"/>
      </w:pPr>
      <w:r>
        <w:t xml:space="preserve">             sygedagpengemodtagere </w:t>
      </w:r>
      <w:r w:rsidR="0034376D">
        <w:t>før 2026</w:t>
      </w:r>
    </w:p>
    <w:p w14:paraId="7CB60C14" w14:textId="23ED269E" w:rsidR="00FF3797" w:rsidRDefault="00FF3797" w:rsidP="0034376D">
      <w:pPr>
        <w:pStyle w:val="Listeafsnit"/>
        <w:suppressAutoHyphens w:val="0"/>
        <w:spacing w:line="260" w:lineRule="atLeast"/>
      </w:pPr>
      <w:r>
        <w:t>112</w:t>
      </w:r>
      <w:r>
        <w:tab/>
        <w:t xml:space="preserve">Afløb af aktivering uden refusion vedr. ressourceforløb </w:t>
      </w:r>
      <w:r w:rsidR="0034376D">
        <w:t>før 2026</w:t>
      </w:r>
    </w:p>
    <w:p w14:paraId="6431E77B" w14:textId="77777777" w:rsidR="00FF3797" w:rsidRDefault="00FF3797" w:rsidP="00FF3797">
      <w:pPr>
        <w:pStyle w:val="Listeafsnit"/>
        <w:suppressAutoHyphens w:val="0"/>
        <w:spacing w:line="260" w:lineRule="atLeast"/>
      </w:pPr>
      <w:r>
        <w:t>113</w:t>
      </w:r>
      <w:r>
        <w:tab/>
        <w:t xml:space="preserve">Afløb af aktivering uden refusion vedr. ressourceforløb for </w:t>
      </w:r>
    </w:p>
    <w:p w14:paraId="6F703B91" w14:textId="5BEF4BDF" w:rsidR="00FF3797" w:rsidRDefault="00FF3797" w:rsidP="00FF3797">
      <w:pPr>
        <w:pStyle w:val="Listeafsnit"/>
        <w:suppressAutoHyphens w:val="0"/>
        <w:spacing w:line="260" w:lineRule="atLeast"/>
      </w:pPr>
      <w:r>
        <w:t xml:space="preserve">             førtidspensionister </w:t>
      </w:r>
      <w:r w:rsidR="0034376D">
        <w:t>før 2026</w:t>
      </w:r>
    </w:p>
    <w:p w14:paraId="01F0BB95" w14:textId="4E9AB1B4" w:rsidR="0034376D" w:rsidRPr="0034376D" w:rsidRDefault="0034376D" w:rsidP="0034376D">
      <w:pPr>
        <w:pStyle w:val="Listeafsnit"/>
        <w:suppressAutoHyphens w:val="0"/>
        <w:spacing w:line="260" w:lineRule="atLeast"/>
        <w:ind w:left="1304" w:hanging="584"/>
        <w:rPr>
          <w:rFonts w:asciiTheme="minorHAnsi" w:hAnsiTheme="minorHAnsi" w:cstheme="minorHAnsi"/>
        </w:rPr>
      </w:pPr>
      <w:r>
        <w:rPr>
          <w:rFonts w:asciiTheme="minorHAnsi" w:hAnsiTheme="minorHAnsi" w:cstheme="minorHAnsi"/>
        </w:rPr>
        <w:t>114</w:t>
      </w:r>
      <w:r>
        <w:rPr>
          <w:rFonts w:asciiTheme="minorHAnsi" w:hAnsiTheme="minorHAnsi" w:cstheme="minorHAnsi"/>
        </w:rPr>
        <w:tab/>
        <w:t>Afløb af mentorfunktion i forb. med ressourceforløb uden refusion men omfattet af budgetgaranti før 2026</w:t>
      </w:r>
    </w:p>
    <w:p w14:paraId="05175D91" w14:textId="77777777" w:rsidR="00FF3797" w:rsidRDefault="00FF3797" w:rsidP="00FF3797">
      <w:pPr>
        <w:pStyle w:val="Listeafsnit"/>
        <w:suppressAutoHyphens w:val="0"/>
        <w:spacing w:line="260" w:lineRule="atLeast"/>
      </w:pPr>
      <w:r>
        <w:t>115</w:t>
      </w:r>
      <w:r>
        <w:tab/>
        <w:t xml:space="preserve">Afløb af merudgiftsgodtgørelse i forbindelse med ressourceforløb </w:t>
      </w:r>
    </w:p>
    <w:p w14:paraId="14E7F13B" w14:textId="063E8700" w:rsidR="00FF3797" w:rsidRDefault="00FF3797" w:rsidP="00FF3797">
      <w:pPr>
        <w:pStyle w:val="Listeafsnit"/>
        <w:suppressAutoHyphens w:val="0"/>
        <w:spacing w:line="260" w:lineRule="atLeast"/>
      </w:pPr>
      <w:r>
        <w:t xml:space="preserve">             uden refusion </w:t>
      </w:r>
      <w:r w:rsidR="0034376D">
        <w:t>før 2026</w:t>
      </w:r>
    </w:p>
    <w:p w14:paraId="3F0FE822" w14:textId="211E2E04" w:rsidR="00FF3797" w:rsidRDefault="00FF3797" w:rsidP="00FF3797">
      <w:pPr>
        <w:pStyle w:val="Listeafsnit"/>
        <w:suppressAutoHyphens w:val="0"/>
        <w:spacing w:line="260" w:lineRule="atLeast"/>
      </w:pPr>
    </w:p>
    <w:bookmarkEnd w:id="9"/>
    <w:p w14:paraId="4F6D0061" w14:textId="4F0DFF2C" w:rsidR="00030E43" w:rsidRDefault="00030E43" w:rsidP="00A614A5">
      <w:r w:rsidRPr="00174F86">
        <w:rPr>
          <w:i/>
          <w:iCs/>
        </w:rPr>
        <w:t xml:space="preserve">Særligt for driftsudgifter vedrørende </w:t>
      </w:r>
      <w:r>
        <w:rPr>
          <w:i/>
          <w:iCs/>
        </w:rPr>
        <w:t>personer i jobafklaringsforløb</w:t>
      </w:r>
    </w:p>
    <w:p w14:paraId="0FBE07BB" w14:textId="677CEFE4" w:rsidR="005A41D5" w:rsidRDefault="00520E76" w:rsidP="00030E43">
      <w:r>
        <w:t xml:space="preserve">I 2026 er der fortsat 50 pct. refusion af kommunernes driftsudgifter til aktivering i vejledning og opkvalificering samt mentorstøtte til personer i jobafklaringsforløb samtidigt med at den nye grænse pr. fuldtidsperson, jf. pkt. 7, også gælder for øvrig vejledning og opkvalificering m.v. samt mentorstøtte til personer i jobafklaringsforløb. </w:t>
      </w:r>
    </w:p>
    <w:p w14:paraId="5B271DFA" w14:textId="77777777" w:rsidR="00030E43" w:rsidRDefault="00030E43" w:rsidP="00030E43"/>
    <w:p w14:paraId="06B5F529" w14:textId="67C8390C" w:rsidR="00030E43" w:rsidRDefault="00030E43" w:rsidP="00030E43">
      <w:r>
        <w:t xml:space="preserve">I regnskab 2026 registreres driftsudgifterne </w:t>
      </w:r>
      <w:r w:rsidR="00520E76">
        <w:t xml:space="preserve">til vejledning og opkvalificering </w:t>
      </w:r>
      <w:r>
        <w:t>således:</w:t>
      </w:r>
    </w:p>
    <w:p w14:paraId="0D8AEA9B" w14:textId="4485D072" w:rsidR="00030E43" w:rsidRDefault="00030E43" w:rsidP="00030E43">
      <w:pPr>
        <w:pStyle w:val="Listeafsnit"/>
        <w:numPr>
          <w:ilvl w:val="0"/>
          <w:numId w:val="34"/>
        </w:numPr>
        <w:suppressAutoHyphens w:val="0"/>
        <w:spacing w:line="260" w:lineRule="atLeast"/>
      </w:pPr>
      <w:r w:rsidRPr="0038616F">
        <w:rPr>
          <w:i/>
          <w:iCs/>
        </w:rPr>
        <w:t>Øvrig vejledning og opkvalificering</w:t>
      </w:r>
      <w:r>
        <w:rPr>
          <w:i/>
          <w:iCs/>
        </w:rPr>
        <w:t xml:space="preserve"> m.v.</w:t>
      </w:r>
      <w:r w:rsidRPr="0038616F">
        <w:rPr>
          <w:i/>
          <w:iCs/>
        </w:rPr>
        <w:t>:</w:t>
      </w:r>
      <w:r>
        <w:t xml:space="preserve"> Da driftsudgifter til øvrig vejledning og opkvalificering m.v. til personer i jobafklaringsforløb for aktivitet fra 1. januar 2026 er omfattet af grænsen, skal udgifterne til øvrig vejledning og opkvalificering m.v. til personer i jobafklaringsforløb registreres på den nye funktion 5.68.92. </w:t>
      </w:r>
      <w:r w:rsidR="0007292E">
        <w:t>Driftsg</w:t>
      </w:r>
      <w:r>
        <w:t>ruppering 097</w:t>
      </w:r>
      <w:r w:rsidRPr="00532887">
        <w:t xml:space="preserve"> </w:t>
      </w:r>
      <w:r>
        <w:t>på funktion 5.68.90 anvendes kun til udgifter af aktivitet til og med 31/12-2025. Der vil være 50 pct. refusion i begge tilfælde.</w:t>
      </w:r>
    </w:p>
    <w:p w14:paraId="25570571" w14:textId="2D4C56D2" w:rsidR="00030E43" w:rsidRDefault="00030E43" w:rsidP="00030E43">
      <w:pPr>
        <w:pStyle w:val="Listeafsnit"/>
        <w:numPr>
          <w:ilvl w:val="0"/>
          <w:numId w:val="35"/>
        </w:numPr>
        <w:suppressAutoHyphens w:val="0"/>
        <w:spacing w:line="260" w:lineRule="atLeast"/>
      </w:pPr>
      <w:r>
        <w:rPr>
          <w:i/>
          <w:iCs/>
        </w:rPr>
        <w:t>Ordinær uddannelse:</w:t>
      </w:r>
      <w:r w:rsidRPr="00DC0DF7">
        <w:rPr>
          <w:i/>
          <w:iCs/>
        </w:rPr>
        <w:t xml:space="preserve"> </w:t>
      </w:r>
      <w:r>
        <w:t xml:space="preserve">Registreres fortsat på </w:t>
      </w:r>
      <w:r w:rsidR="003E038D">
        <w:t>drifts</w:t>
      </w:r>
      <w:r>
        <w:t xml:space="preserve">gruppering 097 på </w:t>
      </w:r>
      <w:r w:rsidR="00267981">
        <w:t xml:space="preserve">funktion </w:t>
      </w:r>
      <w:r>
        <w:t>5.68.90, og der er 50 pct. refusion.</w:t>
      </w:r>
    </w:p>
    <w:p w14:paraId="16787E52" w14:textId="20348BB0" w:rsidR="00030E43" w:rsidRDefault="00030E43" w:rsidP="00030E43"/>
    <w:p w14:paraId="131403BA" w14:textId="702F66F7" w:rsidR="006B64EB" w:rsidRDefault="006B64EB" w:rsidP="006B64EB">
      <w:r>
        <w:t>Det præciseres derfor i titlen på driftsgruppering 097, at den skal anvendes til registrering af udgifter vedr. aktivitet i øvrig vejledning og opkvalificering m.v. til og med 31. december 2025, men også fortsat skal anvendes til registrering af udgifter vedrørende uddannelse uanset, om uddannelsesaktiviteten finder sted i 2026 eller tidligere:</w:t>
      </w:r>
    </w:p>
    <w:p w14:paraId="01DFBAAF" w14:textId="77777777" w:rsidR="006B64EB" w:rsidRDefault="006B64EB" w:rsidP="006B64EB"/>
    <w:p w14:paraId="39329074" w14:textId="3F0BEABA" w:rsidR="00E25AD1" w:rsidRDefault="00FF3797" w:rsidP="00FF3797">
      <w:pPr>
        <w:pStyle w:val="Listeafsnit"/>
        <w:suppressAutoHyphens w:val="0"/>
        <w:spacing w:line="260" w:lineRule="atLeast"/>
      </w:pPr>
      <w:r>
        <w:rPr>
          <w:rFonts w:asciiTheme="minorHAnsi" w:hAnsiTheme="minorHAnsi" w:cstheme="minorHAnsi"/>
        </w:rPr>
        <w:t>097</w:t>
      </w:r>
      <w:r w:rsidRPr="00F04FF5">
        <w:rPr>
          <w:rFonts w:asciiTheme="minorHAnsi" w:hAnsiTheme="minorHAnsi" w:cstheme="minorHAnsi"/>
        </w:rPr>
        <w:tab/>
      </w:r>
      <w:r>
        <w:t xml:space="preserve">Driftsudgifter med 50 pct. refusion ved uddannelse og </w:t>
      </w:r>
      <w:r w:rsidR="00520E76">
        <w:t xml:space="preserve">før 2026 </w:t>
      </w:r>
      <w:r>
        <w:t xml:space="preserve">afløb </w:t>
      </w:r>
    </w:p>
    <w:p w14:paraId="1A619FF5" w14:textId="4738BFE8" w:rsidR="00E25AD1" w:rsidRDefault="00E25AD1" w:rsidP="00FF3797">
      <w:pPr>
        <w:pStyle w:val="Listeafsnit"/>
        <w:suppressAutoHyphens w:val="0"/>
        <w:spacing w:line="260" w:lineRule="atLeast"/>
      </w:pPr>
      <w:r>
        <w:t xml:space="preserve">             </w:t>
      </w:r>
      <w:r w:rsidR="00FF3797">
        <w:t xml:space="preserve"> af øvrig vejledning og opkvalificering m.v. for personer i </w:t>
      </w:r>
    </w:p>
    <w:p w14:paraId="44394F99" w14:textId="1773C816" w:rsidR="00FF3797" w:rsidRDefault="00E25AD1" w:rsidP="00FF3797">
      <w:pPr>
        <w:pStyle w:val="Listeafsnit"/>
        <w:suppressAutoHyphens w:val="0"/>
        <w:spacing w:line="260" w:lineRule="atLeast"/>
      </w:pPr>
      <w:r>
        <w:lastRenderedPageBreak/>
        <w:t xml:space="preserve">             </w:t>
      </w:r>
      <w:r w:rsidR="00FF3797">
        <w:t>jobafklaringsforløb</w:t>
      </w:r>
    </w:p>
    <w:p w14:paraId="1ADFB449" w14:textId="77777777" w:rsidR="006B64EB" w:rsidRDefault="006B64EB" w:rsidP="00030E43"/>
    <w:p w14:paraId="2792C118" w14:textId="0EBA5FA5" w:rsidR="00030E43" w:rsidRDefault="00267981" w:rsidP="00030E43">
      <w:r>
        <w:t>Beskæftigelsesministeriet har oplyst, at f</w:t>
      </w:r>
      <w:r w:rsidR="00030E43">
        <w:t xml:space="preserve">ra 1. januar 2027 forventes ophævelse af bestemmelsen om refusion af kommunernes driftsudgifter til aktivering i vejledning og opkvalificering m.v. af personer i jobafklaringsforløb. Udgifter vedrørende mentorstøtte samt øvrig vejledning og opkvalificering m.v. for aktivitet efter 1. januar 2027 forventes </w:t>
      </w:r>
      <w:r w:rsidR="003E038D">
        <w:t xml:space="preserve">at skulle konteres </w:t>
      </w:r>
      <w:r w:rsidR="00030E43">
        <w:t>sammen med udgifterne til de øvrige målgrupper.</w:t>
      </w:r>
    </w:p>
    <w:p w14:paraId="44067D20" w14:textId="77777777" w:rsidR="00030E43" w:rsidRDefault="00030E43" w:rsidP="00030E43">
      <w:pPr>
        <w:pStyle w:val="Opstilling-punkttegn"/>
        <w:numPr>
          <w:ilvl w:val="0"/>
          <w:numId w:val="0"/>
        </w:numPr>
        <w:ind w:left="360" w:hanging="360"/>
      </w:pPr>
    </w:p>
    <w:p w14:paraId="47FB126F" w14:textId="77777777" w:rsidR="00030E43" w:rsidRPr="005B7EA6" w:rsidRDefault="00030E43" w:rsidP="00030E43">
      <w:pPr>
        <w:pStyle w:val="Opstilling-punkttegn"/>
        <w:numPr>
          <w:ilvl w:val="0"/>
          <w:numId w:val="0"/>
        </w:numPr>
        <w:ind w:left="360" w:hanging="360"/>
        <w:rPr>
          <w:i/>
          <w:iCs/>
        </w:rPr>
      </w:pPr>
      <w:r w:rsidRPr="005B7EA6">
        <w:rPr>
          <w:i/>
          <w:iCs/>
        </w:rPr>
        <w:t>Tilrettet konteringsvejledning vedr. refusionsgruppering</w:t>
      </w:r>
    </w:p>
    <w:p w14:paraId="05FF160D" w14:textId="72CC2F14" w:rsidR="00030E43" w:rsidRDefault="00030E43" w:rsidP="00030E43">
      <w:r>
        <w:t>I konterings</w:t>
      </w:r>
      <w:r w:rsidR="00267981">
        <w:t>reglerne</w:t>
      </w:r>
      <w:r>
        <w:t xml:space="preserve"> til refusionsgruppering 004 slettes omtale af refusion af afløbsudgifter til personer i ressourceforløb, som var i aktivering</w:t>
      </w:r>
      <w:r w:rsidR="003F14E4">
        <w:t xml:space="preserve"> i vejledning og opkvalificering</w:t>
      </w:r>
      <w:r>
        <w:t>, eller som modtog mentorstøtte til og med 2021. Det er ikke længere relevant.</w:t>
      </w:r>
    </w:p>
    <w:p w14:paraId="25FDAF84" w14:textId="77777777" w:rsidR="00030E43" w:rsidRDefault="00030E43" w:rsidP="00030E43">
      <w:pPr>
        <w:pStyle w:val="Opstilling-punkttegn"/>
        <w:numPr>
          <w:ilvl w:val="0"/>
          <w:numId w:val="0"/>
        </w:numPr>
        <w:ind w:left="360" w:hanging="360"/>
      </w:pPr>
    </w:p>
    <w:p w14:paraId="104316AD" w14:textId="6726F50E" w:rsidR="00030E43" w:rsidRDefault="00030E43" w:rsidP="00030E43">
      <w:r>
        <w:t xml:space="preserve">Ændringen </w:t>
      </w:r>
      <w:r w:rsidR="00984763">
        <w:t xml:space="preserve">træder i kraft med virkning </w:t>
      </w:r>
      <w:r>
        <w:t xml:space="preserve">fra regnskab 2026. </w:t>
      </w:r>
    </w:p>
    <w:p w14:paraId="78C99567" w14:textId="77777777" w:rsidR="00030E43" w:rsidRDefault="00030E43" w:rsidP="00030E43"/>
    <w:p w14:paraId="1FC66ED4" w14:textId="68A70C88" w:rsidR="00D925C3" w:rsidRPr="00D925C3" w:rsidRDefault="00030E43" w:rsidP="00D925C3">
      <w:pPr>
        <w:pStyle w:val="normalcentreret"/>
        <w:jc w:val="left"/>
        <w:rPr>
          <w:b/>
          <w:bCs/>
        </w:rPr>
      </w:pPr>
      <w:r w:rsidRPr="00D925C3">
        <w:rPr>
          <w:b/>
          <w:bCs/>
        </w:rPr>
        <w:t xml:space="preserve">Ad </w:t>
      </w:r>
      <w:r w:rsidR="007C0034">
        <w:rPr>
          <w:b/>
          <w:bCs/>
        </w:rPr>
        <w:t>9</w:t>
      </w:r>
      <w:r w:rsidR="00D76071">
        <w:rPr>
          <w:b/>
          <w:bCs/>
        </w:rPr>
        <w:t>)</w:t>
      </w:r>
      <w:r w:rsidRPr="00D925C3">
        <w:rPr>
          <w:b/>
          <w:bCs/>
        </w:rPr>
        <w:t xml:space="preserve"> </w:t>
      </w:r>
      <w:r w:rsidR="00D925C3" w:rsidRPr="00D925C3">
        <w:rPr>
          <w:b/>
          <w:bCs/>
        </w:rPr>
        <w:t xml:space="preserve">Ændringer </w:t>
      </w:r>
      <w:r w:rsidR="00C0179A">
        <w:rPr>
          <w:b/>
          <w:bCs/>
        </w:rPr>
        <w:t xml:space="preserve">på funktion 5.68.98 </w:t>
      </w:r>
      <w:r w:rsidR="00D925C3" w:rsidRPr="00D925C3">
        <w:rPr>
          <w:b/>
          <w:bCs/>
        </w:rPr>
        <w:t xml:space="preserve">vedr. driftsudgifter til vejledning og opkvalificering m.v. af unge 15-17-årige </w:t>
      </w:r>
    </w:p>
    <w:p w14:paraId="0236EA22" w14:textId="32125042" w:rsidR="00030E43" w:rsidRDefault="00030E43" w:rsidP="00030E43">
      <w:r>
        <w:t xml:space="preserve">Den nye grænse pr. fuldtidsperson, jf. pkt. </w:t>
      </w:r>
      <w:r w:rsidR="00D80745">
        <w:t>7</w:t>
      </w:r>
      <w:r>
        <w:t>, gælder også for øvrig vejledning og opkvalificering m.v. samt mentorstøtte til unge under 18 år. Derfor skal</w:t>
      </w:r>
      <w:r w:rsidRPr="00F550D2">
        <w:t xml:space="preserve"> </w:t>
      </w:r>
      <w:r>
        <w:t xml:space="preserve">udgifter og indtægter vedr. øvrig vejledning og opkvalificering m.v. samt mentorstøtte til unge under 18 år for aktivitet fra 1. januar 2026 registreres på den nye funktion 5.68.92. </w:t>
      </w:r>
    </w:p>
    <w:p w14:paraId="0FC0C2F7" w14:textId="77777777" w:rsidR="00030E43" w:rsidRDefault="00030E43" w:rsidP="00030E43"/>
    <w:p w14:paraId="71044270" w14:textId="039DCABF" w:rsidR="00030E43" w:rsidRDefault="00030E43" w:rsidP="00030E43">
      <w:r>
        <w:t xml:space="preserve">I 2026 er der fortsat 50 pct. refusion af kommunernes driftsudgifter til aktivering i vejledning og opkvalificering af unge under 18 år. Det betyder, at der i 2026 på funktion 5.68.92 skal være grupperinger til kommunernes registrering af udgifter til øvrig vejledning og opkvalificering m.v. samt merudgiftsgodtgørelse, der både er omfattet af grænsen og er refusionsberettigende, se pkt. </w:t>
      </w:r>
      <w:r w:rsidR="00D80745">
        <w:t>7</w:t>
      </w:r>
      <w:r>
        <w:t xml:space="preserve">. </w:t>
      </w:r>
    </w:p>
    <w:p w14:paraId="4B75C92F" w14:textId="77777777" w:rsidR="00030E43" w:rsidRDefault="00030E43" w:rsidP="00030E43"/>
    <w:p w14:paraId="00B3EBB7" w14:textId="77777777" w:rsidR="00030E43" w:rsidRDefault="00030E43" w:rsidP="00030E43">
      <w:r>
        <w:t>I regnskab 2026 registreres driftsudgifterne således:</w:t>
      </w:r>
    </w:p>
    <w:p w14:paraId="11668494" w14:textId="28567D75" w:rsidR="00030E43" w:rsidRDefault="00030E43" w:rsidP="00030E43">
      <w:pPr>
        <w:pStyle w:val="Listeafsnit"/>
        <w:numPr>
          <w:ilvl w:val="0"/>
          <w:numId w:val="35"/>
        </w:numPr>
        <w:suppressAutoHyphens w:val="0"/>
        <w:spacing w:line="260" w:lineRule="atLeast"/>
      </w:pPr>
      <w:r w:rsidRPr="0038616F">
        <w:rPr>
          <w:i/>
          <w:iCs/>
        </w:rPr>
        <w:t>Øvrig vejledning og opkvalificering</w:t>
      </w:r>
      <w:r>
        <w:rPr>
          <w:i/>
          <w:iCs/>
        </w:rPr>
        <w:t xml:space="preserve"> m.v.</w:t>
      </w:r>
      <w:r w:rsidRPr="0038616F">
        <w:rPr>
          <w:i/>
          <w:iCs/>
        </w:rPr>
        <w:t>:</w:t>
      </w:r>
      <w:r>
        <w:t xml:space="preserve"> Da driftsudgifter til øvrig vejledning og opkvalificering m.v. til 15-17-årige for aktivitet fra 1. januar 2026 er omfattet af grænsen, skal udgifterne til øvrig vejledning og opkvalificering m.v. til 15-17-årige registreres på den nye funktion 5.68.92. </w:t>
      </w:r>
      <w:r w:rsidR="006541E6">
        <w:t>Driftsg</w:t>
      </w:r>
      <w:r>
        <w:t>ruppering 015 på funktion 5.68.98 anvendes kun til afløbsudgifter af aktivitet til og med 31/12-2025. Der vil være 50 pct. refusion i begge tilfælde.</w:t>
      </w:r>
    </w:p>
    <w:p w14:paraId="24F8E4FB" w14:textId="62953FBB" w:rsidR="00030E43" w:rsidRDefault="00030E43" w:rsidP="00030E43">
      <w:pPr>
        <w:pStyle w:val="Listeafsnit"/>
        <w:numPr>
          <w:ilvl w:val="0"/>
          <w:numId w:val="35"/>
        </w:numPr>
        <w:suppressAutoHyphens w:val="0"/>
        <w:spacing w:line="260" w:lineRule="atLeast"/>
      </w:pPr>
      <w:r w:rsidRPr="0038616F">
        <w:rPr>
          <w:i/>
          <w:iCs/>
        </w:rPr>
        <w:t>Ordinær uddannelse, hjælpemidler og befordringsgodtgørelse</w:t>
      </w:r>
      <w:r>
        <w:t xml:space="preserve">: Registreres fortsat på </w:t>
      </w:r>
      <w:r w:rsidR="006541E6">
        <w:t>drifts</w:t>
      </w:r>
      <w:r>
        <w:t>gruppering 015 på 5.68.98, og der er 50 pct. refusion.</w:t>
      </w:r>
    </w:p>
    <w:p w14:paraId="183C3CAB" w14:textId="77777777" w:rsidR="00A462DF" w:rsidRDefault="00A462DF" w:rsidP="00A462DF"/>
    <w:p w14:paraId="229B0E6C" w14:textId="444D7414" w:rsidR="00A462DF" w:rsidRDefault="00A462DF" w:rsidP="00A462DF">
      <w:r>
        <w:t>Det præciseres derfor i titlen på driftsgruppering 015</w:t>
      </w:r>
      <w:r w:rsidR="00C0179A">
        <w:t xml:space="preserve"> på funktion 5.68.98</w:t>
      </w:r>
      <w:r>
        <w:t xml:space="preserve">, at den skal anvendes til registrering af udgifter vedr. aktivitet i øvrig vejledning og opkvalificering m.v. til og med 31. december 2025, men også </w:t>
      </w:r>
      <w:r w:rsidR="006B64EB">
        <w:t xml:space="preserve">fortsat </w:t>
      </w:r>
      <w:r>
        <w:t>skal anvendes til registrering af udgifter vedrørende uddannelse og hjælpemidler:</w:t>
      </w:r>
    </w:p>
    <w:p w14:paraId="27CCCC57" w14:textId="77777777" w:rsidR="006B64EB" w:rsidRDefault="006B64EB" w:rsidP="00A462DF"/>
    <w:p w14:paraId="69024B98" w14:textId="77777777" w:rsidR="006C1D56" w:rsidRDefault="00A462DF" w:rsidP="00EC7BB8">
      <w:pPr>
        <w:pStyle w:val="Listeafsnit"/>
        <w:suppressAutoHyphens w:val="0"/>
        <w:spacing w:line="260" w:lineRule="atLeast"/>
      </w:pPr>
      <w:r w:rsidRPr="00C0179A">
        <w:t>015</w:t>
      </w:r>
      <w:r w:rsidRPr="00C0179A">
        <w:tab/>
        <w:t xml:space="preserve">Uddannelse og hjælpemidler m.v. samt afløb af øvrig vejledning og </w:t>
      </w:r>
      <w:r w:rsidR="006C1D56">
        <w:t xml:space="preserve"> </w:t>
      </w:r>
    </w:p>
    <w:p w14:paraId="5A635C98" w14:textId="6D291965" w:rsidR="00A462DF" w:rsidRPr="00C0179A" w:rsidRDefault="006C1D56" w:rsidP="00EC7BB8">
      <w:pPr>
        <w:pStyle w:val="Listeafsnit"/>
        <w:suppressAutoHyphens w:val="0"/>
        <w:spacing w:line="260" w:lineRule="atLeast"/>
      </w:pPr>
      <w:r>
        <w:t xml:space="preserve">             </w:t>
      </w:r>
      <w:r w:rsidR="00A462DF" w:rsidRPr="00C0179A">
        <w:t>opkvalificering m.v. til og med 31/12-2025 til unge 15-17-årige</w:t>
      </w:r>
    </w:p>
    <w:p w14:paraId="30E40ABD" w14:textId="77777777" w:rsidR="00A462DF" w:rsidRPr="00C0179A" w:rsidRDefault="00A462DF" w:rsidP="00C0179A">
      <w:pPr>
        <w:pStyle w:val="Listeafsnit"/>
        <w:suppressAutoHyphens w:val="0"/>
        <w:spacing w:line="260" w:lineRule="atLeast"/>
      </w:pPr>
    </w:p>
    <w:p w14:paraId="5960D9BD" w14:textId="77777777" w:rsidR="00030E43" w:rsidRDefault="00030E43" w:rsidP="00030E43">
      <w:r>
        <w:t>Der er ingen ændring i, at udgifter til mentorstøtte til 15-17-årige for aktivitet til og med 31. december 2025 registreres på funktion 5.68.90. For aktivitet fra og med 1. januar 2026 skal mentorudgifterne registreres på funktion 5.68.92.</w:t>
      </w:r>
    </w:p>
    <w:p w14:paraId="738E1EB8" w14:textId="77777777" w:rsidR="00030E43" w:rsidRDefault="00030E43" w:rsidP="00030E43"/>
    <w:p w14:paraId="2E3D6ABC" w14:textId="524BCDD4" w:rsidR="00030E43" w:rsidRDefault="00A07A10" w:rsidP="00030E43">
      <w:r>
        <w:lastRenderedPageBreak/>
        <w:t xml:space="preserve">Beskæftigelsesministeriet </w:t>
      </w:r>
      <w:r w:rsidR="00267981">
        <w:t xml:space="preserve">har </w:t>
      </w:r>
      <w:r>
        <w:t>oplys</w:t>
      </w:r>
      <w:r w:rsidR="00267981">
        <w:t>t</w:t>
      </w:r>
      <w:r>
        <w:t xml:space="preserve">, at fra </w:t>
      </w:r>
      <w:r w:rsidR="00030E43">
        <w:t>1. januar 2027 forventes bestemmelsen om refusion af kommunernes driftsudgifter til tilbud om vejledning og opkvalificering af unge under 18 år</w:t>
      </w:r>
      <w:r>
        <w:t xml:space="preserve"> at blive ophævet</w:t>
      </w:r>
      <w:r w:rsidR="00030E43">
        <w:t xml:space="preserve">. Fra 2027 forventes alle driftsudgifter vedrørende mentorstøtte samt øvrig vejledning og opkvalificering m.v. til unge under 18 år </w:t>
      </w:r>
      <w:r w:rsidR="007E70C4">
        <w:t xml:space="preserve">derfor at skulle </w:t>
      </w:r>
      <w:r w:rsidR="00030E43">
        <w:t>registrere</w:t>
      </w:r>
      <w:r w:rsidR="007E70C4">
        <w:t>s</w:t>
      </w:r>
      <w:r w:rsidR="00030E43">
        <w:t xml:space="preserve"> på funktion 5.68.92 samt ordinær uddannelse på funktion 5.68.90 for aktivitet efter 1. januar 2027 sammen med udgifterne til de øvrige målgrupper på funktion</w:t>
      </w:r>
      <w:r w:rsidR="005E119A">
        <w:t>en</w:t>
      </w:r>
      <w:r w:rsidR="00030E43">
        <w:t>. Registrering af udgifter til hjælpemidler og befordringsgodtgørelse til unge under 18 år flyttes til de tilsvarende grupperinger hhv. 106 og 108 til hjælpemidler og befordringsgodtgørelse på funktion 5.68.98, hvor der er 50 pct. refusion.</w:t>
      </w:r>
    </w:p>
    <w:p w14:paraId="05348BBD" w14:textId="77777777" w:rsidR="00030E43" w:rsidRDefault="00030E43" w:rsidP="00030E43"/>
    <w:p w14:paraId="4BE1722E" w14:textId="5C9408C1" w:rsidR="00030E43" w:rsidRDefault="00030E43" w:rsidP="00030E43">
      <w:r>
        <w:t xml:space="preserve">Ændringen </w:t>
      </w:r>
      <w:r w:rsidR="00984763">
        <w:t>træd</w:t>
      </w:r>
      <w:r>
        <w:t xml:space="preserve">er </w:t>
      </w:r>
      <w:r w:rsidR="00984763">
        <w:t>i kraft med virkning</w:t>
      </w:r>
      <w:r>
        <w:t xml:space="preserve"> fra regnskab 2026.</w:t>
      </w:r>
    </w:p>
    <w:p w14:paraId="22E6221C" w14:textId="77777777" w:rsidR="00030E43" w:rsidRDefault="00030E43" w:rsidP="00030E43">
      <w:bookmarkStart w:id="11" w:name="_Hlk213765919"/>
    </w:p>
    <w:p w14:paraId="71B74604" w14:textId="6A8E9FA4" w:rsidR="00030E43" w:rsidRDefault="00030E43" w:rsidP="00030E43">
      <w:pPr>
        <w:rPr>
          <w:b/>
          <w:bCs/>
        </w:rPr>
      </w:pPr>
      <w:r w:rsidRPr="006F5C55">
        <w:rPr>
          <w:b/>
          <w:bCs/>
        </w:rPr>
        <w:t xml:space="preserve">Ad </w:t>
      </w:r>
      <w:r>
        <w:rPr>
          <w:b/>
          <w:bCs/>
        </w:rPr>
        <w:t>1</w:t>
      </w:r>
      <w:r w:rsidR="007C0034">
        <w:rPr>
          <w:b/>
          <w:bCs/>
        </w:rPr>
        <w:t>0</w:t>
      </w:r>
      <w:r w:rsidR="00D76071">
        <w:rPr>
          <w:b/>
          <w:bCs/>
        </w:rPr>
        <w:t>)</w:t>
      </w:r>
      <w:r w:rsidRPr="006F5C55">
        <w:rPr>
          <w:b/>
          <w:bCs/>
        </w:rPr>
        <w:t xml:space="preserve"> </w:t>
      </w:r>
      <w:r>
        <w:rPr>
          <w:b/>
          <w:bCs/>
        </w:rPr>
        <w:t>Ændringer vedr. driftsudgifter til vejledning og opkvalificering m.v. af førtidspensionister</w:t>
      </w:r>
    </w:p>
    <w:bookmarkEnd w:id="11"/>
    <w:p w14:paraId="1F05E9FC" w14:textId="07B99360" w:rsidR="00030E43" w:rsidRDefault="00030E43" w:rsidP="00030E43">
      <w:r>
        <w:t xml:space="preserve">Den nye grænse pr. fuldtidsperson, jf. pkt. </w:t>
      </w:r>
      <w:r w:rsidR="00F02F5F">
        <w:t>7,</w:t>
      </w:r>
      <w:r>
        <w:t xml:space="preserve"> gælder også for øvrig vejledning og opkvalificering m.v. samt mentorstøtte til førtidspensionister. Derfor skal</w:t>
      </w:r>
      <w:r w:rsidRPr="00F550D2">
        <w:t xml:space="preserve"> </w:t>
      </w:r>
      <w:r>
        <w:t xml:space="preserve">udgifter og indtægter vedr. øvrig vejledning og opkvalificering m.v. samt mentorstøtte til førtidspensionister fra 1. januar 2026 registreres på den nye funktion 5.68.92. </w:t>
      </w:r>
    </w:p>
    <w:p w14:paraId="40EE3CFE" w14:textId="77777777" w:rsidR="00030E43" w:rsidRDefault="00030E43" w:rsidP="00030E43"/>
    <w:p w14:paraId="0EA6AAF4" w14:textId="377F423B" w:rsidR="00030E43" w:rsidRDefault="00030E43" w:rsidP="00030E43">
      <w:r>
        <w:t xml:space="preserve">I 2026 er der fortsat 50 pct. refusion af kommunernes driftsudgifter til aktivering af førtidspensionister i øvrig vejledning og opkvalificering m.v. Det betyder, at der i 2026 på funktion 5.68.92 skal være grupperinger til kommunernes registrering af udgifter til øvrig vejledning og opkvalificering m.v., der både er omfattet af grænsen og er refusionsberettigende, se pkt. </w:t>
      </w:r>
      <w:r w:rsidR="00A97BDE">
        <w:t>7</w:t>
      </w:r>
      <w:r>
        <w:t xml:space="preserve">. </w:t>
      </w:r>
    </w:p>
    <w:p w14:paraId="2AF8FB7A" w14:textId="77777777" w:rsidR="00030E43" w:rsidRDefault="00030E43" w:rsidP="00030E43"/>
    <w:p w14:paraId="2CD450F0" w14:textId="77777777" w:rsidR="00030E43" w:rsidRDefault="00030E43" w:rsidP="00030E43">
      <w:r>
        <w:t>I regnskab 2026 registreres driftsudgifterne således:</w:t>
      </w:r>
    </w:p>
    <w:p w14:paraId="6831C3F4" w14:textId="6EFA6D10" w:rsidR="00030E43" w:rsidRDefault="00030E43" w:rsidP="00030E43">
      <w:pPr>
        <w:pStyle w:val="Listeafsnit"/>
        <w:numPr>
          <w:ilvl w:val="0"/>
          <w:numId w:val="34"/>
        </w:numPr>
        <w:suppressAutoHyphens w:val="0"/>
        <w:spacing w:line="260" w:lineRule="atLeast"/>
      </w:pPr>
      <w:r w:rsidRPr="0038616F">
        <w:rPr>
          <w:i/>
          <w:iCs/>
        </w:rPr>
        <w:t>Øvrig vejledning og opkvalificering</w:t>
      </w:r>
      <w:r>
        <w:rPr>
          <w:i/>
          <w:iCs/>
        </w:rPr>
        <w:t xml:space="preserve"> m.v.</w:t>
      </w:r>
      <w:r w:rsidRPr="0038616F">
        <w:rPr>
          <w:i/>
          <w:iCs/>
        </w:rPr>
        <w:t>:</w:t>
      </w:r>
      <w:r>
        <w:t xml:space="preserve"> Da driftsudgifter til øvrig vejledning og opkvalificering m.v. til førtidspensionister for aktivitet fra 1. januar 2026 er omfattet af grænsen, skal udgifterne til øvrig vejledning og opkvalificering m.v. til førtidspensionister registreres på den nye funktion på 5.68.92. </w:t>
      </w:r>
      <w:r w:rsidR="006541E6">
        <w:t>Driftsg</w:t>
      </w:r>
      <w:r>
        <w:t xml:space="preserve">ruppering </w:t>
      </w:r>
      <w:r w:rsidRPr="00532887">
        <w:t xml:space="preserve">106 </w:t>
      </w:r>
      <w:r>
        <w:t>på funktion 5.68.98 anvendes kun til udgifter af aktivitet til og med 31. december 2025. Der vil være 50 pct. refusion i begge tilfælde.</w:t>
      </w:r>
    </w:p>
    <w:p w14:paraId="58374D64" w14:textId="7E8D920D" w:rsidR="00030E43" w:rsidRDefault="00030E43" w:rsidP="00030E43">
      <w:pPr>
        <w:pStyle w:val="Listeafsnit"/>
        <w:numPr>
          <w:ilvl w:val="0"/>
          <w:numId w:val="34"/>
        </w:numPr>
        <w:suppressAutoHyphens w:val="0"/>
        <w:spacing w:line="260" w:lineRule="atLeast"/>
      </w:pPr>
      <w:r w:rsidRPr="0038616F">
        <w:rPr>
          <w:i/>
          <w:iCs/>
        </w:rPr>
        <w:t>Hjælpemidler</w:t>
      </w:r>
      <w:r>
        <w:t xml:space="preserve">: Registreres fortsat på </w:t>
      </w:r>
      <w:r w:rsidR="007D369D">
        <w:t>drifts</w:t>
      </w:r>
      <w:r>
        <w:t xml:space="preserve">gruppering </w:t>
      </w:r>
      <w:r w:rsidRPr="00532887">
        <w:t>106</w:t>
      </w:r>
      <w:r>
        <w:t xml:space="preserve"> på 5.68.98, og der er 50 pct. refusion.</w:t>
      </w:r>
    </w:p>
    <w:p w14:paraId="5CA0E8CB" w14:textId="77777777" w:rsidR="00030E43" w:rsidRDefault="00030E43" w:rsidP="00030E43"/>
    <w:p w14:paraId="240F8A11" w14:textId="77777777" w:rsidR="00030E43" w:rsidRDefault="00030E43" w:rsidP="00030E43">
      <w:r>
        <w:t>Der er ingen ændring i, at udgifter til mentorstøtte til førtidspensionister for aktivitet til og med 31. december 2025 registreres på funktion 5.68.90. For aktivitet fra og med 1. januar 2026 skal mentorudgifterne registreres på funktion 5.68.92.</w:t>
      </w:r>
    </w:p>
    <w:p w14:paraId="03306B3F" w14:textId="77777777" w:rsidR="00030E43" w:rsidRDefault="00030E43" w:rsidP="00030E43"/>
    <w:p w14:paraId="738F04C9" w14:textId="6EBA6DF3" w:rsidR="00030E43" w:rsidRDefault="007A343B" w:rsidP="00030E43">
      <w:r>
        <w:t xml:space="preserve">Beskæftigelsesministeriet </w:t>
      </w:r>
      <w:r w:rsidR="007E70C4">
        <w:t xml:space="preserve">har </w:t>
      </w:r>
      <w:r>
        <w:t>oplys</w:t>
      </w:r>
      <w:r w:rsidR="007E70C4">
        <w:t>t</w:t>
      </w:r>
      <w:r>
        <w:t>, at f</w:t>
      </w:r>
      <w:r w:rsidR="00030E43">
        <w:t>ra 1. januar 2027 forventes bestemmelsen om refusion af kommunernes driftsudgifter til aktivering i øvrig vejledning og opkvalificering m.v. af førtidspensionister</w:t>
      </w:r>
      <w:r>
        <w:t xml:space="preserve"> at blive ophævet</w:t>
      </w:r>
      <w:r w:rsidR="00030E43">
        <w:t xml:space="preserve">. Udgifter vedrørende mentorstøtte samt øvrig vejledning og opkvalificering m.v. for aktivitet efter 1. januar 2027 forventes at skulle registreres sammen med udgifterne til de øvrige målgrupper. Registrering af udgifter til hjælpemidler til førtidspensionister </w:t>
      </w:r>
      <w:r w:rsidR="00B603F9">
        <w:t xml:space="preserve">er fortsat </w:t>
      </w:r>
      <w:r w:rsidR="00030E43">
        <w:t xml:space="preserve">på </w:t>
      </w:r>
      <w:r w:rsidR="00712F44">
        <w:t>drifts</w:t>
      </w:r>
      <w:r w:rsidR="00030E43" w:rsidRPr="0038616F">
        <w:t xml:space="preserve">gruppering 106 </w:t>
      </w:r>
      <w:r w:rsidR="00030E43">
        <w:t>på 5.68.98, og der er 50 pct. refusion.</w:t>
      </w:r>
    </w:p>
    <w:p w14:paraId="50B77600" w14:textId="77777777" w:rsidR="00030E43" w:rsidRDefault="00030E43" w:rsidP="00030E43"/>
    <w:p w14:paraId="2936CCD2" w14:textId="205F0890" w:rsidR="00030E43" w:rsidRDefault="00030E43" w:rsidP="00030E43">
      <w:r>
        <w:t xml:space="preserve">Ændringen </w:t>
      </w:r>
      <w:r w:rsidR="00984763">
        <w:t>træder</w:t>
      </w:r>
      <w:r>
        <w:t xml:space="preserve"> </w:t>
      </w:r>
      <w:r w:rsidR="00984763">
        <w:t>i kraft med virkning</w:t>
      </w:r>
      <w:r>
        <w:t xml:space="preserve"> fra regnskab 2026. </w:t>
      </w:r>
    </w:p>
    <w:p w14:paraId="365C6091" w14:textId="77777777" w:rsidR="00030E43" w:rsidRDefault="00030E43" w:rsidP="00030E43"/>
    <w:p w14:paraId="10F17112" w14:textId="26D18919" w:rsidR="00030E43" w:rsidRDefault="00030E43" w:rsidP="00030E43">
      <w:pPr>
        <w:rPr>
          <w:b/>
          <w:bCs/>
        </w:rPr>
      </w:pPr>
      <w:r w:rsidRPr="006F5C55">
        <w:rPr>
          <w:b/>
          <w:bCs/>
        </w:rPr>
        <w:t xml:space="preserve">Ad </w:t>
      </w:r>
      <w:r>
        <w:rPr>
          <w:b/>
          <w:bCs/>
        </w:rPr>
        <w:t>1</w:t>
      </w:r>
      <w:r w:rsidR="007C0034">
        <w:rPr>
          <w:b/>
          <w:bCs/>
        </w:rPr>
        <w:t>1</w:t>
      </w:r>
      <w:r w:rsidR="00D76071">
        <w:rPr>
          <w:b/>
          <w:bCs/>
        </w:rPr>
        <w:t>)</w:t>
      </w:r>
      <w:r w:rsidRPr="006F5C55">
        <w:rPr>
          <w:b/>
          <w:bCs/>
        </w:rPr>
        <w:t xml:space="preserve"> </w:t>
      </w:r>
      <w:r w:rsidR="00D76071">
        <w:rPr>
          <w:b/>
          <w:bCs/>
        </w:rPr>
        <w:t>Æ</w:t>
      </w:r>
      <w:r>
        <w:rPr>
          <w:b/>
          <w:bCs/>
        </w:rPr>
        <w:t xml:space="preserve">ndringer </w:t>
      </w:r>
      <w:r w:rsidR="007C0034">
        <w:rPr>
          <w:b/>
          <w:bCs/>
        </w:rPr>
        <w:t xml:space="preserve">pr. 1. februar 2026 </w:t>
      </w:r>
      <w:r>
        <w:rPr>
          <w:b/>
          <w:bCs/>
        </w:rPr>
        <w:t>som følge af beskæftigelsesreformen</w:t>
      </w:r>
    </w:p>
    <w:p w14:paraId="198B8394" w14:textId="7B64F00C" w:rsidR="00030E43" w:rsidRDefault="0053573A" w:rsidP="00030E43">
      <w:r>
        <w:lastRenderedPageBreak/>
        <w:t xml:space="preserve">Folketinget har d. 18. december </w:t>
      </w:r>
      <w:r w:rsidR="00030E43" w:rsidRPr="000909AA">
        <w:t xml:space="preserve">2025 </w:t>
      </w:r>
      <w:r>
        <w:t>vedtaget</w:t>
      </w:r>
      <w:r w:rsidR="00030E43" w:rsidRPr="000909AA">
        <w:t xml:space="preserve"> lov</w:t>
      </w:r>
      <w:r w:rsidR="00030E43">
        <w:t xml:space="preserve"> om ændring af lov om en aktiv beskæftigelsesindsats, lov om organisering og understøttelse af beskæftigelsesindsatsen m.v. og forskellige andre love (Reform af beskæftigelsesindsatsen, mere fleksible kontaktforløb og tilbud, afskaffelse af kravet om jobcentre, frihed i organiseringen af beskæftigelsesindsatsen, afskaffelse af ressourceforløb og revalidering m.v.). Lovens initiativer træder i kraft dels 1. februar 2026 og dels 1. juli 2026.</w:t>
      </w:r>
    </w:p>
    <w:p w14:paraId="1843758C" w14:textId="77777777" w:rsidR="00030E43" w:rsidRDefault="00030E43" w:rsidP="00030E43"/>
    <w:p w14:paraId="75CF3973" w14:textId="56C6566D" w:rsidR="00F521BC" w:rsidRDefault="00030E43" w:rsidP="007E002B">
      <w:r>
        <w:t>Ændringer pr. 1. februar 2026 vedrører bl.a. ophævelse af ordningerne med ressourceforløb og revalidering inkl. forrevalidering. Der vil dog i længere tid være udgifter til igangværende forløb pr. 1. februar 2026 og også efterfølgende, da forløb, der er bevilget senest den 31. januar 2026, kan færdiggøres.</w:t>
      </w:r>
      <w:r w:rsidRPr="0061046A">
        <w:t xml:space="preserve"> </w:t>
      </w:r>
      <w:r>
        <w:t>Der er i denne omgang derfor kun indsat en bemærkning om, at de relevante grupperinger kan anvendes for forløb bevilget senest den 31. januar 2026 i indledningen til funktion 5.58.82 om ressourceforløb og 5.58.80 om revalidering samt driftsgruppering 011 om kontanthjælp under forrevalidering på funktion 5.57.73. Der er også gjort bemærkning herom ved aktivering af disse målgrupper i indledningen til</w:t>
      </w:r>
      <w:r w:rsidR="00712F44">
        <w:t xml:space="preserve"> funktionerne</w:t>
      </w:r>
      <w:r>
        <w:t xml:space="preserve"> 5.68.90, 5.68.92., 5.68.94 og 5.68.95.</w:t>
      </w:r>
    </w:p>
    <w:p w14:paraId="43BF189C" w14:textId="77777777" w:rsidR="00F521BC" w:rsidRDefault="00F521BC" w:rsidP="00F521BC"/>
    <w:p w14:paraId="11CDBD97" w14:textId="02EC133C" w:rsidR="00030E43" w:rsidRDefault="00030E43" w:rsidP="008C285E">
      <w:r>
        <w:t>Ændringen pr. 1. februar 2026 vedrører også ophævelse af jobrotationsordningen efter kapitel 22 i lov om en aktiv beskæftigelsesindsats. Der vil dog i længere tid være udgifter til igangværende forløb pr. 1. februar 2026 og også efterfølgende, da forløb, der er bevilget senest den 31. januar 2026, kan færdiggøres.</w:t>
      </w:r>
      <w:r w:rsidRPr="0061046A">
        <w:t xml:space="preserve"> </w:t>
      </w:r>
      <w:r>
        <w:t>Der er i denne omgang derfor kun indsat en bemærkning i indledningen til funktion 5.68.98 og på driftsgrupperingerne 102 og 105 om, at de relevante grupperinger kan anvendes for forløb bevilget senest den 31. januar 2026.</w:t>
      </w:r>
    </w:p>
    <w:p w14:paraId="1CEF01E8" w14:textId="77777777" w:rsidR="00030E43" w:rsidRDefault="00030E43" w:rsidP="00030E43"/>
    <w:p w14:paraId="1828CFAA" w14:textId="78D83F98" w:rsidR="00030E43" w:rsidRDefault="00030E43" w:rsidP="00030E43">
      <w:r>
        <w:t xml:space="preserve">Ændringen pr. 1. februar 2026 vedrører desuden også ophævelse af puljen til uddannelsesløft til dagpengemodtagere med 80 pct. tilskud. Der vil dog fortsat kunne være udgifter for personer, som senest den 31. januar 2026 har fået bevilget tilbud om en uddannelse eller deltager i tilbud om en uddannelse efter § 96 i lov om en aktiv </w:t>
      </w:r>
      <w:r w:rsidRPr="000909AA">
        <w:t>beskæftigelsesindsats.</w:t>
      </w:r>
      <w:r w:rsidRPr="0061046A">
        <w:t xml:space="preserve"> </w:t>
      </w:r>
      <w:r>
        <w:t>Der er i denne omgang derfor kun indsat en bemærkning herom i indledningen til funktion 5.68.98 og på driftsgruppering 101 på funktionen.</w:t>
      </w:r>
    </w:p>
    <w:p w14:paraId="70B370F1" w14:textId="77777777" w:rsidR="00030E43" w:rsidRDefault="00030E43" w:rsidP="00030E43"/>
    <w:p w14:paraId="2F00B2A1" w14:textId="50997B7B" w:rsidR="00030E43" w:rsidRDefault="00030E43" w:rsidP="00030E43">
      <w:r>
        <w:t xml:space="preserve">Ændringerne </w:t>
      </w:r>
      <w:r w:rsidR="00984763">
        <w:t>træder i kraft med virkning</w:t>
      </w:r>
      <w:r>
        <w:t xml:space="preserve"> fra regnskab 2026. </w:t>
      </w:r>
    </w:p>
    <w:p w14:paraId="48D1A5AD" w14:textId="77777777" w:rsidR="00030E43" w:rsidRDefault="00030E43" w:rsidP="00030E43"/>
    <w:p w14:paraId="2DCDB9DC" w14:textId="1EA4A582" w:rsidR="00030E43" w:rsidRDefault="00030E43" w:rsidP="00030E43">
      <w:r>
        <w:t>Alle lovhenvisninger i konterings</w:t>
      </w:r>
      <w:r w:rsidR="007E70C4">
        <w:t>reglerne</w:t>
      </w:r>
      <w:r>
        <w:t xml:space="preserve"> til lov om en aktiv beskæftigelsesindsats vil være de gældende pr. 1. januar 2026, jf. </w:t>
      </w:r>
      <w:r w:rsidRPr="00053120">
        <w:rPr>
          <w:rFonts w:cs="Arial"/>
        </w:rPr>
        <w:t xml:space="preserve">lovbekendtgørelse nr. </w:t>
      </w:r>
      <w:r>
        <w:rPr>
          <w:rFonts w:cs="Arial"/>
        </w:rPr>
        <w:t>280</w:t>
      </w:r>
      <w:r w:rsidRPr="00053120">
        <w:rPr>
          <w:rFonts w:cs="Arial"/>
        </w:rPr>
        <w:t xml:space="preserve"> af 1</w:t>
      </w:r>
      <w:r>
        <w:rPr>
          <w:rFonts w:cs="Arial"/>
        </w:rPr>
        <w:t xml:space="preserve">. marts </w:t>
      </w:r>
      <w:r w:rsidRPr="00053120">
        <w:rPr>
          <w:rFonts w:cs="Arial"/>
        </w:rPr>
        <w:t>20</w:t>
      </w:r>
      <w:r>
        <w:rPr>
          <w:rFonts w:cs="Arial"/>
        </w:rPr>
        <w:t>24</w:t>
      </w:r>
      <w:r w:rsidRPr="00053120">
        <w:rPr>
          <w:rFonts w:cs="Arial"/>
        </w:rPr>
        <w:t xml:space="preserve"> </w:t>
      </w:r>
      <w:r w:rsidRPr="00A507D4">
        <w:rPr>
          <w:rFonts w:cs="Arial"/>
        </w:rPr>
        <w:t xml:space="preserve">om en aktiv beskæftigelsesindsats </w:t>
      </w:r>
      <w:r w:rsidRPr="00053120">
        <w:rPr>
          <w:rFonts w:cs="Arial"/>
        </w:rPr>
        <w:t>med senere ændringer</w:t>
      </w:r>
      <w:r>
        <w:rPr>
          <w:rFonts w:cs="Arial"/>
        </w:rPr>
        <w:t xml:space="preserve">, </w:t>
      </w:r>
      <w:r>
        <w:t>og henvisning til daværende lov om aktiv beskæftigelsesindsats er fortsat</w:t>
      </w:r>
      <w:r>
        <w:rPr>
          <w:rFonts w:cs="Arial"/>
        </w:rPr>
        <w:t xml:space="preserve"> </w:t>
      </w:r>
      <w:bookmarkStart w:id="12" w:name="_Hlk213772432"/>
      <w:r w:rsidRPr="00053120">
        <w:rPr>
          <w:rFonts w:cs="Arial"/>
        </w:rPr>
        <w:t>lovbekendtgørelse nr. 1342 af 21</w:t>
      </w:r>
      <w:r>
        <w:rPr>
          <w:rFonts w:cs="Arial"/>
        </w:rPr>
        <w:t xml:space="preserve">. november </w:t>
      </w:r>
      <w:r w:rsidRPr="00053120">
        <w:rPr>
          <w:rFonts w:cs="Arial"/>
        </w:rPr>
        <w:t xml:space="preserve">2016 </w:t>
      </w:r>
      <w:r w:rsidRPr="00A507D4">
        <w:rPr>
          <w:rFonts w:cs="Arial"/>
        </w:rPr>
        <w:t xml:space="preserve">om en aktiv beskæftigelsesindsats </w:t>
      </w:r>
      <w:r w:rsidRPr="00053120">
        <w:rPr>
          <w:rFonts w:cs="Arial"/>
        </w:rPr>
        <w:t>med senere ændringer.</w:t>
      </w:r>
      <w:bookmarkEnd w:id="12"/>
    </w:p>
    <w:p w14:paraId="486008DC" w14:textId="77777777" w:rsidR="00030E43" w:rsidRDefault="00030E43" w:rsidP="00030E43"/>
    <w:p w14:paraId="2740B4E4" w14:textId="78D3749D" w:rsidR="00030E43" w:rsidRDefault="00030E43" w:rsidP="00030E43">
      <w:r>
        <w:t xml:space="preserve">Ændringer pr. 1. juli </w:t>
      </w:r>
      <w:r w:rsidRPr="000909AA">
        <w:t>2026</w:t>
      </w:r>
      <w:r>
        <w:t xml:space="preserve"> er ikke medtaget i denne omgang, men vil blive indarbejdet i næste o</w:t>
      </w:r>
      <w:r w:rsidR="00FA23F3">
        <w:t>rienteringsskrivelse</w:t>
      </w:r>
      <w:r>
        <w:t>.</w:t>
      </w:r>
    </w:p>
    <w:p w14:paraId="786867EA" w14:textId="77777777" w:rsidR="00030E43" w:rsidRDefault="00030E43" w:rsidP="00030E43">
      <w:pPr>
        <w:pStyle w:val="normalcentreret"/>
        <w:jc w:val="left"/>
      </w:pPr>
    </w:p>
    <w:p w14:paraId="58677B16" w14:textId="720B377A" w:rsidR="00030E43" w:rsidRPr="002C0BB7" w:rsidRDefault="00030E43" w:rsidP="00030E43">
      <w:pPr>
        <w:pStyle w:val="Opstilling-punkttegn"/>
        <w:numPr>
          <w:ilvl w:val="0"/>
          <w:numId w:val="0"/>
        </w:numPr>
        <w:rPr>
          <w:b/>
        </w:rPr>
      </w:pPr>
      <w:r>
        <w:rPr>
          <w:b/>
        </w:rPr>
        <w:t>Ad 1</w:t>
      </w:r>
      <w:r w:rsidR="007C0034">
        <w:rPr>
          <w:b/>
        </w:rPr>
        <w:t>2</w:t>
      </w:r>
      <w:r w:rsidR="00D76071">
        <w:rPr>
          <w:b/>
        </w:rPr>
        <w:t>)</w:t>
      </w:r>
      <w:r>
        <w:rPr>
          <w:b/>
        </w:rPr>
        <w:t xml:space="preserve"> </w:t>
      </w:r>
      <w:r w:rsidRPr="002C0BB7">
        <w:rPr>
          <w:b/>
        </w:rPr>
        <w:t>Øvrige ændringer</w:t>
      </w:r>
      <w:r>
        <w:rPr>
          <w:b/>
        </w:rPr>
        <w:t xml:space="preserve"> på </w:t>
      </w:r>
      <w:r w:rsidR="00612E2B">
        <w:rPr>
          <w:b/>
        </w:rPr>
        <w:t>B</w:t>
      </w:r>
      <w:r w:rsidR="006B29E4">
        <w:rPr>
          <w:b/>
        </w:rPr>
        <w:t>eskæftigelsesministeriets område</w:t>
      </w:r>
    </w:p>
    <w:p w14:paraId="14E9D73B" w14:textId="77777777" w:rsidR="00030E43" w:rsidRPr="00427CA0" w:rsidRDefault="00030E43" w:rsidP="00030E43">
      <w:pPr>
        <w:pStyle w:val="Opstilling-punkttegn"/>
        <w:numPr>
          <w:ilvl w:val="0"/>
          <w:numId w:val="0"/>
        </w:numPr>
        <w:rPr>
          <w:bCs/>
          <w:i/>
          <w:iCs/>
        </w:rPr>
      </w:pPr>
      <w:r w:rsidRPr="00427CA0">
        <w:rPr>
          <w:bCs/>
          <w:i/>
          <w:iCs/>
        </w:rPr>
        <w:t>Indledningen til funktion 5.68.98</w:t>
      </w:r>
    </w:p>
    <w:p w14:paraId="69F2BCE9" w14:textId="0BCF9439" w:rsidR="00030E43" w:rsidRDefault="00030E43" w:rsidP="00030E43">
      <w:pPr>
        <w:pStyle w:val="Opstilling-punkttegn"/>
        <w:numPr>
          <w:ilvl w:val="0"/>
          <w:numId w:val="0"/>
        </w:numPr>
        <w:rPr>
          <w:bCs/>
        </w:rPr>
      </w:pPr>
      <w:r>
        <w:rPr>
          <w:bCs/>
        </w:rPr>
        <w:t xml:space="preserve">Henvisning til at driftsudgifter til den kommunale beskæftigelsesindsats </w:t>
      </w:r>
      <w:r w:rsidR="00E60FCC">
        <w:rPr>
          <w:bCs/>
        </w:rPr>
        <w:t>konteres</w:t>
      </w:r>
      <w:r>
        <w:rPr>
          <w:bCs/>
        </w:rPr>
        <w:t xml:space="preserve"> på funktion 5.68.90 udvides med, at der fra regnskab 2026 også registreres på funktion 5.68.92. </w:t>
      </w:r>
    </w:p>
    <w:p w14:paraId="2046259E" w14:textId="77777777" w:rsidR="00030E43" w:rsidRDefault="00030E43" w:rsidP="00030E43">
      <w:pPr>
        <w:pStyle w:val="Opstilling-punkttegn"/>
        <w:numPr>
          <w:ilvl w:val="0"/>
          <w:numId w:val="0"/>
        </w:numPr>
        <w:rPr>
          <w:bCs/>
        </w:rPr>
      </w:pPr>
    </w:p>
    <w:p w14:paraId="3E1DD240" w14:textId="23A7362A" w:rsidR="00030E43" w:rsidRDefault="00030E43" w:rsidP="00030E43">
      <w:pPr>
        <w:pStyle w:val="Opstilling-punkttegn"/>
        <w:numPr>
          <w:ilvl w:val="0"/>
          <w:numId w:val="0"/>
        </w:numPr>
        <w:rPr>
          <w:rFonts w:cs="Arial"/>
        </w:rPr>
      </w:pPr>
      <w:r>
        <w:rPr>
          <w:bCs/>
        </w:rPr>
        <w:lastRenderedPageBreak/>
        <w:t>Derudover fremgår det, at f</w:t>
      </w:r>
      <w:r>
        <w:rPr>
          <w:rFonts w:cs="Arial"/>
        </w:rPr>
        <w:t xml:space="preserve">ra regnskab 2026 </w:t>
      </w:r>
      <w:r w:rsidR="00C86DE3">
        <w:rPr>
          <w:rFonts w:cs="Arial"/>
        </w:rPr>
        <w:t xml:space="preserve">konteres </w:t>
      </w:r>
      <w:r>
        <w:rPr>
          <w:rFonts w:cs="Arial"/>
        </w:rPr>
        <w:t>udgifter til øvrig vejledning og opkvalificering m.v. til 15-17-årige på funktion 5.68.92, se pkt.</w:t>
      </w:r>
      <w:r w:rsidR="00975E8A">
        <w:rPr>
          <w:rFonts w:cs="Arial"/>
        </w:rPr>
        <w:t xml:space="preserve"> </w:t>
      </w:r>
      <w:r w:rsidR="00A97BDE">
        <w:rPr>
          <w:rFonts w:cs="Arial"/>
        </w:rPr>
        <w:t>9</w:t>
      </w:r>
      <w:r>
        <w:rPr>
          <w:rFonts w:cs="Arial"/>
        </w:rPr>
        <w:t>.</w:t>
      </w:r>
    </w:p>
    <w:p w14:paraId="1917AF67" w14:textId="77777777" w:rsidR="00030E43" w:rsidRDefault="00030E43" w:rsidP="00030E43">
      <w:pPr>
        <w:pStyle w:val="Opstilling-punkttegn"/>
        <w:numPr>
          <w:ilvl w:val="0"/>
          <w:numId w:val="0"/>
        </w:numPr>
        <w:rPr>
          <w:rFonts w:cs="Arial"/>
        </w:rPr>
      </w:pPr>
    </w:p>
    <w:p w14:paraId="3CB0C734" w14:textId="77777777" w:rsidR="00030E43" w:rsidRDefault="00030E43" w:rsidP="00030E43">
      <w:pPr>
        <w:pStyle w:val="Opstilling-punkttegn"/>
        <w:numPr>
          <w:ilvl w:val="0"/>
          <w:numId w:val="0"/>
        </w:numPr>
        <w:rPr>
          <w:rFonts w:cs="Arial"/>
        </w:rPr>
      </w:pPr>
      <w:r>
        <w:rPr>
          <w:rFonts w:cs="Arial"/>
        </w:rPr>
        <w:t>For at korte ned på indledningen slettes de tre nederste tekstafsnit i indledningen:</w:t>
      </w:r>
    </w:p>
    <w:p w14:paraId="64D6E5FD" w14:textId="462565D8" w:rsidR="00030E43" w:rsidRDefault="00030E43" w:rsidP="00030E43">
      <w:pPr>
        <w:pStyle w:val="Opstilling-punkttegn"/>
        <w:numPr>
          <w:ilvl w:val="0"/>
          <w:numId w:val="38"/>
        </w:numPr>
        <w:suppressAutoHyphens w:val="0"/>
        <w:spacing w:line="260" w:lineRule="atLeast"/>
        <w:rPr>
          <w:rFonts w:cs="Arial"/>
        </w:rPr>
      </w:pPr>
      <w:r>
        <w:rPr>
          <w:rFonts w:cs="Arial"/>
        </w:rPr>
        <w:t>De to afsnit om, at udgifter til voksenlærlinge-ordningen og initiativer vedr. større virksomhedslukninger, der tidligere har været registreret på denne funktion, har i flere år været registreret på andre funktioner</w:t>
      </w:r>
      <w:r w:rsidR="00C86DE3">
        <w:rPr>
          <w:rFonts w:cs="Arial"/>
        </w:rPr>
        <w:t xml:space="preserve">, så </w:t>
      </w:r>
      <w:r>
        <w:rPr>
          <w:rFonts w:cs="Arial"/>
        </w:rPr>
        <w:t xml:space="preserve">oplysningerne </w:t>
      </w:r>
      <w:r w:rsidR="00E60FCC">
        <w:rPr>
          <w:rFonts w:cs="Arial"/>
        </w:rPr>
        <w:t>er</w:t>
      </w:r>
      <w:r>
        <w:rPr>
          <w:rFonts w:cs="Arial"/>
        </w:rPr>
        <w:t xml:space="preserve"> ikke relevant</w:t>
      </w:r>
      <w:r w:rsidR="00E60FCC">
        <w:rPr>
          <w:rFonts w:cs="Arial"/>
        </w:rPr>
        <w:t>e</w:t>
      </w:r>
      <w:r>
        <w:rPr>
          <w:rFonts w:cs="Arial"/>
        </w:rPr>
        <w:t xml:space="preserve"> her længere.</w:t>
      </w:r>
    </w:p>
    <w:p w14:paraId="2341FB6B" w14:textId="23C0F2C0" w:rsidR="00030E43" w:rsidRPr="004A4370" w:rsidRDefault="00030E43" w:rsidP="00030E43">
      <w:pPr>
        <w:pStyle w:val="Opstilling-punkttegn"/>
        <w:numPr>
          <w:ilvl w:val="0"/>
          <w:numId w:val="38"/>
        </w:numPr>
        <w:suppressAutoHyphens w:val="0"/>
        <w:spacing w:line="260" w:lineRule="atLeast"/>
        <w:rPr>
          <w:bCs/>
        </w:rPr>
      </w:pPr>
      <w:r>
        <w:rPr>
          <w:rFonts w:cs="Arial"/>
        </w:rPr>
        <w:t>Sidste afsnit om udgifter til personlig assistance fremgår i forvejen længere oppe i vejledningen og slettes derfor.</w:t>
      </w:r>
    </w:p>
    <w:p w14:paraId="35570FEA" w14:textId="77777777" w:rsidR="00030E43" w:rsidRDefault="00030E43" w:rsidP="00030E43">
      <w:pPr>
        <w:pStyle w:val="Opstilling-punkttegn"/>
        <w:numPr>
          <w:ilvl w:val="0"/>
          <w:numId w:val="0"/>
        </w:numPr>
        <w:rPr>
          <w:b/>
          <w:sz w:val="26"/>
          <w:szCs w:val="26"/>
        </w:rPr>
      </w:pPr>
    </w:p>
    <w:p w14:paraId="680A47E4" w14:textId="77777777" w:rsidR="00030E43" w:rsidRPr="00350EEC" w:rsidRDefault="00030E43" w:rsidP="00030E43">
      <w:pPr>
        <w:pStyle w:val="Opstilling-punkttegn"/>
        <w:numPr>
          <w:ilvl w:val="0"/>
          <w:numId w:val="0"/>
        </w:numPr>
        <w:rPr>
          <w:bCs/>
          <w:i/>
          <w:iCs/>
          <w:sz w:val="22"/>
        </w:rPr>
      </w:pPr>
      <w:r>
        <w:rPr>
          <w:bCs/>
          <w:i/>
          <w:iCs/>
        </w:rPr>
        <w:t>Omtale af 5.68.92 i f</w:t>
      </w:r>
      <w:r w:rsidRPr="00350EEC">
        <w:rPr>
          <w:bCs/>
          <w:i/>
          <w:iCs/>
          <w:sz w:val="22"/>
        </w:rPr>
        <w:t>lere indledninger på funktioner</w:t>
      </w:r>
    </w:p>
    <w:p w14:paraId="6D74E565" w14:textId="6B3B91AF" w:rsidR="00030E43" w:rsidRPr="00350EEC" w:rsidRDefault="00030E43" w:rsidP="00030E43">
      <w:pPr>
        <w:pStyle w:val="Opstilling-punkttegn"/>
        <w:numPr>
          <w:ilvl w:val="0"/>
          <w:numId w:val="0"/>
        </w:numPr>
        <w:rPr>
          <w:bCs/>
          <w:sz w:val="22"/>
        </w:rPr>
      </w:pPr>
      <w:r w:rsidRPr="00350EEC">
        <w:rPr>
          <w:bCs/>
          <w:sz w:val="22"/>
        </w:rPr>
        <w:t xml:space="preserve">I indledningen </w:t>
      </w:r>
      <w:r w:rsidR="009518D0">
        <w:rPr>
          <w:bCs/>
          <w:sz w:val="22"/>
        </w:rPr>
        <w:t>til</w:t>
      </w:r>
      <w:r>
        <w:rPr>
          <w:bCs/>
        </w:rPr>
        <w:t xml:space="preserve"> funktionerne 5.57.71, </w:t>
      </w:r>
      <w:r w:rsidR="00951F68">
        <w:rPr>
          <w:bCs/>
        </w:rPr>
        <w:t>5.57.</w:t>
      </w:r>
      <w:r>
        <w:rPr>
          <w:bCs/>
        </w:rPr>
        <w:t xml:space="preserve">73 og </w:t>
      </w:r>
      <w:r w:rsidR="00951F68">
        <w:rPr>
          <w:bCs/>
        </w:rPr>
        <w:t>5.57.</w:t>
      </w:r>
      <w:r>
        <w:rPr>
          <w:bCs/>
        </w:rPr>
        <w:t xml:space="preserve">75, funktionerne 5.58.80, </w:t>
      </w:r>
      <w:r w:rsidR="00951F68">
        <w:rPr>
          <w:bCs/>
        </w:rPr>
        <w:t>5.58.</w:t>
      </w:r>
      <w:r>
        <w:rPr>
          <w:bCs/>
        </w:rPr>
        <w:t xml:space="preserve">81, </w:t>
      </w:r>
      <w:r w:rsidR="00951F68">
        <w:rPr>
          <w:bCs/>
        </w:rPr>
        <w:t>5.58.</w:t>
      </w:r>
      <w:r>
        <w:rPr>
          <w:bCs/>
        </w:rPr>
        <w:t xml:space="preserve">82 og </w:t>
      </w:r>
      <w:r w:rsidR="00951F68">
        <w:rPr>
          <w:bCs/>
        </w:rPr>
        <w:t>5.58.</w:t>
      </w:r>
      <w:r>
        <w:rPr>
          <w:bCs/>
        </w:rPr>
        <w:t>83 samt funktion 5.68.98 er omtale af registrering af udgifter til vejledning og opkvalificering samt mentorstøtte efter lov om en aktiv beskæftigelsesindsats på funktion 5.68.90 udvidet med, at registreringen også gælder funktion 5.68.92. Samme udvidelse er indarbejdet på funktion 3.38.77 om daghøjskoler.</w:t>
      </w:r>
    </w:p>
    <w:p w14:paraId="5763C2A4" w14:textId="2BB0185E" w:rsidR="00326F36" w:rsidRDefault="00326F36" w:rsidP="00030E43">
      <w:pPr>
        <w:pStyle w:val="normalcentreret"/>
        <w:jc w:val="left"/>
        <w:rPr>
          <w:b/>
        </w:rPr>
      </w:pPr>
    </w:p>
    <w:p w14:paraId="26C470E0" w14:textId="77777777" w:rsidR="00326F36" w:rsidRPr="00427CA0" w:rsidRDefault="00326F36" w:rsidP="00326F36">
      <w:pPr>
        <w:pStyle w:val="Opstilling-punkttegn"/>
        <w:numPr>
          <w:ilvl w:val="0"/>
          <w:numId w:val="0"/>
        </w:numPr>
        <w:rPr>
          <w:bCs/>
          <w:i/>
          <w:iCs/>
        </w:rPr>
      </w:pPr>
      <w:r>
        <w:rPr>
          <w:bCs/>
          <w:i/>
          <w:iCs/>
        </w:rPr>
        <w:t>F</w:t>
      </w:r>
      <w:r w:rsidRPr="00427CA0">
        <w:rPr>
          <w:bCs/>
          <w:i/>
          <w:iCs/>
        </w:rPr>
        <w:t>unktion 5.68.9</w:t>
      </w:r>
      <w:r>
        <w:rPr>
          <w:bCs/>
          <w:i/>
          <w:iCs/>
        </w:rPr>
        <w:t>4</w:t>
      </w:r>
    </w:p>
    <w:p w14:paraId="592AF945" w14:textId="65E39C50" w:rsidR="00326F36" w:rsidRDefault="00326F36" w:rsidP="00326F36">
      <w:pPr>
        <w:pStyle w:val="normalcentreret"/>
        <w:jc w:val="left"/>
      </w:pPr>
      <w:r>
        <w:t xml:space="preserve">Fra regnskab 2026 vil supplerende kontanthjælp for personer ansat med i løntilskud ikke længere skulle konteres under gruppering 108 på funktion 5.68.94. I stedet skal kontanthjælpen konteres under kontanthjælpsgrupperingerne 104-107 på funktion 5.57.73. </w:t>
      </w:r>
    </w:p>
    <w:p w14:paraId="67F08C91" w14:textId="41243B24" w:rsidR="00984763" w:rsidRDefault="00984763" w:rsidP="00326F36">
      <w:pPr>
        <w:pStyle w:val="normalcentreret"/>
        <w:jc w:val="left"/>
      </w:pPr>
    </w:p>
    <w:p w14:paraId="25FDAC45" w14:textId="005FC782" w:rsidR="00984763" w:rsidRDefault="00984763" w:rsidP="00326F36">
      <w:pPr>
        <w:pStyle w:val="normalcentreret"/>
        <w:jc w:val="left"/>
      </w:pPr>
      <w:r>
        <w:t>Ændringerne træder i kraft med virkning fra regnskab 2026.</w:t>
      </w:r>
    </w:p>
    <w:p w14:paraId="1DA38F7D" w14:textId="77777777" w:rsidR="00326F36" w:rsidRDefault="00326F36" w:rsidP="00030E43">
      <w:pPr>
        <w:pStyle w:val="normalcentreret"/>
        <w:jc w:val="left"/>
        <w:rPr>
          <w:b/>
        </w:rPr>
      </w:pPr>
    </w:p>
    <w:p w14:paraId="38FB2D6F" w14:textId="757588FC" w:rsidR="006B29E4" w:rsidRDefault="006B29E4" w:rsidP="00030E43">
      <w:pPr>
        <w:pStyle w:val="normalcentreret"/>
        <w:jc w:val="left"/>
        <w:rPr>
          <w:bCs/>
          <w:u w:val="single"/>
        </w:rPr>
      </w:pPr>
      <w:r w:rsidRPr="006B29E4">
        <w:rPr>
          <w:bCs/>
          <w:u w:val="single"/>
        </w:rPr>
        <w:t>Hovedkonto 6</w:t>
      </w:r>
    </w:p>
    <w:p w14:paraId="391525AF" w14:textId="77777777" w:rsidR="00984763" w:rsidRPr="006B29E4" w:rsidRDefault="00984763" w:rsidP="00030E43">
      <w:pPr>
        <w:pStyle w:val="normalcentreret"/>
        <w:jc w:val="left"/>
        <w:rPr>
          <w:bCs/>
          <w:u w:val="single"/>
        </w:rPr>
      </w:pPr>
    </w:p>
    <w:p w14:paraId="4F473CDC" w14:textId="6750E55A" w:rsidR="005C24A6" w:rsidRPr="005C24A6" w:rsidRDefault="00030E43" w:rsidP="005C24A6">
      <w:pPr>
        <w:pStyle w:val="normalcentreret"/>
        <w:jc w:val="left"/>
        <w:rPr>
          <w:b/>
        </w:rPr>
      </w:pPr>
      <w:r w:rsidRPr="005C24A6">
        <w:rPr>
          <w:b/>
        </w:rPr>
        <w:t>Ad 1</w:t>
      </w:r>
      <w:r w:rsidR="005C24A6" w:rsidRPr="005C24A6">
        <w:rPr>
          <w:b/>
        </w:rPr>
        <w:t>3</w:t>
      </w:r>
      <w:r w:rsidR="00D76071">
        <w:rPr>
          <w:b/>
        </w:rPr>
        <w:t>)</w:t>
      </w:r>
      <w:r w:rsidRPr="005C24A6">
        <w:rPr>
          <w:b/>
        </w:rPr>
        <w:t xml:space="preserve"> </w:t>
      </w:r>
      <w:r w:rsidR="005C24A6" w:rsidRPr="005C24A6">
        <w:rPr>
          <w:b/>
        </w:rPr>
        <w:t>Ændring på funktion 6.45.53 som følge af indførsel af jobpræmie</w:t>
      </w:r>
    </w:p>
    <w:p w14:paraId="4CA88874" w14:textId="0A0BDEEF" w:rsidR="00CC251D" w:rsidRDefault="00CC251D" w:rsidP="00CC251D">
      <w:pPr>
        <w:pStyle w:val="normalcentreret"/>
        <w:jc w:val="left"/>
      </w:pPr>
      <w:r>
        <w:t>Med beskæftigelsesreformen indføres en jobpræmie, når kommuner lykkes med at få aktivitetsparate kontanthjælpsmodtagere i beskæftigelse med løntimer over en startgrænse.</w:t>
      </w:r>
    </w:p>
    <w:p w14:paraId="04741D1E" w14:textId="657E8D5C" w:rsidR="00CC251D" w:rsidRDefault="00CC251D" w:rsidP="00CC251D">
      <w:pPr>
        <w:pStyle w:val="normalcentreret"/>
        <w:jc w:val="left"/>
      </w:pPr>
    </w:p>
    <w:p w14:paraId="2616BCBF" w14:textId="10F9CE33" w:rsidR="00030E43" w:rsidRPr="00A83369" w:rsidRDefault="00030E43" w:rsidP="00CC251D">
      <w:pPr>
        <w:pStyle w:val="normalcentreret"/>
        <w:jc w:val="left"/>
        <w:rPr>
          <w:b/>
        </w:rPr>
      </w:pPr>
      <w:r>
        <w:t>Det er i kontering</w:t>
      </w:r>
      <w:r w:rsidR="00581027">
        <w:t>sreglerne</w:t>
      </w:r>
      <w:r>
        <w:t xml:space="preserve"> til </w:t>
      </w:r>
      <w:r w:rsidR="00581027">
        <w:t xml:space="preserve">funktion </w:t>
      </w:r>
      <w:r w:rsidRPr="00561D42">
        <w:rPr>
          <w:bCs/>
        </w:rPr>
        <w:t>6.45.53 Administration vedr. jobcentre</w:t>
      </w:r>
    </w:p>
    <w:p w14:paraId="51539F50" w14:textId="6F66C803" w:rsidR="00030E43" w:rsidRDefault="00561D42" w:rsidP="00030E43">
      <w:r>
        <w:t>t</w:t>
      </w:r>
      <w:r w:rsidR="00030E43">
        <w:t>ilføjet, at jobpræmien</w:t>
      </w:r>
      <w:r w:rsidR="00581027">
        <w:t>,</w:t>
      </w:r>
      <w:r w:rsidR="00030E43">
        <w:t xml:space="preserve"> der indføres fra 2026 med beskæftigelsesreformen, skal indtægtsføres på funktion 6.45.53. </w:t>
      </w:r>
    </w:p>
    <w:p w14:paraId="1013952F" w14:textId="77777777" w:rsidR="00030E43" w:rsidRDefault="00030E43" w:rsidP="00030E43">
      <w:pPr>
        <w:pStyle w:val="Opstilling-punkttegn"/>
        <w:numPr>
          <w:ilvl w:val="0"/>
          <w:numId w:val="0"/>
        </w:numPr>
        <w:rPr>
          <w:b/>
        </w:rPr>
      </w:pPr>
    </w:p>
    <w:p w14:paraId="5A4EECBC" w14:textId="7725855C" w:rsidR="00030E43" w:rsidRDefault="00030E43" w:rsidP="00030E43">
      <w:pPr>
        <w:pStyle w:val="Opstilling-punkttegn"/>
        <w:numPr>
          <w:ilvl w:val="0"/>
          <w:numId w:val="0"/>
        </w:numPr>
        <w:rPr>
          <w:bCs/>
        </w:rPr>
      </w:pPr>
      <w:r w:rsidRPr="004A4370">
        <w:rPr>
          <w:bCs/>
        </w:rPr>
        <w:t xml:space="preserve">Ændringen </w:t>
      </w:r>
      <w:r w:rsidR="00984763">
        <w:rPr>
          <w:bCs/>
        </w:rPr>
        <w:t>træder i kraft med</w:t>
      </w:r>
      <w:r w:rsidRPr="004A4370">
        <w:rPr>
          <w:bCs/>
        </w:rPr>
        <w:t xml:space="preserve"> virkning fra regnskab 2026.</w:t>
      </w:r>
    </w:p>
    <w:p w14:paraId="49635E74" w14:textId="77777777" w:rsidR="00030E43" w:rsidRDefault="00030E43" w:rsidP="002232A4">
      <w:pPr>
        <w:pStyle w:val="p4"/>
        <w:tabs>
          <w:tab w:val="clear" w:pos="720"/>
          <w:tab w:val="left" w:pos="567"/>
          <w:tab w:val="left" w:pos="851"/>
          <w:tab w:val="left" w:pos="1440"/>
        </w:tabs>
        <w:spacing w:line="240" w:lineRule="auto"/>
        <w:ind w:left="1440" w:hanging="1440"/>
        <w:jc w:val="left"/>
        <w:rPr>
          <w:rFonts w:asciiTheme="minorHAnsi" w:hAnsiTheme="minorHAnsi" w:cstheme="minorHAnsi"/>
        </w:rPr>
      </w:pPr>
    </w:p>
    <w:p w14:paraId="0F871B84" w14:textId="5513FED2" w:rsidR="003E06F7" w:rsidRPr="00DF0663" w:rsidRDefault="00575EB3" w:rsidP="00CC251D">
      <w:pPr>
        <w:pStyle w:val="normalcentreret"/>
        <w:jc w:val="left"/>
      </w:pPr>
      <w:r>
        <w:rPr>
          <w:b/>
          <w:bCs/>
        </w:rPr>
        <w:t xml:space="preserve">Ad 14) </w:t>
      </w:r>
      <w:r w:rsidR="00DF0663" w:rsidRPr="00D76D82">
        <w:rPr>
          <w:b/>
          <w:bCs/>
        </w:rPr>
        <w:t>Øvrige ændringer og præciseringer</w:t>
      </w:r>
    </w:p>
    <w:p w14:paraId="2277953D" w14:textId="77777777" w:rsidR="00975E8A" w:rsidRPr="00EC59DB" w:rsidRDefault="00975E8A" w:rsidP="00975E8A">
      <w:pPr>
        <w:pStyle w:val="normalcentreret"/>
        <w:numPr>
          <w:ilvl w:val="0"/>
          <w:numId w:val="31"/>
        </w:numPr>
        <w:jc w:val="left"/>
        <w:rPr>
          <w:u w:val="single"/>
        </w:rPr>
      </w:pPr>
      <w:r>
        <w:t>På funktion 3.22.06 og 5.28.23 præciseres det, at i forbindelse med betaling for behandlings- og specialundervisningstilbud over kommunegrænsen skal beliggenhedskommunen bogføre tilgodehavendet hos betalingskommunen på funktion 8.28.19.</w:t>
      </w:r>
    </w:p>
    <w:p w14:paraId="7B7606E3" w14:textId="0CDF483B" w:rsidR="00514B6F" w:rsidRDefault="00514B6F" w:rsidP="005C24A6">
      <w:pPr>
        <w:pStyle w:val="normalcentreret"/>
        <w:numPr>
          <w:ilvl w:val="0"/>
          <w:numId w:val="31"/>
        </w:numPr>
        <w:jc w:val="left"/>
      </w:pPr>
      <w:r>
        <w:t xml:space="preserve">På </w:t>
      </w:r>
      <w:r w:rsidR="00B52B5E">
        <w:t xml:space="preserve">funktion 4.62.82 </w:t>
      </w:r>
      <w:r w:rsidR="00B52B5E" w:rsidRPr="006F6F2F">
        <w:t>Genoptræning og vedligeholdelsestræning</w:t>
      </w:r>
      <w:r w:rsidR="00B52B5E">
        <w:t xml:space="preserve"> og </w:t>
      </w:r>
      <w:r>
        <w:t>funktion 5.30.26 Personlig og praktisk hjælp og madservice samt helhedspleje og madlavning til ældre omfattet af frit valg af leverandør</w:t>
      </w:r>
      <w:r w:rsidR="00B52B5E">
        <w:t xml:space="preserve"> </w:t>
      </w:r>
      <w:r>
        <w:t>præciseres anvendelsesområdet</w:t>
      </w:r>
      <w:r w:rsidR="00E42643">
        <w:t xml:space="preserve"> for helhedspleje efter ældreloven</w:t>
      </w:r>
      <w:r w:rsidR="008822B0">
        <w:t>s</w:t>
      </w:r>
      <w:r w:rsidR="00A939AF">
        <w:t xml:space="preserve"> §§ 10 og 11</w:t>
      </w:r>
      <w:r>
        <w:t>.</w:t>
      </w:r>
    </w:p>
    <w:p w14:paraId="50E92033" w14:textId="632DAD69" w:rsidR="000B1A90" w:rsidRPr="000B1A90" w:rsidRDefault="000B1A90" w:rsidP="000B1A90">
      <w:pPr>
        <w:pStyle w:val="normalcentreret"/>
        <w:numPr>
          <w:ilvl w:val="0"/>
          <w:numId w:val="31"/>
        </w:numPr>
        <w:jc w:val="left"/>
        <w:rPr>
          <w:color w:val="000000"/>
          <w:szCs w:val="20"/>
        </w:rPr>
      </w:pPr>
      <w:r>
        <w:rPr>
          <w:color w:val="000000"/>
          <w:szCs w:val="20"/>
        </w:rPr>
        <w:t>På funktion 5.30.27, refusionsgruppering 002</w:t>
      </w:r>
      <w:r w:rsidR="00975E8A">
        <w:rPr>
          <w:color w:val="000000"/>
          <w:szCs w:val="20"/>
        </w:rPr>
        <w:t>,</w:t>
      </w:r>
      <w:r>
        <w:rPr>
          <w:color w:val="000000"/>
          <w:szCs w:val="20"/>
        </w:rPr>
        <w:t xml:space="preserve"> Refusion med 100 pct. af udgifter til flygtninge m.v. med betydelig og varigt nedsat funktionsevne anbragt i døgnophold</w:t>
      </w:r>
      <w:r w:rsidR="00975E8A">
        <w:rPr>
          <w:color w:val="000000"/>
          <w:szCs w:val="20"/>
        </w:rPr>
        <w:t>,</w:t>
      </w:r>
      <w:r w:rsidRPr="00A939AF">
        <w:rPr>
          <w:color w:val="000000"/>
          <w:szCs w:val="20"/>
        </w:rPr>
        <w:t xml:space="preserve"> tilføjes henvisning til ældrelovens § 43, stk. 2.</w:t>
      </w:r>
    </w:p>
    <w:p w14:paraId="42100156" w14:textId="66471B24" w:rsidR="00C4303A" w:rsidRPr="00DA62AE" w:rsidRDefault="00C4303A" w:rsidP="00C4303A">
      <w:pPr>
        <w:pStyle w:val="normalcentreret"/>
        <w:numPr>
          <w:ilvl w:val="0"/>
          <w:numId w:val="31"/>
        </w:numPr>
        <w:jc w:val="left"/>
      </w:pPr>
      <w:r w:rsidRPr="00DA62AE">
        <w:lastRenderedPageBreak/>
        <w:t>På funktion 5.30.36 Plejevederlag og hjælp til sygeartikler og lignende i forbindelse med pasning af døende i eget hjem præciseres i indledning</w:t>
      </w:r>
      <w:r w:rsidR="000B1A90">
        <w:t>en</w:t>
      </w:r>
      <w:r w:rsidRPr="00DA62AE">
        <w:t xml:space="preserve"> til funktionen samt på driftsgrupperingerne 001 og 003, at denne hjælp </w:t>
      </w:r>
      <w:r w:rsidR="002105B5" w:rsidRPr="00DA62AE">
        <w:t xml:space="preserve">tildeles </w:t>
      </w:r>
      <w:r w:rsidRPr="00DA62AE">
        <w:t xml:space="preserve">med hjemmel i ældrelovens </w:t>
      </w:r>
      <w:r w:rsidRPr="00DA62AE">
        <w:rPr>
          <w:rFonts w:cs="Arial"/>
        </w:rPr>
        <w:t>§§ 23 og 26. Ændringen sker som følge af ældrelovens ikrafttrædelse den 1. juli 2025.</w:t>
      </w:r>
    </w:p>
    <w:p w14:paraId="621A5000" w14:textId="6A627114" w:rsidR="00514B6F" w:rsidRPr="00872436" w:rsidRDefault="00514B6F" w:rsidP="00894066">
      <w:pPr>
        <w:pStyle w:val="normalcentreret"/>
        <w:numPr>
          <w:ilvl w:val="0"/>
          <w:numId w:val="31"/>
        </w:numPr>
        <w:jc w:val="left"/>
      </w:pPr>
      <w:r>
        <w:t xml:space="preserve">På funktion 5.38.38 Personlig og praktisk hjælp og madservice til personer med handicap m.v. omfattet af frit valg af leverandør samt rehabiliteringsforløb </w:t>
      </w:r>
      <w:r w:rsidR="00BA4BDC">
        <w:t>er der indsat en henvisning til en ny § 83 b</w:t>
      </w:r>
      <w:r w:rsidR="003D009F">
        <w:t xml:space="preserve"> i serviceloven som følge af, at reglerne om madservice er blevet udskilt fra bestemmelsen om personlig og praktisk hjælp</w:t>
      </w:r>
      <w:r w:rsidR="00F21705">
        <w:t>. Endvidere er der på funktionen indsat en henvisning til § 117 a i serviceloven, som til gengæld er blevet slettet på funktion 5.38.39</w:t>
      </w:r>
      <w:r w:rsidR="00A939AF">
        <w:t>.</w:t>
      </w:r>
    </w:p>
    <w:p w14:paraId="3D26369F" w14:textId="7B238F22" w:rsidR="003E06F7" w:rsidRPr="0052176C" w:rsidRDefault="003E06F7" w:rsidP="003E06F7">
      <w:pPr>
        <w:pStyle w:val="normalcentreret"/>
        <w:numPr>
          <w:ilvl w:val="0"/>
          <w:numId w:val="31"/>
        </w:numPr>
        <w:jc w:val="left"/>
        <w:rPr>
          <w:color w:val="000000"/>
          <w:szCs w:val="20"/>
        </w:rPr>
      </w:pPr>
      <w:r>
        <w:t xml:space="preserve">På funktion 5.46.60, </w:t>
      </w:r>
      <w:r w:rsidR="00477B69">
        <w:t>driftsgruppering</w:t>
      </w:r>
      <w:r>
        <w:t xml:space="preserve"> 013, rettes paragrafhenvisning i lov om aktiv beskæftigelsesindsats fra § 32, stk. 1, nr. 2</w:t>
      </w:r>
      <w:r w:rsidR="00991FB8">
        <w:t>,</w:t>
      </w:r>
      <w:r>
        <w:t xml:space="preserve"> til § 91. </w:t>
      </w:r>
    </w:p>
    <w:p w14:paraId="016CDE97" w14:textId="6A7807BE" w:rsidR="005528EE" w:rsidRPr="0000536F" w:rsidRDefault="005528EE" w:rsidP="00F05B69">
      <w:pPr>
        <w:pStyle w:val="normalcentreret"/>
        <w:numPr>
          <w:ilvl w:val="0"/>
          <w:numId w:val="31"/>
        </w:numPr>
        <w:jc w:val="left"/>
      </w:pPr>
      <w:r>
        <w:t xml:space="preserve">På funktion 5.48.67, </w:t>
      </w:r>
      <w:r w:rsidR="003D5CFD">
        <w:t>drifts</w:t>
      </w:r>
      <w:r>
        <w:t>gruppering 007</w:t>
      </w:r>
      <w:r w:rsidR="00326F36">
        <w:t>, 010</w:t>
      </w:r>
      <w:r>
        <w:t xml:space="preserve"> og 012</w:t>
      </w:r>
      <w:r w:rsidR="004D6447">
        <w:t>,</w:t>
      </w:r>
      <w:r>
        <w:t xml:space="preserve"> præciseres, at grupperingerne også omfatter udvidet helbredstillæg efter pensionslovens § 14 a, stk. 4.</w:t>
      </w:r>
    </w:p>
    <w:p w14:paraId="042667B0" w14:textId="1F5EE205" w:rsidR="00DA62AE" w:rsidRPr="00DA62AE" w:rsidRDefault="00DA62AE" w:rsidP="00DA62AE">
      <w:pPr>
        <w:pStyle w:val="normalcentreret"/>
        <w:numPr>
          <w:ilvl w:val="0"/>
          <w:numId w:val="31"/>
        </w:numPr>
        <w:jc w:val="left"/>
      </w:pPr>
      <w:r>
        <w:t>Med orienteringsskrivelse nr. 63 af 1. juli 2024, pkt. 1, blev arterne under hovedart 8 gjort udtømmende, så der alene kan anvendes art 8.6 og 8.9. Dette konsekvensrettes i konteringsreglerne til funktion 8.51.52.</w:t>
      </w:r>
    </w:p>
    <w:p w14:paraId="6047D2E5" w14:textId="01C63926" w:rsidR="005528EE" w:rsidRPr="00A614A5" w:rsidRDefault="005528EE" w:rsidP="00171F59">
      <w:pPr>
        <w:pStyle w:val="normalcentreret"/>
        <w:numPr>
          <w:ilvl w:val="0"/>
          <w:numId w:val="31"/>
        </w:numPr>
        <w:jc w:val="left"/>
        <w:rPr>
          <w:color w:val="000000"/>
          <w:szCs w:val="20"/>
        </w:rPr>
      </w:pPr>
      <w:r>
        <w:rPr>
          <w:bCs/>
        </w:rPr>
        <w:t xml:space="preserve">Som følge af kontanthjælpsreformen indsættes </w:t>
      </w:r>
      <w:r w:rsidR="000B71D5">
        <w:rPr>
          <w:bCs/>
        </w:rPr>
        <w:t xml:space="preserve">på </w:t>
      </w:r>
      <w:r>
        <w:rPr>
          <w:bCs/>
        </w:rPr>
        <w:t xml:space="preserve">funktion 5.57.73, </w:t>
      </w:r>
      <w:r w:rsidR="000B71D5">
        <w:rPr>
          <w:bCs/>
        </w:rPr>
        <w:t>drifts</w:t>
      </w:r>
      <w:r>
        <w:rPr>
          <w:bCs/>
        </w:rPr>
        <w:t>gruppering 019, at engangshjælp efter § 25 a til personer, der har nået efterlønsalderen, uden ret til social pension, kan tildeles i perioden 1. januar 2016 til og med 30. juni 2025.</w:t>
      </w:r>
      <w:r w:rsidR="004D6447">
        <w:rPr>
          <w:bCs/>
        </w:rPr>
        <w:t xml:space="preserve"> </w:t>
      </w:r>
    </w:p>
    <w:p w14:paraId="343C72E1" w14:textId="77777777" w:rsidR="00975E8A" w:rsidRPr="00EC59DB" w:rsidRDefault="00975E8A" w:rsidP="00975E8A">
      <w:pPr>
        <w:pStyle w:val="normalcentreret"/>
        <w:numPr>
          <w:ilvl w:val="0"/>
          <w:numId w:val="31"/>
        </w:numPr>
        <w:jc w:val="left"/>
        <w:rPr>
          <w:u w:val="single"/>
        </w:rPr>
      </w:pPr>
      <w:r>
        <w:rPr>
          <w:bCs/>
        </w:rPr>
        <w:t>Præcisering</w:t>
      </w:r>
      <w:r w:rsidRPr="007518B1">
        <w:rPr>
          <w:bCs/>
        </w:rPr>
        <w:t xml:space="preserve"> på funktion 5.58.81</w:t>
      </w:r>
      <w:r>
        <w:rPr>
          <w:bCs/>
        </w:rPr>
        <w:t>, driftsgruppering 112,</w:t>
      </w:r>
      <w:r w:rsidRPr="007518B1">
        <w:rPr>
          <w:bCs/>
        </w:rPr>
        <w:t xml:space="preserve"> vedr. tilskud til selvstændigt erhvervsdrivende med 65 pct. refusion</w:t>
      </w:r>
      <w:r>
        <w:rPr>
          <w:bCs/>
        </w:rPr>
        <w:t>,</w:t>
      </w:r>
      <w:r w:rsidRPr="007518B1">
        <w:rPr>
          <w:bCs/>
        </w:rPr>
        <w:t xml:space="preserve"> som ikke er omfattet af refusionsomlægningen pr. januar 2016</w:t>
      </w:r>
      <w:r>
        <w:rPr>
          <w:bCs/>
        </w:rPr>
        <w:t xml:space="preserve">. </w:t>
      </w:r>
      <w:r w:rsidRPr="00A97FAC">
        <w:rPr>
          <w:bCs/>
        </w:rPr>
        <w:t xml:space="preserve">Det præciseres, at </w:t>
      </w:r>
      <w:r w:rsidRPr="00A97FAC">
        <w:t>grupperingen alene anvendes til udgifter, der påvirker restafregning vedrørende 2025, samt berigtigelser vedr. tidligere år.</w:t>
      </w:r>
    </w:p>
    <w:p w14:paraId="2C8B1AF5" w14:textId="629C1894" w:rsidR="0011153E" w:rsidRPr="00A614A5" w:rsidRDefault="0011153E" w:rsidP="00171F59">
      <w:pPr>
        <w:pStyle w:val="normalcentreret"/>
        <w:numPr>
          <w:ilvl w:val="0"/>
          <w:numId w:val="31"/>
        </w:numPr>
        <w:jc w:val="left"/>
        <w:rPr>
          <w:bCs/>
        </w:rPr>
      </w:pPr>
      <w:r>
        <w:rPr>
          <w:bCs/>
        </w:rPr>
        <w:t xml:space="preserve">På funktion 5.68.98, driftsgruppering 101, præciseres det, at retten til </w:t>
      </w:r>
      <w:r w:rsidRPr="00A614A5">
        <w:rPr>
          <w:bCs/>
        </w:rPr>
        <w:t>uddannelsesløft inden for mangelområder til dagpengemodtagere</w:t>
      </w:r>
      <w:r>
        <w:rPr>
          <w:bCs/>
        </w:rPr>
        <w:t xml:space="preserve"> er permanentgjort</w:t>
      </w:r>
      <w:r w:rsidRPr="00A614A5">
        <w:rPr>
          <w:bCs/>
        </w:rPr>
        <w:t>, jf. § 97 a i lov om en aktiv beskæftigelsesindsats</w:t>
      </w:r>
      <w:r>
        <w:rPr>
          <w:bCs/>
        </w:rPr>
        <w:t>.</w:t>
      </w:r>
    </w:p>
    <w:p w14:paraId="0F06BB93" w14:textId="77777777" w:rsidR="00EC59DB" w:rsidRDefault="00EC59DB" w:rsidP="00EC59DB">
      <w:pPr>
        <w:pStyle w:val="normalcentreret"/>
        <w:numPr>
          <w:ilvl w:val="0"/>
          <w:numId w:val="31"/>
        </w:numPr>
        <w:jc w:val="left"/>
        <w:rPr>
          <w:color w:val="000000"/>
          <w:szCs w:val="20"/>
        </w:rPr>
      </w:pPr>
      <w:r>
        <w:rPr>
          <w:color w:val="000000"/>
          <w:szCs w:val="20"/>
        </w:rPr>
        <w:t>På funktion 8.52.59 og i kapitel 2.6, s. 1, foretages en sproglig tilpasning, så ”momsregistrering” ændres til ”momsregistreret område”.</w:t>
      </w:r>
    </w:p>
    <w:p w14:paraId="36DD81C1" w14:textId="77777777" w:rsidR="002E2B82" w:rsidRPr="008654B0" w:rsidRDefault="002E2B82" w:rsidP="002E2B82">
      <w:pPr>
        <w:pStyle w:val="normalcentreret"/>
        <w:numPr>
          <w:ilvl w:val="0"/>
          <w:numId w:val="31"/>
        </w:numPr>
        <w:jc w:val="left"/>
        <w:rPr>
          <w:rFonts w:asciiTheme="minorHAnsi" w:hAnsiTheme="minorHAnsi" w:cstheme="minorHAnsi"/>
        </w:rPr>
      </w:pPr>
      <w:r>
        <w:t>I kapitel 7.2, s. 9, ændres ”</w:t>
      </w:r>
      <w:r w:rsidRPr="003E06F7">
        <w:t>Indenrigs- og Sundhedsministeriets vejledning om kommuners og amtskommuners udførelse af opgaver for andre offentlige myndigheder” til ”Erhvervsministeriets</w:t>
      </w:r>
      <w:r w:rsidRPr="002B04D8">
        <w:t xml:space="preserve"> vejledning om kommuners og amtskommuners udførelse af opgaver for andre offentlige myndigheder”</w:t>
      </w:r>
      <w:r>
        <w:t>.</w:t>
      </w:r>
    </w:p>
    <w:p w14:paraId="5BB8A7D1" w14:textId="77777777" w:rsidR="00DA62AE" w:rsidRDefault="00DA62AE" w:rsidP="00F12437">
      <w:pPr>
        <w:pStyle w:val="normalcentreret"/>
        <w:jc w:val="left"/>
      </w:pPr>
    </w:p>
    <w:p w14:paraId="6A5C9333" w14:textId="6AE12E43" w:rsidR="002232A4" w:rsidRPr="00522409" w:rsidRDefault="00991FB8" w:rsidP="00F12437">
      <w:pPr>
        <w:pStyle w:val="normalcentreret"/>
        <w:jc w:val="left"/>
        <w:rPr>
          <w:rFonts w:asciiTheme="minorHAnsi" w:hAnsiTheme="minorHAnsi" w:cstheme="minorHAnsi"/>
        </w:rPr>
      </w:pPr>
      <w:r>
        <w:t>Ændringerne træder i kraft med virkning fra regnskab 202</w:t>
      </w:r>
      <w:r w:rsidR="000216C1">
        <w:t>6</w:t>
      </w:r>
      <w:r>
        <w:t>.</w:t>
      </w:r>
      <w:r w:rsidR="002232A4" w:rsidRPr="00522409">
        <w:rPr>
          <w:rFonts w:asciiTheme="minorHAnsi" w:hAnsiTheme="minorHAnsi" w:cstheme="minorHAnsi"/>
          <w:b/>
        </w:rPr>
        <w:tab/>
      </w:r>
      <w:r w:rsidR="002232A4" w:rsidRPr="00522409">
        <w:rPr>
          <w:rFonts w:asciiTheme="minorHAnsi" w:hAnsiTheme="minorHAnsi" w:cstheme="minorHAnsi"/>
          <w:b/>
        </w:rPr>
        <w:tab/>
      </w:r>
      <w:r w:rsidR="002232A4" w:rsidRPr="00522409">
        <w:rPr>
          <w:rFonts w:asciiTheme="minorHAnsi" w:hAnsiTheme="minorHAnsi" w:cstheme="minorHAnsi"/>
          <w:b/>
        </w:rPr>
        <w:tab/>
      </w:r>
    </w:p>
    <w:p w14:paraId="7C87EC8E" w14:textId="7A0A39D6" w:rsidR="00396113" w:rsidRDefault="00396113" w:rsidP="00AB6693">
      <w:pPr>
        <w:pStyle w:val="normalcentreret"/>
        <w:jc w:val="left"/>
        <w:rPr>
          <w:b/>
        </w:rPr>
      </w:pPr>
      <w:r>
        <w:rPr>
          <w:b/>
        </w:rPr>
        <w:t>Afslutning</w:t>
      </w:r>
    </w:p>
    <w:p w14:paraId="11B33256" w14:textId="77777777" w:rsidR="00E52542" w:rsidRPr="00EF2E57" w:rsidRDefault="00E52542" w:rsidP="00E52542">
      <w:r w:rsidRPr="00EF2E57">
        <w:t xml:space="preserve">De konkrete ændringer i kap. 3-4 i det kommunale budget- og regnskabssystem fremgår af de vedhæftede bilag. </w:t>
      </w:r>
    </w:p>
    <w:p w14:paraId="229EB82E" w14:textId="77777777" w:rsidR="00E52542" w:rsidRPr="00EF2E57" w:rsidRDefault="00E52542" w:rsidP="00E52542"/>
    <w:p w14:paraId="3E0C7342" w14:textId="464BB67E" w:rsidR="00E52542" w:rsidRPr="00EF2E57" w:rsidRDefault="00E52542" w:rsidP="00E52542">
      <w:r w:rsidRPr="00EF2E57">
        <w:t xml:space="preserve">Ændringerne i kap. 3-4, der </w:t>
      </w:r>
      <w:r w:rsidR="00A67F1B">
        <w:t xml:space="preserve">alle </w:t>
      </w:r>
      <w:r w:rsidRPr="00EF2E57">
        <w:t>har virkning fra regnskab 202</w:t>
      </w:r>
      <w:r w:rsidR="000216C1">
        <w:t>6</w:t>
      </w:r>
      <w:r w:rsidRPr="00EF2E57">
        <w:t>, kan også fremfindes på den særlige underside for kapitel 3-4, jf. orienteringsskrivelse nr. 58 af 19. december 2022, ved at vælge 'Regnskab 202</w:t>
      </w:r>
      <w:r w:rsidR="00A67F1B">
        <w:t>6</w:t>
      </w:r>
      <w:r w:rsidRPr="00EF2E57">
        <w:t xml:space="preserve"> (sen.)' under Valg 3 og 'Ift. </w:t>
      </w:r>
      <w:r w:rsidR="00A67F1B">
        <w:t>b</w:t>
      </w:r>
      <w:r w:rsidRPr="00EF2E57">
        <w:t>202</w:t>
      </w:r>
      <w:r w:rsidR="000216C1">
        <w:t>6</w:t>
      </w:r>
      <w:r w:rsidRPr="00EF2E57">
        <w:t xml:space="preserve"> (</w:t>
      </w:r>
      <w:r w:rsidR="00A67F1B">
        <w:t>se</w:t>
      </w:r>
      <w:r w:rsidR="00B8433D">
        <w:t>n.</w:t>
      </w:r>
      <w:r w:rsidRPr="00EF2E57">
        <w:t xml:space="preserve">)' under Valg 4 og klikke på 'Kp-nyt' i søgeboksen. Der kan 'bladres' igennem ændringerne ved at klikke på '&lt;' og '&gt;' i søgeboksen eller vælge en bestemt kontoplanændring i listen i venstre side. Nederst i søgeboksen står et </w:t>
      </w:r>
      <w:r w:rsidRPr="00EF2E57">
        <w:lastRenderedPageBreak/>
        <w:t xml:space="preserve">versionsnummer. Hvis der ikke står ’vs. </w:t>
      </w:r>
      <w:r>
        <w:t>6</w:t>
      </w:r>
      <w:r w:rsidRPr="00EF2E57">
        <w:t>.</w:t>
      </w:r>
      <w:r w:rsidR="00A67F1B">
        <w:t>10</w:t>
      </w:r>
      <w:r w:rsidRPr="00EF2E57">
        <w:t>.</w:t>
      </w:r>
      <w:r>
        <w:t>1</w:t>
      </w:r>
      <w:r w:rsidRPr="00EF2E57">
        <w:t>.’, er det nødvendigt at genindlæse siden (fx ved at holde Ctrl-tasten nede og trykke på F5).</w:t>
      </w:r>
    </w:p>
    <w:p w14:paraId="058B0C69" w14:textId="77777777" w:rsidR="00AB6693" w:rsidRDefault="00AB6693" w:rsidP="00734CFC">
      <w:pPr>
        <w:pStyle w:val="normalcentreret"/>
        <w:jc w:val="left"/>
        <w:rPr>
          <w:rFonts w:cs="Arial"/>
          <w:szCs w:val="20"/>
        </w:rPr>
      </w:pPr>
      <w:bookmarkStart w:id="13" w:name="sprog_hilsen_dk"/>
    </w:p>
    <w:p w14:paraId="4267BF55" w14:textId="11808371" w:rsidR="00AB6693" w:rsidRDefault="00AB6693">
      <w:pPr>
        <w:pStyle w:val="normalcentreret"/>
        <w:rPr>
          <w:rFonts w:cs="Arial"/>
          <w:szCs w:val="20"/>
        </w:rPr>
      </w:pPr>
    </w:p>
    <w:p w14:paraId="0A3F4EF6" w14:textId="77777777" w:rsidR="00A614A5" w:rsidRDefault="00A614A5">
      <w:pPr>
        <w:pStyle w:val="normalcentreret"/>
        <w:rPr>
          <w:rFonts w:cs="Arial"/>
          <w:szCs w:val="20"/>
        </w:rPr>
      </w:pPr>
    </w:p>
    <w:p w14:paraId="2123F9A5" w14:textId="77777777" w:rsidR="00D510C1" w:rsidRPr="00D765B9" w:rsidRDefault="00D765B9">
      <w:pPr>
        <w:pStyle w:val="normalcentreret"/>
      </w:pPr>
      <w:r w:rsidRPr="00A70F4C">
        <w:rPr>
          <w:rFonts w:cs="Arial"/>
          <w:szCs w:val="20"/>
        </w:rPr>
        <w:t>Med venlig hilsen</w:t>
      </w:r>
      <w:bookmarkEnd w:id="13"/>
      <w:r w:rsidR="00914817" w:rsidRPr="00D765B9">
        <w:t xml:space="preserve"> </w:t>
      </w:r>
    </w:p>
    <w:p w14:paraId="6AA41F20" w14:textId="77777777" w:rsidR="00A614A5" w:rsidRDefault="00A614A5">
      <w:pPr>
        <w:pStyle w:val="normalcentreret"/>
      </w:pPr>
    </w:p>
    <w:p w14:paraId="170120AE" w14:textId="77777777" w:rsidR="00A614A5" w:rsidRDefault="00A614A5">
      <w:pPr>
        <w:pStyle w:val="normalcentreret"/>
      </w:pPr>
    </w:p>
    <w:p w14:paraId="7F20343A" w14:textId="77777777" w:rsidR="00A614A5" w:rsidRDefault="00A614A5">
      <w:pPr>
        <w:pStyle w:val="normalcentreret"/>
      </w:pPr>
    </w:p>
    <w:p w14:paraId="64720C73" w14:textId="214F6D48" w:rsidR="00D510C1" w:rsidRPr="00D765B9" w:rsidRDefault="00C53D3C">
      <w:pPr>
        <w:pStyle w:val="normalcentreret"/>
      </w:pPr>
      <w:r>
        <w:t>Henning Elkjær Nielsen</w:t>
      </w:r>
    </w:p>
    <w:p w14:paraId="77EFF6E3" w14:textId="46550295" w:rsidR="00B03345" w:rsidRPr="00D765B9" w:rsidRDefault="00B03345" w:rsidP="00FF0702">
      <w:pPr>
        <w:pStyle w:val="normalcentreret"/>
        <w:jc w:val="left"/>
      </w:pPr>
      <w:bookmarkStart w:id="14" w:name="signaturGRAFIK"/>
      <w:bookmarkEnd w:id="14"/>
    </w:p>
    <w:sectPr w:rsidR="00B03345" w:rsidRPr="00D765B9">
      <w:headerReference w:type="even" r:id="rId14"/>
      <w:headerReference w:type="default" r:id="rId15"/>
      <w:footerReference w:type="even" r:id="rId16"/>
      <w:footerReference w:type="default" r:id="rId17"/>
      <w:headerReference w:type="first" r:id="rId18"/>
      <w:footerReference w:type="first" r:id="rId19"/>
      <w:pgSz w:w="11906" w:h="16838" w:code="9"/>
      <w:pgMar w:top="2268" w:right="3799" w:bottom="737" w:left="1134" w:header="709" w:footer="709" w:gutter="0"/>
      <w:paperSrc w:first="7" w:other="7"/>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B3B5" w14:textId="77777777" w:rsidR="007F0635" w:rsidRPr="00225163" w:rsidRDefault="007F0635">
      <w:r w:rsidRPr="00225163">
        <w:separator/>
      </w:r>
    </w:p>
  </w:endnote>
  <w:endnote w:type="continuationSeparator" w:id="0">
    <w:p w14:paraId="51E5779D" w14:textId="77777777" w:rsidR="007F0635" w:rsidRPr="00225163" w:rsidRDefault="007F0635">
      <w:r w:rsidRPr="00225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6AB5" w14:textId="77777777" w:rsidR="00D510C1" w:rsidRPr="00225163" w:rsidRDefault="00914817">
    <w:pPr>
      <w:framePr w:wrap="around" w:vAnchor="text" w:hAnchor="margin" w:xAlign="center" w:y="1"/>
      <w:rPr>
        <w:rStyle w:val="Sidetal"/>
      </w:rPr>
    </w:pPr>
    <w:r w:rsidRPr="00225163">
      <w:rPr>
        <w:rStyle w:val="Sidetal"/>
      </w:rPr>
      <w:fldChar w:fldCharType="begin"/>
    </w:r>
    <w:r w:rsidRPr="00225163">
      <w:rPr>
        <w:rStyle w:val="Sidetal"/>
      </w:rPr>
      <w:instrText xml:space="preserve">PAGE  </w:instrText>
    </w:r>
    <w:r w:rsidRPr="00225163">
      <w:rPr>
        <w:rStyle w:val="Sidetal"/>
      </w:rPr>
      <w:fldChar w:fldCharType="end"/>
    </w:r>
  </w:p>
  <w:p w14:paraId="5E919A2A" w14:textId="77777777" w:rsidR="00D510C1" w:rsidRPr="00225163" w:rsidRDefault="00D510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E131" w14:textId="77777777" w:rsidR="003A3224" w:rsidRDefault="003A322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AA9F" w14:textId="77777777" w:rsidR="003A3224" w:rsidRDefault="003A322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EC75D" w14:textId="77777777" w:rsidR="007F0635" w:rsidRPr="00225163" w:rsidRDefault="007F0635">
      <w:r w:rsidRPr="00225163">
        <w:separator/>
      </w:r>
    </w:p>
  </w:footnote>
  <w:footnote w:type="continuationSeparator" w:id="0">
    <w:p w14:paraId="00434397" w14:textId="77777777" w:rsidR="007F0635" w:rsidRPr="00225163" w:rsidRDefault="007F0635">
      <w:r w:rsidRPr="00225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DE07" w14:textId="3113B0F6" w:rsidR="00D510C1" w:rsidRPr="00225163" w:rsidRDefault="007F0635">
    <w:pPr>
      <w:framePr w:wrap="around" w:vAnchor="text" w:hAnchor="margin" w:xAlign="center" w:y="1"/>
      <w:rPr>
        <w:rStyle w:val="Sidetal"/>
      </w:rPr>
    </w:pPr>
    <w:r>
      <w:rPr>
        <w:noProof/>
      </w:rPr>
      <w:pict w14:anchorId="7C966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9938" o:spid="_x0000_s2054" type="#_x0000_t136" style="position:absolute;margin-left:0;margin-top:0;width:327.7pt;height:163.85pt;rotation:315;z-index:-251655168;mso-position-horizontal:center;mso-position-horizontal-relative:margin;mso-position-vertical:center;mso-position-vertical-relative:margin" o:allowincell="f" fillcolor="silver" stroked="f">
          <v:fill opacity=".5"/>
          <v:textpath style="font-family:&quot;Calibri&quot;;font-size:1pt" string="UDKAST"/>
          <w10:wrap anchorx="margin" anchory="margin"/>
        </v:shape>
      </w:pict>
    </w:r>
    <w:r w:rsidR="00914817" w:rsidRPr="00225163">
      <w:rPr>
        <w:rStyle w:val="Sidetal"/>
      </w:rPr>
      <w:fldChar w:fldCharType="begin"/>
    </w:r>
    <w:r w:rsidR="00914817" w:rsidRPr="00225163">
      <w:rPr>
        <w:rStyle w:val="Sidetal"/>
      </w:rPr>
      <w:instrText xml:space="preserve">PAGE  </w:instrText>
    </w:r>
    <w:r w:rsidR="00914817" w:rsidRPr="00225163">
      <w:rPr>
        <w:rStyle w:val="Sidetal"/>
      </w:rPr>
      <w:fldChar w:fldCharType="end"/>
    </w:r>
  </w:p>
  <w:p w14:paraId="4FF86B90" w14:textId="77777777" w:rsidR="00D510C1" w:rsidRPr="00225163" w:rsidRDefault="00D510C1">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F3B6" w14:textId="377C085E" w:rsidR="00D510C1" w:rsidRPr="00225163" w:rsidRDefault="007F0635">
    <w:pPr>
      <w:framePr w:wrap="around" w:vAnchor="page" w:hAnchor="page" w:x="8676" w:y="15866"/>
      <w:rPr>
        <w:rStyle w:val="Sidetal"/>
        <w:rFonts w:ascii="Arial" w:hAnsi="Arial" w:cs="Arial"/>
        <w:sz w:val="16"/>
        <w:szCs w:val="16"/>
      </w:rPr>
    </w:pPr>
    <w:r>
      <w:rPr>
        <w:noProof/>
      </w:rPr>
      <w:pict w14:anchorId="63CFD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9939" o:spid="_x0000_s2055" type="#_x0000_t136" style="position:absolute;margin-left:0;margin-top:0;width:327.7pt;height:163.85pt;rotation:315;z-index:-251653120;mso-position-horizontal:center;mso-position-horizontal-relative:margin;mso-position-vertical:center;mso-position-vertical-relative:margin" o:allowincell="f" fillcolor="silver" stroked="f">
          <v:fill opacity=".5"/>
          <v:textpath style="font-family:&quot;Calibri&quot;;font-size:1pt" string="UDKAST"/>
          <w10:wrap anchorx="margin" anchory="margin"/>
        </v:shape>
      </w:pict>
    </w:r>
    <w:r w:rsidR="00914817" w:rsidRPr="00225163">
      <w:rPr>
        <w:rStyle w:val="Sidetal"/>
        <w:rFonts w:ascii="Arial" w:hAnsi="Arial" w:cs="Arial"/>
        <w:sz w:val="16"/>
        <w:szCs w:val="16"/>
      </w:rPr>
      <w:t xml:space="preserve">Side </w:t>
    </w:r>
    <w:r w:rsidR="00914817" w:rsidRPr="00225163">
      <w:rPr>
        <w:rStyle w:val="Sidetal"/>
        <w:rFonts w:ascii="Arial" w:hAnsi="Arial" w:cs="Arial"/>
        <w:sz w:val="16"/>
        <w:szCs w:val="16"/>
      </w:rPr>
      <w:fldChar w:fldCharType="begin"/>
    </w:r>
    <w:r w:rsidR="00914817" w:rsidRPr="00225163">
      <w:rPr>
        <w:rStyle w:val="Sidetal"/>
        <w:rFonts w:ascii="Arial" w:hAnsi="Arial" w:cs="Arial"/>
        <w:sz w:val="16"/>
        <w:szCs w:val="16"/>
      </w:rPr>
      <w:instrText xml:space="preserve">PAGE  </w:instrText>
    </w:r>
    <w:r w:rsidR="00914817" w:rsidRPr="00225163">
      <w:rPr>
        <w:rStyle w:val="Sidetal"/>
        <w:rFonts w:ascii="Arial" w:hAnsi="Arial" w:cs="Arial"/>
        <w:sz w:val="16"/>
        <w:szCs w:val="16"/>
      </w:rPr>
      <w:fldChar w:fldCharType="separate"/>
    </w:r>
    <w:r w:rsidR="00183EA2">
      <w:rPr>
        <w:rStyle w:val="Sidetal"/>
        <w:rFonts w:ascii="Arial" w:hAnsi="Arial" w:cs="Arial"/>
        <w:noProof/>
        <w:sz w:val="16"/>
        <w:szCs w:val="16"/>
      </w:rPr>
      <w:t>2</w:t>
    </w:r>
    <w:r w:rsidR="00914817" w:rsidRPr="00225163">
      <w:rPr>
        <w:rStyle w:val="Sidetal"/>
        <w:rFonts w:ascii="Arial" w:hAnsi="Arial" w:cs="Arial"/>
        <w:sz w:val="16"/>
        <w:szCs w:val="16"/>
      </w:rPr>
      <w:fldChar w:fldCharType="end"/>
    </w:r>
  </w:p>
  <w:p w14:paraId="3BE950B4" w14:textId="77777777" w:rsidR="00D510C1" w:rsidRPr="00225163" w:rsidRDefault="00D510C1">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5ED2" w14:textId="514BF0EE" w:rsidR="00D510C1" w:rsidRPr="00225163" w:rsidRDefault="007F0635" w:rsidP="00D53E4F">
    <w:pPr>
      <w:pStyle w:val="Sidehoved"/>
    </w:pPr>
    <w:r>
      <w:rPr>
        <w:noProof/>
      </w:rPr>
      <w:pict w14:anchorId="416EC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9937" o:spid="_x0000_s2053" type="#_x0000_t136" style="position:absolute;margin-left:0;margin-top:0;width:327.7pt;height:163.85pt;rotation:315;z-index:-251657216;mso-position-horizontal:center;mso-position-horizontal-relative:margin;mso-position-vertical:center;mso-position-vertical-relative:margin" o:allowincell="f" fillcolor="silver" stroked="f">
          <v:fill opacity=".5"/>
          <v:textpath style="font-family:&quot;Calibri&quot;;font-size:1pt" string="UDKAST"/>
          <w10:wrap anchorx="margin" anchory="margin"/>
        </v:shape>
      </w:pict>
    </w:r>
  </w:p>
  <w:p w14:paraId="7F908191" w14:textId="77777777" w:rsidR="00D510C1" w:rsidRPr="00225163" w:rsidRDefault="00D510C1">
    <w:pPr>
      <w:pStyle w:val="SUMkolofon"/>
      <w:framePr w:wrap="around" w:y="395"/>
      <w:rPr>
        <w:rFonts w:ascii="Calibri" w:hAnsi="Calibri"/>
      </w:rPr>
    </w:pPr>
  </w:p>
  <w:p w14:paraId="65C78B70" w14:textId="77777777" w:rsidR="00D510C1" w:rsidRPr="00225163" w:rsidRDefault="00D510C1" w:rsidP="00D53E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9A06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2E808E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3FE116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1D40F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3C0160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309B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62F62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16A07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CE16C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7FCA76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F54994"/>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E3566D"/>
    <w:multiLevelType w:val="hybridMultilevel"/>
    <w:tmpl w:val="74488E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91756AF"/>
    <w:multiLevelType w:val="hybridMultilevel"/>
    <w:tmpl w:val="2C4E288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BC94A30"/>
    <w:multiLevelType w:val="hybridMultilevel"/>
    <w:tmpl w:val="D17E7C2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4CE4B4F"/>
    <w:multiLevelType w:val="hybridMultilevel"/>
    <w:tmpl w:val="C2D05A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58F3242"/>
    <w:multiLevelType w:val="hybridMultilevel"/>
    <w:tmpl w:val="2084E65A"/>
    <w:lvl w:ilvl="0" w:tplc="0406000F">
      <w:start w:val="1"/>
      <w:numFmt w:val="decimal"/>
      <w:lvlText w:val="%1."/>
      <w:lvlJc w:val="left"/>
      <w:pPr>
        <w:ind w:left="810" w:hanging="360"/>
      </w:pPr>
    </w:lvl>
    <w:lvl w:ilvl="1" w:tplc="04060019">
      <w:start w:val="1"/>
      <w:numFmt w:val="lowerLetter"/>
      <w:lvlText w:val="%2."/>
      <w:lvlJc w:val="left"/>
      <w:pPr>
        <w:ind w:left="1530" w:hanging="360"/>
      </w:pPr>
    </w:lvl>
    <w:lvl w:ilvl="2" w:tplc="0406001B" w:tentative="1">
      <w:start w:val="1"/>
      <w:numFmt w:val="lowerRoman"/>
      <w:lvlText w:val="%3."/>
      <w:lvlJc w:val="right"/>
      <w:pPr>
        <w:ind w:left="2250" w:hanging="180"/>
      </w:pPr>
    </w:lvl>
    <w:lvl w:ilvl="3" w:tplc="0406000F" w:tentative="1">
      <w:start w:val="1"/>
      <w:numFmt w:val="decimal"/>
      <w:lvlText w:val="%4."/>
      <w:lvlJc w:val="left"/>
      <w:pPr>
        <w:ind w:left="2970" w:hanging="360"/>
      </w:pPr>
    </w:lvl>
    <w:lvl w:ilvl="4" w:tplc="04060019" w:tentative="1">
      <w:start w:val="1"/>
      <w:numFmt w:val="lowerLetter"/>
      <w:lvlText w:val="%5."/>
      <w:lvlJc w:val="left"/>
      <w:pPr>
        <w:ind w:left="3690" w:hanging="360"/>
      </w:pPr>
    </w:lvl>
    <w:lvl w:ilvl="5" w:tplc="0406001B" w:tentative="1">
      <w:start w:val="1"/>
      <w:numFmt w:val="lowerRoman"/>
      <w:lvlText w:val="%6."/>
      <w:lvlJc w:val="right"/>
      <w:pPr>
        <w:ind w:left="4410" w:hanging="180"/>
      </w:pPr>
    </w:lvl>
    <w:lvl w:ilvl="6" w:tplc="0406000F" w:tentative="1">
      <w:start w:val="1"/>
      <w:numFmt w:val="decimal"/>
      <w:lvlText w:val="%7."/>
      <w:lvlJc w:val="left"/>
      <w:pPr>
        <w:ind w:left="5130" w:hanging="360"/>
      </w:pPr>
    </w:lvl>
    <w:lvl w:ilvl="7" w:tplc="04060019" w:tentative="1">
      <w:start w:val="1"/>
      <w:numFmt w:val="lowerLetter"/>
      <w:lvlText w:val="%8."/>
      <w:lvlJc w:val="left"/>
      <w:pPr>
        <w:ind w:left="5850" w:hanging="360"/>
      </w:pPr>
    </w:lvl>
    <w:lvl w:ilvl="8" w:tplc="0406001B" w:tentative="1">
      <w:start w:val="1"/>
      <w:numFmt w:val="lowerRoman"/>
      <w:lvlText w:val="%9."/>
      <w:lvlJc w:val="right"/>
      <w:pPr>
        <w:ind w:left="6570" w:hanging="180"/>
      </w:pPr>
    </w:lvl>
  </w:abstractNum>
  <w:abstractNum w:abstractNumId="16" w15:restartNumberingAfterBreak="0">
    <w:nsid w:val="181A46A1"/>
    <w:multiLevelType w:val="hybridMultilevel"/>
    <w:tmpl w:val="2A2E9AD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184B2B97"/>
    <w:multiLevelType w:val="hybridMultilevel"/>
    <w:tmpl w:val="2A2E9AD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19A326A1"/>
    <w:multiLevelType w:val="hybridMultilevel"/>
    <w:tmpl w:val="DAC8D5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D1E5199"/>
    <w:multiLevelType w:val="hybridMultilevel"/>
    <w:tmpl w:val="1CA0AC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1E886BEF"/>
    <w:multiLevelType w:val="hybridMultilevel"/>
    <w:tmpl w:val="01F8F9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42D0245"/>
    <w:multiLevelType w:val="hybridMultilevel"/>
    <w:tmpl w:val="A1A85A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87E1305"/>
    <w:multiLevelType w:val="hybridMultilevel"/>
    <w:tmpl w:val="2084E65A"/>
    <w:lvl w:ilvl="0" w:tplc="0406000F">
      <w:start w:val="1"/>
      <w:numFmt w:val="decimal"/>
      <w:lvlText w:val="%1."/>
      <w:lvlJc w:val="left"/>
      <w:pPr>
        <w:ind w:left="810" w:hanging="360"/>
      </w:pPr>
    </w:lvl>
    <w:lvl w:ilvl="1" w:tplc="04060019">
      <w:start w:val="1"/>
      <w:numFmt w:val="lowerLetter"/>
      <w:lvlText w:val="%2."/>
      <w:lvlJc w:val="left"/>
      <w:pPr>
        <w:ind w:left="1530" w:hanging="360"/>
      </w:pPr>
    </w:lvl>
    <w:lvl w:ilvl="2" w:tplc="0406001B" w:tentative="1">
      <w:start w:val="1"/>
      <w:numFmt w:val="lowerRoman"/>
      <w:lvlText w:val="%3."/>
      <w:lvlJc w:val="right"/>
      <w:pPr>
        <w:ind w:left="2250" w:hanging="180"/>
      </w:pPr>
    </w:lvl>
    <w:lvl w:ilvl="3" w:tplc="0406000F" w:tentative="1">
      <w:start w:val="1"/>
      <w:numFmt w:val="decimal"/>
      <w:lvlText w:val="%4."/>
      <w:lvlJc w:val="left"/>
      <w:pPr>
        <w:ind w:left="2970" w:hanging="360"/>
      </w:pPr>
    </w:lvl>
    <w:lvl w:ilvl="4" w:tplc="04060019" w:tentative="1">
      <w:start w:val="1"/>
      <w:numFmt w:val="lowerLetter"/>
      <w:lvlText w:val="%5."/>
      <w:lvlJc w:val="left"/>
      <w:pPr>
        <w:ind w:left="3690" w:hanging="360"/>
      </w:pPr>
    </w:lvl>
    <w:lvl w:ilvl="5" w:tplc="0406001B" w:tentative="1">
      <w:start w:val="1"/>
      <w:numFmt w:val="lowerRoman"/>
      <w:lvlText w:val="%6."/>
      <w:lvlJc w:val="right"/>
      <w:pPr>
        <w:ind w:left="4410" w:hanging="180"/>
      </w:pPr>
    </w:lvl>
    <w:lvl w:ilvl="6" w:tplc="0406000F" w:tentative="1">
      <w:start w:val="1"/>
      <w:numFmt w:val="decimal"/>
      <w:lvlText w:val="%7."/>
      <w:lvlJc w:val="left"/>
      <w:pPr>
        <w:ind w:left="5130" w:hanging="360"/>
      </w:pPr>
    </w:lvl>
    <w:lvl w:ilvl="7" w:tplc="04060019" w:tentative="1">
      <w:start w:val="1"/>
      <w:numFmt w:val="lowerLetter"/>
      <w:lvlText w:val="%8."/>
      <w:lvlJc w:val="left"/>
      <w:pPr>
        <w:ind w:left="5850" w:hanging="360"/>
      </w:pPr>
    </w:lvl>
    <w:lvl w:ilvl="8" w:tplc="0406001B" w:tentative="1">
      <w:start w:val="1"/>
      <w:numFmt w:val="lowerRoman"/>
      <w:lvlText w:val="%9."/>
      <w:lvlJc w:val="right"/>
      <w:pPr>
        <w:ind w:left="6570" w:hanging="180"/>
      </w:pPr>
    </w:lvl>
  </w:abstractNum>
  <w:abstractNum w:abstractNumId="23" w15:restartNumberingAfterBreak="0">
    <w:nsid w:val="2F481D59"/>
    <w:multiLevelType w:val="hybridMultilevel"/>
    <w:tmpl w:val="18084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0EE44EB"/>
    <w:multiLevelType w:val="hybridMultilevel"/>
    <w:tmpl w:val="2E0E548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7811C9B"/>
    <w:multiLevelType w:val="hybridMultilevel"/>
    <w:tmpl w:val="2E0E548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84025B8"/>
    <w:multiLevelType w:val="hybridMultilevel"/>
    <w:tmpl w:val="2E0E548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B1D07B8"/>
    <w:multiLevelType w:val="hybridMultilevel"/>
    <w:tmpl w:val="2084E65A"/>
    <w:lvl w:ilvl="0" w:tplc="0406000F">
      <w:start w:val="1"/>
      <w:numFmt w:val="decimal"/>
      <w:lvlText w:val="%1."/>
      <w:lvlJc w:val="left"/>
      <w:pPr>
        <w:ind w:left="810" w:hanging="360"/>
      </w:pPr>
    </w:lvl>
    <w:lvl w:ilvl="1" w:tplc="04060019">
      <w:start w:val="1"/>
      <w:numFmt w:val="lowerLetter"/>
      <w:lvlText w:val="%2."/>
      <w:lvlJc w:val="left"/>
      <w:pPr>
        <w:ind w:left="1530" w:hanging="360"/>
      </w:pPr>
    </w:lvl>
    <w:lvl w:ilvl="2" w:tplc="0406001B" w:tentative="1">
      <w:start w:val="1"/>
      <w:numFmt w:val="lowerRoman"/>
      <w:lvlText w:val="%3."/>
      <w:lvlJc w:val="right"/>
      <w:pPr>
        <w:ind w:left="2250" w:hanging="180"/>
      </w:pPr>
    </w:lvl>
    <w:lvl w:ilvl="3" w:tplc="0406000F" w:tentative="1">
      <w:start w:val="1"/>
      <w:numFmt w:val="decimal"/>
      <w:lvlText w:val="%4."/>
      <w:lvlJc w:val="left"/>
      <w:pPr>
        <w:ind w:left="2970" w:hanging="360"/>
      </w:pPr>
    </w:lvl>
    <w:lvl w:ilvl="4" w:tplc="04060019" w:tentative="1">
      <w:start w:val="1"/>
      <w:numFmt w:val="lowerLetter"/>
      <w:lvlText w:val="%5."/>
      <w:lvlJc w:val="left"/>
      <w:pPr>
        <w:ind w:left="3690" w:hanging="360"/>
      </w:pPr>
    </w:lvl>
    <w:lvl w:ilvl="5" w:tplc="0406001B" w:tentative="1">
      <w:start w:val="1"/>
      <w:numFmt w:val="lowerRoman"/>
      <w:lvlText w:val="%6."/>
      <w:lvlJc w:val="right"/>
      <w:pPr>
        <w:ind w:left="4410" w:hanging="180"/>
      </w:pPr>
    </w:lvl>
    <w:lvl w:ilvl="6" w:tplc="0406000F" w:tentative="1">
      <w:start w:val="1"/>
      <w:numFmt w:val="decimal"/>
      <w:lvlText w:val="%7."/>
      <w:lvlJc w:val="left"/>
      <w:pPr>
        <w:ind w:left="5130" w:hanging="360"/>
      </w:pPr>
    </w:lvl>
    <w:lvl w:ilvl="7" w:tplc="04060019" w:tentative="1">
      <w:start w:val="1"/>
      <w:numFmt w:val="lowerLetter"/>
      <w:lvlText w:val="%8."/>
      <w:lvlJc w:val="left"/>
      <w:pPr>
        <w:ind w:left="5850" w:hanging="360"/>
      </w:pPr>
    </w:lvl>
    <w:lvl w:ilvl="8" w:tplc="0406001B" w:tentative="1">
      <w:start w:val="1"/>
      <w:numFmt w:val="lowerRoman"/>
      <w:lvlText w:val="%9."/>
      <w:lvlJc w:val="right"/>
      <w:pPr>
        <w:ind w:left="6570" w:hanging="180"/>
      </w:pPr>
    </w:lvl>
  </w:abstractNum>
  <w:abstractNum w:abstractNumId="28" w15:restartNumberingAfterBreak="0">
    <w:nsid w:val="40C755C3"/>
    <w:multiLevelType w:val="hybridMultilevel"/>
    <w:tmpl w:val="102EFEF6"/>
    <w:lvl w:ilvl="0" w:tplc="D528E0AE">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730F36"/>
    <w:multiLevelType w:val="multilevel"/>
    <w:tmpl w:val="75CEF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1291B"/>
    <w:multiLevelType w:val="hybridMultilevel"/>
    <w:tmpl w:val="2E0E548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37D2370"/>
    <w:multiLevelType w:val="hybridMultilevel"/>
    <w:tmpl w:val="2084E65A"/>
    <w:lvl w:ilvl="0" w:tplc="0406000F">
      <w:start w:val="1"/>
      <w:numFmt w:val="decimal"/>
      <w:lvlText w:val="%1."/>
      <w:lvlJc w:val="left"/>
      <w:pPr>
        <w:ind w:left="810" w:hanging="360"/>
      </w:pPr>
    </w:lvl>
    <w:lvl w:ilvl="1" w:tplc="04060019">
      <w:start w:val="1"/>
      <w:numFmt w:val="lowerLetter"/>
      <w:lvlText w:val="%2."/>
      <w:lvlJc w:val="left"/>
      <w:pPr>
        <w:ind w:left="1530" w:hanging="360"/>
      </w:pPr>
    </w:lvl>
    <w:lvl w:ilvl="2" w:tplc="0406001B" w:tentative="1">
      <w:start w:val="1"/>
      <w:numFmt w:val="lowerRoman"/>
      <w:lvlText w:val="%3."/>
      <w:lvlJc w:val="right"/>
      <w:pPr>
        <w:ind w:left="2250" w:hanging="180"/>
      </w:pPr>
    </w:lvl>
    <w:lvl w:ilvl="3" w:tplc="0406000F" w:tentative="1">
      <w:start w:val="1"/>
      <w:numFmt w:val="decimal"/>
      <w:lvlText w:val="%4."/>
      <w:lvlJc w:val="left"/>
      <w:pPr>
        <w:ind w:left="2970" w:hanging="360"/>
      </w:pPr>
    </w:lvl>
    <w:lvl w:ilvl="4" w:tplc="04060019" w:tentative="1">
      <w:start w:val="1"/>
      <w:numFmt w:val="lowerLetter"/>
      <w:lvlText w:val="%5."/>
      <w:lvlJc w:val="left"/>
      <w:pPr>
        <w:ind w:left="3690" w:hanging="360"/>
      </w:pPr>
    </w:lvl>
    <w:lvl w:ilvl="5" w:tplc="0406001B" w:tentative="1">
      <w:start w:val="1"/>
      <w:numFmt w:val="lowerRoman"/>
      <w:lvlText w:val="%6."/>
      <w:lvlJc w:val="right"/>
      <w:pPr>
        <w:ind w:left="4410" w:hanging="180"/>
      </w:pPr>
    </w:lvl>
    <w:lvl w:ilvl="6" w:tplc="0406000F" w:tentative="1">
      <w:start w:val="1"/>
      <w:numFmt w:val="decimal"/>
      <w:lvlText w:val="%7."/>
      <w:lvlJc w:val="left"/>
      <w:pPr>
        <w:ind w:left="5130" w:hanging="360"/>
      </w:pPr>
    </w:lvl>
    <w:lvl w:ilvl="7" w:tplc="04060019" w:tentative="1">
      <w:start w:val="1"/>
      <w:numFmt w:val="lowerLetter"/>
      <w:lvlText w:val="%8."/>
      <w:lvlJc w:val="left"/>
      <w:pPr>
        <w:ind w:left="5850" w:hanging="360"/>
      </w:pPr>
    </w:lvl>
    <w:lvl w:ilvl="8" w:tplc="0406001B" w:tentative="1">
      <w:start w:val="1"/>
      <w:numFmt w:val="lowerRoman"/>
      <w:lvlText w:val="%9."/>
      <w:lvlJc w:val="right"/>
      <w:pPr>
        <w:ind w:left="6570" w:hanging="180"/>
      </w:pPr>
    </w:lvl>
  </w:abstractNum>
  <w:abstractNum w:abstractNumId="32" w15:restartNumberingAfterBreak="0">
    <w:nsid w:val="559A48B5"/>
    <w:multiLevelType w:val="hybridMultilevel"/>
    <w:tmpl w:val="2084E65A"/>
    <w:lvl w:ilvl="0" w:tplc="0406000F">
      <w:start w:val="1"/>
      <w:numFmt w:val="decimal"/>
      <w:lvlText w:val="%1."/>
      <w:lvlJc w:val="left"/>
      <w:pPr>
        <w:ind w:left="810" w:hanging="360"/>
      </w:pPr>
    </w:lvl>
    <w:lvl w:ilvl="1" w:tplc="04060019">
      <w:start w:val="1"/>
      <w:numFmt w:val="lowerLetter"/>
      <w:lvlText w:val="%2."/>
      <w:lvlJc w:val="left"/>
      <w:pPr>
        <w:ind w:left="1530" w:hanging="360"/>
      </w:pPr>
    </w:lvl>
    <w:lvl w:ilvl="2" w:tplc="0406001B" w:tentative="1">
      <w:start w:val="1"/>
      <w:numFmt w:val="lowerRoman"/>
      <w:lvlText w:val="%3."/>
      <w:lvlJc w:val="right"/>
      <w:pPr>
        <w:ind w:left="2250" w:hanging="180"/>
      </w:pPr>
    </w:lvl>
    <w:lvl w:ilvl="3" w:tplc="0406000F" w:tentative="1">
      <w:start w:val="1"/>
      <w:numFmt w:val="decimal"/>
      <w:lvlText w:val="%4."/>
      <w:lvlJc w:val="left"/>
      <w:pPr>
        <w:ind w:left="2970" w:hanging="360"/>
      </w:pPr>
    </w:lvl>
    <w:lvl w:ilvl="4" w:tplc="04060019" w:tentative="1">
      <w:start w:val="1"/>
      <w:numFmt w:val="lowerLetter"/>
      <w:lvlText w:val="%5."/>
      <w:lvlJc w:val="left"/>
      <w:pPr>
        <w:ind w:left="3690" w:hanging="360"/>
      </w:pPr>
    </w:lvl>
    <w:lvl w:ilvl="5" w:tplc="0406001B" w:tentative="1">
      <w:start w:val="1"/>
      <w:numFmt w:val="lowerRoman"/>
      <w:lvlText w:val="%6."/>
      <w:lvlJc w:val="right"/>
      <w:pPr>
        <w:ind w:left="4410" w:hanging="180"/>
      </w:pPr>
    </w:lvl>
    <w:lvl w:ilvl="6" w:tplc="0406000F" w:tentative="1">
      <w:start w:val="1"/>
      <w:numFmt w:val="decimal"/>
      <w:lvlText w:val="%7."/>
      <w:lvlJc w:val="left"/>
      <w:pPr>
        <w:ind w:left="5130" w:hanging="360"/>
      </w:pPr>
    </w:lvl>
    <w:lvl w:ilvl="7" w:tplc="04060019" w:tentative="1">
      <w:start w:val="1"/>
      <w:numFmt w:val="lowerLetter"/>
      <w:lvlText w:val="%8."/>
      <w:lvlJc w:val="left"/>
      <w:pPr>
        <w:ind w:left="5850" w:hanging="360"/>
      </w:pPr>
    </w:lvl>
    <w:lvl w:ilvl="8" w:tplc="0406001B" w:tentative="1">
      <w:start w:val="1"/>
      <w:numFmt w:val="lowerRoman"/>
      <w:lvlText w:val="%9."/>
      <w:lvlJc w:val="right"/>
      <w:pPr>
        <w:ind w:left="6570" w:hanging="180"/>
      </w:pPr>
    </w:lvl>
  </w:abstractNum>
  <w:abstractNum w:abstractNumId="33" w15:restartNumberingAfterBreak="0">
    <w:nsid w:val="57A21CE1"/>
    <w:multiLevelType w:val="hybridMultilevel"/>
    <w:tmpl w:val="3A4E0B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E2153B"/>
    <w:multiLevelType w:val="hybridMultilevel"/>
    <w:tmpl w:val="D69CB1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5D1F253C"/>
    <w:multiLevelType w:val="hybridMultilevel"/>
    <w:tmpl w:val="2E0E548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1C1640F"/>
    <w:multiLevelType w:val="hybridMultilevel"/>
    <w:tmpl w:val="689234E0"/>
    <w:lvl w:ilvl="0" w:tplc="04060017">
      <w:start w:val="1"/>
      <w:numFmt w:val="lowerLetter"/>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8" w15:restartNumberingAfterBreak="0">
    <w:nsid w:val="66701CD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C95FE4"/>
    <w:multiLevelType w:val="hybridMultilevel"/>
    <w:tmpl w:val="18084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6532F72"/>
    <w:multiLevelType w:val="hybridMultilevel"/>
    <w:tmpl w:val="260E32A4"/>
    <w:lvl w:ilvl="0" w:tplc="CD885BDA">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843BFB"/>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8DF4275"/>
    <w:multiLevelType w:val="hybridMultilevel"/>
    <w:tmpl w:val="18084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0"/>
  </w:num>
  <w:num w:numId="2">
    <w:abstractNumId w:val="38"/>
  </w:num>
  <w:num w:numId="3">
    <w:abstractNumId w:val="10"/>
  </w:num>
  <w:num w:numId="4">
    <w:abstractNumId w:val="41"/>
  </w:num>
  <w:num w:numId="5">
    <w:abstractNumId w:val="28"/>
  </w:num>
  <w:num w:numId="6">
    <w:abstractNumId w:val="34"/>
  </w:num>
  <w:num w:numId="7">
    <w:abstractNumId w:val="28"/>
  </w:num>
  <w:num w:numId="8">
    <w:abstractNumId w:val="34"/>
  </w:num>
  <w:num w:numId="9">
    <w:abstractNumId w:val="28"/>
  </w:num>
  <w:num w:numId="10">
    <w:abstractNumId w:val="34"/>
  </w:num>
  <w:num w:numId="11">
    <w:abstractNumId w:val="2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2"/>
  </w:num>
  <w:num w:numId="25">
    <w:abstractNumId w:val="27"/>
  </w:num>
  <w:num w:numId="26">
    <w:abstractNumId w:val="32"/>
  </w:num>
  <w:num w:numId="27">
    <w:abstractNumId w:val="15"/>
  </w:num>
  <w:num w:numId="28">
    <w:abstractNumId w:val="31"/>
  </w:num>
  <w:num w:numId="29">
    <w:abstractNumId w:val="16"/>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42"/>
  </w:num>
  <w:num w:numId="33">
    <w:abstractNumId w:val="11"/>
  </w:num>
  <w:num w:numId="34">
    <w:abstractNumId w:val="21"/>
  </w:num>
  <w:num w:numId="35">
    <w:abstractNumId w:val="19"/>
  </w:num>
  <w:num w:numId="36">
    <w:abstractNumId w:val="13"/>
  </w:num>
  <w:num w:numId="37">
    <w:abstractNumId w:val="33"/>
  </w:num>
  <w:num w:numId="38">
    <w:abstractNumId w:val="18"/>
  </w:num>
  <w:num w:numId="39">
    <w:abstractNumId w:val="35"/>
  </w:num>
  <w:num w:numId="40">
    <w:abstractNumId w:val="14"/>
  </w:num>
  <w:num w:numId="41">
    <w:abstractNumId w:val="30"/>
  </w:num>
  <w:num w:numId="42">
    <w:abstractNumId w:val="25"/>
  </w:num>
  <w:num w:numId="43">
    <w:abstractNumId w:val="26"/>
  </w:num>
  <w:num w:numId="44">
    <w:abstractNumId w:val="36"/>
  </w:num>
  <w:num w:numId="45">
    <w:abstractNumId w:val="20"/>
  </w:num>
  <w:num w:numId="46">
    <w:abstractNumId w:val="29"/>
  </w:num>
  <w:num w:numId="47">
    <w:abstractNumId w:val="24"/>
  </w:num>
  <w:num w:numId="48">
    <w:abstractNumId w:val="23"/>
  </w:num>
  <w:num w:numId="49">
    <w:abstractNumId w:val="39"/>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1304"/>
  <w:hyphenationZone w:val="142"/>
  <w:drawingGridHorizontalSpacing w:val="110"/>
  <w:displayHorizontalDrawingGridEvery w:val="0"/>
  <w:displayVerticalDrawingGridEvery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eletedate" w:val="true"/>
  </w:docVars>
  <w:rsids>
    <w:rsidRoot w:val="00F2711C"/>
    <w:rsid w:val="00002A5C"/>
    <w:rsid w:val="0000536F"/>
    <w:rsid w:val="00005D46"/>
    <w:rsid w:val="00006AA7"/>
    <w:rsid w:val="000070B5"/>
    <w:rsid w:val="00011A81"/>
    <w:rsid w:val="00015883"/>
    <w:rsid w:val="00020014"/>
    <w:rsid w:val="000216C1"/>
    <w:rsid w:val="000220BC"/>
    <w:rsid w:val="000253EE"/>
    <w:rsid w:val="00030E43"/>
    <w:rsid w:val="000415C3"/>
    <w:rsid w:val="000424EF"/>
    <w:rsid w:val="00051AA9"/>
    <w:rsid w:val="000526A0"/>
    <w:rsid w:val="00054E64"/>
    <w:rsid w:val="000572AD"/>
    <w:rsid w:val="00057AF7"/>
    <w:rsid w:val="000611C5"/>
    <w:rsid w:val="00064D98"/>
    <w:rsid w:val="0007292E"/>
    <w:rsid w:val="000756E0"/>
    <w:rsid w:val="00075798"/>
    <w:rsid w:val="0007630F"/>
    <w:rsid w:val="00083225"/>
    <w:rsid w:val="00085332"/>
    <w:rsid w:val="000909AA"/>
    <w:rsid w:val="00097EF6"/>
    <w:rsid w:val="000A0CF5"/>
    <w:rsid w:val="000A6412"/>
    <w:rsid w:val="000B1A90"/>
    <w:rsid w:val="000B2DC4"/>
    <w:rsid w:val="000B4D2F"/>
    <w:rsid w:val="000B68D6"/>
    <w:rsid w:val="000B71D5"/>
    <w:rsid w:val="000B7F88"/>
    <w:rsid w:val="000D31F0"/>
    <w:rsid w:val="000D4301"/>
    <w:rsid w:val="000E44E2"/>
    <w:rsid w:val="000E71BC"/>
    <w:rsid w:val="000F2C47"/>
    <w:rsid w:val="00101FCD"/>
    <w:rsid w:val="00106B8C"/>
    <w:rsid w:val="00107BCE"/>
    <w:rsid w:val="0011023D"/>
    <w:rsid w:val="0011153E"/>
    <w:rsid w:val="00115A9F"/>
    <w:rsid w:val="00117119"/>
    <w:rsid w:val="00124CC5"/>
    <w:rsid w:val="0012717D"/>
    <w:rsid w:val="00131000"/>
    <w:rsid w:val="001314A8"/>
    <w:rsid w:val="0013294B"/>
    <w:rsid w:val="00133482"/>
    <w:rsid w:val="00143E46"/>
    <w:rsid w:val="00146727"/>
    <w:rsid w:val="0014737D"/>
    <w:rsid w:val="00160093"/>
    <w:rsid w:val="00160363"/>
    <w:rsid w:val="00171D45"/>
    <w:rsid w:val="00171F59"/>
    <w:rsid w:val="00172711"/>
    <w:rsid w:val="0017485A"/>
    <w:rsid w:val="00175A28"/>
    <w:rsid w:val="00175EEF"/>
    <w:rsid w:val="001830E3"/>
    <w:rsid w:val="00183EA2"/>
    <w:rsid w:val="00184688"/>
    <w:rsid w:val="00186049"/>
    <w:rsid w:val="00190632"/>
    <w:rsid w:val="00196CD2"/>
    <w:rsid w:val="001979A6"/>
    <w:rsid w:val="00197D9B"/>
    <w:rsid w:val="001A26AA"/>
    <w:rsid w:val="001B0800"/>
    <w:rsid w:val="001B2A5F"/>
    <w:rsid w:val="001B4CF6"/>
    <w:rsid w:val="001C27FC"/>
    <w:rsid w:val="001C3CFD"/>
    <w:rsid w:val="001C7E43"/>
    <w:rsid w:val="001D792B"/>
    <w:rsid w:val="001E2491"/>
    <w:rsid w:val="001E3794"/>
    <w:rsid w:val="001E41B8"/>
    <w:rsid w:val="001E7097"/>
    <w:rsid w:val="001F0806"/>
    <w:rsid w:val="001F16AD"/>
    <w:rsid w:val="001F4A04"/>
    <w:rsid w:val="001F799B"/>
    <w:rsid w:val="002105B5"/>
    <w:rsid w:val="0021113F"/>
    <w:rsid w:val="002122C6"/>
    <w:rsid w:val="0022306D"/>
    <w:rsid w:val="002232A4"/>
    <w:rsid w:val="00225163"/>
    <w:rsid w:val="002277D2"/>
    <w:rsid w:val="00231D19"/>
    <w:rsid w:val="00243116"/>
    <w:rsid w:val="002507AF"/>
    <w:rsid w:val="00253644"/>
    <w:rsid w:val="00265FFD"/>
    <w:rsid w:val="00267981"/>
    <w:rsid w:val="00267BA4"/>
    <w:rsid w:val="002720F3"/>
    <w:rsid w:val="00273840"/>
    <w:rsid w:val="00273CB2"/>
    <w:rsid w:val="00283410"/>
    <w:rsid w:val="00291423"/>
    <w:rsid w:val="002921CA"/>
    <w:rsid w:val="00297977"/>
    <w:rsid w:val="002A0927"/>
    <w:rsid w:val="002A1983"/>
    <w:rsid w:val="002A2881"/>
    <w:rsid w:val="002B08C9"/>
    <w:rsid w:val="002C067A"/>
    <w:rsid w:val="002C7B58"/>
    <w:rsid w:val="002D1AD4"/>
    <w:rsid w:val="002D3842"/>
    <w:rsid w:val="002D3BB4"/>
    <w:rsid w:val="002E2B82"/>
    <w:rsid w:val="002E3307"/>
    <w:rsid w:val="002E4B1D"/>
    <w:rsid w:val="002F5D90"/>
    <w:rsid w:val="00306683"/>
    <w:rsid w:val="00310615"/>
    <w:rsid w:val="0031121A"/>
    <w:rsid w:val="00312D97"/>
    <w:rsid w:val="0031445E"/>
    <w:rsid w:val="0032102A"/>
    <w:rsid w:val="0032687B"/>
    <w:rsid w:val="00326F36"/>
    <w:rsid w:val="00331D22"/>
    <w:rsid w:val="0034376D"/>
    <w:rsid w:val="0034727E"/>
    <w:rsid w:val="0035271C"/>
    <w:rsid w:val="00361820"/>
    <w:rsid w:val="00367B97"/>
    <w:rsid w:val="00371703"/>
    <w:rsid w:val="003728E0"/>
    <w:rsid w:val="00373B04"/>
    <w:rsid w:val="00375111"/>
    <w:rsid w:val="003766AB"/>
    <w:rsid w:val="003823A8"/>
    <w:rsid w:val="00391214"/>
    <w:rsid w:val="0039267E"/>
    <w:rsid w:val="00394FCA"/>
    <w:rsid w:val="00396113"/>
    <w:rsid w:val="003974A8"/>
    <w:rsid w:val="00397BC8"/>
    <w:rsid w:val="003A0C94"/>
    <w:rsid w:val="003A3224"/>
    <w:rsid w:val="003A56D2"/>
    <w:rsid w:val="003A5DF2"/>
    <w:rsid w:val="003B3959"/>
    <w:rsid w:val="003B6B23"/>
    <w:rsid w:val="003C00D3"/>
    <w:rsid w:val="003C1891"/>
    <w:rsid w:val="003C3E74"/>
    <w:rsid w:val="003C3F7A"/>
    <w:rsid w:val="003C4DF3"/>
    <w:rsid w:val="003C4E9B"/>
    <w:rsid w:val="003D009F"/>
    <w:rsid w:val="003D3667"/>
    <w:rsid w:val="003D5CFD"/>
    <w:rsid w:val="003E038D"/>
    <w:rsid w:val="003E06F7"/>
    <w:rsid w:val="003E2B20"/>
    <w:rsid w:val="003E4C3E"/>
    <w:rsid w:val="003F14E4"/>
    <w:rsid w:val="003F450D"/>
    <w:rsid w:val="003F5142"/>
    <w:rsid w:val="003F5E21"/>
    <w:rsid w:val="003F60B5"/>
    <w:rsid w:val="00402542"/>
    <w:rsid w:val="00404F53"/>
    <w:rsid w:val="00405B17"/>
    <w:rsid w:val="0041529B"/>
    <w:rsid w:val="00415FD4"/>
    <w:rsid w:val="00416DCD"/>
    <w:rsid w:val="004204A6"/>
    <w:rsid w:val="00421241"/>
    <w:rsid w:val="004232A4"/>
    <w:rsid w:val="00426246"/>
    <w:rsid w:val="004325F8"/>
    <w:rsid w:val="00434908"/>
    <w:rsid w:val="004434E0"/>
    <w:rsid w:val="00443E71"/>
    <w:rsid w:val="00447E8B"/>
    <w:rsid w:val="00454903"/>
    <w:rsid w:val="0046001A"/>
    <w:rsid w:val="00461136"/>
    <w:rsid w:val="004640E5"/>
    <w:rsid w:val="004718DF"/>
    <w:rsid w:val="004773F7"/>
    <w:rsid w:val="00477B69"/>
    <w:rsid w:val="00493987"/>
    <w:rsid w:val="004A00BC"/>
    <w:rsid w:val="004A221D"/>
    <w:rsid w:val="004A38C0"/>
    <w:rsid w:val="004A5E6E"/>
    <w:rsid w:val="004B1C56"/>
    <w:rsid w:val="004C6807"/>
    <w:rsid w:val="004D6447"/>
    <w:rsid w:val="004E2E2A"/>
    <w:rsid w:val="004E3028"/>
    <w:rsid w:val="004F037D"/>
    <w:rsid w:val="00502D06"/>
    <w:rsid w:val="00503905"/>
    <w:rsid w:val="00503AEB"/>
    <w:rsid w:val="0050677D"/>
    <w:rsid w:val="005102E2"/>
    <w:rsid w:val="00512911"/>
    <w:rsid w:val="00514835"/>
    <w:rsid w:val="00514B0C"/>
    <w:rsid w:val="00514B6F"/>
    <w:rsid w:val="00520E76"/>
    <w:rsid w:val="005211F1"/>
    <w:rsid w:val="0052176C"/>
    <w:rsid w:val="00522409"/>
    <w:rsid w:val="0053573A"/>
    <w:rsid w:val="00545966"/>
    <w:rsid w:val="00546CC5"/>
    <w:rsid w:val="00550191"/>
    <w:rsid w:val="005528EE"/>
    <w:rsid w:val="0055507B"/>
    <w:rsid w:val="0056055F"/>
    <w:rsid w:val="005614C4"/>
    <w:rsid w:val="00561D42"/>
    <w:rsid w:val="005652FF"/>
    <w:rsid w:val="00570ED4"/>
    <w:rsid w:val="00573ED7"/>
    <w:rsid w:val="00575AB5"/>
    <w:rsid w:val="00575EB3"/>
    <w:rsid w:val="00581027"/>
    <w:rsid w:val="00581F9D"/>
    <w:rsid w:val="0058271D"/>
    <w:rsid w:val="005841F2"/>
    <w:rsid w:val="005930C2"/>
    <w:rsid w:val="00596DB5"/>
    <w:rsid w:val="005A0287"/>
    <w:rsid w:val="005A1D57"/>
    <w:rsid w:val="005A365E"/>
    <w:rsid w:val="005A41D5"/>
    <w:rsid w:val="005A5250"/>
    <w:rsid w:val="005B0509"/>
    <w:rsid w:val="005C1EB7"/>
    <w:rsid w:val="005C24A6"/>
    <w:rsid w:val="005C70B3"/>
    <w:rsid w:val="005D007D"/>
    <w:rsid w:val="005D6EA7"/>
    <w:rsid w:val="005E0563"/>
    <w:rsid w:val="005E119A"/>
    <w:rsid w:val="005E213F"/>
    <w:rsid w:val="005F26F8"/>
    <w:rsid w:val="005F3D55"/>
    <w:rsid w:val="005F62E3"/>
    <w:rsid w:val="006005D6"/>
    <w:rsid w:val="00600F8F"/>
    <w:rsid w:val="00601155"/>
    <w:rsid w:val="006041E6"/>
    <w:rsid w:val="00604835"/>
    <w:rsid w:val="00604858"/>
    <w:rsid w:val="00612E2B"/>
    <w:rsid w:val="00613EC6"/>
    <w:rsid w:val="00614F1C"/>
    <w:rsid w:val="00620EF2"/>
    <w:rsid w:val="00621818"/>
    <w:rsid w:val="006239B0"/>
    <w:rsid w:val="00626565"/>
    <w:rsid w:val="00627A58"/>
    <w:rsid w:val="00634A2A"/>
    <w:rsid w:val="006370F9"/>
    <w:rsid w:val="00637554"/>
    <w:rsid w:val="00640F44"/>
    <w:rsid w:val="00641936"/>
    <w:rsid w:val="006419F6"/>
    <w:rsid w:val="006420B6"/>
    <w:rsid w:val="00646F6C"/>
    <w:rsid w:val="00647A2F"/>
    <w:rsid w:val="00647D58"/>
    <w:rsid w:val="006541E6"/>
    <w:rsid w:val="0065776E"/>
    <w:rsid w:val="00661415"/>
    <w:rsid w:val="00662714"/>
    <w:rsid w:val="00663617"/>
    <w:rsid w:val="00663A0E"/>
    <w:rsid w:val="006652CB"/>
    <w:rsid w:val="00666C07"/>
    <w:rsid w:val="00671683"/>
    <w:rsid w:val="00681FEB"/>
    <w:rsid w:val="00693650"/>
    <w:rsid w:val="006A195F"/>
    <w:rsid w:val="006A206C"/>
    <w:rsid w:val="006B29E4"/>
    <w:rsid w:val="006B5B2A"/>
    <w:rsid w:val="006B62A3"/>
    <w:rsid w:val="006B64EB"/>
    <w:rsid w:val="006C1D56"/>
    <w:rsid w:val="006C2BF1"/>
    <w:rsid w:val="006C2E0A"/>
    <w:rsid w:val="006D3DDB"/>
    <w:rsid w:val="006E0816"/>
    <w:rsid w:val="006E43F2"/>
    <w:rsid w:val="006F21E4"/>
    <w:rsid w:val="00701BDE"/>
    <w:rsid w:val="00710B5E"/>
    <w:rsid w:val="00712F44"/>
    <w:rsid w:val="00717526"/>
    <w:rsid w:val="00720F0D"/>
    <w:rsid w:val="007266E5"/>
    <w:rsid w:val="007317BB"/>
    <w:rsid w:val="00734CFC"/>
    <w:rsid w:val="007445F1"/>
    <w:rsid w:val="007518B1"/>
    <w:rsid w:val="00752EC9"/>
    <w:rsid w:val="0075575F"/>
    <w:rsid w:val="00756C02"/>
    <w:rsid w:val="00762203"/>
    <w:rsid w:val="00772038"/>
    <w:rsid w:val="0077444A"/>
    <w:rsid w:val="00775C98"/>
    <w:rsid w:val="0077759D"/>
    <w:rsid w:val="00792F23"/>
    <w:rsid w:val="007959C3"/>
    <w:rsid w:val="0079702B"/>
    <w:rsid w:val="007A0126"/>
    <w:rsid w:val="007A1E9B"/>
    <w:rsid w:val="007A2DCC"/>
    <w:rsid w:val="007A343B"/>
    <w:rsid w:val="007A4867"/>
    <w:rsid w:val="007A61AB"/>
    <w:rsid w:val="007A7787"/>
    <w:rsid w:val="007A7D03"/>
    <w:rsid w:val="007B0C16"/>
    <w:rsid w:val="007C0034"/>
    <w:rsid w:val="007C24A3"/>
    <w:rsid w:val="007C343D"/>
    <w:rsid w:val="007C6CB8"/>
    <w:rsid w:val="007D2BE0"/>
    <w:rsid w:val="007D343C"/>
    <w:rsid w:val="007D369D"/>
    <w:rsid w:val="007D4162"/>
    <w:rsid w:val="007D6C71"/>
    <w:rsid w:val="007E002B"/>
    <w:rsid w:val="007E02AD"/>
    <w:rsid w:val="007E4EA0"/>
    <w:rsid w:val="007E6A61"/>
    <w:rsid w:val="007E70C4"/>
    <w:rsid w:val="007E7CCA"/>
    <w:rsid w:val="007F0635"/>
    <w:rsid w:val="008005EF"/>
    <w:rsid w:val="00802D0D"/>
    <w:rsid w:val="00804CA2"/>
    <w:rsid w:val="00810FF9"/>
    <w:rsid w:val="00812340"/>
    <w:rsid w:val="008140E7"/>
    <w:rsid w:val="00815AA9"/>
    <w:rsid w:val="00816C95"/>
    <w:rsid w:val="00820280"/>
    <w:rsid w:val="00823137"/>
    <w:rsid w:val="008232C3"/>
    <w:rsid w:val="008271B7"/>
    <w:rsid w:val="008334EA"/>
    <w:rsid w:val="00834AB1"/>
    <w:rsid w:val="00834EA8"/>
    <w:rsid w:val="008510C5"/>
    <w:rsid w:val="00852388"/>
    <w:rsid w:val="0085435E"/>
    <w:rsid w:val="00854BB4"/>
    <w:rsid w:val="00854EE2"/>
    <w:rsid w:val="008617E6"/>
    <w:rsid w:val="00862037"/>
    <w:rsid w:val="008654B0"/>
    <w:rsid w:val="00872436"/>
    <w:rsid w:val="00872983"/>
    <w:rsid w:val="00874F74"/>
    <w:rsid w:val="008816A7"/>
    <w:rsid w:val="008822B0"/>
    <w:rsid w:val="00885CFD"/>
    <w:rsid w:val="00892D15"/>
    <w:rsid w:val="00894066"/>
    <w:rsid w:val="008A230C"/>
    <w:rsid w:val="008A462D"/>
    <w:rsid w:val="008B3E79"/>
    <w:rsid w:val="008B4909"/>
    <w:rsid w:val="008B52B2"/>
    <w:rsid w:val="008C25FD"/>
    <w:rsid w:val="008C285E"/>
    <w:rsid w:val="008D391B"/>
    <w:rsid w:val="008D6A2F"/>
    <w:rsid w:val="008D790E"/>
    <w:rsid w:val="008F042C"/>
    <w:rsid w:val="008F60B9"/>
    <w:rsid w:val="00902691"/>
    <w:rsid w:val="00904D5E"/>
    <w:rsid w:val="0091262E"/>
    <w:rsid w:val="00914817"/>
    <w:rsid w:val="00915C23"/>
    <w:rsid w:val="0093052C"/>
    <w:rsid w:val="00931C6C"/>
    <w:rsid w:val="00945C06"/>
    <w:rsid w:val="00950809"/>
    <w:rsid w:val="009518D0"/>
    <w:rsid w:val="00951F68"/>
    <w:rsid w:val="0095724F"/>
    <w:rsid w:val="009700D3"/>
    <w:rsid w:val="00975288"/>
    <w:rsid w:val="00975E8A"/>
    <w:rsid w:val="00980582"/>
    <w:rsid w:val="00983627"/>
    <w:rsid w:val="009838DB"/>
    <w:rsid w:val="0098452C"/>
    <w:rsid w:val="009845DE"/>
    <w:rsid w:val="00984763"/>
    <w:rsid w:val="00987CC6"/>
    <w:rsid w:val="00991FB8"/>
    <w:rsid w:val="009959D4"/>
    <w:rsid w:val="009A1497"/>
    <w:rsid w:val="009A2BF8"/>
    <w:rsid w:val="009A4C5B"/>
    <w:rsid w:val="009A7780"/>
    <w:rsid w:val="009B1CE7"/>
    <w:rsid w:val="009B35DC"/>
    <w:rsid w:val="009C73BE"/>
    <w:rsid w:val="009E2136"/>
    <w:rsid w:val="009E2611"/>
    <w:rsid w:val="009E3734"/>
    <w:rsid w:val="009E5384"/>
    <w:rsid w:val="009E5DE6"/>
    <w:rsid w:val="009E6479"/>
    <w:rsid w:val="009F5ABE"/>
    <w:rsid w:val="009F7726"/>
    <w:rsid w:val="00A031AD"/>
    <w:rsid w:val="00A03447"/>
    <w:rsid w:val="00A07A10"/>
    <w:rsid w:val="00A12BD3"/>
    <w:rsid w:val="00A147B8"/>
    <w:rsid w:val="00A15112"/>
    <w:rsid w:val="00A21F39"/>
    <w:rsid w:val="00A22532"/>
    <w:rsid w:val="00A24776"/>
    <w:rsid w:val="00A24C13"/>
    <w:rsid w:val="00A27F40"/>
    <w:rsid w:val="00A462DF"/>
    <w:rsid w:val="00A5013E"/>
    <w:rsid w:val="00A5178A"/>
    <w:rsid w:val="00A51BA4"/>
    <w:rsid w:val="00A56450"/>
    <w:rsid w:val="00A614A5"/>
    <w:rsid w:val="00A67F1B"/>
    <w:rsid w:val="00A702C0"/>
    <w:rsid w:val="00A72CC2"/>
    <w:rsid w:val="00A73297"/>
    <w:rsid w:val="00A749F0"/>
    <w:rsid w:val="00A76342"/>
    <w:rsid w:val="00A81F2F"/>
    <w:rsid w:val="00A87544"/>
    <w:rsid w:val="00A92579"/>
    <w:rsid w:val="00A939AF"/>
    <w:rsid w:val="00A95086"/>
    <w:rsid w:val="00A96BA7"/>
    <w:rsid w:val="00A97BDE"/>
    <w:rsid w:val="00A97FAC"/>
    <w:rsid w:val="00AA00C9"/>
    <w:rsid w:val="00AB2492"/>
    <w:rsid w:val="00AB3C33"/>
    <w:rsid w:val="00AB6693"/>
    <w:rsid w:val="00AB7FF3"/>
    <w:rsid w:val="00AC2834"/>
    <w:rsid w:val="00AC7C6B"/>
    <w:rsid w:val="00AD3168"/>
    <w:rsid w:val="00AD71FF"/>
    <w:rsid w:val="00AE0253"/>
    <w:rsid w:val="00AE4BBD"/>
    <w:rsid w:val="00AF13B2"/>
    <w:rsid w:val="00AF2390"/>
    <w:rsid w:val="00AF36E7"/>
    <w:rsid w:val="00AF6F28"/>
    <w:rsid w:val="00B03345"/>
    <w:rsid w:val="00B0741A"/>
    <w:rsid w:val="00B13AC1"/>
    <w:rsid w:val="00B2123E"/>
    <w:rsid w:val="00B373B4"/>
    <w:rsid w:val="00B42B2F"/>
    <w:rsid w:val="00B46209"/>
    <w:rsid w:val="00B52B5E"/>
    <w:rsid w:val="00B52D2B"/>
    <w:rsid w:val="00B5341C"/>
    <w:rsid w:val="00B54B84"/>
    <w:rsid w:val="00B603F9"/>
    <w:rsid w:val="00B64CEB"/>
    <w:rsid w:val="00B6558C"/>
    <w:rsid w:val="00B707EC"/>
    <w:rsid w:val="00B71155"/>
    <w:rsid w:val="00B72C03"/>
    <w:rsid w:val="00B7428F"/>
    <w:rsid w:val="00B765E6"/>
    <w:rsid w:val="00B76625"/>
    <w:rsid w:val="00B80976"/>
    <w:rsid w:val="00B8433D"/>
    <w:rsid w:val="00B850A2"/>
    <w:rsid w:val="00BA13C5"/>
    <w:rsid w:val="00BA4BDC"/>
    <w:rsid w:val="00BA5BDD"/>
    <w:rsid w:val="00BA7BBF"/>
    <w:rsid w:val="00BA7DE4"/>
    <w:rsid w:val="00BB3197"/>
    <w:rsid w:val="00BC79D9"/>
    <w:rsid w:val="00BD0507"/>
    <w:rsid w:val="00BD14FC"/>
    <w:rsid w:val="00BD6130"/>
    <w:rsid w:val="00BD6829"/>
    <w:rsid w:val="00BD7E28"/>
    <w:rsid w:val="00BF0B40"/>
    <w:rsid w:val="00BF5101"/>
    <w:rsid w:val="00BF5347"/>
    <w:rsid w:val="00C0179A"/>
    <w:rsid w:val="00C11C64"/>
    <w:rsid w:val="00C155A3"/>
    <w:rsid w:val="00C41413"/>
    <w:rsid w:val="00C41850"/>
    <w:rsid w:val="00C423F3"/>
    <w:rsid w:val="00C4303A"/>
    <w:rsid w:val="00C53D3C"/>
    <w:rsid w:val="00C57103"/>
    <w:rsid w:val="00C57A62"/>
    <w:rsid w:val="00C63ECA"/>
    <w:rsid w:val="00C6424E"/>
    <w:rsid w:val="00C65B7C"/>
    <w:rsid w:val="00C664C9"/>
    <w:rsid w:val="00C70453"/>
    <w:rsid w:val="00C71958"/>
    <w:rsid w:val="00C71CB1"/>
    <w:rsid w:val="00C72514"/>
    <w:rsid w:val="00C76CA0"/>
    <w:rsid w:val="00C770FA"/>
    <w:rsid w:val="00C81AA7"/>
    <w:rsid w:val="00C83978"/>
    <w:rsid w:val="00C86DE3"/>
    <w:rsid w:val="00C92C6D"/>
    <w:rsid w:val="00C92C80"/>
    <w:rsid w:val="00C92CA9"/>
    <w:rsid w:val="00C94AF6"/>
    <w:rsid w:val="00C95AE3"/>
    <w:rsid w:val="00C975F5"/>
    <w:rsid w:val="00C97E4E"/>
    <w:rsid w:val="00CA00BA"/>
    <w:rsid w:val="00CA2EB0"/>
    <w:rsid w:val="00CA3911"/>
    <w:rsid w:val="00CA77F8"/>
    <w:rsid w:val="00CB3DF0"/>
    <w:rsid w:val="00CB3E9E"/>
    <w:rsid w:val="00CC1149"/>
    <w:rsid w:val="00CC251D"/>
    <w:rsid w:val="00CC524C"/>
    <w:rsid w:val="00CC5260"/>
    <w:rsid w:val="00CD005D"/>
    <w:rsid w:val="00CD266D"/>
    <w:rsid w:val="00CD5DAC"/>
    <w:rsid w:val="00CD7412"/>
    <w:rsid w:val="00CE041D"/>
    <w:rsid w:val="00CE70EF"/>
    <w:rsid w:val="00CF087C"/>
    <w:rsid w:val="00CF61C3"/>
    <w:rsid w:val="00CF6445"/>
    <w:rsid w:val="00CF7435"/>
    <w:rsid w:val="00D01655"/>
    <w:rsid w:val="00D1401A"/>
    <w:rsid w:val="00D14336"/>
    <w:rsid w:val="00D1701E"/>
    <w:rsid w:val="00D2674E"/>
    <w:rsid w:val="00D307F9"/>
    <w:rsid w:val="00D331E5"/>
    <w:rsid w:val="00D37865"/>
    <w:rsid w:val="00D4795A"/>
    <w:rsid w:val="00D47ADE"/>
    <w:rsid w:val="00D50D73"/>
    <w:rsid w:val="00D510C1"/>
    <w:rsid w:val="00D53E4F"/>
    <w:rsid w:val="00D55ABC"/>
    <w:rsid w:val="00D61439"/>
    <w:rsid w:val="00D67B77"/>
    <w:rsid w:val="00D7345F"/>
    <w:rsid w:val="00D76071"/>
    <w:rsid w:val="00D765B9"/>
    <w:rsid w:val="00D76B62"/>
    <w:rsid w:val="00D76D82"/>
    <w:rsid w:val="00D805C7"/>
    <w:rsid w:val="00D80745"/>
    <w:rsid w:val="00D8400E"/>
    <w:rsid w:val="00D925C3"/>
    <w:rsid w:val="00D928E4"/>
    <w:rsid w:val="00D97DB3"/>
    <w:rsid w:val="00DA62AE"/>
    <w:rsid w:val="00DB165F"/>
    <w:rsid w:val="00DB23DC"/>
    <w:rsid w:val="00DB4F1A"/>
    <w:rsid w:val="00DC30A4"/>
    <w:rsid w:val="00DD4100"/>
    <w:rsid w:val="00DE7614"/>
    <w:rsid w:val="00DF0663"/>
    <w:rsid w:val="00DF1B53"/>
    <w:rsid w:val="00DF6204"/>
    <w:rsid w:val="00E05E4A"/>
    <w:rsid w:val="00E064C4"/>
    <w:rsid w:val="00E13250"/>
    <w:rsid w:val="00E20A41"/>
    <w:rsid w:val="00E25AD1"/>
    <w:rsid w:val="00E266F6"/>
    <w:rsid w:val="00E30750"/>
    <w:rsid w:val="00E355C3"/>
    <w:rsid w:val="00E35F8D"/>
    <w:rsid w:val="00E41EB6"/>
    <w:rsid w:val="00E42643"/>
    <w:rsid w:val="00E436A0"/>
    <w:rsid w:val="00E51542"/>
    <w:rsid w:val="00E52542"/>
    <w:rsid w:val="00E56426"/>
    <w:rsid w:val="00E60FCC"/>
    <w:rsid w:val="00E6430D"/>
    <w:rsid w:val="00E70903"/>
    <w:rsid w:val="00E727F9"/>
    <w:rsid w:val="00E754D6"/>
    <w:rsid w:val="00E77901"/>
    <w:rsid w:val="00E81191"/>
    <w:rsid w:val="00E929B9"/>
    <w:rsid w:val="00E94333"/>
    <w:rsid w:val="00E9433D"/>
    <w:rsid w:val="00E94ED7"/>
    <w:rsid w:val="00E97E53"/>
    <w:rsid w:val="00EA7E0F"/>
    <w:rsid w:val="00EB3018"/>
    <w:rsid w:val="00EC59DB"/>
    <w:rsid w:val="00EC7164"/>
    <w:rsid w:val="00EC7BB8"/>
    <w:rsid w:val="00ED7147"/>
    <w:rsid w:val="00EF0B84"/>
    <w:rsid w:val="00EF5091"/>
    <w:rsid w:val="00EF51B5"/>
    <w:rsid w:val="00EF7AEF"/>
    <w:rsid w:val="00F02F5F"/>
    <w:rsid w:val="00F03E70"/>
    <w:rsid w:val="00F04FF5"/>
    <w:rsid w:val="00F05B69"/>
    <w:rsid w:val="00F1142F"/>
    <w:rsid w:val="00F12437"/>
    <w:rsid w:val="00F1423C"/>
    <w:rsid w:val="00F21178"/>
    <w:rsid w:val="00F21705"/>
    <w:rsid w:val="00F2711C"/>
    <w:rsid w:val="00F30AA3"/>
    <w:rsid w:val="00F32A54"/>
    <w:rsid w:val="00F332EC"/>
    <w:rsid w:val="00F45AB8"/>
    <w:rsid w:val="00F505BD"/>
    <w:rsid w:val="00F5203D"/>
    <w:rsid w:val="00F521BC"/>
    <w:rsid w:val="00F5450C"/>
    <w:rsid w:val="00F711EC"/>
    <w:rsid w:val="00F77E0A"/>
    <w:rsid w:val="00F81E26"/>
    <w:rsid w:val="00F81F18"/>
    <w:rsid w:val="00F8472F"/>
    <w:rsid w:val="00F87522"/>
    <w:rsid w:val="00F9377C"/>
    <w:rsid w:val="00FA23F3"/>
    <w:rsid w:val="00FA683D"/>
    <w:rsid w:val="00FA6D3A"/>
    <w:rsid w:val="00FB1587"/>
    <w:rsid w:val="00FB1F3F"/>
    <w:rsid w:val="00FB35B3"/>
    <w:rsid w:val="00FC0CA2"/>
    <w:rsid w:val="00FC28D9"/>
    <w:rsid w:val="00FD1100"/>
    <w:rsid w:val="00FD4623"/>
    <w:rsid w:val="00FD6073"/>
    <w:rsid w:val="00FD7907"/>
    <w:rsid w:val="00FF0702"/>
    <w:rsid w:val="00FF0B05"/>
    <w:rsid w:val="00FF3797"/>
    <w:rsid w:val="00FF4A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42037D57"/>
  <w15:docId w15:val="{9D9332BE-D7AD-4134-BB52-D8B733B6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21D"/>
    <w:pPr>
      <w:suppressAutoHyphens/>
      <w:spacing w:line="260" w:lineRule="exact"/>
    </w:pPr>
    <w:rPr>
      <w:rFonts w:ascii="Calibri" w:hAnsi="Calibri"/>
      <w:szCs w:val="22"/>
    </w:rPr>
  </w:style>
  <w:style w:type="paragraph" w:styleId="Overskrift1">
    <w:name w:val="heading 1"/>
    <w:basedOn w:val="Normal"/>
    <w:next w:val="Normal"/>
    <w:qFormat/>
    <w:pPr>
      <w:outlineLvl w:val="0"/>
    </w:pPr>
    <w:rPr>
      <w:rFonts w:ascii="Cambria" w:hAnsi="Cambria"/>
      <w:b/>
      <w:sz w:val="24"/>
      <w:szCs w:val="24"/>
    </w:rPr>
  </w:style>
  <w:style w:type="paragraph" w:styleId="Overskrift2">
    <w:name w:val="heading 2"/>
    <w:basedOn w:val="Normal"/>
    <w:next w:val="Normal"/>
    <w:qFormat/>
    <w:pPr>
      <w:keepNext/>
      <w:spacing w:line="280" w:lineRule="exact"/>
      <w:outlineLvl w:val="1"/>
    </w:pPr>
    <w:rPr>
      <w:b/>
      <w:sz w:val="22"/>
    </w:rPr>
  </w:style>
  <w:style w:type="paragraph" w:styleId="Overskrift3">
    <w:name w:val="heading 3"/>
    <w:basedOn w:val="Normal"/>
    <w:next w:val="Normal"/>
    <w:qFormat/>
    <w:pPr>
      <w:keepNext/>
      <w:outlineLvl w:val="2"/>
    </w:pPr>
    <w:rPr>
      <w:rFonts w:cs="Arial"/>
      <w:b/>
      <w:bCs/>
      <w:szCs w:val="26"/>
    </w:rPr>
  </w:style>
  <w:style w:type="paragraph" w:styleId="Overskrift4">
    <w:name w:val="heading 4"/>
    <w:basedOn w:val="Normal"/>
    <w:next w:val="Normal"/>
    <w:link w:val="Overskrift4Tegn"/>
    <w:semiHidden/>
    <w:unhideWhenUsed/>
    <w:qFormat/>
    <w:rsid w:val="00225163"/>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25163"/>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2516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25163"/>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2516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2516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ilagsTegn">
    <w:name w:val="BilagsTegn"/>
    <w:basedOn w:val="Normal"/>
    <w:next w:val="Normal"/>
    <w:pPr>
      <w:ind w:left="-851"/>
    </w:pPr>
  </w:style>
  <w:style w:type="paragraph" w:styleId="Citat">
    <w:name w:val="Quote"/>
    <w:basedOn w:val="Normal"/>
    <w:next w:val="Normal"/>
    <w:qFormat/>
    <w:pPr>
      <w:spacing w:line="240" w:lineRule="exact"/>
    </w:pPr>
    <w:rPr>
      <w:szCs w:val="20"/>
    </w:rPr>
  </w:style>
  <w:style w:type="paragraph" w:customStyle="1" w:styleId="Punktopstilling">
    <w:name w:val="Punktopstilling"/>
    <w:basedOn w:val="Normal"/>
    <w:pPr>
      <w:numPr>
        <w:numId w:val="10"/>
      </w:numPr>
      <w:tabs>
        <w:tab w:val="clear" w:pos="284"/>
        <w:tab w:val="num" w:pos="360"/>
        <w:tab w:val="num" w:pos="720"/>
      </w:tabs>
      <w:ind w:left="720" w:hanging="360"/>
    </w:pPr>
  </w:style>
  <w:style w:type="paragraph" w:customStyle="1" w:styleId="Indrykning">
    <w:name w:val="Indrykning"/>
    <w:basedOn w:val="Normal"/>
    <w:next w:val="Normal"/>
    <w:pPr>
      <w:ind w:left="284"/>
    </w:pPr>
    <w:rPr>
      <w:sz w:val="22"/>
    </w:rPr>
  </w:style>
  <w:style w:type="paragraph" w:customStyle="1" w:styleId="Sagsoplysninger">
    <w:name w:val="Sagsoplysninger"/>
    <w:basedOn w:val="Normal"/>
    <w:pPr>
      <w:framePr w:w="3612" w:h="1985" w:hRule="exact" w:hSpace="57" w:wrap="around" w:vAnchor="page" w:hAnchor="page" w:x="7996" w:y="3063"/>
      <w:tabs>
        <w:tab w:val="left" w:pos="993"/>
      </w:tabs>
      <w:spacing w:line="200" w:lineRule="exact"/>
    </w:pPr>
    <w:rPr>
      <w:sz w:val="16"/>
      <w:szCs w:val="18"/>
    </w:rPr>
  </w:style>
  <w:style w:type="character" w:styleId="Sidetal">
    <w:name w:val="page number"/>
    <w:rPr>
      <w:rFonts w:ascii="Times New Roman" w:hAnsi="Times New Roman"/>
      <w:sz w:val="22"/>
      <w:szCs w:val="22"/>
      <w:lang w:val="da-DK"/>
    </w:rPr>
  </w:style>
  <w:style w:type="paragraph" w:customStyle="1" w:styleId="Adresse">
    <w:name w:val="Adresse"/>
    <w:basedOn w:val="Normal"/>
    <w:pPr>
      <w:framePr w:w="5670" w:h="1871" w:hRule="exact" w:wrap="notBeside" w:vAnchor="page" w:hAnchor="page" w:x="1135" w:y="2382"/>
    </w:pPr>
    <w:rPr>
      <w:rFonts w:asciiTheme="minorHAnsi" w:hAnsiTheme="minorHAnsi"/>
      <w:szCs w:val="24"/>
    </w:rPr>
  </w:style>
  <w:style w:type="paragraph" w:customStyle="1" w:styleId="Punktermedtal">
    <w:name w:val="Punkter med tal"/>
    <w:basedOn w:val="Punktopstilling"/>
    <w:pPr>
      <w:numPr>
        <w:numId w:val="11"/>
      </w:numPr>
      <w:tabs>
        <w:tab w:val="clear" w:pos="284"/>
      </w:tabs>
      <w:ind w:left="714" w:hanging="357"/>
    </w:pPr>
  </w:style>
  <w:style w:type="paragraph" w:styleId="Sidefod">
    <w:name w:val="footer"/>
    <w:basedOn w:val="Normal"/>
    <w:rsid w:val="00646F6C"/>
    <w:pPr>
      <w:tabs>
        <w:tab w:val="center" w:pos="4819"/>
        <w:tab w:val="right" w:pos="9638"/>
      </w:tabs>
    </w:pPr>
  </w:style>
  <w:style w:type="paragraph" w:styleId="Sidehoved">
    <w:name w:val="header"/>
    <w:basedOn w:val="Normal"/>
    <w:link w:val="SidehovedTegn"/>
    <w:rsid w:val="007959C3"/>
    <w:pPr>
      <w:tabs>
        <w:tab w:val="center" w:pos="4819"/>
        <w:tab w:val="right" w:pos="9638"/>
      </w:tabs>
    </w:pPr>
  </w:style>
  <w:style w:type="paragraph" w:customStyle="1" w:styleId="TypografiAdresse12pkt">
    <w:name w:val="Typografi Adresse + 12 pkt"/>
    <w:basedOn w:val="Adresse"/>
    <w:pPr>
      <w:framePr w:wrap="around" w:y="2343"/>
    </w:pPr>
  </w:style>
  <w:style w:type="paragraph" w:styleId="HTML-adresse">
    <w:name w:val="HTML Address"/>
    <w:basedOn w:val="Normal"/>
    <w:link w:val="HTML-adresseTegn"/>
    <w:rPr>
      <w:i/>
      <w:iCs/>
    </w:rPr>
  </w:style>
  <w:style w:type="character" w:customStyle="1" w:styleId="HTML-adresseTegn">
    <w:name w:val="HTML-adresse Tegn"/>
    <w:link w:val="HTML-adresse"/>
    <w:rPr>
      <w:rFonts w:ascii="Calibri" w:hAnsi="Calibri"/>
      <w:i/>
      <w:iCs/>
      <w:szCs w:val="22"/>
    </w:rPr>
  </w:style>
  <w:style w:type="character" w:styleId="Hyperlink">
    <w:name w:val="Hyperlink"/>
    <w:uiPriority w:val="99"/>
    <w:rPr>
      <w:rFonts w:ascii="Arial" w:hAnsi="Arial"/>
      <w:color w:val="005C8D"/>
      <w:sz w:val="20"/>
      <w:u w:val="single"/>
      <w:lang w:val="da-DK"/>
    </w:rPr>
  </w:style>
  <w:style w:type="paragraph" w:styleId="Almindeligtekst">
    <w:name w:val="Plain Text"/>
    <w:basedOn w:val="Normal"/>
    <w:rPr>
      <w:rFonts w:ascii="Courier New" w:hAnsi="Courier New" w:cs="Courier New"/>
      <w:szCs w:val="20"/>
    </w:rPr>
  </w:style>
  <w:style w:type="paragraph" w:styleId="Afsenderadresse">
    <w:name w:val="envelope return"/>
    <w:basedOn w:val="Normal"/>
    <w:rPr>
      <w:rFonts w:ascii="Arial" w:hAnsi="Arial" w:cs="Arial"/>
      <w:szCs w:val="20"/>
    </w:rPr>
  </w:style>
  <w:style w:type="paragraph" w:styleId="Fodnotetekst">
    <w:name w:val="footnote text"/>
    <w:basedOn w:val="Normal"/>
    <w:semiHidden/>
    <w:rPr>
      <w:sz w:val="18"/>
      <w:szCs w:val="20"/>
    </w:rPr>
  </w:style>
  <w:style w:type="character" w:styleId="Fodnotehenvisning">
    <w:name w:val="footnote reference"/>
    <w:semiHidden/>
    <w:rPr>
      <w:vertAlign w:val="superscript"/>
      <w:lang w:val="da-DK"/>
    </w:rPr>
  </w:style>
  <w:style w:type="character" w:customStyle="1" w:styleId="SidehovedTegn">
    <w:name w:val="Sidehoved Tegn"/>
    <w:link w:val="Sidehoved"/>
    <w:rsid w:val="007959C3"/>
    <w:rPr>
      <w:rFonts w:ascii="Calibri" w:hAnsi="Calibri"/>
      <w:szCs w:val="22"/>
    </w:rPr>
  </w:style>
  <w:style w:type="table" w:styleId="Tabel-Gitter">
    <w:name w:val="Table Grid"/>
    <w:basedOn w:val="Tabel-Normal"/>
    <w:pPr>
      <w:spacing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kolofon">
    <w:name w:val="SUM kolofon"/>
    <w:basedOn w:val="Sagsoplysninger"/>
    <w:pPr>
      <w:framePr w:w="2268" w:h="3606" w:hRule="exact" w:hSpace="0" w:wrap="around" w:x="8790" w:y="398"/>
    </w:pPr>
    <w:rPr>
      <w:rFonts w:asciiTheme="minorHAnsi" w:hAnsiTheme="minorHAnsi"/>
      <w:szCs w:val="16"/>
    </w:rPr>
  </w:style>
  <w:style w:type="paragraph" w:customStyle="1" w:styleId="SUMkolofonfed">
    <w:name w:val="SUM kolofon fed"/>
    <w:basedOn w:val="SUMkolofon"/>
    <w:pPr>
      <w:framePr w:wrap="around"/>
    </w:pPr>
    <w:rPr>
      <w:b/>
    </w:rPr>
  </w:style>
  <w:style w:type="paragraph" w:customStyle="1" w:styleId="normalcentreret">
    <w:name w:val="normal centreret"/>
    <w:basedOn w:val="Normal"/>
    <w:pPr>
      <w:jc w:val="center"/>
    </w:pPr>
  </w:style>
  <w:style w:type="paragraph" w:customStyle="1" w:styleId="Normalfed">
    <w:name w:val="Normal fed"/>
    <w:basedOn w:val="Normal"/>
    <w:next w:val="Normal"/>
    <w:rPr>
      <w:rFonts w:ascii="Cambria" w:hAnsi="Cambria"/>
      <w:b/>
    </w:rPr>
  </w:style>
  <w:style w:type="paragraph" w:customStyle="1" w:styleId="LogoSubtekst">
    <w:name w:val="LogoSubtekst"/>
    <w:basedOn w:val="TypografiAdresse12pkt"/>
    <w:qFormat/>
    <w:pPr>
      <w:framePr w:h="624" w:hRule="exact" w:wrap="around" w:y="1589"/>
    </w:pPr>
    <w:rPr>
      <w:rFonts w:ascii="Arial" w:hAnsi="Arial" w:cs="Arial"/>
      <w:b/>
      <w:color w:val="808080"/>
      <w:szCs w:val="20"/>
    </w:rPr>
  </w:style>
  <w:style w:type="character" w:styleId="Pladsholdertekst">
    <w:name w:val="Placeholder Text"/>
    <w:basedOn w:val="Standardskrifttypeiafsnit"/>
    <w:uiPriority w:val="99"/>
    <w:semiHidden/>
    <w:rsid w:val="00D01655"/>
    <w:rPr>
      <w:color w:val="808080"/>
      <w:lang w:val="da-DK"/>
    </w:rPr>
  </w:style>
  <w:style w:type="table" w:styleId="Almindeligtabel1">
    <w:name w:val="Plain Table 1"/>
    <w:basedOn w:val="Tabel-Normal"/>
    <w:uiPriority w:val="41"/>
    <w:rsid w:val="002251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251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251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251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251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esgtLink">
    <w:name w:val="FollowedHyperlink"/>
    <w:basedOn w:val="Standardskrifttypeiafsnit"/>
    <w:semiHidden/>
    <w:unhideWhenUsed/>
    <w:rsid w:val="00225163"/>
    <w:rPr>
      <w:color w:val="800080" w:themeColor="followedHyperlink"/>
      <w:u w:val="single"/>
      <w:lang w:val="da-DK"/>
    </w:rPr>
  </w:style>
  <w:style w:type="paragraph" w:styleId="Bibliografi">
    <w:name w:val="Bibliography"/>
    <w:basedOn w:val="Normal"/>
    <w:next w:val="Normal"/>
    <w:uiPriority w:val="37"/>
    <w:semiHidden/>
    <w:unhideWhenUsed/>
    <w:rsid w:val="00225163"/>
  </w:style>
  <w:style w:type="paragraph" w:styleId="Billedtekst">
    <w:name w:val="caption"/>
    <w:basedOn w:val="Normal"/>
    <w:next w:val="Normal"/>
    <w:semiHidden/>
    <w:unhideWhenUsed/>
    <w:qFormat/>
    <w:rsid w:val="00225163"/>
    <w:pPr>
      <w:spacing w:after="200" w:line="240" w:lineRule="auto"/>
    </w:pPr>
    <w:rPr>
      <w:i/>
      <w:iCs/>
      <w:color w:val="1F497D" w:themeColor="text2"/>
      <w:sz w:val="18"/>
      <w:szCs w:val="18"/>
    </w:rPr>
  </w:style>
  <w:style w:type="paragraph" w:styleId="Bloktekst">
    <w:name w:val="Block Text"/>
    <w:basedOn w:val="Normal"/>
    <w:semiHidden/>
    <w:unhideWhenUsed/>
    <w:rsid w:val="002251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225163"/>
    <w:rPr>
      <w:b/>
      <w:bCs/>
      <w:i/>
      <w:iCs/>
      <w:spacing w:val="5"/>
      <w:lang w:val="da-DK"/>
    </w:rPr>
  </w:style>
  <w:style w:type="paragraph" w:styleId="Brevhoved">
    <w:name w:val="Message Header"/>
    <w:basedOn w:val="Normal"/>
    <w:link w:val="BrevhovedTegn"/>
    <w:semiHidden/>
    <w:unhideWhenUsed/>
    <w:rsid w:val="0022516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semiHidden/>
    <w:rsid w:val="00225163"/>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semiHidden/>
    <w:unhideWhenUsed/>
    <w:rsid w:val="00225163"/>
    <w:pPr>
      <w:spacing w:after="120"/>
    </w:pPr>
  </w:style>
  <w:style w:type="character" w:customStyle="1" w:styleId="BrdtekstTegn">
    <w:name w:val="Brødtekst Tegn"/>
    <w:basedOn w:val="Standardskrifttypeiafsnit"/>
    <w:link w:val="Brdtekst"/>
    <w:semiHidden/>
    <w:rsid w:val="00225163"/>
    <w:rPr>
      <w:rFonts w:ascii="Calibri" w:hAnsi="Calibri"/>
      <w:szCs w:val="22"/>
      <w:lang w:val="da-DK"/>
    </w:rPr>
  </w:style>
  <w:style w:type="paragraph" w:styleId="Brdtekst-frstelinjeindrykning1">
    <w:name w:val="Body Text First Indent"/>
    <w:basedOn w:val="Brdtekst"/>
    <w:link w:val="Brdtekst-frstelinjeindrykning1Tegn"/>
    <w:rsid w:val="00225163"/>
    <w:pPr>
      <w:spacing w:after="0"/>
      <w:ind w:firstLine="360"/>
    </w:pPr>
  </w:style>
  <w:style w:type="character" w:customStyle="1" w:styleId="Brdtekst-frstelinjeindrykning1Tegn">
    <w:name w:val="Brødtekst - førstelinjeindrykning 1 Tegn"/>
    <w:basedOn w:val="BrdtekstTegn"/>
    <w:link w:val="Brdtekst-frstelinjeindrykning1"/>
    <w:rsid w:val="00225163"/>
    <w:rPr>
      <w:rFonts w:ascii="Calibri" w:hAnsi="Calibri"/>
      <w:szCs w:val="22"/>
      <w:lang w:val="da-DK"/>
    </w:rPr>
  </w:style>
  <w:style w:type="paragraph" w:styleId="Brdtekstindrykning">
    <w:name w:val="Body Text Indent"/>
    <w:basedOn w:val="Normal"/>
    <w:link w:val="BrdtekstindrykningTegn"/>
    <w:semiHidden/>
    <w:unhideWhenUsed/>
    <w:rsid w:val="00225163"/>
    <w:pPr>
      <w:spacing w:after="120"/>
      <w:ind w:left="283"/>
    </w:pPr>
  </w:style>
  <w:style w:type="character" w:customStyle="1" w:styleId="BrdtekstindrykningTegn">
    <w:name w:val="Brødtekstindrykning Tegn"/>
    <w:basedOn w:val="Standardskrifttypeiafsnit"/>
    <w:link w:val="Brdtekstindrykning"/>
    <w:semiHidden/>
    <w:rsid w:val="00225163"/>
    <w:rPr>
      <w:rFonts w:ascii="Calibri" w:hAnsi="Calibri"/>
      <w:szCs w:val="22"/>
      <w:lang w:val="da-DK"/>
    </w:rPr>
  </w:style>
  <w:style w:type="paragraph" w:styleId="Brdtekst-frstelinjeindrykning2">
    <w:name w:val="Body Text First Indent 2"/>
    <w:basedOn w:val="Brdtekstindrykning"/>
    <w:link w:val="Brdtekst-frstelinjeindrykning2Tegn"/>
    <w:semiHidden/>
    <w:unhideWhenUsed/>
    <w:rsid w:val="00225163"/>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163"/>
    <w:rPr>
      <w:rFonts w:ascii="Calibri" w:hAnsi="Calibri"/>
      <w:szCs w:val="22"/>
      <w:lang w:val="da-DK"/>
    </w:rPr>
  </w:style>
  <w:style w:type="paragraph" w:styleId="Brdtekst2">
    <w:name w:val="Body Text 2"/>
    <w:basedOn w:val="Normal"/>
    <w:link w:val="Brdtekst2Tegn"/>
    <w:semiHidden/>
    <w:unhideWhenUsed/>
    <w:rsid w:val="00225163"/>
    <w:pPr>
      <w:spacing w:after="120" w:line="480" w:lineRule="auto"/>
    </w:pPr>
  </w:style>
  <w:style w:type="character" w:customStyle="1" w:styleId="Brdtekst2Tegn">
    <w:name w:val="Brødtekst 2 Tegn"/>
    <w:basedOn w:val="Standardskrifttypeiafsnit"/>
    <w:link w:val="Brdtekst2"/>
    <w:semiHidden/>
    <w:rsid w:val="00225163"/>
    <w:rPr>
      <w:rFonts w:ascii="Calibri" w:hAnsi="Calibri"/>
      <w:szCs w:val="22"/>
      <w:lang w:val="da-DK"/>
    </w:rPr>
  </w:style>
  <w:style w:type="paragraph" w:styleId="Brdtekst3">
    <w:name w:val="Body Text 3"/>
    <w:basedOn w:val="Normal"/>
    <w:link w:val="Brdtekst3Tegn"/>
    <w:semiHidden/>
    <w:unhideWhenUsed/>
    <w:rsid w:val="00225163"/>
    <w:pPr>
      <w:spacing w:after="120"/>
    </w:pPr>
    <w:rPr>
      <w:sz w:val="16"/>
      <w:szCs w:val="16"/>
    </w:rPr>
  </w:style>
  <w:style w:type="character" w:customStyle="1" w:styleId="Brdtekst3Tegn">
    <w:name w:val="Brødtekst 3 Tegn"/>
    <w:basedOn w:val="Standardskrifttypeiafsnit"/>
    <w:link w:val="Brdtekst3"/>
    <w:semiHidden/>
    <w:rsid w:val="00225163"/>
    <w:rPr>
      <w:rFonts w:ascii="Calibri" w:hAnsi="Calibri"/>
      <w:sz w:val="16"/>
      <w:szCs w:val="16"/>
      <w:lang w:val="da-DK"/>
    </w:rPr>
  </w:style>
  <w:style w:type="paragraph" w:styleId="Brdtekstindrykning2">
    <w:name w:val="Body Text Indent 2"/>
    <w:basedOn w:val="Normal"/>
    <w:link w:val="Brdtekstindrykning2Tegn"/>
    <w:semiHidden/>
    <w:unhideWhenUsed/>
    <w:rsid w:val="00225163"/>
    <w:pPr>
      <w:spacing w:after="120" w:line="480" w:lineRule="auto"/>
      <w:ind w:left="283"/>
    </w:pPr>
  </w:style>
  <w:style w:type="character" w:customStyle="1" w:styleId="Brdtekstindrykning2Tegn">
    <w:name w:val="Brødtekstindrykning 2 Tegn"/>
    <w:basedOn w:val="Standardskrifttypeiafsnit"/>
    <w:link w:val="Brdtekstindrykning2"/>
    <w:semiHidden/>
    <w:rsid w:val="00225163"/>
    <w:rPr>
      <w:rFonts w:ascii="Calibri" w:hAnsi="Calibri"/>
      <w:szCs w:val="22"/>
      <w:lang w:val="da-DK"/>
    </w:rPr>
  </w:style>
  <w:style w:type="paragraph" w:styleId="Brdtekstindrykning3">
    <w:name w:val="Body Text Indent 3"/>
    <w:basedOn w:val="Normal"/>
    <w:link w:val="Brdtekstindrykning3Tegn"/>
    <w:semiHidden/>
    <w:unhideWhenUsed/>
    <w:rsid w:val="00225163"/>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163"/>
    <w:rPr>
      <w:rFonts w:ascii="Calibri" w:hAnsi="Calibri"/>
      <w:sz w:val="16"/>
      <w:szCs w:val="16"/>
      <w:lang w:val="da-DK"/>
    </w:rPr>
  </w:style>
  <w:style w:type="paragraph" w:styleId="Citatoverskrift">
    <w:name w:val="toa heading"/>
    <w:basedOn w:val="Normal"/>
    <w:next w:val="Normal"/>
    <w:semiHidden/>
    <w:unhideWhenUsed/>
    <w:rsid w:val="00225163"/>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semiHidden/>
    <w:unhideWhenUsed/>
    <w:rsid w:val="00225163"/>
    <w:pPr>
      <w:ind w:left="200" w:hanging="200"/>
    </w:pPr>
  </w:style>
  <w:style w:type="paragraph" w:styleId="Dato">
    <w:name w:val="Date"/>
    <w:basedOn w:val="Normal"/>
    <w:next w:val="Normal"/>
    <w:link w:val="DatoTegn"/>
    <w:rsid w:val="00225163"/>
  </w:style>
  <w:style w:type="character" w:customStyle="1" w:styleId="DatoTegn">
    <w:name w:val="Dato Tegn"/>
    <w:basedOn w:val="Standardskrifttypeiafsnit"/>
    <w:link w:val="Dato"/>
    <w:rsid w:val="00225163"/>
    <w:rPr>
      <w:rFonts w:ascii="Calibri" w:hAnsi="Calibri"/>
      <w:szCs w:val="22"/>
      <w:lang w:val="da-DK"/>
    </w:rPr>
  </w:style>
  <w:style w:type="paragraph" w:styleId="Dokumentoversigt">
    <w:name w:val="Document Map"/>
    <w:basedOn w:val="Normal"/>
    <w:link w:val="DokumentoversigtTegn"/>
    <w:semiHidden/>
    <w:unhideWhenUsed/>
    <w:rsid w:val="00225163"/>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semiHidden/>
    <w:rsid w:val="00225163"/>
    <w:rPr>
      <w:rFonts w:ascii="Segoe UI" w:hAnsi="Segoe UI" w:cs="Segoe UI"/>
      <w:sz w:val="16"/>
      <w:szCs w:val="16"/>
      <w:lang w:val="da-DK"/>
    </w:rPr>
  </w:style>
  <w:style w:type="table" w:styleId="Farvetgitter">
    <w:name w:val="Colorful Grid"/>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2251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251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2251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2251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2251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2251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2251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251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2251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251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251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semiHidden/>
    <w:unhideWhenUsed/>
    <w:rsid w:val="00225163"/>
    <w:pPr>
      <w:spacing w:line="240" w:lineRule="auto"/>
    </w:pPr>
    <w:rPr>
      <w:rFonts w:ascii="Consolas" w:hAnsi="Consolas"/>
      <w:szCs w:val="20"/>
    </w:rPr>
  </w:style>
  <w:style w:type="character" w:customStyle="1" w:styleId="FormateretHTMLTegn">
    <w:name w:val="Formateret HTML Tegn"/>
    <w:basedOn w:val="Standardskrifttypeiafsnit"/>
    <w:link w:val="FormateretHTML"/>
    <w:semiHidden/>
    <w:rsid w:val="00225163"/>
    <w:rPr>
      <w:rFonts w:ascii="Consolas" w:hAnsi="Consolas"/>
      <w:lang w:val="da-DK"/>
    </w:rPr>
  </w:style>
  <w:style w:type="character" w:styleId="Fremhv">
    <w:name w:val="Emphasis"/>
    <w:basedOn w:val="Standardskrifttypeiafsnit"/>
    <w:qFormat/>
    <w:rsid w:val="00225163"/>
    <w:rPr>
      <w:i/>
      <w:iCs/>
      <w:lang w:val="da-DK"/>
    </w:rPr>
  </w:style>
  <w:style w:type="table" w:styleId="Gittertabel1-lys">
    <w:name w:val="Grid Table 1 Light"/>
    <w:basedOn w:val="Tabel-Normal"/>
    <w:uiPriority w:val="46"/>
    <w:rsid w:val="002251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251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251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251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251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251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251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251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251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2251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2251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2251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2251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2251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kronym">
    <w:name w:val="HTML Acronym"/>
    <w:basedOn w:val="Standardskrifttypeiafsnit"/>
    <w:semiHidden/>
    <w:unhideWhenUsed/>
    <w:rsid w:val="00225163"/>
    <w:rPr>
      <w:lang w:val="da-DK"/>
    </w:rPr>
  </w:style>
  <w:style w:type="character" w:styleId="HTML-citat">
    <w:name w:val="HTML Cite"/>
    <w:basedOn w:val="Standardskrifttypeiafsnit"/>
    <w:semiHidden/>
    <w:unhideWhenUsed/>
    <w:rsid w:val="00225163"/>
    <w:rPr>
      <w:i/>
      <w:iCs/>
      <w:lang w:val="da-DK"/>
    </w:rPr>
  </w:style>
  <w:style w:type="character" w:styleId="HTML-definition">
    <w:name w:val="HTML Definition"/>
    <w:basedOn w:val="Standardskrifttypeiafsnit"/>
    <w:semiHidden/>
    <w:unhideWhenUsed/>
    <w:rsid w:val="00225163"/>
    <w:rPr>
      <w:i/>
      <w:iCs/>
      <w:lang w:val="da-DK"/>
    </w:rPr>
  </w:style>
  <w:style w:type="character" w:styleId="HTML-eksempel">
    <w:name w:val="HTML Sample"/>
    <w:basedOn w:val="Standardskrifttypeiafsnit"/>
    <w:semiHidden/>
    <w:unhideWhenUsed/>
    <w:rsid w:val="00225163"/>
    <w:rPr>
      <w:rFonts w:ascii="Consolas" w:hAnsi="Consolas"/>
      <w:sz w:val="24"/>
      <w:szCs w:val="24"/>
      <w:lang w:val="da-DK"/>
    </w:rPr>
  </w:style>
  <w:style w:type="character" w:styleId="HTML-kode">
    <w:name w:val="HTML Code"/>
    <w:basedOn w:val="Standardskrifttypeiafsnit"/>
    <w:semiHidden/>
    <w:unhideWhenUsed/>
    <w:rsid w:val="00225163"/>
    <w:rPr>
      <w:rFonts w:ascii="Consolas" w:hAnsi="Consolas"/>
      <w:sz w:val="20"/>
      <w:szCs w:val="20"/>
      <w:lang w:val="da-DK"/>
    </w:rPr>
  </w:style>
  <w:style w:type="character" w:styleId="HTML-skrivemaskine">
    <w:name w:val="HTML Typewriter"/>
    <w:basedOn w:val="Standardskrifttypeiafsnit"/>
    <w:semiHidden/>
    <w:unhideWhenUsed/>
    <w:rsid w:val="00225163"/>
    <w:rPr>
      <w:rFonts w:ascii="Consolas" w:hAnsi="Consolas"/>
      <w:sz w:val="20"/>
      <w:szCs w:val="20"/>
      <w:lang w:val="da-DK"/>
    </w:rPr>
  </w:style>
  <w:style w:type="character" w:styleId="HTML-tastatur">
    <w:name w:val="HTML Keyboard"/>
    <w:basedOn w:val="Standardskrifttypeiafsnit"/>
    <w:semiHidden/>
    <w:unhideWhenUsed/>
    <w:rsid w:val="00225163"/>
    <w:rPr>
      <w:rFonts w:ascii="Consolas" w:hAnsi="Consolas"/>
      <w:sz w:val="20"/>
      <w:szCs w:val="20"/>
      <w:lang w:val="da-DK"/>
    </w:rPr>
  </w:style>
  <w:style w:type="character" w:styleId="HTML-variabel">
    <w:name w:val="HTML Variable"/>
    <w:basedOn w:val="Standardskrifttypeiafsnit"/>
    <w:semiHidden/>
    <w:unhideWhenUsed/>
    <w:rsid w:val="00225163"/>
    <w:rPr>
      <w:i/>
      <w:iCs/>
      <w:lang w:val="da-DK"/>
    </w:rPr>
  </w:style>
  <w:style w:type="paragraph" w:styleId="Indeks1">
    <w:name w:val="index 1"/>
    <w:basedOn w:val="Normal"/>
    <w:next w:val="Normal"/>
    <w:autoRedefine/>
    <w:semiHidden/>
    <w:unhideWhenUsed/>
    <w:rsid w:val="00225163"/>
    <w:pPr>
      <w:spacing w:line="240" w:lineRule="auto"/>
      <w:ind w:left="200" w:hanging="200"/>
    </w:pPr>
  </w:style>
  <w:style w:type="paragraph" w:styleId="Indeks2">
    <w:name w:val="index 2"/>
    <w:basedOn w:val="Normal"/>
    <w:next w:val="Normal"/>
    <w:autoRedefine/>
    <w:semiHidden/>
    <w:unhideWhenUsed/>
    <w:rsid w:val="00225163"/>
    <w:pPr>
      <w:spacing w:line="240" w:lineRule="auto"/>
      <w:ind w:left="400" w:hanging="200"/>
    </w:pPr>
  </w:style>
  <w:style w:type="paragraph" w:styleId="Indeks3">
    <w:name w:val="index 3"/>
    <w:basedOn w:val="Normal"/>
    <w:next w:val="Normal"/>
    <w:autoRedefine/>
    <w:semiHidden/>
    <w:unhideWhenUsed/>
    <w:rsid w:val="00225163"/>
    <w:pPr>
      <w:spacing w:line="240" w:lineRule="auto"/>
      <w:ind w:left="600" w:hanging="200"/>
    </w:pPr>
  </w:style>
  <w:style w:type="paragraph" w:styleId="Indeks4">
    <w:name w:val="index 4"/>
    <w:basedOn w:val="Normal"/>
    <w:next w:val="Normal"/>
    <w:autoRedefine/>
    <w:semiHidden/>
    <w:unhideWhenUsed/>
    <w:rsid w:val="00225163"/>
    <w:pPr>
      <w:spacing w:line="240" w:lineRule="auto"/>
      <w:ind w:left="800" w:hanging="200"/>
    </w:pPr>
  </w:style>
  <w:style w:type="paragraph" w:styleId="Indeks5">
    <w:name w:val="index 5"/>
    <w:basedOn w:val="Normal"/>
    <w:next w:val="Normal"/>
    <w:autoRedefine/>
    <w:semiHidden/>
    <w:unhideWhenUsed/>
    <w:rsid w:val="00225163"/>
    <w:pPr>
      <w:spacing w:line="240" w:lineRule="auto"/>
      <w:ind w:left="1000" w:hanging="200"/>
    </w:pPr>
  </w:style>
  <w:style w:type="paragraph" w:styleId="Indeks6">
    <w:name w:val="index 6"/>
    <w:basedOn w:val="Normal"/>
    <w:next w:val="Normal"/>
    <w:autoRedefine/>
    <w:semiHidden/>
    <w:unhideWhenUsed/>
    <w:rsid w:val="00225163"/>
    <w:pPr>
      <w:spacing w:line="240" w:lineRule="auto"/>
      <w:ind w:left="1200" w:hanging="200"/>
    </w:pPr>
  </w:style>
  <w:style w:type="paragraph" w:styleId="Indeks7">
    <w:name w:val="index 7"/>
    <w:basedOn w:val="Normal"/>
    <w:next w:val="Normal"/>
    <w:autoRedefine/>
    <w:semiHidden/>
    <w:unhideWhenUsed/>
    <w:rsid w:val="00225163"/>
    <w:pPr>
      <w:spacing w:line="240" w:lineRule="auto"/>
      <w:ind w:left="1400" w:hanging="200"/>
    </w:pPr>
  </w:style>
  <w:style w:type="paragraph" w:styleId="Indeks8">
    <w:name w:val="index 8"/>
    <w:basedOn w:val="Normal"/>
    <w:next w:val="Normal"/>
    <w:autoRedefine/>
    <w:semiHidden/>
    <w:unhideWhenUsed/>
    <w:rsid w:val="00225163"/>
    <w:pPr>
      <w:spacing w:line="240" w:lineRule="auto"/>
      <w:ind w:left="1600" w:hanging="200"/>
    </w:pPr>
  </w:style>
  <w:style w:type="paragraph" w:styleId="Indeks9">
    <w:name w:val="index 9"/>
    <w:basedOn w:val="Normal"/>
    <w:next w:val="Normal"/>
    <w:autoRedefine/>
    <w:semiHidden/>
    <w:unhideWhenUsed/>
    <w:rsid w:val="00225163"/>
    <w:pPr>
      <w:spacing w:line="240" w:lineRule="auto"/>
      <w:ind w:left="1800" w:hanging="200"/>
    </w:pPr>
  </w:style>
  <w:style w:type="paragraph" w:styleId="Indeksoverskrift">
    <w:name w:val="index heading"/>
    <w:basedOn w:val="Normal"/>
    <w:next w:val="Indeks1"/>
    <w:semiHidden/>
    <w:unhideWhenUsed/>
    <w:rsid w:val="00225163"/>
    <w:rPr>
      <w:rFonts w:asciiTheme="majorHAnsi" w:eastAsiaTheme="majorEastAsia" w:hAnsiTheme="majorHAnsi" w:cstheme="majorBidi"/>
      <w:b/>
      <w:bCs/>
    </w:rPr>
  </w:style>
  <w:style w:type="paragraph" w:styleId="Indholdsfortegnelse1">
    <w:name w:val="toc 1"/>
    <w:basedOn w:val="Normal"/>
    <w:next w:val="Normal"/>
    <w:autoRedefine/>
    <w:semiHidden/>
    <w:unhideWhenUsed/>
    <w:rsid w:val="00225163"/>
    <w:pPr>
      <w:spacing w:after="100"/>
    </w:pPr>
  </w:style>
  <w:style w:type="paragraph" w:styleId="Indholdsfortegnelse2">
    <w:name w:val="toc 2"/>
    <w:basedOn w:val="Normal"/>
    <w:next w:val="Normal"/>
    <w:autoRedefine/>
    <w:semiHidden/>
    <w:unhideWhenUsed/>
    <w:rsid w:val="00225163"/>
    <w:pPr>
      <w:spacing w:after="100"/>
      <w:ind w:left="200"/>
    </w:pPr>
  </w:style>
  <w:style w:type="paragraph" w:styleId="Indholdsfortegnelse3">
    <w:name w:val="toc 3"/>
    <w:basedOn w:val="Normal"/>
    <w:next w:val="Normal"/>
    <w:autoRedefine/>
    <w:semiHidden/>
    <w:unhideWhenUsed/>
    <w:rsid w:val="00225163"/>
    <w:pPr>
      <w:spacing w:after="100"/>
      <w:ind w:left="400"/>
    </w:pPr>
  </w:style>
  <w:style w:type="paragraph" w:styleId="Indholdsfortegnelse4">
    <w:name w:val="toc 4"/>
    <w:basedOn w:val="Normal"/>
    <w:next w:val="Normal"/>
    <w:autoRedefine/>
    <w:semiHidden/>
    <w:unhideWhenUsed/>
    <w:rsid w:val="00225163"/>
    <w:pPr>
      <w:spacing w:after="100"/>
      <w:ind w:left="600"/>
    </w:pPr>
  </w:style>
  <w:style w:type="paragraph" w:styleId="Indholdsfortegnelse5">
    <w:name w:val="toc 5"/>
    <w:basedOn w:val="Normal"/>
    <w:next w:val="Normal"/>
    <w:autoRedefine/>
    <w:semiHidden/>
    <w:unhideWhenUsed/>
    <w:rsid w:val="00225163"/>
    <w:pPr>
      <w:spacing w:after="100"/>
      <w:ind w:left="800"/>
    </w:pPr>
  </w:style>
  <w:style w:type="paragraph" w:styleId="Indholdsfortegnelse6">
    <w:name w:val="toc 6"/>
    <w:basedOn w:val="Normal"/>
    <w:next w:val="Normal"/>
    <w:autoRedefine/>
    <w:semiHidden/>
    <w:unhideWhenUsed/>
    <w:rsid w:val="00225163"/>
    <w:pPr>
      <w:spacing w:after="100"/>
      <w:ind w:left="1000"/>
    </w:pPr>
  </w:style>
  <w:style w:type="paragraph" w:styleId="Indholdsfortegnelse7">
    <w:name w:val="toc 7"/>
    <w:basedOn w:val="Normal"/>
    <w:next w:val="Normal"/>
    <w:autoRedefine/>
    <w:semiHidden/>
    <w:unhideWhenUsed/>
    <w:rsid w:val="00225163"/>
    <w:pPr>
      <w:spacing w:after="100"/>
      <w:ind w:left="1200"/>
    </w:pPr>
  </w:style>
  <w:style w:type="paragraph" w:styleId="Indholdsfortegnelse8">
    <w:name w:val="toc 8"/>
    <w:basedOn w:val="Normal"/>
    <w:next w:val="Normal"/>
    <w:autoRedefine/>
    <w:semiHidden/>
    <w:unhideWhenUsed/>
    <w:rsid w:val="00225163"/>
    <w:pPr>
      <w:spacing w:after="100"/>
      <w:ind w:left="1400"/>
    </w:pPr>
  </w:style>
  <w:style w:type="paragraph" w:styleId="Indholdsfortegnelse9">
    <w:name w:val="toc 9"/>
    <w:basedOn w:val="Normal"/>
    <w:next w:val="Normal"/>
    <w:autoRedefine/>
    <w:semiHidden/>
    <w:unhideWhenUsed/>
    <w:rsid w:val="00225163"/>
    <w:pPr>
      <w:spacing w:after="100"/>
      <w:ind w:left="1600"/>
    </w:pPr>
  </w:style>
  <w:style w:type="paragraph" w:styleId="Ingenafstand">
    <w:name w:val="No Spacing"/>
    <w:uiPriority w:val="1"/>
    <w:qFormat/>
    <w:rsid w:val="00225163"/>
    <w:pPr>
      <w:suppressAutoHyphens/>
    </w:pPr>
    <w:rPr>
      <w:rFonts w:ascii="Calibri" w:hAnsi="Calibri"/>
      <w:szCs w:val="22"/>
    </w:rPr>
  </w:style>
  <w:style w:type="paragraph" w:styleId="Kommentartekst">
    <w:name w:val="annotation text"/>
    <w:basedOn w:val="Normal"/>
    <w:link w:val="KommentartekstTegn"/>
    <w:unhideWhenUsed/>
    <w:rsid w:val="00225163"/>
    <w:pPr>
      <w:spacing w:line="240" w:lineRule="auto"/>
    </w:pPr>
    <w:rPr>
      <w:szCs w:val="20"/>
    </w:rPr>
  </w:style>
  <w:style w:type="character" w:customStyle="1" w:styleId="KommentartekstTegn">
    <w:name w:val="Kommentartekst Tegn"/>
    <w:basedOn w:val="Standardskrifttypeiafsnit"/>
    <w:link w:val="Kommentartekst"/>
    <w:rsid w:val="00225163"/>
    <w:rPr>
      <w:rFonts w:ascii="Calibri" w:hAnsi="Calibri"/>
      <w:lang w:val="da-DK"/>
    </w:rPr>
  </w:style>
  <w:style w:type="paragraph" w:styleId="Kommentaremne">
    <w:name w:val="annotation subject"/>
    <w:basedOn w:val="Kommentartekst"/>
    <w:next w:val="Kommentartekst"/>
    <w:link w:val="KommentaremneTegn"/>
    <w:semiHidden/>
    <w:unhideWhenUsed/>
    <w:rsid w:val="00225163"/>
    <w:rPr>
      <w:b/>
      <w:bCs/>
    </w:rPr>
  </w:style>
  <w:style w:type="character" w:customStyle="1" w:styleId="KommentaremneTegn">
    <w:name w:val="Kommentaremne Tegn"/>
    <w:basedOn w:val="KommentartekstTegn"/>
    <w:link w:val="Kommentaremne"/>
    <w:semiHidden/>
    <w:rsid w:val="00225163"/>
    <w:rPr>
      <w:rFonts w:ascii="Calibri" w:hAnsi="Calibri"/>
      <w:b/>
      <w:bCs/>
      <w:lang w:val="da-DK"/>
    </w:rPr>
  </w:style>
  <w:style w:type="character" w:styleId="Kommentarhenvisning">
    <w:name w:val="annotation reference"/>
    <w:basedOn w:val="Standardskrifttypeiafsnit"/>
    <w:unhideWhenUsed/>
    <w:rsid w:val="00225163"/>
    <w:rPr>
      <w:sz w:val="16"/>
      <w:szCs w:val="16"/>
      <w:lang w:val="da-DK"/>
    </w:rPr>
  </w:style>
  <w:style w:type="character" w:styleId="Kraftigfremhvning">
    <w:name w:val="Intense Emphasis"/>
    <w:basedOn w:val="Standardskrifttypeiafsnit"/>
    <w:uiPriority w:val="21"/>
    <w:qFormat/>
    <w:rsid w:val="00225163"/>
    <w:rPr>
      <w:i/>
      <w:iCs/>
      <w:color w:val="4F81BD" w:themeColor="accent1"/>
      <w:lang w:val="da-DK"/>
    </w:rPr>
  </w:style>
  <w:style w:type="character" w:styleId="Kraftighenvisning">
    <w:name w:val="Intense Reference"/>
    <w:basedOn w:val="Standardskrifttypeiafsnit"/>
    <w:uiPriority w:val="32"/>
    <w:qFormat/>
    <w:rsid w:val="00225163"/>
    <w:rPr>
      <w:b/>
      <w:bCs/>
      <w:smallCaps/>
      <w:color w:val="4F81BD" w:themeColor="accent1"/>
      <w:spacing w:val="5"/>
      <w:lang w:val="da-DK"/>
    </w:rPr>
  </w:style>
  <w:style w:type="character" w:styleId="Linjenummer">
    <w:name w:val="line number"/>
    <w:basedOn w:val="Standardskrifttypeiafsnit"/>
    <w:semiHidden/>
    <w:unhideWhenUsed/>
    <w:rsid w:val="00225163"/>
    <w:rPr>
      <w:lang w:val="da-DK"/>
    </w:rPr>
  </w:style>
  <w:style w:type="paragraph" w:styleId="Liste">
    <w:name w:val="List"/>
    <w:basedOn w:val="Normal"/>
    <w:semiHidden/>
    <w:unhideWhenUsed/>
    <w:rsid w:val="00225163"/>
    <w:pPr>
      <w:ind w:left="283" w:hanging="283"/>
      <w:contextualSpacing/>
    </w:pPr>
  </w:style>
  <w:style w:type="paragraph" w:styleId="Liste2">
    <w:name w:val="List 2"/>
    <w:basedOn w:val="Normal"/>
    <w:semiHidden/>
    <w:unhideWhenUsed/>
    <w:rsid w:val="00225163"/>
    <w:pPr>
      <w:ind w:left="566" w:hanging="283"/>
      <w:contextualSpacing/>
    </w:pPr>
  </w:style>
  <w:style w:type="paragraph" w:styleId="Liste3">
    <w:name w:val="List 3"/>
    <w:basedOn w:val="Normal"/>
    <w:semiHidden/>
    <w:unhideWhenUsed/>
    <w:rsid w:val="00225163"/>
    <w:pPr>
      <w:ind w:left="849" w:hanging="283"/>
      <w:contextualSpacing/>
    </w:pPr>
  </w:style>
  <w:style w:type="paragraph" w:styleId="Liste4">
    <w:name w:val="List 4"/>
    <w:basedOn w:val="Normal"/>
    <w:rsid w:val="00225163"/>
    <w:pPr>
      <w:ind w:left="1132" w:hanging="283"/>
      <w:contextualSpacing/>
    </w:pPr>
  </w:style>
  <w:style w:type="paragraph" w:styleId="Liste5">
    <w:name w:val="List 5"/>
    <w:basedOn w:val="Normal"/>
    <w:rsid w:val="00225163"/>
    <w:pPr>
      <w:ind w:left="1415" w:hanging="283"/>
      <w:contextualSpacing/>
    </w:pPr>
  </w:style>
  <w:style w:type="paragraph" w:styleId="Listeoverfigurer">
    <w:name w:val="table of figures"/>
    <w:basedOn w:val="Normal"/>
    <w:next w:val="Normal"/>
    <w:semiHidden/>
    <w:unhideWhenUsed/>
    <w:rsid w:val="00225163"/>
  </w:style>
  <w:style w:type="paragraph" w:styleId="Listeafsnit">
    <w:name w:val="List Paragraph"/>
    <w:basedOn w:val="Normal"/>
    <w:uiPriority w:val="34"/>
    <w:qFormat/>
    <w:rsid w:val="00225163"/>
    <w:pPr>
      <w:ind w:left="720"/>
      <w:contextualSpacing/>
    </w:pPr>
  </w:style>
  <w:style w:type="table" w:styleId="Listetabel1-lys">
    <w:name w:val="List Table 1 Light"/>
    <w:basedOn w:val="Tabel-Normal"/>
    <w:uiPriority w:val="46"/>
    <w:rsid w:val="002251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251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2251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2251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2251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2251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2251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2251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251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2251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2251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2251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2251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2251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2251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251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2251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2251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2251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2251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2251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2251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251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251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251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251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251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251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251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251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2251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2251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2251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2251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2251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2251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251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251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251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251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251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251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2251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2516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2251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2251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22516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2251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2251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semiHidden/>
    <w:unhideWhenUsed/>
    <w:rsid w:val="00225163"/>
    <w:pPr>
      <w:spacing w:line="240" w:lineRule="auto"/>
    </w:pPr>
  </w:style>
  <w:style w:type="character" w:customStyle="1" w:styleId="MailsignaturTegn">
    <w:name w:val="Mailsignatur Tegn"/>
    <w:basedOn w:val="Standardskrifttypeiafsnit"/>
    <w:link w:val="Mailsignatur"/>
    <w:semiHidden/>
    <w:rsid w:val="00225163"/>
    <w:rPr>
      <w:rFonts w:ascii="Calibri" w:hAnsi="Calibri"/>
      <w:szCs w:val="22"/>
      <w:lang w:val="da-DK"/>
    </w:rPr>
  </w:style>
  <w:style w:type="paragraph" w:styleId="Makrotekst">
    <w:name w:val="macro"/>
    <w:link w:val="MakrotekstTegn"/>
    <w:semiHidden/>
    <w:unhideWhenUsed/>
    <w:rsid w:val="00225163"/>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rPr>
  </w:style>
  <w:style w:type="character" w:customStyle="1" w:styleId="MakrotekstTegn">
    <w:name w:val="Makrotekst Tegn"/>
    <w:basedOn w:val="Standardskrifttypeiafsnit"/>
    <w:link w:val="Makrotekst"/>
    <w:semiHidden/>
    <w:rsid w:val="00225163"/>
    <w:rPr>
      <w:rFonts w:ascii="Consolas" w:hAnsi="Consolas"/>
      <w:lang w:val="da-DK"/>
    </w:rPr>
  </w:style>
  <w:style w:type="paragraph" w:styleId="Markeringsbobletekst">
    <w:name w:val="Balloon Text"/>
    <w:basedOn w:val="Normal"/>
    <w:link w:val="MarkeringsbobletekstTegn"/>
    <w:semiHidden/>
    <w:unhideWhenUsed/>
    <w:rsid w:val="0022516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225163"/>
    <w:rPr>
      <w:rFonts w:ascii="Segoe UI" w:hAnsi="Segoe UI" w:cs="Segoe UI"/>
      <w:sz w:val="18"/>
      <w:szCs w:val="18"/>
      <w:lang w:val="da-DK"/>
    </w:rPr>
  </w:style>
  <w:style w:type="table" w:styleId="Mediumgitter1">
    <w:name w:val="Medium Grid 1"/>
    <w:basedOn w:val="Tabel-Normal"/>
    <w:uiPriority w:val="67"/>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2251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251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2251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2251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2251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2251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2251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semiHidden/>
    <w:unhideWhenUsed/>
    <w:rsid w:val="0022516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2251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251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2251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2251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2251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2251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2251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225163"/>
    <w:rPr>
      <w:rFonts w:ascii="Times New Roman" w:hAnsi="Times New Roman"/>
      <w:sz w:val="24"/>
      <w:szCs w:val="24"/>
    </w:rPr>
  </w:style>
  <w:style w:type="paragraph" w:styleId="Normalindrykning">
    <w:name w:val="Normal Indent"/>
    <w:basedOn w:val="Normal"/>
    <w:semiHidden/>
    <w:unhideWhenUsed/>
    <w:rsid w:val="00225163"/>
    <w:pPr>
      <w:ind w:left="1304"/>
    </w:pPr>
  </w:style>
  <w:style w:type="paragraph" w:styleId="Noteoverskrift">
    <w:name w:val="Note Heading"/>
    <w:basedOn w:val="Normal"/>
    <w:next w:val="Normal"/>
    <w:link w:val="NoteoverskriftTegn"/>
    <w:semiHidden/>
    <w:unhideWhenUsed/>
    <w:rsid w:val="00225163"/>
    <w:pPr>
      <w:spacing w:line="240" w:lineRule="auto"/>
    </w:pPr>
  </w:style>
  <w:style w:type="character" w:customStyle="1" w:styleId="NoteoverskriftTegn">
    <w:name w:val="Noteoverskrift Tegn"/>
    <w:basedOn w:val="Standardskrifttypeiafsnit"/>
    <w:link w:val="Noteoverskrift"/>
    <w:semiHidden/>
    <w:rsid w:val="00225163"/>
    <w:rPr>
      <w:rFonts w:ascii="Calibri" w:hAnsi="Calibri"/>
      <w:szCs w:val="22"/>
      <w:lang w:val="da-DK"/>
    </w:rPr>
  </w:style>
  <w:style w:type="paragraph" w:styleId="Opstilling-forts">
    <w:name w:val="List Continue"/>
    <w:basedOn w:val="Normal"/>
    <w:semiHidden/>
    <w:unhideWhenUsed/>
    <w:rsid w:val="00225163"/>
    <w:pPr>
      <w:spacing w:after="120"/>
      <w:ind w:left="283"/>
      <w:contextualSpacing/>
    </w:pPr>
  </w:style>
  <w:style w:type="paragraph" w:styleId="Opstilling-forts2">
    <w:name w:val="List Continue 2"/>
    <w:basedOn w:val="Normal"/>
    <w:semiHidden/>
    <w:unhideWhenUsed/>
    <w:rsid w:val="00225163"/>
    <w:pPr>
      <w:spacing w:after="120"/>
      <w:ind w:left="566"/>
      <w:contextualSpacing/>
    </w:pPr>
  </w:style>
  <w:style w:type="paragraph" w:styleId="Opstilling-forts3">
    <w:name w:val="List Continue 3"/>
    <w:basedOn w:val="Normal"/>
    <w:semiHidden/>
    <w:unhideWhenUsed/>
    <w:rsid w:val="00225163"/>
    <w:pPr>
      <w:spacing w:after="120"/>
      <w:ind w:left="849"/>
      <w:contextualSpacing/>
    </w:pPr>
  </w:style>
  <w:style w:type="paragraph" w:styleId="Opstilling-forts4">
    <w:name w:val="List Continue 4"/>
    <w:basedOn w:val="Normal"/>
    <w:semiHidden/>
    <w:unhideWhenUsed/>
    <w:rsid w:val="00225163"/>
    <w:pPr>
      <w:spacing w:after="120"/>
      <w:ind w:left="1132"/>
      <w:contextualSpacing/>
    </w:pPr>
  </w:style>
  <w:style w:type="paragraph" w:styleId="Opstilling-forts5">
    <w:name w:val="List Continue 5"/>
    <w:basedOn w:val="Normal"/>
    <w:semiHidden/>
    <w:unhideWhenUsed/>
    <w:rsid w:val="00225163"/>
    <w:pPr>
      <w:spacing w:after="120"/>
      <w:ind w:left="1415"/>
      <w:contextualSpacing/>
    </w:pPr>
  </w:style>
  <w:style w:type="paragraph" w:styleId="Opstilling-punkttegn">
    <w:name w:val="List Bullet"/>
    <w:basedOn w:val="Normal"/>
    <w:semiHidden/>
    <w:unhideWhenUsed/>
    <w:rsid w:val="00225163"/>
    <w:pPr>
      <w:numPr>
        <w:numId w:val="12"/>
      </w:numPr>
      <w:contextualSpacing/>
    </w:pPr>
  </w:style>
  <w:style w:type="paragraph" w:styleId="Opstilling-punkttegn2">
    <w:name w:val="List Bullet 2"/>
    <w:basedOn w:val="Normal"/>
    <w:semiHidden/>
    <w:unhideWhenUsed/>
    <w:rsid w:val="00225163"/>
    <w:pPr>
      <w:numPr>
        <w:numId w:val="13"/>
      </w:numPr>
      <w:contextualSpacing/>
    </w:pPr>
  </w:style>
  <w:style w:type="paragraph" w:styleId="Opstilling-punkttegn3">
    <w:name w:val="List Bullet 3"/>
    <w:basedOn w:val="Normal"/>
    <w:semiHidden/>
    <w:unhideWhenUsed/>
    <w:rsid w:val="00225163"/>
    <w:pPr>
      <w:numPr>
        <w:numId w:val="14"/>
      </w:numPr>
      <w:contextualSpacing/>
    </w:pPr>
  </w:style>
  <w:style w:type="paragraph" w:styleId="Opstilling-punkttegn4">
    <w:name w:val="List Bullet 4"/>
    <w:basedOn w:val="Normal"/>
    <w:semiHidden/>
    <w:unhideWhenUsed/>
    <w:rsid w:val="00225163"/>
    <w:pPr>
      <w:numPr>
        <w:numId w:val="15"/>
      </w:numPr>
      <w:contextualSpacing/>
    </w:pPr>
  </w:style>
  <w:style w:type="paragraph" w:styleId="Opstilling-punkttegn5">
    <w:name w:val="List Bullet 5"/>
    <w:basedOn w:val="Normal"/>
    <w:semiHidden/>
    <w:unhideWhenUsed/>
    <w:rsid w:val="00225163"/>
    <w:pPr>
      <w:numPr>
        <w:numId w:val="16"/>
      </w:numPr>
      <w:contextualSpacing/>
    </w:pPr>
  </w:style>
  <w:style w:type="paragraph" w:styleId="Opstilling-talellerbogst">
    <w:name w:val="List Number"/>
    <w:basedOn w:val="Normal"/>
    <w:rsid w:val="00225163"/>
    <w:pPr>
      <w:numPr>
        <w:numId w:val="17"/>
      </w:numPr>
      <w:contextualSpacing/>
    </w:pPr>
  </w:style>
  <w:style w:type="paragraph" w:styleId="Opstilling-talellerbogst2">
    <w:name w:val="List Number 2"/>
    <w:basedOn w:val="Normal"/>
    <w:semiHidden/>
    <w:unhideWhenUsed/>
    <w:rsid w:val="00225163"/>
    <w:pPr>
      <w:numPr>
        <w:numId w:val="18"/>
      </w:numPr>
      <w:contextualSpacing/>
    </w:pPr>
  </w:style>
  <w:style w:type="paragraph" w:styleId="Opstilling-talellerbogst3">
    <w:name w:val="List Number 3"/>
    <w:basedOn w:val="Normal"/>
    <w:semiHidden/>
    <w:unhideWhenUsed/>
    <w:rsid w:val="00225163"/>
    <w:pPr>
      <w:numPr>
        <w:numId w:val="19"/>
      </w:numPr>
      <w:contextualSpacing/>
    </w:pPr>
  </w:style>
  <w:style w:type="paragraph" w:styleId="Opstilling-talellerbogst4">
    <w:name w:val="List Number 4"/>
    <w:basedOn w:val="Normal"/>
    <w:semiHidden/>
    <w:unhideWhenUsed/>
    <w:rsid w:val="00225163"/>
    <w:pPr>
      <w:numPr>
        <w:numId w:val="20"/>
      </w:numPr>
      <w:contextualSpacing/>
    </w:pPr>
  </w:style>
  <w:style w:type="paragraph" w:styleId="Opstilling-talellerbogst5">
    <w:name w:val="List Number 5"/>
    <w:basedOn w:val="Normal"/>
    <w:semiHidden/>
    <w:unhideWhenUsed/>
    <w:rsid w:val="00225163"/>
    <w:pPr>
      <w:numPr>
        <w:numId w:val="21"/>
      </w:numPr>
      <w:contextualSpacing/>
    </w:pPr>
  </w:style>
  <w:style w:type="paragraph" w:styleId="Overskrift">
    <w:name w:val="TOC Heading"/>
    <w:basedOn w:val="Overskrift1"/>
    <w:next w:val="Normal"/>
    <w:uiPriority w:val="39"/>
    <w:semiHidden/>
    <w:unhideWhenUsed/>
    <w:qFormat/>
    <w:rsid w:val="00225163"/>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Overskrift4Tegn">
    <w:name w:val="Overskrift 4 Tegn"/>
    <w:basedOn w:val="Standardskrifttypeiafsnit"/>
    <w:link w:val="Overskrift4"/>
    <w:semiHidden/>
    <w:rsid w:val="00225163"/>
    <w:rPr>
      <w:rFonts w:asciiTheme="majorHAnsi" w:eastAsiaTheme="majorEastAsia" w:hAnsiTheme="majorHAnsi" w:cstheme="majorBidi"/>
      <w:i/>
      <w:iCs/>
      <w:color w:val="365F91" w:themeColor="accent1" w:themeShade="BF"/>
      <w:szCs w:val="22"/>
      <w:lang w:val="da-DK"/>
    </w:rPr>
  </w:style>
  <w:style w:type="character" w:customStyle="1" w:styleId="Overskrift5Tegn">
    <w:name w:val="Overskrift 5 Tegn"/>
    <w:basedOn w:val="Standardskrifttypeiafsnit"/>
    <w:link w:val="Overskrift5"/>
    <w:semiHidden/>
    <w:rsid w:val="00225163"/>
    <w:rPr>
      <w:rFonts w:asciiTheme="majorHAnsi" w:eastAsiaTheme="majorEastAsia" w:hAnsiTheme="majorHAnsi" w:cstheme="majorBidi"/>
      <w:color w:val="365F91" w:themeColor="accent1" w:themeShade="BF"/>
      <w:szCs w:val="22"/>
      <w:lang w:val="da-DK"/>
    </w:rPr>
  </w:style>
  <w:style w:type="character" w:customStyle="1" w:styleId="Overskrift6Tegn">
    <w:name w:val="Overskrift 6 Tegn"/>
    <w:basedOn w:val="Standardskrifttypeiafsnit"/>
    <w:link w:val="Overskrift6"/>
    <w:semiHidden/>
    <w:rsid w:val="00225163"/>
    <w:rPr>
      <w:rFonts w:asciiTheme="majorHAnsi" w:eastAsiaTheme="majorEastAsia" w:hAnsiTheme="majorHAnsi" w:cstheme="majorBidi"/>
      <w:color w:val="243F60" w:themeColor="accent1" w:themeShade="7F"/>
      <w:szCs w:val="22"/>
      <w:lang w:val="da-DK"/>
    </w:rPr>
  </w:style>
  <w:style w:type="character" w:customStyle="1" w:styleId="Overskrift7Tegn">
    <w:name w:val="Overskrift 7 Tegn"/>
    <w:basedOn w:val="Standardskrifttypeiafsnit"/>
    <w:link w:val="Overskrift7"/>
    <w:semiHidden/>
    <w:rsid w:val="00225163"/>
    <w:rPr>
      <w:rFonts w:asciiTheme="majorHAnsi" w:eastAsiaTheme="majorEastAsia" w:hAnsiTheme="majorHAnsi" w:cstheme="majorBidi"/>
      <w:i/>
      <w:iCs/>
      <w:color w:val="243F60" w:themeColor="accent1" w:themeShade="7F"/>
      <w:szCs w:val="22"/>
      <w:lang w:val="da-DK"/>
    </w:rPr>
  </w:style>
  <w:style w:type="character" w:customStyle="1" w:styleId="Overskrift8Tegn">
    <w:name w:val="Overskrift 8 Tegn"/>
    <w:basedOn w:val="Standardskrifttypeiafsnit"/>
    <w:link w:val="Overskrift8"/>
    <w:semiHidden/>
    <w:rsid w:val="00225163"/>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semiHidden/>
    <w:rsid w:val="00225163"/>
    <w:rPr>
      <w:rFonts w:asciiTheme="majorHAnsi" w:eastAsiaTheme="majorEastAsia" w:hAnsiTheme="majorHAnsi" w:cstheme="majorBidi"/>
      <w:i/>
      <w:iCs/>
      <w:color w:val="272727" w:themeColor="text1" w:themeTint="D8"/>
      <w:sz w:val="21"/>
      <w:szCs w:val="21"/>
      <w:lang w:val="da-DK"/>
    </w:rPr>
  </w:style>
  <w:style w:type="paragraph" w:styleId="Sluthilsen">
    <w:name w:val="Closing"/>
    <w:basedOn w:val="Normal"/>
    <w:link w:val="SluthilsenTegn"/>
    <w:semiHidden/>
    <w:unhideWhenUsed/>
    <w:rsid w:val="00225163"/>
    <w:pPr>
      <w:spacing w:line="240" w:lineRule="auto"/>
      <w:ind w:left="4252"/>
    </w:pPr>
  </w:style>
  <w:style w:type="character" w:customStyle="1" w:styleId="SluthilsenTegn">
    <w:name w:val="Sluthilsen Tegn"/>
    <w:basedOn w:val="Standardskrifttypeiafsnit"/>
    <w:link w:val="Sluthilsen"/>
    <w:semiHidden/>
    <w:rsid w:val="00225163"/>
    <w:rPr>
      <w:rFonts w:ascii="Calibri" w:hAnsi="Calibri"/>
      <w:szCs w:val="22"/>
      <w:lang w:val="da-DK"/>
    </w:rPr>
  </w:style>
  <w:style w:type="character" w:styleId="Slutnotehenvisning">
    <w:name w:val="endnote reference"/>
    <w:basedOn w:val="Standardskrifttypeiafsnit"/>
    <w:semiHidden/>
    <w:unhideWhenUsed/>
    <w:rsid w:val="00225163"/>
    <w:rPr>
      <w:vertAlign w:val="superscript"/>
      <w:lang w:val="da-DK"/>
    </w:rPr>
  </w:style>
  <w:style w:type="paragraph" w:styleId="Slutnotetekst">
    <w:name w:val="endnote text"/>
    <w:basedOn w:val="Normal"/>
    <w:link w:val="SlutnotetekstTegn"/>
    <w:semiHidden/>
    <w:unhideWhenUsed/>
    <w:rsid w:val="00225163"/>
    <w:pPr>
      <w:spacing w:line="240" w:lineRule="auto"/>
    </w:pPr>
    <w:rPr>
      <w:szCs w:val="20"/>
    </w:rPr>
  </w:style>
  <w:style w:type="character" w:customStyle="1" w:styleId="SlutnotetekstTegn">
    <w:name w:val="Slutnotetekst Tegn"/>
    <w:basedOn w:val="Standardskrifttypeiafsnit"/>
    <w:link w:val="Slutnotetekst"/>
    <w:semiHidden/>
    <w:rsid w:val="00225163"/>
    <w:rPr>
      <w:rFonts w:ascii="Calibri" w:hAnsi="Calibri"/>
      <w:lang w:val="da-DK"/>
    </w:rPr>
  </w:style>
  <w:style w:type="paragraph" w:styleId="Starthilsen">
    <w:name w:val="Salutation"/>
    <w:basedOn w:val="Normal"/>
    <w:next w:val="Normal"/>
    <w:link w:val="StarthilsenTegn"/>
    <w:rsid w:val="00225163"/>
  </w:style>
  <w:style w:type="character" w:customStyle="1" w:styleId="StarthilsenTegn">
    <w:name w:val="Starthilsen Tegn"/>
    <w:basedOn w:val="Standardskrifttypeiafsnit"/>
    <w:link w:val="Starthilsen"/>
    <w:rsid w:val="00225163"/>
    <w:rPr>
      <w:rFonts w:ascii="Calibri" w:hAnsi="Calibri"/>
      <w:szCs w:val="22"/>
      <w:lang w:val="da-DK"/>
    </w:rPr>
  </w:style>
  <w:style w:type="character" w:styleId="Strk">
    <w:name w:val="Strong"/>
    <w:basedOn w:val="Standardskrifttypeiafsnit"/>
    <w:qFormat/>
    <w:rsid w:val="00225163"/>
    <w:rPr>
      <w:b/>
      <w:bCs/>
      <w:lang w:val="da-DK"/>
    </w:rPr>
  </w:style>
  <w:style w:type="paragraph" w:styleId="Strktcitat">
    <w:name w:val="Intense Quote"/>
    <w:basedOn w:val="Normal"/>
    <w:next w:val="Normal"/>
    <w:link w:val="StrktcitatTegn"/>
    <w:uiPriority w:val="30"/>
    <w:qFormat/>
    <w:rsid w:val="002251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225163"/>
    <w:rPr>
      <w:rFonts w:ascii="Calibri" w:hAnsi="Calibri"/>
      <w:i/>
      <w:iCs/>
      <w:color w:val="4F81BD" w:themeColor="accent1"/>
      <w:szCs w:val="22"/>
      <w:lang w:val="da-DK"/>
    </w:rPr>
  </w:style>
  <w:style w:type="character" w:styleId="Svagfremhvning">
    <w:name w:val="Subtle Emphasis"/>
    <w:basedOn w:val="Standardskrifttypeiafsnit"/>
    <w:uiPriority w:val="19"/>
    <w:qFormat/>
    <w:rsid w:val="00225163"/>
    <w:rPr>
      <w:i/>
      <w:iCs/>
      <w:color w:val="404040" w:themeColor="text1" w:themeTint="BF"/>
      <w:lang w:val="da-DK"/>
    </w:rPr>
  </w:style>
  <w:style w:type="character" w:styleId="Svaghenvisning">
    <w:name w:val="Subtle Reference"/>
    <w:basedOn w:val="Standardskrifttypeiafsnit"/>
    <w:uiPriority w:val="31"/>
    <w:qFormat/>
    <w:rsid w:val="00225163"/>
    <w:rPr>
      <w:smallCaps/>
      <w:color w:val="5A5A5A" w:themeColor="text1" w:themeTint="A5"/>
      <w:lang w:val="da-DK"/>
    </w:rPr>
  </w:style>
  <w:style w:type="table" w:styleId="Tabel-3D-effekter1">
    <w:name w:val="Table 3D effects 1"/>
    <w:basedOn w:val="Tabel-Normal"/>
    <w:semiHidden/>
    <w:unhideWhenUsed/>
    <w:rsid w:val="00225163"/>
    <w:pPr>
      <w:suppressAutoHyphens/>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unhideWhenUsed/>
    <w:rsid w:val="00225163"/>
    <w:pPr>
      <w:suppressAutoHyphens/>
      <w:spacing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unhideWhenUsed/>
    <w:rsid w:val="00225163"/>
    <w:pPr>
      <w:suppressAutoHyphens/>
      <w:spacing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semiHidden/>
    <w:unhideWhenUsed/>
    <w:rsid w:val="00225163"/>
    <w:pPr>
      <w:suppressAutoHyphens/>
      <w:spacing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unhideWhenUsed/>
    <w:rsid w:val="00225163"/>
    <w:pPr>
      <w:suppressAutoHyphens/>
      <w:spacing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unhideWhenUsed/>
    <w:rsid w:val="00225163"/>
    <w:pPr>
      <w:suppressAutoHyphen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unhideWhenUsed/>
    <w:rsid w:val="00225163"/>
    <w:pPr>
      <w:suppressAutoHyphens/>
      <w:spacing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unhideWhenUsed/>
    <w:rsid w:val="00225163"/>
    <w:pPr>
      <w:suppressAutoHyphens/>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unhideWhenUsed/>
    <w:rsid w:val="00225163"/>
    <w:pPr>
      <w:suppressAutoHyphens/>
      <w:spacing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unhideWhenUsed/>
    <w:rsid w:val="00225163"/>
    <w:pPr>
      <w:suppressAutoHyphens/>
      <w:spacing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unhideWhenUsed/>
    <w:rsid w:val="00225163"/>
    <w:pPr>
      <w:suppressAutoHyphens/>
      <w:spacing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unhideWhenUsed/>
    <w:rsid w:val="00225163"/>
    <w:pPr>
      <w:suppressAutoHyphens/>
      <w:spacing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unhideWhenUsed/>
    <w:rsid w:val="00225163"/>
    <w:pPr>
      <w:suppressAutoHyphens/>
      <w:spacing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unhideWhenUsed/>
    <w:rsid w:val="00225163"/>
    <w:pPr>
      <w:suppressAutoHyphens/>
      <w:spacing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unhideWhenUsed/>
    <w:rsid w:val="00225163"/>
    <w:pPr>
      <w:suppressAutoHyphens/>
      <w:spacing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unhideWhenUsed/>
    <w:rsid w:val="00225163"/>
    <w:pPr>
      <w:suppressAutoHyphens/>
      <w:spacing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unhideWhenUsed/>
    <w:rsid w:val="00225163"/>
    <w:pPr>
      <w:suppressAutoHyphens/>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unhideWhenUsed/>
    <w:rsid w:val="00225163"/>
    <w:pPr>
      <w:suppressAutoHyphens/>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semiHidden/>
    <w:unhideWhenUsed/>
    <w:rsid w:val="00225163"/>
    <w:pPr>
      <w:suppressAutoHyphens/>
      <w:spacing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unhideWhenUsed/>
    <w:rsid w:val="00225163"/>
    <w:pPr>
      <w:suppressAutoHyphens/>
      <w:spacing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unhideWhenUsed/>
    <w:rsid w:val="00225163"/>
    <w:pPr>
      <w:suppressAutoHyphens/>
      <w:spacing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unhideWhenUsed/>
    <w:rsid w:val="00225163"/>
    <w:pPr>
      <w:suppressAutoHyphens/>
      <w:spacing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unhideWhenUsed/>
    <w:rsid w:val="00225163"/>
    <w:pPr>
      <w:suppressAutoHyphen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unhideWhenUsed/>
    <w:rsid w:val="00225163"/>
    <w:pPr>
      <w:suppressAutoHyphens/>
      <w:spacing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unhideWhenUsed/>
    <w:rsid w:val="00225163"/>
    <w:pPr>
      <w:suppressAutoHyphens/>
      <w:spacing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unhideWhenUsed/>
    <w:rsid w:val="00225163"/>
    <w:pPr>
      <w:suppressAutoHyphens/>
      <w:spacing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unhideWhenUsed/>
    <w:rsid w:val="00225163"/>
    <w:pPr>
      <w:suppressAutoHyphens/>
      <w:spacing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unhideWhenUsed/>
    <w:rsid w:val="00225163"/>
    <w:pPr>
      <w:suppressAutoHyphens/>
      <w:spacing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semiHidden/>
    <w:unhideWhenUsed/>
    <w:rsid w:val="00225163"/>
    <w:pPr>
      <w:suppressAutoHyphen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unhideWhenUsed/>
    <w:rsid w:val="00225163"/>
    <w:pPr>
      <w:suppressAutoHyphens/>
      <w:spacing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unhideWhenUsed/>
    <w:rsid w:val="00225163"/>
    <w:pPr>
      <w:suppressAutoHyphens/>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unhideWhenUsed/>
    <w:rsid w:val="00225163"/>
    <w:pPr>
      <w:suppressAutoHyphens/>
      <w:spacing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251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qFormat/>
    <w:rsid w:val="0022516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225163"/>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semiHidden/>
    <w:unhideWhenUsed/>
    <w:rsid w:val="00225163"/>
    <w:pPr>
      <w:spacing w:line="240" w:lineRule="auto"/>
      <w:ind w:left="4252"/>
    </w:pPr>
  </w:style>
  <w:style w:type="character" w:customStyle="1" w:styleId="UnderskriftTegn">
    <w:name w:val="Underskrift Tegn"/>
    <w:basedOn w:val="Standardskrifttypeiafsnit"/>
    <w:link w:val="Underskrift"/>
    <w:semiHidden/>
    <w:rsid w:val="00225163"/>
    <w:rPr>
      <w:rFonts w:ascii="Calibri" w:hAnsi="Calibri"/>
      <w:szCs w:val="22"/>
      <w:lang w:val="da-DK"/>
    </w:rPr>
  </w:style>
  <w:style w:type="paragraph" w:styleId="Undertitel">
    <w:name w:val="Subtitle"/>
    <w:basedOn w:val="Normal"/>
    <w:next w:val="Normal"/>
    <w:link w:val="UndertitelTegn"/>
    <w:qFormat/>
    <w:rsid w:val="00225163"/>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dertitelTegn">
    <w:name w:val="Undertitel Tegn"/>
    <w:basedOn w:val="Standardskrifttypeiafsnit"/>
    <w:link w:val="Undertitel"/>
    <w:rsid w:val="00225163"/>
    <w:rPr>
      <w:rFonts w:asciiTheme="minorHAnsi" w:eastAsiaTheme="minorEastAsia" w:hAnsiTheme="minorHAnsi" w:cstheme="minorBidi"/>
      <w:color w:val="5A5A5A" w:themeColor="text1" w:themeTint="A5"/>
      <w:spacing w:val="15"/>
      <w:sz w:val="22"/>
      <w:szCs w:val="22"/>
      <w:lang w:val="da-DK"/>
    </w:rPr>
  </w:style>
  <w:style w:type="paragraph" w:customStyle="1" w:styleId="KolofonCommon8pt">
    <w:name w:val="KolofonCommon8pt"/>
    <w:basedOn w:val="Normal"/>
    <w:link w:val="KolofonCommon8ptTegn"/>
    <w:qFormat/>
    <w:rsid w:val="00D765B9"/>
    <w:pPr>
      <w:tabs>
        <w:tab w:val="left" w:pos="993"/>
      </w:tabs>
      <w:spacing w:line="200" w:lineRule="exact"/>
    </w:pPr>
    <w:rPr>
      <w:sz w:val="16"/>
      <w:szCs w:val="16"/>
    </w:rPr>
  </w:style>
  <w:style w:type="character" w:customStyle="1" w:styleId="KolofonCommon8ptTegn">
    <w:name w:val="KolofonCommon8pt Tegn"/>
    <w:basedOn w:val="Standardskrifttypeiafsnit"/>
    <w:link w:val="KolofonCommon8pt"/>
    <w:rsid w:val="00D765B9"/>
    <w:rPr>
      <w:rFonts w:ascii="Calibri" w:hAnsi="Calibri"/>
      <w:sz w:val="16"/>
      <w:szCs w:val="16"/>
    </w:rPr>
  </w:style>
  <w:style w:type="paragraph" w:customStyle="1" w:styleId="Template-Dokinfo">
    <w:name w:val="Template - Dok info"/>
    <w:basedOn w:val="Normal"/>
    <w:uiPriority w:val="5"/>
    <w:qFormat/>
    <w:rsid w:val="00A24C13"/>
    <w:pPr>
      <w:suppressAutoHyphens w:val="0"/>
      <w:spacing w:line="200" w:lineRule="atLeast"/>
    </w:pPr>
    <w:rPr>
      <w:rFonts w:ascii="Arial" w:eastAsia="Calibri" w:hAnsi="Arial" w:cs="Calibri"/>
      <w:sz w:val="16"/>
    </w:rPr>
  </w:style>
  <w:style w:type="paragraph" w:customStyle="1" w:styleId="p3">
    <w:name w:val="p3"/>
    <w:basedOn w:val="Normal"/>
    <w:rsid w:val="00522409"/>
    <w:pPr>
      <w:widowControl w:val="0"/>
      <w:tabs>
        <w:tab w:val="left" w:pos="720"/>
      </w:tabs>
      <w:suppressAutoHyphens w:val="0"/>
      <w:spacing w:line="260" w:lineRule="atLeast"/>
      <w:jc w:val="both"/>
    </w:pPr>
    <w:rPr>
      <w:rFonts w:ascii="Arial" w:hAnsi="Arial"/>
      <w:snapToGrid w:val="0"/>
      <w:szCs w:val="20"/>
    </w:rPr>
  </w:style>
  <w:style w:type="paragraph" w:customStyle="1" w:styleId="p4">
    <w:name w:val="p4"/>
    <w:basedOn w:val="Normal"/>
    <w:rsid w:val="00522409"/>
    <w:pPr>
      <w:widowControl w:val="0"/>
      <w:tabs>
        <w:tab w:val="left" w:pos="720"/>
      </w:tabs>
      <w:suppressAutoHyphens w:val="0"/>
      <w:spacing w:line="240" w:lineRule="atLeast"/>
      <w:jc w:val="both"/>
    </w:pPr>
    <w:rPr>
      <w:rFonts w:ascii="Arial" w:hAnsi="Arial"/>
      <w:snapToGrid w:val="0"/>
      <w:szCs w:val="20"/>
    </w:rPr>
  </w:style>
  <w:style w:type="character" w:customStyle="1" w:styleId="b5">
    <w:name w:val="b5"/>
    <w:basedOn w:val="Standardskrifttypeiafsnit"/>
    <w:rsid w:val="00461136"/>
  </w:style>
  <w:style w:type="paragraph" w:styleId="Korrektur">
    <w:name w:val="Revision"/>
    <w:hidden/>
    <w:uiPriority w:val="99"/>
    <w:semiHidden/>
    <w:rsid w:val="003E06F7"/>
    <w:rPr>
      <w:rFonts w:ascii="Calibri" w:hAnsi="Calibri"/>
      <w:szCs w:val="22"/>
    </w:rPr>
  </w:style>
  <w:style w:type="character" w:customStyle="1" w:styleId="cem">
    <w:name w:val="cem"/>
    <w:basedOn w:val="Standardskrifttypeiafsnit"/>
    <w:rsid w:val="004B1C56"/>
  </w:style>
  <w:style w:type="paragraph" w:customStyle="1" w:styleId="p213">
    <w:name w:val="p213"/>
    <w:basedOn w:val="Normal"/>
    <w:rsid w:val="0013294B"/>
    <w:pPr>
      <w:widowControl w:val="0"/>
      <w:tabs>
        <w:tab w:val="left" w:pos="720"/>
      </w:tabs>
      <w:suppressAutoHyphens w:val="0"/>
      <w:spacing w:line="260" w:lineRule="atLeast"/>
      <w:jc w:val="both"/>
    </w:pPr>
    <w:rPr>
      <w:rFonts w:ascii="Arial" w:hAnsi="Arial"/>
      <w:snapToGrid w:val="0"/>
      <w:szCs w:val="20"/>
    </w:rPr>
  </w:style>
  <w:style w:type="paragraph" w:customStyle="1" w:styleId="be">
    <w:name w:val="be"/>
    <w:basedOn w:val="Normal"/>
    <w:rsid w:val="002A2881"/>
    <w:pPr>
      <w:suppressAutoHyphens w:val="0"/>
      <w:spacing w:before="100" w:beforeAutospacing="1" w:after="100" w:afterAutospacing="1" w:line="240" w:lineRule="auto"/>
    </w:pPr>
    <w:rPr>
      <w:rFonts w:ascii="Times New Roman" w:hAnsi="Times New Roman"/>
      <w:sz w:val="24"/>
      <w:szCs w:val="24"/>
    </w:rPr>
  </w:style>
  <w:style w:type="character" w:customStyle="1" w:styleId="bi">
    <w:name w:val="bi"/>
    <w:basedOn w:val="Standardskrifttypeiafsnit"/>
    <w:rsid w:val="002A2881"/>
  </w:style>
  <w:style w:type="paragraph" w:customStyle="1" w:styleId="t1">
    <w:name w:val="t1"/>
    <w:basedOn w:val="Normal"/>
    <w:rsid w:val="00A462DF"/>
    <w:pPr>
      <w:widowControl w:val="0"/>
      <w:suppressAutoHyphens w:val="0"/>
      <w:spacing w:line="260" w:lineRule="atLeast"/>
    </w:pPr>
    <w:rPr>
      <w:rFonts w:ascii="Arial" w:hAnsi="Arial"/>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718770">
      <w:bodyDiv w:val="1"/>
      <w:marLeft w:val="0"/>
      <w:marRight w:val="0"/>
      <w:marTop w:val="0"/>
      <w:marBottom w:val="0"/>
      <w:divBdr>
        <w:top w:val="none" w:sz="0" w:space="0" w:color="auto"/>
        <w:left w:val="none" w:sz="0" w:space="0" w:color="auto"/>
        <w:bottom w:val="none" w:sz="0" w:space="0" w:color="auto"/>
        <w:right w:val="none" w:sz="0" w:space="0" w:color="auto"/>
      </w:divBdr>
    </w:div>
    <w:div w:id="720330347">
      <w:bodyDiv w:val="1"/>
      <w:marLeft w:val="0"/>
      <w:marRight w:val="0"/>
      <w:marTop w:val="0"/>
      <w:marBottom w:val="0"/>
      <w:divBdr>
        <w:top w:val="none" w:sz="0" w:space="0" w:color="auto"/>
        <w:left w:val="none" w:sz="0" w:space="0" w:color="auto"/>
        <w:bottom w:val="none" w:sz="0" w:space="0" w:color="auto"/>
        <w:right w:val="none" w:sz="0" w:space="0" w:color="auto"/>
      </w:divBdr>
    </w:div>
    <w:div w:id="977223203">
      <w:bodyDiv w:val="1"/>
      <w:marLeft w:val="0"/>
      <w:marRight w:val="0"/>
      <w:marTop w:val="0"/>
      <w:marBottom w:val="0"/>
      <w:divBdr>
        <w:top w:val="none" w:sz="0" w:space="0" w:color="auto"/>
        <w:left w:val="none" w:sz="0" w:space="0" w:color="auto"/>
        <w:bottom w:val="none" w:sz="0" w:space="0" w:color="auto"/>
        <w:right w:val="none" w:sz="0" w:space="0" w:color="auto"/>
      </w:divBdr>
    </w:div>
    <w:div w:id="1198658250">
      <w:bodyDiv w:val="1"/>
      <w:marLeft w:val="0"/>
      <w:marRight w:val="0"/>
      <w:marTop w:val="0"/>
      <w:marBottom w:val="0"/>
      <w:divBdr>
        <w:top w:val="none" w:sz="0" w:space="0" w:color="auto"/>
        <w:left w:val="none" w:sz="0" w:space="0" w:color="auto"/>
        <w:bottom w:val="none" w:sz="0" w:space="0" w:color="auto"/>
        <w:right w:val="none" w:sz="0" w:space="0" w:color="auto"/>
      </w:divBdr>
    </w:div>
    <w:div w:id="1225872702">
      <w:bodyDiv w:val="1"/>
      <w:marLeft w:val="0"/>
      <w:marRight w:val="0"/>
      <w:marTop w:val="0"/>
      <w:marBottom w:val="0"/>
      <w:divBdr>
        <w:top w:val="none" w:sz="0" w:space="0" w:color="auto"/>
        <w:left w:val="none" w:sz="0" w:space="0" w:color="auto"/>
        <w:bottom w:val="none" w:sz="0" w:space="0" w:color="auto"/>
        <w:right w:val="none" w:sz="0" w:space="0" w:color="auto"/>
      </w:divBdr>
    </w:div>
    <w:div w:id="1320578916">
      <w:bodyDiv w:val="1"/>
      <w:marLeft w:val="0"/>
      <w:marRight w:val="0"/>
      <w:marTop w:val="0"/>
      <w:marBottom w:val="0"/>
      <w:divBdr>
        <w:top w:val="none" w:sz="0" w:space="0" w:color="auto"/>
        <w:left w:val="none" w:sz="0" w:space="0" w:color="auto"/>
        <w:bottom w:val="none" w:sz="0" w:space="0" w:color="auto"/>
        <w:right w:val="none" w:sz="0" w:space="0" w:color="auto"/>
      </w:divBdr>
      <w:divsChild>
        <w:div w:id="1821649959">
          <w:marLeft w:val="0"/>
          <w:marRight w:val="0"/>
          <w:marTop w:val="0"/>
          <w:marBottom w:val="0"/>
          <w:divBdr>
            <w:top w:val="none" w:sz="0" w:space="0" w:color="auto"/>
            <w:left w:val="none" w:sz="0" w:space="0" w:color="auto"/>
            <w:bottom w:val="none" w:sz="0" w:space="0" w:color="auto"/>
            <w:right w:val="none" w:sz="0" w:space="0" w:color="auto"/>
          </w:divBdr>
          <w:divsChild>
            <w:div w:id="1234316217">
              <w:marLeft w:val="180"/>
              <w:marRight w:val="0"/>
              <w:marTop w:val="0"/>
              <w:marBottom w:val="0"/>
              <w:divBdr>
                <w:top w:val="none" w:sz="0" w:space="0" w:color="auto"/>
                <w:left w:val="none" w:sz="0" w:space="0" w:color="auto"/>
                <w:bottom w:val="none" w:sz="0" w:space="0" w:color="auto"/>
                <w:right w:val="none" w:sz="0" w:space="0" w:color="auto"/>
              </w:divBdr>
            </w:div>
          </w:divsChild>
        </w:div>
        <w:div w:id="1881630289">
          <w:marLeft w:val="0"/>
          <w:marRight w:val="0"/>
          <w:marTop w:val="0"/>
          <w:marBottom w:val="0"/>
          <w:divBdr>
            <w:top w:val="none" w:sz="0" w:space="0" w:color="auto"/>
            <w:left w:val="none" w:sz="0" w:space="0" w:color="auto"/>
            <w:bottom w:val="none" w:sz="0" w:space="0" w:color="auto"/>
            <w:right w:val="none" w:sz="0" w:space="0" w:color="auto"/>
          </w:divBdr>
          <w:divsChild>
            <w:div w:id="1474447578">
              <w:marLeft w:val="0"/>
              <w:marRight w:val="0"/>
              <w:marTop w:val="0"/>
              <w:marBottom w:val="0"/>
              <w:divBdr>
                <w:top w:val="none" w:sz="0" w:space="0" w:color="auto"/>
                <w:left w:val="none" w:sz="0" w:space="0" w:color="auto"/>
                <w:bottom w:val="none" w:sz="0" w:space="0" w:color="auto"/>
                <w:right w:val="none" w:sz="0" w:space="0" w:color="auto"/>
              </w:divBdr>
              <w:divsChild>
                <w:div w:id="18949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0980">
      <w:bodyDiv w:val="1"/>
      <w:marLeft w:val="0"/>
      <w:marRight w:val="0"/>
      <w:marTop w:val="0"/>
      <w:marBottom w:val="0"/>
      <w:divBdr>
        <w:top w:val="none" w:sz="0" w:space="0" w:color="auto"/>
        <w:left w:val="none" w:sz="0" w:space="0" w:color="auto"/>
        <w:bottom w:val="none" w:sz="0" w:space="0" w:color="auto"/>
        <w:right w:val="none" w:sz="0" w:space="0" w:color="auto"/>
      </w:divBdr>
    </w:div>
    <w:div w:id="195023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m.d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sum@sum.d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43322\AppData\Local\cBrain\F2-Work\.tmp\385c56a6e0ce4a368a5845dd5169f1d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65B4734FA44351A5C51CCF0DBD52A6"/>
        <w:category>
          <w:name w:val="Generelt"/>
          <w:gallery w:val="placeholder"/>
        </w:category>
        <w:types>
          <w:type w:val="bbPlcHdr"/>
        </w:types>
        <w:behaviors>
          <w:behavior w:val="content"/>
        </w:behaviors>
        <w:guid w:val="{FFF7E64D-60DB-4A28-B10B-D22F1CFD539A}"/>
      </w:docPartPr>
      <w:docPartBody>
        <w:p w:rsidR="00C64468" w:rsidRDefault="00DB5A65">
          <w:pPr>
            <w:pStyle w:val="D265B4734FA44351A5C51CCF0DBD52A6"/>
          </w:pPr>
          <w:r w:rsidRPr="00225163">
            <w:t>[Navn 1]</w:t>
          </w:r>
        </w:p>
      </w:docPartBody>
    </w:docPart>
    <w:docPart>
      <w:docPartPr>
        <w:name w:val="ACBEA31250194C89BDD313645F989682"/>
        <w:category>
          <w:name w:val="Generelt"/>
          <w:gallery w:val="placeholder"/>
        </w:category>
        <w:types>
          <w:type w:val="bbPlcHdr"/>
        </w:types>
        <w:behaviors>
          <w:behavior w:val="content"/>
        </w:behaviors>
        <w:guid w:val="{C97243E4-826C-4DF1-B66F-4ECA00A5E24D}"/>
      </w:docPartPr>
      <w:docPartBody>
        <w:p w:rsidR="00C64468" w:rsidRDefault="00DB5A65">
          <w:pPr>
            <w:pStyle w:val="ACBEA31250194C89BDD313645F989682"/>
          </w:pPr>
          <w:r w:rsidRPr="00225163">
            <w:t>[Postnr.]</w:t>
          </w:r>
        </w:p>
      </w:docPartBody>
    </w:docPart>
    <w:docPart>
      <w:docPartPr>
        <w:name w:val="CA8990F97DBC4D00975FB01E4FBFE31A"/>
        <w:category>
          <w:name w:val="Generelt"/>
          <w:gallery w:val="placeholder"/>
        </w:category>
        <w:types>
          <w:type w:val="bbPlcHdr"/>
        </w:types>
        <w:behaviors>
          <w:behavior w:val="content"/>
        </w:behaviors>
        <w:guid w:val="{46A11571-3758-43D2-8BE9-A84AA167637D}"/>
      </w:docPartPr>
      <w:docPartBody>
        <w:p w:rsidR="00C64468" w:rsidRDefault="00DB5A65">
          <w:pPr>
            <w:pStyle w:val="CA8990F97DBC4D00975FB01E4FBFE31A"/>
          </w:pPr>
          <w:bookmarkStart w:id="0" w:name="OVERSKRIFT"/>
          <w:bookmarkStart w:id="1" w:name="BEGYND"/>
          <w:r>
            <w:rPr>
              <w:rStyle w:val="Pladsholdertekst"/>
            </w:rPr>
            <w:t>[TITEL]</w:t>
          </w:r>
          <w:bookmarkEnd w:id="0"/>
          <w:bookmarkEnd w:id="1"/>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65"/>
    <w:rsid w:val="00011153"/>
    <w:rsid w:val="00041973"/>
    <w:rsid w:val="00094347"/>
    <w:rsid w:val="000D79C8"/>
    <w:rsid w:val="00152846"/>
    <w:rsid w:val="00155A5B"/>
    <w:rsid w:val="00156F98"/>
    <w:rsid w:val="00157C5A"/>
    <w:rsid w:val="00182653"/>
    <w:rsid w:val="001D0FB1"/>
    <w:rsid w:val="001E4517"/>
    <w:rsid w:val="002172DF"/>
    <w:rsid w:val="0023533A"/>
    <w:rsid w:val="00295D2B"/>
    <w:rsid w:val="002A31B8"/>
    <w:rsid w:val="002C384F"/>
    <w:rsid w:val="0033578E"/>
    <w:rsid w:val="00336037"/>
    <w:rsid w:val="00353EDC"/>
    <w:rsid w:val="004D2ED3"/>
    <w:rsid w:val="004E14EE"/>
    <w:rsid w:val="005338A2"/>
    <w:rsid w:val="005B1710"/>
    <w:rsid w:val="005B5835"/>
    <w:rsid w:val="005C3F6A"/>
    <w:rsid w:val="005C7456"/>
    <w:rsid w:val="00654D17"/>
    <w:rsid w:val="006567B4"/>
    <w:rsid w:val="006B52AD"/>
    <w:rsid w:val="007049E8"/>
    <w:rsid w:val="00747F6D"/>
    <w:rsid w:val="00764513"/>
    <w:rsid w:val="0077487E"/>
    <w:rsid w:val="007B2020"/>
    <w:rsid w:val="007F0125"/>
    <w:rsid w:val="007F67DB"/>
    <w:rsid w:val="008376B0"/>
    <w:rsid w:val="008652CF"/>
    <w:rsid w:val="008901E0"/>
    <w:rsid w:val="008A7770"/>
    <w:rsid w:val="00A855D6"/>
    <w:rsid w:val="00AD4463"/>
    <w:rsid w:val="00AF2AE2"/>
    <w:rsid w:val="00B528D2"/>
    <w:rsid w:val="00B860B3"/>
    <w:rsid w:val="00BA6EEF"/>
    <w:rsid w:val="00C10B5D"/>
    <w:rsid w:val="00C5406C"/>
    <w:rsid w:val="00C64468"/>
    <w:rsid w:val="00CB29A9"/>
    <w:rsid w:val="00CD25EE"/>
    <w:rsid w:val="00D57C1F"/>
    <w:rsid w:val="00DB5A65"/>
    <w:rsid w:val="00E02043"/>
    <w:rsid w:val="00E15148"/>
    <w:rsid w:val="00E25C61"/>
    <w:rsid w:val="00E310BD"/>
    <w:rsid w:val="00E44F4B"/>
    <w:rsid w:val="00E52C60"/>
    <w:rsid w:val="00E56302"/>
    <w:rsid w:val="00F07D1D"/>
    <w:rsid w:val="00F30F32"/>
    <w:rsid w:val="00F4210A"/>
    <w:rsid w:val="00F745DB"/>
    <w:rsid w:val="00F755AA"/>
    <w:rsid w:val="00FB785D"/>
    <w:rsid w:val="00FD707C"/>
    <w:rsid w:val="00FE006B"/>
    <w:rsid w:val="00FE2F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265B4734FA44351A5C51CCF0DBD52A6">
    <w:name w:val="D265B4734FA44351A5C51CCF0DBD52A6"/>
  </w:style>
  <w:style w:type="paragraph" w:customStyle="1" w:styleId="ACBEA31250194C89BDD313645F989682">
    <w:name w:val="ACBEA31250194C89BDD313645F989682"/>
  </w:style>
  <w:style w:type="character" w:styleId="Pladsholdertekst">
    <w:name w:val="Placeholder Text"/>
    <w:basedOn w:val="Standardskrifttypeiafsnit"/>
    <w:uiPriority w:val="99"/>
    <w:semiHidden/>
    <w:rPr>
      <w:color w:val="808080"/>
    </w:rPr>
  </w:style>
  <w:style w:type="paragraph" w:customStyle="1" w:styleId="CA8990F97DBC4D00975FB01E4FBFE31A">
    <w:name w:val="CA8990F97DBC4D00975FB01E4FBFE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2C26A13A39774590179CF4107DDE74" ma:contentTypeVersion="8" ma:contentTypeDescription="Create a new document." ma:contentTypeScope="" ma:versionID="0ecacd1a1ead9b435d8d7a73e51b5712">
  <xsd:schema xmlns:xsd="http://www.w3.org/2001/XMLSchema" xmlns:xs="http://www.w3.org/2001/XMLSchema" xmlns:p="http://schemas.microsoft.com/office/2006/metadata/properties" xmlns:ns2="23eb7b4d-1a94-471f-8a43-21bc2ff18505" targetNamespace="http://schemas.microsoft.com/office/2006/metadata/properties" ma:root="true" ma:fieldsID="d3335e9b930ead26c33919a09a98e7a1" ns2:_="">
    <xsd:import namespace="23eb7b4d-1a94-471f-8a43-21bc2ff18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b7b4d-1a94-471f-8a43-21bc2ff18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F73B6-E44A-4AB4-956F-79F659120EF4}">
  <ds:schemaRefs>
    <ds:schemaRef ds:uri="http://schemas.microsoft.com/sharepoint/v3/contenttype/forms"/>
  </ds:schemaRefs>
</ds:datastoreItem>
</file>

<file path=customXml/itemProps2.xml><?xml version="1.0" encoding="utf-8"?>
<ds:datastoreItem xmlns:ds="http://schemas.openxmlformats.org/officeDocument/2006/customXml" ds:itemID="{13325581-1E93-45BD-9504-1DAE71241790}">
  <ds:schemaRefs>
    <ds:schemaRef ds:uri="http://schemas.openxmlformats.org/officeDocument/2006/bibliography"/>
  </ds:schemaRefs>
</ds:datastoreItem>
</file>

<file path=customXml/itemProps3.xml><?xml version="1.0" encoding="utf-8"?>
<ds:datastoreItem xmlns:ds="http://schemas.openxmlformats.org/officeDocument/2006/customXml" ds:itemID="{F05F82DD-5B7A-4453-8336-DC2BE2238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b7b4d-1a94-471f-8a43-21bc2ff1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C7108-43FD-4F4A-B853-FAE5FE3F22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385c56a6e0ce4a368a5845dd5169f1d1.dotx</Template>
  <TotalTime>35</TotalTime>
  <Pages>14</Pages>
  <Words>5024</Words>
  <Characters>30648</Characters>
  <Application>Microsoft Office Word</Application>
  <DocSecurity>0</DocSecurity>
  <Lines>255</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35601</CharactersWithSpaces>
  <SharedDoc>false</SharedDoc>
  <HLinks>
    <vt:vector size="12" baseType="variant">
      <vt:variant>
        <vt:i4>8257593</vt:i4>
      </vt:variant>
      <vt:variant>
        <vt:i4>10</vt:i4>
      </vt:variant>
      <vt:variant>
        <vt:i4>0</vt:i4>
      </vt:variant>
      <vt:variant>
        <vt:i4>5</vt:i4>
      </vt:variant>
      <vt:variant>
        <vt:lpwstr>http://sum.dk/</vt:lpwstr>
      </vt:variant>
      <vt:variant>
        <vt:lpwstr/>
      </vt:variant>
      <vt:variant>
        <vt:i4>393252</vt:i4>
      </vt:variant>
      <vt:variant>
        <vt:i4>7</vt:i4>
      </vt:variant>
      <vt:variant>
        <vt:i4>0</vt:i4>
      </vt:variant>
      <vt:variant>
        <vt:i4>5</vt:i4>
      </vt:variant>
      <vt:variant>
        <vt:lpwstr>mailto:sum@sum.dk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Østergaard</dc:creator>
  <cp:lastModifiedBy>Henning Elkjær Nielsen</cp:lastModifiedBy>
  <cp:revision>4</cp:revision>
  <cp:lastPrinted>2025-11-28T12:33:00Z</cp:lastPrinted>
  <dcterms:created xsi:type="dcterms:W3CDTF">2025-12-02T14:20:00Z</dcterms:created>
  <dcterms:modified xsi:type="dcterms:W3CDTF">2025-12-02T15:46:00Z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DialogType">
    <vt:lpwstr>OpenDialog15</vt:lpwstr>
  </property>
  <property fmtid="{D5CDD505-2E9C-101B-9397-08002B2CF9AE}" pid="7" name="DialogParameter">
    <vt:lpwstr>SUM_Brev</vt:lpwstr>
  </property>
  <property fmtid="{D5CDD505-2E9C-101B-9397-08002B2CF9AE}" pid="8" name="ContentTypeId">
    <vt:lpwstr>0x0101004A2C26A13A39774590179CF4107DDE74</vt:lpwstr>
  </property>
  <property fmtid="{D5CDD505-2E9C-101B-9397-08002B2CF9AE}" pid="9" name="kFormat">
    <vt:i4>0</vt:i4>
  </property>
</Properties>
</file>