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223369" w14:paraId="10A7EA2E" w14:textId="77777777" w:rsidTr="009E1D9E">
        <w:trPr>
          <w:cantSplit/>
          <w:trHeight w:val="3159"/>
        </w:trPr>
        <w:tc>
          <w:tcPr>
            <w:tcW w:w="7144" w:type="dxa"/>
          </w:tcPr>
          <w:p w14:paraId="704CC1B9" w14:textId="77777777" w:rsidR="00D65E69" w:rsidRPr="00133316" w:rsidRDefault="00223369" w:rsidP="009E1D9E">
            <w:pPr>
              <w:rPr>
                <w:rFonts w:cs="Arial"/>
              </w:rPr>
            </w:pPr>
            <w:bookmarkStart w:id="0" w:name="_GoBack"/>
            <w:bookmarkEnd w:id="0"/>
            <w:r w:rsidRPr="00133316">
              <w:t>Offentlig høring</w:t>
            </w:r>
            <w:r w:rsidR="00D65E69" w:rsidRPr="00133316">
              <w:rPr>
                <w:rFonts w:cs="Arial"/>
              </w:rPr>
              <w:t xml:space="preserve">  </w:t>
            </w:r>
          </w:p>
          <w:p w14:paraId="4BB0B9DC" w14:textId="77777777" w:rsidR="00D65E69" w:rsidRPr="00223369" w:rsidRDefault="00D65E69" w:rsidP="009E1D9E">
            <w:pPr>
              <w:rPr>
                <w:rFonts w:cs="Arial"/>
                <w:szCs w:val="22"/>
              </w:rPr>
            </w:pPr>
            <w:r w:rsidRPr="00223369">
              <w:rPr>
                <w:rFonts w:cs="Arial"/>
                <w:szCs w:val="22"/>
              </w:rPr>
              <w:t xml:space="preserve">  </w:t>
            </w:r>
          </w:p>
          <w:p w14:paraId="55D71D3D" w14:textId="77777777" w:rsidR="001E63D8" w:rsidRPr="00223369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223369">
              <w:rPr>
                <w:rFonts w:cs="Arial"/>
                <w:szCs w:val="22"/>
              </w:rPr>
              <w:t xml:space="preserve"> </w:t>
            </w:r>
          </w:p>
          <w:p w14:paraId="388991B7" w14:textId="77777777" w:rsidR="0077532B" w:rsidRPr="00223369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14:paraId="14CFB23E" w14:textId="754FB134" w:rsidR="00A85ECD" w:rsidRPr="00686628" w:rsidRDefault="00223369" w:rsidP="00686628">
      <w:pPr>
        <w:pStyle w:val="Overskrift1"/>
        <w:rPr>
          <w:b w:val="0"/>
          <w:sz w:val="24"/>
          <w:szCs w:val="24"/>
        </w:rPr>
      </w:pPr>
      <w:r w:rsidRPr="00686628">
        <w:rPr>
          <w:b w:val="0"/>
          <w:sz w:val="24"/>
          <w:szCs w:val="24"/>
        </w:rPr>
        <w:t xml:space="preserve">Oversigt over myndigheder, organisationer, mv., der høres over </w:t>
      </w:r>
      <w:r w:rsidR="006E7A0C" w:rsidRPr="00686628">
        <w:rPr>
          <w:b w:val="0"/>
          <w:sz w:val="24"/>
          <w:szCs w:val="24"/>
        </w:rPr>
        <w:t xml:space="preserve"> udkast til</w:t>
      </w:r>
      <w:r w:rsidR="00686628" w:rsidRPr="00686628">
        <w:rPr>
          <w:b w:val="0"/>
          <w:sz w:val="24"/>
          <w:szCs w:val="24"/>
        </w:rPr>
        <w:t xml:space="preserve"> Bekendtgørelse om </w:t>
      </w:r>
      <w:r w:rsidR="002A1368">
        <w:rPr>
          <w:b w:val="0"/>
          <w:sz w:val="24"/>
          <w:szCs w:val="24"/>
        </w:rPr>
        <w:t>kyst</w:t>
      </w:r>
      <w:r w:rsidR="00686628" w:rsidRPr="00686628">
        <w:rPr>
          <w:b w:val="0"/>
          <w:sz w:val="24"/>
          <w:szCs w:val="24"/>
        </w:rPr>
        <w:t xml:space="preserve">vandråd for kystvande, oprettelse af </w:t>
      </w:r>
      <w:r w:rsidR="002A1368">
        <w:rPr>
          <w:b w:val="0"/>
          <w:sz w:val="24"/>
          <w:szCs w:val="24"/>
        </w:rPr>
        <w:t>kyst</w:t>
      </w:r>
      <w:r w:rsidR="00686628" w:rsidRPr="00686628">
        <w:rPr>
          <w:b w:val="0"/>
          <w:sz w:val="24"/>
          <w:szCs w:val="24"/>
        </w:rPr>
        <w:t xml:space="preserve">vandråd og </w:t>
      </w:r>
      <w:r w:rsidR="002A1368">
        <w:rPr>
          <w:b w:val="0"/>
          <w:sz w:val="24"/>
          <w:szCs w:val="24"/>
        </w:rPr>
        <w:t xml:space="preserve">samarbejde mellem </w:t>
      </w:r>
      <w:r w:rsidR="00686628" w:rsidRPr="00686628">
        <w:rPr>
          <w:b w:val="0"/>
          <w:sz w:val="24"/>
          <w:szCs w:val="24"/>
        </w:rPr>
        <w:t>kommunalbestyrelse</w:t>
      </w:r>
      <w:r w:rsidR="002A1368">
        <w:rPr>
          <w:b w:val="0"/>
          <w:sz w:val="24"/>
          <w:szCs w:val="24"/>
        </w:rPr>
        <w:t>r og kyst</w:t>
      </w:r>
      <w:r w:rsidR="00686628" w:rsidRPr="00686628">
        <w:rPr>
          <w:b w:val="0"/>
          <w:sz w:val="24"/>
          <w:szCs w:val="24"/>
        </w:rPr>
        <w:t xml:space="preserve">vandråd om udarbejdelse af forslag til indsatsprogrammers supplerende foranstaltninger for kystvande (Bekendtgørelse om kystvandråd) </w:t>
      </w:r>
    </w:p>
    <w:p w14:paraId="7EF5AB98" w14:textId="77777777" w:rsidR="004830C6" w:rsidRPr="00686628" w:rsidRDefault="004830C6" w:rsidP="00686628">
      <w:pPr>
        <w:pStyle w:val="Overskrift1"/>
        <w:rPr>
          <w:b w:val="0"/>
          <w:sz w:val="24"/>
          <w:szCs w:val="24"/>
        </w:rPr>
      </w:pPr>
    </w:p>
    <w:p w14:paraId="31C4D377" w14:textId="77777777" w:rsidR="00FE7E77" w:rsidRDefault="00FE7E77" w:rsidP="00FE7E77"/>
    <w:p w14:paraId="66F14FC6" w14:textId="77777777" w:rsidR="00FE5891" w:rsidRDefault="00FE5891" w:rsidP="00FE7E77">
      <w:r>
        <w:t>Ministeriet for Fødevare, Landbrug og Fiskeri</w:t>
      </w:r>
    </w:p>
    <w:p w14:paraId="528E4D13" w14:textId="77777777" w:rsidR="00FE5891" w:rsidRDefault="00FE5891" w:rsidP="00FE7E77">
      <w:r>
        <w:t>Energi-, Forsynings- og Klimaministeriet</w:t>
      </w:r>
    </w:p>
    <w:p w14:paraId="382FAC31" w14:textId="77777777" w:rsidR="00FE5891" w:rsidRDefault="00FE5891" w:rsidP="00FE7E77">
      <w:r>
        <w:t>Transportministeriet</w:t>
      </w:r>
    </w:p>
    <w:p w14:paraId="17EDA8EC" w14:textId="77777777" w:rsidR="00FE5891" w:rsidRDefault="00FE5891" w:rsidP="00FE7E77">
      <w:r>
        <w:t>Indenrigs- og Boligministeriet</w:t>
      </w:r>
    </w:p>
    <w:p w14:paraId="13762667" w14:textId="77777777" w:rsidR="00FE5891" w:rsidRDefault="00FE5891" w:rsidP="00FE7E77">
      <w:r>
        <w:t>Kulturministeriet</w:t>
      </w:r>
    </w:p>
    <w:p w14:paraId="36ABE787" w14:textId="77777777" w:rsidR="00FE5891" w:rsidRDefault="00FE5891" w:rsidP="00FE5891">
      <w:pPr>
        <w:spacing w:line="280" w:lineRule="atLeast"/>
        <w:contextualSpacing/>
      </w:pPr>
    </w:p>
    <w:p w14:paraId="7BDE0307" w14:textId="77777777" w:rsidR="00FE5891" w:rsidRDefault="00FE5891" w:rsidP="00FE5891">
      <w:pPr>
        <w:spacing w:line="280" w:lineRule="atLeast"/>
        <w:contextualSpacing/>
      </w:pPr>
      <w:r>
        <w:t>Alle kommuner</w:t>
      </w:r>
    </w:p>
    <w:p w14:paraId="0F270D58" w14:textId="77777777" w:rsidR="00FE5891" w:rsidRDefault="00FE5891" w:rsidP="00FE5891">
      <w:pPr>
        <w:spacing w:line="280" w:lineRule="atLeast"/>
        <w:contextualSpacing/>
      </w:pPr>
      <w:r>
        <w:t>Kommuners Landsforening (KL)</w:t>
      </w:r>
    </w:p>
    <w:p w14:paraId="6837AEBA" w14:textId="77777777" w:rsidR="00FE5891" w:rsidRDefault="00FE5891" w:rsidP="00FE5891">
      <w:pPr>
        <w:spacing w:line="280" w:lineRule="atLeast"/>
        <w:contextualSpacing/>
      </w:pPr>
      <w:r>
        <w:t xml:space="preserve">Danske Regioner </w:t>
      </w:r>
    </w:p>
    <w:p w14:paraId="3B36F388" w14:textId="77777777" w:rsidR="00FE5891" w:rsidRDefault="00FE5891" w:rsidP="00FE5891">
      <w:pPr>
        <w:spacing w:line="280" w:lineRule="atLeast"/>
        <w:contextualSpacing/>
      </w:pPr>
      <w:r>
        <w:t>Region Nordjylland</w:t>
      </w:r>
    </w:p>
    <w:p w14:paraId="462979B4" w14:textId="77777777" w:rsidR="00FE5891" w:rsidRDefault="00FE5891" w:rsidP="00FE5891">
      <w:pPr>
        <w:spacing w:line="280" w:lineRule="atLeast"/>
        <w:contextualSpacing/>
      </w:pPr>
      <w:r>
        <w:t>Region Midtjylland</w:t>
      </w:r>
    </w:p>
    <w:p w14:paraId="402ECB4D" w14:textId="77777777" w:rsidR="00FE5891" w:rsidRDefault="00FE5891" w:rsidP="00FE5891">
      <w:pPr>
        <w:spacing w:line="280" w:lineRule="atLeast"/>
        <w:contextualSpacing/>
      </w:pPr>
      <w:r>
        <w:t>Region Syddanmark</w:t>
      </w:r>
    </w:p>
    <w:p w14:paraId="5E3A2BCD" w14:textId="77777777" w:rsidR="00FE5891" w:rsidRDefault="00FE5891" w:rsidP="00FE5891">
      <w:pPr>
        <w:spacing w:line="280" w:lineRule="atLeast"/>
        <w:contextualSpacing/>
      </w:pPr>
      <w:r>
        <w:t>Region Sjælland</w:t>
      </w:r>
    </w:p>
    <w:p w14:paraId="78AF47B6" w14:textId="77777777" w:rsidR="00EC1285" w:rsidRDefault="00FE5891" w:rsidP="00FE5891">
      <w:r>
        <w:t>Region Hovedstaden</w:t>
      </w:r>
    </w:p>
    <w:p w14:paraId="775F1510" w14:textId="77777777" w:rsidR="00FE5891" w:rsidRDefault="00FE5891" w:rsidP="00FE5891">
      <w:pPr>
        <w:rPr>
          <w:szCs w:val="22"/>
        </w:rPr>
      </w:pPr>
    </w:p>
    <w:p w14:paraId="15B80213" w14:textId="77777777" w:rsidR="00FE5891" w:rsidRDefault="00FE5891" w:rsidP="00FE5891">
      <w:pPr>
        <w:spacing w:line="280" w:lineRule="atLeast"/>
        <w:contextualSpacing/>
      </w:pPr>
      <w:r>
        <w:t>Advokatsamfundet/Advokatrådet</w:t>
      </w:r>
    </w:p>
    <w:p w14:paraId="4F343EBC" w14:textId="77777777" w:rsidR="002A7DA8" w:rsidRDefault="002A7DA8" w:rsidP="00FE5891">
      <w:pPr>
        <w:spacing w:line="280" w:lineRule="atLeast"/>
        <w:contextualSpacing/>
      </w:pPr>
      <w:r>
        <w:t>Agerskovgruppen</w:t>
      </w:r>
    </w:p>
    <w:p w14:paraId="2257961A" w14:textId="77777777" w:rsidR="00FE5891" w:rsidRDefault="00FE5891" w:rsidP="00FE5891">
      <w:pPr>
        <w:spacing w:line="280" w:lineRule="atLeast"/>
        <w:contextualSpacing/>
      </w:pPr>
      <w:r>
        <w:t>Bornholms Landbrug og Fødevarer</w:t>
      </w:r>
    </w:p>
    <w:p w14:paraId="15263B30" w14:textId="77777777" w:rsidR="00FE5891" w:rsidRDefault="00FE5891" w:rsidP="00FE5891">
      <w:pPr>
        <w:spacing w:line="280" w:lineRule="atLeast"/>
        <w:contextualSpacing/>
      </w:pPr>
      <w:r>
        <w:t>Bæredygtigt Landbrug (Landsforeningen for Bæredygtigt Landbrug)</w:t>
      </w:r>
    </w:p>
    <w:p w14:paraId="76B96ECF" w14:textId="77777777" w:rsidR="002A7DA8" w:rsidRPr="00004266" w:rsidRDefault="002A7DA8" w:rsidP="00FE5891">
      <w:pPr>
        <w:spacing w:line="280" w:lineRule="atLeast"/>
        <w:contextualSpacing/>
        <w:rPr>
          <w:lang w:val="en-US"/>
        </w:rPr>
      </w:pPr>
      <w:r w:rsidRPr="00004266">
        <w:rPr>
          <w:lang w:val="en-US"/>
        </w:rPr>
        <w:t>CONCITO</w:t>
      </w:r>
    </w:p>
    <w:p w14:paraId="42DCFB40" w14:textId="77777777" w:rsidR="002A7DA8" w:rsidRPr="00004266" w:rsidRDefault="002A7DA8" w:rsidP="00FE5891">
      <w:pPr>
        <w:spacing w:line="280" w:lineRule="atLeast"/>
        <w:contextualSpacing/>
        <w:rPr>
          <w:lang w:val="en-US"/>
        </w:rPr>
      </w:pPr>
      <w:r w:rsidRPr="00004266">
        <w:rPr>
          <w:lang w:val="en-US"/>
        </w:rPr>
        <w:t>COWI</w:t>
      </w:r>
    </w:p>
    <w:p w14:paraId="329FB06D" w14:textId="77777777" w:rsidR="002464D7" w:rsidRPr="00004266" w:rsidRDefault="002464D7" w:rsidP="00FE5891">
      <w:pPr>
        <w:spacing w:line="280" w:lineRule="atLeast"/>
        <w:contextualSpacing/>
        <w:rPr>
          <w:lang w:val="en-US"/>
        </w:rPr>
      </w:pPr>
      <w:r w:rsidRPr="00004266">
        <w:rPr>
          <w:lang w:val="en-US"/>
        </w:rPr>
        <w:t>DLBR</w:t>
      </w:r>
    </w:p>
    <w:p w14:paraId="334007D6" w14:textId="77777777" w:rsidR="00FE5891" w:rsidRPr="009E6C51" w:rsidRDefault="00FE5891" w:rsidP="00FE5891">
      <w:pPr>
        <w:spacing w:line="280" w:lineRule="atLeast"/>
        <w:contextualSpacing/>
        <w:rPr>
          <w:lang w:val="en-US"/>
        </w:rPr>
      </w:pPr>
      <w:r w:rsidRPr="009E6C51">
        <w:rPr>
          <w:lang w:val="en-US"/>
        </w:rPr>
        <w:t>Danish Cable Protection Comittee (DKCPC)</w:t>
      </w:r>
    </w:p>
    <w:p w14:paraId="3A796619" w14:textId="77777777" w:rsidR="00FE5891" w:rsidRDefault="00FE5891" w:rsidP="00FE5891">
      <w:pPr>
        <w:spacing w:line="280" w:lineRule="atLeast"/>
        <w:contextualSpacing/>
      </w:pPr>
      <w:r>
        <w:t xml:space="preserve">Danish Seafood Association </w:t>
      </w:r>
    </w:p>
    <w:p w14:paraId="5E4EA040" w14:textId="77777777" w:rsidR="00FE5891" w:rsidRDefault="00FE5891" w:rsidP="00FE5891">
      <w:pPr>
        <w:spacing w:line="280" w:lineRule="atLeast"/>
        <w:contextualSpacing/>
      </w:pPr>
      <w:r>
        <w:t>Danmarks Fiskehandlere</w:t>
      </w:r>
    </w:p>
    <w:p w14:paraId="0966A8EB" w14:textId="77777777" w:rsidR="00FE5891" w:rsidRDefault="00FE5891" w:rsidP="00FE5891">
      <w:pPr>
        <w:spacing w:line="280" w:lineRule="atLeast"/>
        <w:contextualSpacing/>
      </w:pPr>
      <w:r>
        <w:t>Danmarks Fiskeriforening Producent Organisation</w:t>
      </w:r>
    </w:p>
    <w:p w14:paraId="426B07E7" w14:textId="77777777" w:rsidR="00FE5891" w:rsidRDefault="00FE5891" w:rsidP="00FE5891">
      <w:pPr>
        <w:spacing w:line="280" w:lineRule="atLeast"/>
        <w:contextualSpacing/>
      </w:pPr>
      <w:r>
        <w:lastRenderedPageBreak/>
        <w:t>Danmarks Fritidssejler Union</w:t>
      </w:r>
    </w:p>
    <w:p w14:paraId="1F1AFC2A" w14:textId="77777777" w:rsidR="002464D7" w:rsidRDefault="002464D7" w:rsidP="00FE5891">
      <w:pPr>
        <w:spacing w:line="280" w:lineRule="atLeast"/>
        <w:contextualSpacing/>
      </w:pPr>
      <w:r>
        <w:t>Danmarks Naturfredningsforening</w:t>
      </w:r>
    </w:p>
    <w:p w14:paraId="6948A987" w14:textId="77777777" w:rsidR="00FE5891" w:rsidRDefault="00FE5891" w:rsidP="00FE5891">
      <w:pPr>
        <w:spacing w:line="280" w:lineRule="atLeast"/>
        <w:contextualSpacing/>
      </w:pPr>
      <w:r>
        <w:t xml:space="preserve">Danmarks Jægerforbund </w:t>
      </w:r>
    </w:p>
    <w:p w14:paraId="239C8AD1" w14:textId="77777777" w:rsidR="00FE5891" w:rsidRDefault="00FE5891" w:rsidP="00FE5891">
      <w:pPr>
        <w:spacing w:line="280" w:lineRule="atLeast"/>
        <w:contextualSpacing/>
      </w:pPr>
      <w:r>
        <w:t>Danmarks Pelagiske Producentorganisation</w:t>
      </w:r>
    </w:p>
    <w:p w14:paraId="4786478C" w14:textId="77777777" w:rsidR="00FE5891" w:rsidRDefault="00FE5891" w:rsidP="00FE5891">
      <w:pPr>
        <w:spacing w:line="280" w:lineRule="atLeast"/>
        <w:contextualSpacing/>
      </w:pPr>
      <w:r>
        <w:t>Danmarks Sportsfiskerforbund (Sportsfiskerforbundet)</w:t>
      </w:r>
    </w:p>
    <w:p w14:paraId="0573949D" w14:textId="77777777" w:rsidR="00FE5891" w:rsidRDefault="00FE5891" w:rsidP="00FE5891">
      <w:pPr>
        <w:spacing w:line="280" w:lineRule="atLeast"/>
        <w:contextualSpacing/>
      </w:pPr>
      <w:r>
        <w:t>Dansk Akvakultur</w:t>
      </w:r>
    </w:p>
    <w:p w14:paraId="3E18FAD7" w14:textId="77777777" w:rsidR="00FE5891" w:rsidRDefault="00FE5891" w:rsidP="00FE5891">
      <w:pPr>
        <w:spacing w:line="280" w:lineRule="atLeast"/>
        <w:contextualSpacing/>
      </w:pPr>
      <w:r>
        <w:t>Dansk Amatørfiskerforening</w:t>
      </w:r>
    </w:p>
    <w:p w14:paraId="5F5BDF99" w14:textId="77777777" w:rsidR="00FE5891" w:rsidRDefault="00FE5891" w:rsidP="00FE5891">
      <w:pPr>
        <w:spacing w:line="280" w:lineRule="atLeast"/>
        <w:contextualSpacing/>
      </w:pPr>
      <w:r>
        <w:t>Dansk Byggeri</w:t>
      </w:r>
    </w:p>
    <w:p w14:paraId="629DD416" w14:textId="77777777" w:rsidR="00FE5891" w:rsidRDefault="00FE5891" w:rsidP="00FE5891">
      <w:pPr>
        <w:spacing w:line="280" w:lineRule="atLeast"/>
        <w:contextualSpacing/>
      </w:pPr>
      <w:r>
        <w:t>Dansk Energi</w:t>
      </w:r>
    </w:p>
    <w:p w14:paraId="5BDE3239" w14:textId="77777777" w:rsidR="00FE5891" w:rsidRDefault="00FE5891" w:rsidP="00FE5891">
      <w:pPr>
        <w:spacing w:line="280" w:lineRule="atLeast"/>
        <w:contextualSpacing/>
      </w:pPr>
      <w:r>
        <w:t>Dansk Energi Brancheforening (DGB)</w:t>
      </w:r>
    </w:p>
    <w:p w14:paraId="76399390" w14:textId="77777777" w:rsidR="00FE5891" w:rsidRDefault="00FE5891" w:rsidP="00FE5891">
      <w:pPr>
        <w:spacing w:line="280" w:lineRule="atLeast"/>
        <w:contextualSpacing/>
      </w:pPr>
      <w:r>
        <w:t>Dansk Erhverv</w:t>
      </w:r>
    </w:p>
    <w:p w14:paraId="19DEF9DE" w14:textId="77777777" w:rsidR="00FE5891" w:rsidRDefault="00FE5891" w:rsidP="00FE5891">
      <w:pPr>
        <w:spacing w:line="280" w:lineRule="atLeast"/>
        <w:contextualSpacing/>
      </w:pPr>
      <w:r>
        <w:t>Dansk Fritidsfiskerforbund</w:t>
      </w:r>
    </w:p>
    <w:p w14:paraId="1A248B8C" w14:textId="77777777" w:rsidR="00FE5891" w:rsidRDefault="00FE5891" w:rsidP="00FE5891">
      <w:pPr>
        <w:spacing w:line="280" w:lineRule="atLeast"/>
        <w:contextualSpacing/>
      </w:pPr>
      <w:r>
        <w:t>Dansk Geologisk Forening</w:t>
      </w:r>
    </w:p>
    <w:p w14:paraId="070A41CB" w14:textId="77777777" w:rsidR="00FE5891" w:rsidRDefault="00FE5891" w:rsidP="00FE5891">
      <w:pPr>
        <w:spacing w:line="280" w:lineRule="atLeast"/>
        <w:contextualSpacing/>
      </w:pPr>
      <w:r>
        <w:t>Dansk Industri</w:t>
      </w:r>
    </w:p>
    <w:p w14:paraId="2F8ACA9C" w14:textId="77777777" w:rsidR="00FE5891" w:rsidRDefault="00FE5891" w:rsidP="00FE5891">
      <w:pPr>
        <w:spacing w:line="280" w:lineRule="atLeast"/>
        <w:contextualSpacing/>
      </w:pPr>
      <w:r>
        <w:t>Dansk Industri Fødevarer</w:t>
      </w:r>
    </w:p>
    <w:p w14:paraId="7A8B8F8C" w14:textId="77777777" w:rsidR="00FE5891" w:rsidRDefault="00FE5891" w:rsidP="00FE5891">
      <w:pPr>
        <w:spacing w:line="280" w:lineRule="atLeast"/>
        <w:contextualSpacing/>
      </w:pPr>
      <w:r>
        <w:t>Dansk Industri Handel</w:t>
      </w:r>
    </w:p>
    <w:p w14:paraId="570ED5A2" w14:textId="77777777" w:rsidR="00FE5891" w:rsidRDefault="00FE5891" w:rsidP="00FE5891">
      <w:pPr>
        <w:spacing w:line="280" w:lineRule="atLeast"/>
        <w:contextualSpacing/>
      </w:pPr>
      <w:r>
        <w:t>Dansk Kano og Kajak Forbund</w:t>
      </w:r>
    </w:p>
    <w:p w14:paraId="6F2697B8" w14:textId="77777777" w:rsidR="00FE5891" w:rsidRDefault="00FE5891" w:rsidP="00FE5891">
      <w:pPr>
        <w:spacing w:line="280" w:lineRule="atLeast"/>
        <w:contextualSpacing/>
      </w:pPr>
      <w:r>
        <w:t>Dansk Miljøteknologi</w:t>
      </w:r>
    </w:p>
    <w:p w14:paraId="36974EF4" w14:textId="77777777" w:rsidR="00FE5891" w:rsidRDefault="00FE5891" w:rsidP="00FE5891">
      <w:pPr>
        <w:spacing w:line="280" w:lineRule="atLeast"/>
        <w:contextualSpacing/>
      </w:pPr>
      <w:r>
        <w:t>Dansk Møllerforening</w:t>
      </w:r>
    </w:p>
    <w:p w14:paraId="65BCA9B3" w14:textId="77777777" w:rsidR="00FE5891" w:rsidRDefault="00FE5891" w:rsidP="00FE5891">
      <w:pPr>
        <w:spacing w:line="280" w:lineRule="atLeast"/>
        <w:contextualSpacing/>
      </w:pPr>
      <w:r>
        <w:t>Dansk Sejlunion</w:t>
      </w:r>
    </w:p>
    <w:p w14:paraId="11C727AC" w14:textId="77777777" w:rsidR="00FE5891" w:rsidRDefault="00FE5891" w:rsidP="00FE5891">
      <w:pPr>
        <w:spacing w:line="280" w:lineRule="atLeast"/>
        <w:contextualSpacing/>
      </w:pPr>
      <w:r>
        <w:t>Dansk Skovforening</w:t>
      </w:r>
    </w:p>
    <w:p w14:paraId="2049BDB0" w14:textId="77777777" w:rsidR="00FE5891" w:rsidRDefault="00FE5891" w:rsidP="00FE5891">
      <w:pPr>
        <w:spacing w:line="280" w:lineRule="atLeast"/>
        <w:contextualSpacing/>
      </w:pPr>
      <w:r>
        <w:t>Dansk Sportsdykkerforbund</w:t>
      </w:r>
    </w:p>
    <w:p w14:paraId="47FED85D" w14:textId="77777777" w:rsidR="00FE5891" w:rsidRDefault="00FE5891" w:rsidP="00FE5891">
      <w:pPr>
        <w:spacing w:line="280" w:lineRule="atLeast"/>
        <w:contextualSpacing/>
      </w:pPr>
      <w:r>
        <w:t>Dansk Transport og Logistik</w:t>
      </w:r>
    </w:p>
    <w:p w14:paraId="16BF2FF2" w14:textId="77777777" w:rsidR="00FE5891" w:rsidRDefault="00FE5891" w:rsidP="00FE5891">
      <w:pPr>
        <w:spacing w:line="280" w:lineRule="atLeast"/>
        <w:contextualSpacing/>
      </w:pPr>
      <w:r>
        <w:t>Danske Advokater</w:t>
      </w:r>
    </w:p>
    <w:p w14:paraId="3F9F0751" w14:textId="77777777" w:rsidR="00FE5891" w:rsidRDefault="00FE5891" w:rsidP="00FE5891">
      <w:pPr>
        <w:spacing w:line="280" w:lineRule="atLeast"/>
        <w:contextualSpacing/>
      </w:pPr>
      <w:r>
        <w:t>Dansk Gartneri</w:t>
      </w:r>
    </w:p>
    <w:p w14:paraId="52E8954D" w14:textId="77777777" w:rsidR="00C543F3" w:rsidRDefault="00C543F3" w:rsidP="00FE5891">
      <w:pPr>
        <w:spacing w:line="280" w:lineRule="atLeast"/>
        <w:contextualSpacing/>
      </w:pPr>
      <w:r>
        <w:t>Dansk Ornitologisk Forening</w:t>
      </w:r>
    </w:p>
    <w:p w14:paraId="3FB493DF" w14:textId="77777777" w:rsidR="00FE5891" w:rsidRDefault="00FE5891" w:rsidP="00FE5891">
      <w:pPr>
        <w:spacing w:line="280" w:lineRule="atLeast"/>
        <w:contextualSpacing/>
      </w:pPr>
      <w:r>
        <w:t>Danske Havne</w:t>
      </w:r>
    </w:p>
    <w:p w14:paraId="0D99B73E" w14:textId="77777777" w:rsidR="00FE5891" w:rsidRDefault="00FE5891" w:rsidP="00FE5891">
      <w:pPr>
        <w:spacing w:line="280" w:lineRule="atLeast"/>
        <w:contextualSpacing/>
      </w:pPr>
      <w:r>
        <w:t>Danske Maritime</w:t>
      </w:r>
    </w:p>
    <w:p w14:paraId="5D178835" w14:textId="77777777" w:rsidR="00FE5891" w:rsidRDefault="00FE5891" w:rsidP="00FE5891">
      <w:pPr>
        <w:spacing w:line="280" w:lineRule="atLeast"/>
        <w:contextualSpacing/>
      </w:pPr>
      <w:r>
        <w:t>Danske Rederier (Tidl. Danmarks Rederiforening)</w:t>
      </w:r>
    </w:p>
    <w:p w14:paraId="6AD14C6B" w14:textId="77777777" w:rsidR="00FE5891" w:rsidRDefault="00FE5891" w:rsidP="00FE5891">
      <w:pPr>
        <w:spacing w:line="280" w:lineRule="atLeast"/>
        <w:contextualSpacing/>
      </w:pPr>
      <w:r>
        <w:t>Danske Råstoffer</w:t>
      </w:r>
    </w:p>
    <w:p w14:paraId="7A6D85AD" w14:textId="77777777" w:rsidR="00FE5891" w:rsidRDefault="00FE5891" w:rsidP="00FE5891">
      <w:pPr>
        <w:spacing w:line="280" w:lineRule="atLeast"/>
        <w:contextualSpacing/>
      </w:pPr>
      <w:r>
        <w:t>Danske Speditører</w:t>
      </w:r>
    </w:p>
    <w:p w14:paraId="56AE31C3" w14:textId="77777777" w:rsidR="00FE5891" w:rsidRDefault="00FE5891" w:rsidP="00FE5891">
      <w:pPr>
        <w:spacing w:line="280" w:lineRule="atLeast"/>
        <w:contextualSpacing/>
      </w:pPr>
      <w:r>
        <w:t>Danske Tursejlere (DT)</w:t>
      </w:r>
    </w:p>
    <w:p w14:paraId="73B7DFAD" w14:textId="497F451D" w:rsidR="00FE5891" w:rsidRDefault="00FE5891" w:rsidP="00FE5891">
      <w:pPr>
        <w:spacing w:line="280" w:lineRule="atLeast"/>
        <w:contextualSpacing/>
      </w:pPr>
      <w:r>
        <w:t>Danske Vandløb</w:t>
      </w:r>
    </w:p>
    <w:p w14:paraId="328B32D1" w14:textId="4F8EB74B" w:rsidR="00546B6F" w:rsidRDefault="00546B6F" w:rsidP="00FE5891">
      <w:pPr>
        <w:spacing w:line="280" w:lineRule="atLeast"/>
        <w:contextualSpacing/>
      </w:pPr>
      <w:r>
        <w:t>Danske Vandværker</w:t>
      </w:r>
    </w:p>
    <w:p w14:paraId="700CE7E1" w14:textId="77777777" w:rsidR="00FE5891" w:rsidRDefault="00FE5891" w:rsidP="00FE5891">
      <w:pPr>
        <w:spacing w:line="280" w:lineRule="atLeast"/>
        <w:contextualSpacing/>
      </w:pPr>
      <w:r>
        <w:t>DANVA (Dansk Vand- og Spildevandsforening)</w:t>
      </w:r>
    </w:p>
    <w:p w14:paraId="3A28A2A4" w14:textId="77777777" w:rsidR="00FE5891" w:rsidRDefault="00FE5891" w:rsidP="00FE5891">
      <w:pPr>
        <w:spacing w:line="280" w:lineRule="atLeast"/>
        <w:contextualSpacing/>
      </w:pPr>
      <w:r>
        <w:t>DHI Danmark– Institut for Vand og Miljø</w:t>
      </w:r>
    </w:p>
    <w:p w14:paraId="43F449D1" w14:textId="77777777" w:rsidR="00FE5891" w:rsidRDefault="00FE5891" w:rsidP="00FE5891">
      <w:pPr>
        <w:spacing w:line="280" w:lineRule="atLeast"/>
        <w:contextualSpacing/>
      </w:pPr>
      <w:r>
        <w:t>Drivkraft Danmark</w:t>
      </w:r>
    </w:p>
    <w:p w14:paraId="0DC0A168" w14:textId="77777777" w:rsidR="00FE5891" w:rsidRDefault="00FE5891" w:rsidP="00FE5891">
      <w:pPr>
        <w:spacing w:line="280" w:lineRule="atLeast"/>
        <w:contextualSpacing/>
      </w:pPr>
      <w:r>
        <w:t>ENERGINET.DK</w:t>
      </w:r>
    </w:p>
    <w:p w14:paraId="31FCDB63" w14:textId="77777777" w:rsidR="00FE5891" w:rsidRDefault="00FE5891" w:rsidP="00FE5891">
      <w:pPr>
        <w:spacing w:line="280" w:lineRule="atLeast"/>
        <w:contextualSpacing/>
      </w:pPr>
      <w:r>
        <w:t>Fagbevægelsens Hovedorganisation (FH)</w:t>
      </w:r>
    </w:p>
    <w:p w14:paraId="4C793F2E" w14:textId="77777777" w:rsidR="00FE5891" w:rsidRDefault="00FE5891" w:rsidP="00FE5891">
      <w:pPr>
        <w:spacing w:line="280" w:lineRule="atLeast"/>
        <w:contextualSpacing/>
      </w:pPr>
      <w:r>
        <w:t>Farvandsvæsenet</w:t>
      </w:r>
    </w:p>
    <w:p w14:paraId="627995DC" w14:textId="77777777" w:rsidR="00C543F3" w:rsidRDefault="00C543F3" w:rsidP="00FE5891">
      <w:pPr>
        <w:spacing w:line="280" w:lineRule="atLeast"/>
        <w:contextualSpacing/>
      </w:pPr>
      <w:r>
        <w:t>Fair Spildevand</w:t>
      </w:r>
    </w:p>
    <w:p w14:paraId="6D770411" w14:textId="77777777" w:rsidR="00FE5891" w:rsidRDefault="00FE5891" w:rsidP="00FE5891">
      <w:pPr>
        <w:spacing w:line="280" w:lineRule="atLeast"/>
        <w:contextualSpacing/>
      </w:pPr>
      <w:r>
        <w:t>FMK-sekretariatet</w:t>
      </w:r>
    </w:p>
    <w:p w14:paraId="09E3F6A4" w14:textId="77777777" w:rsidR="00FE5891" w:rsidRDefault="00FE5891" w:rsidP="00FE5891">
      <w:pPr>
        <w:spacing w:line="280" w:lineRule="atLeast"/>
        <w:contextualSpacing/>
      </w:pPr>
      <w:r>
        <w:t>Foreningen af Fiskeauktioner og Samlercenter i Danmark</w:t>
      </w:r>
    </w:p>
    <w:p w14:paraId="0979ABCD" w14:textId="77777777" w:rsidR="00FE5891" w:rsidRDefault="00FE5891" w:rsidP="00FE5891">
      <w:pPr>
        <w:spacing w:line="280" w:lineRule="atLeast"/>
        <w:contextualSpacing/>
      </w:pPr>
      <w:r>
        <w:t>Foreningen af Lystbådehavne i Danmark</w:t>
      </w:r>
    </w:p>
    <w:p w14:paraId="1BC0901F" w14:textId="77777777" w:rsidR="00FE5891" w:rsidRDefault="00FE5891" w:rsidP="00FE5891">
      <w:pPr>
        <w:spacing w:line="280" w:lineRule="atLeast"/>
        <w:contextualSpacing/>
      </w:pPr>
      <w:r>
        <w:lastRenderedPageBreak/>
        <w:t>Foreningen af Miljø- plan- og naturmedarbejdere i det offentlige (EnviNa)</w:t>
      </w:r>
    </w:p>
    <w:p w14:paraId="4565B507" w14:textId="77777777" w:rsidR="00FE5891" w:rsidRDefault="00FE5891" w:rsidP="00FE5891">
      <w:pPr>
        <w:spacing w:line="280" w:lineRule="atLeast"/>
        <w:contextualSpacing/>
      </w:pPr>
      <w:r>
        <w:t>Foreningen af Naturfredningsformænd i Danmark</w:t>
      </w:r>
    </w:p>
    <w:p w14:paraId="69DE971F" w14:textId="77777777" w:rsidR="00FE5891" w:rsidRDefault="00FE5891" w:rsidP="00FE5891">
      <w:pPr>
        <w:spacing w:line="280" w:lineRule="atLeast"/>
        <w:contextualSpacing/>
      </w:pPr>
      <w:r>
        <w:t>Foreningen af Rådgivende Ingeniører</w:t>
      </w:r>
    </w:p>
    <w:p w14:paraId="29A7908C" w14:textId="77777777" w:rsidR="00FE5891" w:rsidRDefault="00FE5891" w:rsidP="00FE5891">
      <w:pPr>
        <w:spacing w:line="280" w:lineRule="atLeast"/>
        <w:contextualSpacing/>
      </w:pPr>
      <w:r>
        <w:t>Foreningen for Skånsomt Kystfiskeri (FSK)</w:t>
      </w:r>
    </w:p>
    <w:p w14:paraId="1C611484" w14:textId="77777777" w:rsidR="00FE5891" w:rsidRDefault="00FE5891" w:rsidP="00FE5891">
      <w:pPr>
        <w:spacing w:line="280" w:lineRule="atLeast"/>
        <w:contextualSpacing/>
      </w:pPr>
      <w:r>
        <w:t>Foreningen Muslingeervhvervet</w:t>
      </w:r>
    </w:p>
    <w:p w14:paraId="535CD4A2" w14:textId="77777777" w:rsidR="00FE5891" w:rsidRDefault="00FE5891" w:rsidP="00FE5891">
      <w:pPr>
        <w:spacing w:line="280" w:lineRule="atLeast"/>
        <w:contextualSpacing/>
      </w:pPr>
      <w:r>
        <w:t>Foreningen Nej til Motorvej på Røsnæs</w:t>
      </w:r>
    </w:p>
    <w:p w14:paraId="2B562C09" w14:textId="77777777" w:rsidR="00FE5891" w:rsidRDefault="00FE5891" w:rsidP="00FE5891">
      <w:pPr>
        <w:spacing w:line="280" w:lineRule="atLeast"/>
        <w:contextualSpacing/>
      </w:pPr>
      <w:r>
        <w:t>Forskningscenter Risø</w:t>
      </w:r>
    </w:p>
    <w:p w14:paraId="23E41F4D" w14:textId="77777777" w:rsidR="002464D7" w:rsidRDefault="002464D7" w:rsidP="00FE5891">
      <w:pPr>
        <w:spacing w:line="280" w:lineRule="atLeast"/>
        <w:contextualSpacing/>
      </w:pPr>
      <w:r>
        <w:t>Frie Bønder</w:t>
      </w:r>
    </w:p>
    <w:p w14:paraId="01919223" w14:textId="77777777" w:rsidR="00FE5891" w:rsidRDefault="00FE5891" w:rsidP="00FE5891">
      <w:pPr>
        <w:spacing w:line="280" w:lineRule="atLeast"/>
        <w:contextualSpacing/>
      </w:pPr>
      <w:r>
        <w:t>Friluftsrådet</w:t>
      </w:r>
    </w:p>
    <w:p w14:paraId="489FEEEE" w14:textId="77777777" w:rsidR="00FE5891" w:rsidRDefault="00FE5891" w:rsidP="00FE5891">
      <w:pPr>
        <w:spacing w:line="280" w:lineRule="atLeast"/>
        <w:contextualSpacing/>
      </w:pPr>
      <w:r>
        <w:t>GEUS</w:t>
      </w:r>
    </w:p>
    <w:p w14:paraId="3A9DEC5D" w14:textId="77777777" w:rsidR="00FE5891" w:rsidRDefault="00FE5891" w:rsidP="00FE5891">
      <w:pPr>
        <w:spacing w:line="280" w:lineRule="atLeast"/>
        <w:contextualSpacing/>
      </w:pPr>
      <w:r>
        <w:t>GrænseRegion Syd</w:t>
      </w:r>
    </w:p>
    <w:p w14:paraId="57819129" w14:textId="77777777" w:rsidR="00FE5891" w:rsidRDefault="00FE5891" w:rsidP="00FE5891">
      <w:pPr>
        <w:spacing w:line="280" w:lineRule="atLeast"/>
        <w:contextualSpacing/>
      </w:pPr>
      <w:r>
        <w:t>Hedeselskabet</w:t>
      </w:r>
    </w:p>
    <w:p w14:paraId="20AAC8E2" w14:textId="77777777" w:rsidR="00FE5891" w:rsidRDefault="00FE5891" w:rsidP="00FE5891">
      <w:pPr>
        <w:spacing w:line="280" w:lineRule="atLeast"/>
        <w:contextualSpacing/>
      </w:pPr>
      <w:r w:rsidRPr="00EE131F">
        <w:t>HTSI Erhvervsorganisationen</w:t>
      </w:r>
    </w:p>
    <w:p w14:paraId="52E94AA9" w14:textId="77777777" w:rsidR="003D6240" w:rsidRDefault="006759B5" w:rsidP="00FE5891">
      <w:pPr>
        <w:spacing w:line="280" w:lineRule="atLeast"/>
        <w:contextualSpacing/>
      </w:pPr>
      <w:r>
        <w:t>HOFOR</w:t>
      </w:r>
    </w:p>
    <w:p w14:paraId="5AE216F3" w14:textId="77777777" w:rsidR="00FE5891" w:rsidRPr="00DE1384" w:rsidRDefault="00DE1384" w:rsidP="00FE5891">
      <w:pPr>
        <w:spacing w:line="280" w:lineRule="atLeast"/>
        <w:contextualSpacing/>
      </w:pPr>
      <w:r>
        <w:t>Ingeniørforeningen i Danmark</w:t>
      </w:r>
    </w:p>
    <w:p w14:paraId="2E975526" w14:textId="77777777" w:rsidR="00FE5891" w:rsidRDefault="00FE5891" w:rsidP="00FE5891">
      <w:pPr>
        <w:spacing w:line="280" w:lineRule="atLeast"/>
        <w:contextualSpacing/>
      </w:pPr>
      <w:r w:rsidRPr="00DE1384">
        <w:t>KIMO Danmark</w:t>
      </w:r>
    </w:p>
    <w:p w14:paraId="7EAA69B8" w14:textId="77777777" w:rsidR="00FE5891" w:rsidRDefault="00FE5891" w:rsidP="00FE5891">
      <w:pPr>
        <w:spacing w:line="280" w:lineRule="atLeast"/>
        <w:contextualSpacing/>
      </w:pPr>
      <w:r>
        <w:t>Kommunalteknisk chefforening</w:t>
      </w:r>
    </w:p>
    <w:p w14:paraId="6AA6ACA8" w14:textId="77777777" w:rsidR="00FE5891" w:rsidRDefault="00FE5891" w:rsidP="00FE5891">
      <w:pPr>
        <w:spacing w:line="280" w:lineRule="atLeast"/>
        <w:contextualSpacing/>
      </w:pPr>
      <w:r>
        <w:t>Kyst, Land &amp; Fjord</w:t>
      </w:r>
    </w:p>
    <w:p w14:paraId="173A89C4" w14:textId="77777777" w:rsidR="00FE5891" w:rsidRDefault="00FE5891" w:rsidP="00FE5891">
      <w:pPr>
        <w:spacing w:line="280" w:lineRule="atLeast"/>
        <w:contextualSpacing/>
      </w:pPr>
      <w:r>
        <w:t>Landbrug &amp; Fødevarer</w:t>
      </w:r>
    </w:p>
    <w:p w14:paraId="3BC3EAC9" w14:textId="77777777" w:rsidR="00FE5891" w:rsidRDefault="00FE5891" w:rsidP="00FE5891">
      <w:pPr>
        <w:spacing w:line="280" w:lineRule="atLeast"/>
        <w:contextualSpacing/>
      </w:pPr>
      <w:r>
        <w:t>Landdistrikternes Fællesråd</w:t>
      </w:r>
    </w:p>
    <w:p w14:paraId="6612FEE7" w14:textId="77777777" w:rsidR="00FE5891" w:rsidRDefault="00FE5891" w:rsidP="00FE5891">
      <w:pPr>
        <w:spacing w:line="280" w:lineRule="atLeast"/>
        <w:contextualSpacing/>
      </w:pPr>
      <w:r>
        <w:t>Landsforeningen Levende Hav</w:t>
      </w:r>
    </w:p>
    <w:p w14:paraId="01C9D49D" w14:textId="77777777" w:rsidR="00FE5891" w:rsidRDefault="00FE5891" w:rsidP="00FE5891">
      <w:pPr>
        <w:spacing w:line="280" w:lineRule="atLeast"/>
        <w:contextualSpacing/>
      </w:pPr>
      <w:r>
        <w:t>Marine Ingredients Denmark (Foreningen for Danmarks Fiskemel og Fiskeolieindustri)</w:t>
      </w:r>
    </w:p>
    <w:p w14:paraId="36EE45B4" w14:textId="77777777" w:rsidR="00FE5891" w:rsidRDefault="00FE5891" w:rsidP="00FE5891">
      <w:pPr>
        <w:spacing w:line="280" w:lineRule="atLeast"/>
        <w:contextualSpacing/>
      </w:pPr>
      <w:r>
        <w:t>Mejeriforeningen</w:t>
      </w:r>
    </w:p>
    <w:p w14:paraId="6DF4ECD9" w14:textId="77777777" w:rsidR="00FE5891" w:rsidRDefault="00FE5891" w:rsidP="00FE5891">
      <w:pPr>
        <w:spacing w:line="280" w:lineRule="atLeast"/>
        <w:contextualSpacing/>
      </w:pPr>
      <w:r>
        <w:t>Oil Gas Denmark</w:t>
      </w:r>
    </w:p>
    <w:p w14:paraId="682F253C" w14:textId="77777777" w:rsidR="003D6240" w:rsidRDefault="003D6240" w:rsidP="00FE5891">
      <w:pPr>
        <w:spacing w:line="280" w:lineRule="atLeast"/>
        <w:contextualSpacing/>
      </w:pPr>
      <w:r>
        <w:t>Orbicon</w:t>
      </w:r>
    </w:p>
    <w:p w14:paraId="73B457EB" w14:textId="77777777" w:rsidR="00FE5891" w:rsidRDefault="00FE5891" w:rsidP="00FE5891">
      <w:pPr>
        <w:spacing w:line="280" w:lineRule="atLeast"/>
        <w:contextualSpacing/>
      </w:pPr>
      <w:r>
        <w:t>Plastindustrien i Danmark</w:t>
      </w:r>
    </w:p>
    <w:p w14:paraId="689DCC81" w14:textId="77777777" w:rsidR="00FE5891" w:rsidRDefault="00FE5891" w:rsidP="00FE5891">
      <w:pPr>
        <w:spacing w:line="280" w:lineRule="atLeast"/>
        <w:contextualSpacing/>
      </w:pPr>
      <w:r>
        <w:t>Returbat</w:t>
      </w:r>
    </w:p>
    <w:p w14:paraId="08BB4DB4" w14:textId="77777777" w:rsidR="00C543F3" w:rsidRDefault="00C543F3" w:rsidP="00FE5891">
      <w:pPr>
        <w:spacing w:line="280" w:lineRule="atLeast"/>
        <w:contextualSpacing/>
      </w:pPr>
      <w:r>
        <w:t>SEGES</w:t>
      </w:r>
    </w:p>
    <w:p w14:paraId="14A0A7E4" w14:textId="77777777" w:rsidR="003D6240" w:rsidRDefault="002464D7" w:rsidP="00FE5891">
      <w:pPr>
        <w:spacing w:line="280" w:lineRule="atLeast"/>
        <w:contextualSpacing/>
      </w:pPr>
      <w:r>
        <w:t>SWECO</w:t>
      </w:r>
    </w:p>
    <w:p w14:paraId="7255A3D3" w14:textId="77777777" w:rsidR="003D6240" w:rsidRDefault="003D6240" w:rsidP="00FE5891">
      <w:pPr>
        <w:spacing w:line="280" w:lineRule="atLeast"/>
        <w:contextualSpacing/>
      </w:pPr>
      <w:r>
        <w:t>NIRAS</w:t>
      </w:r>
    </w:p>
    <w:p w14:paraId="5A7AD93A" w14:textId="77777777" w:rsidR="00C543F3" w:rsidRDefault="00FE5891" w:rsidP="00FE5891">
      <w:pPr>
        <w:spacing w:line="280" w:lineRule="atLeast"/>
        <w:contextualSpacing/>
      </w:pPr>
      <w:r>
        <w:t>Skovdyrkerne (Skovdyrkerforeningerne)</w:t>
      </w:r>
    </w:p>
    <w:p w14:paraId="35EC5E69" w14:textId="77777777" w:rsidR="00FE5891" w:rsidRDefault="00FE5891" w:rsidP="00FE5891">
      <w:pPr>
        <w:spacing w:line="280" w:lineRule="atLeast"/>
        <w:contextualSpacing/>
      </w:pPr>
      <w:r>
        <w:t>Spildevandsteknisk Forening</w:t>
      </w:r>
    </w:p>
    <w:p w14:paraId="47EEC1E7" w14:textId="77777777" w:rsidR="003D6240" w:rsidRDefault="003D6240" w:rsidP="00FE5891">
      <w:pPr>
        <w:spacing w:line="280" w:lineRule="atLeast"/>
        <w:contextualSpacing/>
      </w:pPr>
      <w:r>
        <w:t>Rambøll</w:t>
      </w:r>
    </w:p>
    <w:p w14:paraId="2D919A01" w14:textId="77777777" w:rsidR="00FE5891" w:rsidRDefault="00FE5891" w:rsidP="00FE5891">
      <w:pPr>
        <w:spacing w:line="280" w:lineRule="atLeast"/>
        <w:contextualSpacing/>
      </w:pPr>
      <w:r>
        <w:t>Vadehavssamarbejdet</w:t>
      </w:r>
    </w:p>
    <w:p w14:paraId="45CDDF18" w14:textId="77777777" w:rsidR="00FE5891" w:rsidRDefault="00FE5891" w:rsidP="00FE5891">
      <w:pPr>
        <w:spacing w:line="280" w:lineRule="atLeast"/>
        <w:contextualSpacing/>
      </w:pPr>
      <w:r>
        <w:t>Verdens Skove</w:t>
      </w:r>
    </w:p>
    <w:p w14:paraId="05F4878B" w14:textId="77777777" w:rsidR="00FE5891" w:rsidRDefault="00FE5891" w:rsidP="00FE5891">
      <w:pPr>
        <w:spacing w:line="280" w:lineRule="atLeast"/>
        <w:contextualSpacing/>
      </w:pPr>
      <w:r>
        <w:t>Wind Denmark</w:t>
      </w:r>
    </w:p>
    <w:p w14:paraId="1100A196" w14:textId="77777777" w:rsidR="00FE5891" w:rsidRDefault="00FE5891" w:rsidP="00FE5891">
      <w:pPr>
        <w:spacing w:line="280" w:lineRule="atLeast"/>
        <w:contextualSpacing/>
      </w:pPr>
      <w:r>
        <w:t>Økologisk Landsforening</w:t>
      </w:r>
    </w:p>
    <w:p w14:paraId="6043B2E9" w14:textId="77777777" w:rsidR="00FE5891" w:rsidRDefault="00FE5891" w:rsidP="00FE5891">
      <w:pPr>
        <w:rPr>
          <w:szCs w:val="22"/>
        </w:rPr>
      </w:pPr>
    </w:p>
    <w:p w14:paraId="2033700F" w14:textId="77777777" w:rsidR="00FE5891" w:rsidRPr="00004266" w:rsidRDefault="00FE5891" w:rsidP="00FE5891">
      <w:pPr>
        <w:spacing w:line="280" w:lineRule="atLeast"/>
        <w:contextualSpacing/>
      </w:pPr>
      <w:r w:rsidRPr="00004266">
        <w:t>By og havn</w:t>
      </w:r>
    </w:p>
    <w:p w14:paraId="705EBA00" w14:textId="77777777" w:rsidR="00FE5891" w:rsidRPr="00004266" w:rsidRDefault="00FE5891" w:rsidP="00FE5891">
      <w:pPr>
        <w:spacing w:line="280" w:lineRule="atLeast"/>
        <w:contextualSpacing/>
      </w:pPr>
      <w:r w:rsidRPr="00004266">
        <w:t>Femern A/S</w:t>
      </w:r>
    </w:p>
    <w:p w14:paraId="7D1287EF" w14:textId="77777777" w:rsidR="00FE5891" w:rsidRPr="00EE131F" w:rsidRDefault="00FE5891" w:rsidP="00FE5891">
      <w:pPr>
        <w:spacing w:line="280" w:lineRule="atLeast"/>
        <w:contextualSpacing/>
      </w:pPr>
      <w:r w:rsidRPr="00EE131F">
        <w:t>Fisk</w:t>
      </w:r>
      <w:r w:rsidR="00DE1384" w:rsidRPr="00EE131F">
        <w:t>ernes Fiskeindustri AMBA Skagen</w:t>
      </w:r>
    </w:p>
    <w:p w14:paraId="4AF5D86E" w14:textId="77777777" w:rsidR="00FE5891" w:rsidRPr="001869AB" w:rsidRDefault="00FE5891" w:rsidP="00FE5891">
      <w:pPr>
        <w:spacing w:line="280" w:lineRule="atLeast"/>
        <w:contextualSpacing/>
        <w:rPr>
          <w:lang w:val="en-US"/>
        </w:rPr>
      </w:pPr>
      <w:r w:rsidRPr="001869AB">
        <w:rPr>
          <w:lang w:val="en-US"/>
        </w:rPr>
        <w:t>Hess Denmark A/S</w:t>
      </w:r>
    </w:p>
    <w:p w14:paraId="547CD07F" w14:textId="77777777" w:rsidR="00FE5891" w:rsidRPr="00EE131F" w:rsidRDefault="00FE5891" w:rsidP="00FE5891">
      <w:pPr>
        <w:spacing w:line="280" w:lineRule="atLeast"/>
        <w:contextualSpacing/>
        <w:rPr>
          <w:lang w:val="en-US"/>
        </w:rPr>
      </w:pPr>
      <w:r w:rsidRPr="00EE131F">
        <w:rPr>
          <w:lang w:val="en-US"/>
        </w:rPr>
        <w:t>INEOS</w:t>
      </w:r>
    </w:p>
    <w:p w14:paraId="53577E7D" w14:textId="77777777" w:rsidR="00FE5891" w:rsidRPr="00EE131F" w:rsidRDefault="00FE5891" w:rsidP="00FE5891">
      <w:pPr>
        <w:spacing w:line="280" w:lineRule="atLeast"/>
        <w:contextualSpacing/>
        <w:rPr>
          <w:lang w:val="en-US"/>
        </w:rPr>
      </w:pPr>
      <w:r w:rsidRPr="00EE131F">
        <w:rPr>
          <w:lang w:val="en-US"/>
        </w:rPr>
        <w:t>NCC Industry A/S</w:t>
      </w:r>
    </w:p>
    <w:p w14:paraId="5E9C5FE5" w14:textId="77777777" w:rsidR="00FE5891" w:rsidRPr="00EE131F" w:rsidRDefault="00FE5891" w:rsidP="00FE5891">
      <w:pPr>
        <w:spacing w:line="280" w:lineRule="atLeast"/>
        <w:contextualSpacing/>
        <w:rPr>
          <w:lang w:val="en-US"/>
        </w:rPr>
      </w:pPr>
      <w:r w:rsidRPr="00EE131F">
        <w:rPr>
          <w:lang w:val="en-US"/>
        </w:rPr>
        <w:lastRenderedPageBreak/>
        <w:t>Sibelco Nordic A/S</w:t>
      </w:r>
    </w:p>
    <w:p w14:paraId="3017AFE8" w14:textId="77777777" w:rsidR="00FE5891" w:rsidRPr="001869AB" w:rsidRDefault="00FE5891" w:rsidP="00FE5891">
      <w:pPr>
        <w:spacing w:line="280" w:lineRule="atLeast"/>
        <w:contextualSpacing/>
        <w:rPr>
          <w:lang w:val="en-US"/>
        </w:rPr>
      </w:pPr>
      <w:r w:rsidRPr="001869AB">
        <w:rPr>
          <w:lang w:val="en-US"/>
        </w:rPr>
        <w:t>Sund og Bælt</w:t>
      </w:r>
    </w:p>
    <w:p w14:paraId="17C41759" w14:textId="77777777" w:rsidR="00FE5891" w:rsidRPr="00030001" w:rsidRDefault="00FE5891" w:rsidP="00FE5891">
      <w:pPr>
        <w:spacing w:line="280" w:lineRule="atLeast"/>
        <w:contextualSpacing/>
        <w:rPr>
          <w:lang w:val="en-US"/>
        </w:rPr>
      </w:pPr>
      <w:r w:rsidRPr="00030001">
        <w:rPr>
          <w:lang w:val="en-US"/>
        </w:rPr>
        <w:t>Total</w:t>
      </w:r>
    </w:p>
    <w:p w14:paraId="58C0706C" w14:textId="77777777" w:rsidR="00FE5891" w:rsidRPr="00EE131F" w:rsidRDefault="00FE5891" w:rsidP="00FE5891">
      <w:pPr>
        <w:spacing w:line="280" w:lineRule="atLeast"/>
        <w:contextualSpacing/>
      </w:pPr>
      <w:r w:rsidRPr="00EE131F">
        <w:t>Udviklingsselskabet By &amp; Havn</w:t>
      </w:r>
    </w:p>
    <w:p w14:paraId="69A5B6D3" w14:textId="77777777" w:rsidR="00FE5891" w:rsidRDefault="00FE5891" w:rsidP="00FE5891">
      <w:pPr>
        <w:spacing w:line="280" w:lineRule="atLeast"/>
        <w:contextualSpacing/>
      </w:pPr>
      <w:r w:rsidRPr="00EE131F">
        <w:t>Vattenfall</w:t>
      </w:r>
    </w:p>
    <w:p w14:paraId="1563A375" w14:textId="77777777" w:rsidR="00FE5891" w:rsidRDefault="00FE5891" w:rsidP="00FE5891">
      <w:pPr>
        <w:spacing w:line="280" w:lineRule="atLeast"/>
        <w:contextualSpacing/>
      </w:pPr>
      <w:r>
        <w:t>Ørsted</w:t>
      </w:r>
    </w:p>
    <w:p w14:paraId="2A827B13" w14:textId="77777777" w:rsidR="00FE5891" w:rsidRDefault="00FE5891" w:rsidP="00FE5891">
      <w:pPr>
        <w:rPr>
          <w:szCs w:val="22"/>
        </w:rPr>
      </w:pPr>
    </w:p>
    <w:p w14:paraId="6AB84AE3" w14:textId="77777777" w:rsidR="00004266" w:rsidRPr="001869AB" w:rsidRDefault="00004266" w:rsidP="00FE5891">
      <w:pPr>
        <w:rPr>
          <w:szCs w:val="22"/>
        </w:rPr>
      </w:pPr>
    </w:p>
    <w:p w14:paraId="3B1DCF24" w14:textId="77777777" w:rsidR="00FE5891" w:rsidRPr="001869AB" w:rsidRDefault="00FE5891" w:rsidP="00FE5891">
      <w:pPr>
        <w:spacing w:line="280" w:lineRule="atLeast"/>
        <w:contextualSpacing/>
      </w:pPr>
      <w:r w:rsidRPr="001869AB">
        <w:t>CARE</w:t>
      </w:r>
    </w:p>
    <w:p w14:paraId="01A06868" w14:textId="77777777" w:rsidR="00FE5891" w:rsidRPr="00EE131F" w:rsidRDefault="00FE5891" w:rsidP="00FE5891">
      <w:pPr>
        <w:spacing w:line="280" w:lineRule="atLeast"/>
        <w:contextualSpacing/>
      </w:pPr>
      <w:r w:rsidRPr="00EE131F">
        <w:t>Det Økologiske Råd</w:t>
      </w:r>
    </w:p>
    <w:p w14:paraId="01D20679" w14:textId="77777777" w:rsidR="00FE5891" w:rsidRPr="00EE131F" w:rsidRDefault="00FE5891" w:rsidP="00FE5891">
      <w:pPr>
        <w:spacing w:line="280" w:lineRule="atLeast"/>
        <w:contextualSpacing/>
      </w:pPr>
      <w:r w:rsidRPr="00EE131F">
        <w:t>Dyrenes Velfærd</w:t>
      </w:r>
    </w:p>
    <w:p w14:paraId="714EF545" w14:textId="77777777" w:rsidR="00FE5891" w:rsidRPr="00030001" w:rsidRDefault="00FE5891" w:rsidP="00FE5891">
      <w:pPr>
        <w:spacing w:line="280" w:lineRule="atLeast"/>
        <w:contextualSpacing/>
      </w:pPr>
      <w:r w:rsidRPr="00030001">
        <w:t>Greenpeace Danmark</w:t>
      </w:r>
    </w:p>
    <w:p w14:paraId="7D244EEF" w14:textId="77777777" w:rsidR="00FE5891" w:rsidRPr="00030001" w:rsidRDefault="00FE5891" w:rsidP="00FE5891">
      <w:pPr>
        <w:spacing w:line="280" w:lineRule="atLeast"/>
        <w:contextualSpacing/>
      </w:pPr>
      <w:r w:rsidRPr="00030001">
        <w:t>ICIS</w:t>
      </w:r>
    </w:p>
    <w:p w14:paraId="74F529DF" w14:textId="77777777" w:rsidR="00FE5891" w:rsidRPr="00030001" w:rsidRDefault="00FE5891" w:rsidP="00FE5891">
      <w:pPr>
        <w:spacing w:line="280" w:lineRule="atLeast"/>
        <w:contextualSpacing/>
      </w:pPr>
      <w:r w:rsidRPr="00030001">
        <w:t>NOAH</w:t>
      </w:r>
    </w:p>
    <w:p w14:paraId="7C54445F" w14:textId="77777777" w:rsidR="00FE5891" w:rsidRPr="00030001" w:rsidRDefault="00FE5891" w:rsidP="00FE5891">
      <w:pPr>
        <w:spacing w:line="280" w:lineRule="atLeast"/>
        <w:contextualSpacing/>
      </w:pPr>
      <w:r w:rsidRPr="00030001">
        <w:t>OCEANA</w:t>
      </w:r>
    </w:p>
    <w:p w14:paraId="47CFF429" w14:textId="77777777" w:rsidR="00FE5891" w:rsidRPr="00030001" w:rsidRDefault="00FE5891" w:rsidP="00FE5891">
      <w:pPr>
        <w:spacing w:line="280" w:lineRule="atLeast"/>
        <w:contextualSpacing/>
      </w:pPr>
      <w:r w:rsidRPr="00030001">
        <w:t>Plastic Change</w:t>
      </w:r>
    </w:p>
    <w:p w14:paraId="0FD6A848" w14:textId="77777777" w:rsidR="00FE5891" w:rsidRPr="00EE131F" w:rsidRDefault="00FE5891" w:rsidP="00FE5891">
      <w:r w:rsidRPr="00EE131F">
        <w:t>Verdensnaturfonden (WWF)</w:t>
      </w:r>
    </w:p>
    <w:p w14:paraId="39028E66" w14:textId="77777777" w:rsidR="00FE5891" w:rsidRPr="00EE131F" w:rsidRDefault="00FE5891" w:rsidP="00FE5891"/>
    <w:p w14:paraId="321DBA65" w14:textId="77777777" w:rsidR="00FE5891" w:rsidRPr="00EE131F" w:rsidRDefault="00FE5891" w:rsidP="00FE5891">
      <w:pPr>
        <w:spacing w:line="280" w:lineRule="atLeast"/>
        <w:contextualSpacing/>
      </w:pPr>
      <w:r w:rsidRPr="00EE131F">
        <w:t>CBS</w:t>
      </w:r>
    </w:p>
    <w:p w14:paraId="39847847" w14:textId="77777777" w:rsidR="00FE5891" w:rsidRPr="00EE131F" w:rsidRDefault="00FE5891" w:rsidP="00FE5891">
      <w:pPr>
        <w:spacing w:line="280" w:lineRule="atLeast"/>
        <w:contextualSpacing/>
      </w:pPr>
      <w:r w:rsidRPr="00EE131F">
        <w:t>Det Natur- og Biovidenskabelige Fakultet, Københavns Universitet</w:t>
      </w:r>
    </w:p>
    <w:p w14:paraId="2A070F7D" w14:textId="77777777" w:rsidR="00FE5891" w:rsidRPr="00EE131F" w:rsidRDefault="00FE5891" w:rsidP="00FE5891">
      <w:pPr>
        <w:spacing w:line="280" w:lineRule="atLeast"/>
        <w:contextualSpacing/>
      </w:pPr>
      <w:r w:rsidRPr="00EE131F">
        <w:t>DTU</w:t>
      </w:r>
    </w:p>
    <w:p w14:paraId="6BEA0420" w14:textId="77777777" w:rsidR="00FE5891" w:rsidRPr="00EE131F" w:rsidRDefault="00FE5891" w:rsidP="00FE5891">
      <w:pPr>
        <w:spacing w:line="280" w:lineRule="atLeast"/>
        <w:contextualSpacing/>
      </w:pPr>
      <w:r w:rsidRPr="00EE131F">
        <w:t>DTU Aqua (Institut for Akvatiske Ressourcer)</w:t>
      </w:r>
    </w:p>
    <w:p w14:paraId="0BAD380A" w14:textId="77777777" w:rsidR="00FE5891" w:rsidRDefault="00FE5891" w:rsidP="00FE5891">
      <w:pPr>
        <w:spacing w:line="280" w:lineRule="atLeast"/>
        <w:contextualSpacing/>
      </w:pPr>
      <w:r w:rsidRPr="00EE131F">
        <w:t>IT-Universitet København</w:t>
      </w:r>
    </w:p>
    <w:p w14:paraId="0F4B8737" w14:textId="77777777" w:rsidR="002464D7" w:rsidRDefault="002464D7" w:rsidP="00FE5891">
      <w:pPr>
        <w:spacing w:line="280" w:lineRule="atLeast"/>
        <w:contextualSpacing/>
      </w:pPr>
      <w:r>
        <w:t>Roskilde Universitet</w:t>
      </w:r>
    </w:p>
    <w:p w14:paraId="5F8F0991" w14:textId="77777777" w:rsidR="002464D7" w:rsidRPr="00EE131F" w:rsidRDefault="002464D7" w:rsidP="00FE5891">
      <w:pPr>
        <w:spacing w:line="280" w:lineRule="atLeast"/>
        <w:contextualSpacing/>
      </w:pPr>
      <w:r>
        <w:t>Syddansk Universitet</w:t>
      </w:r>
    </w:p>
    <w:p w14:paraId="0D6EEF8C" w14:textId="77777777" w:rsidR="00FE5891" w:rsidRPr="00EE131F" w:rsidRDefault="00FE5891" w:rsidP="00FE5891">
      <w:pPr>
        <w:spacing w:line="280" w:lineRule="atLeast"/>
        <w:contextualSpacing/>
      </w:pPr>
      <w:r w:rsidRPr="00EE131F">
        <w:t>Københavns Universitet</w:t>
      </w:r>
    </w:p>
    <w:p w14:paraId="73E8889A" w14:textId="77777777" w:rsidR="00FE5891" w:rsidRPr="00EE131F" w:rsidRDefault="00FE5891" w:rsidP="00FE5891">
      <w:pPr>
        <w:spacing w:line="280" w:lineRule="atLeast"/>
        <w:contextualSpacing/>
      </w:pPr>
      <w:r w:rsidRPr="00EE131F">
        <w:t>Københavns Universitet - Institut for Fødevare- og Ressourceøkonomi</w:t>
      </w:r>
    </w:p>
    <w:p w14:paraId="3ACD655F" w14:textId="77777777" w:rsidR="00FE5891" w:rsidRPr="00EE131F" w:rsidRDefault="00FE5891" w:rsidP="00FE5891">
      <w:pPr>
        <w:spacing w:line="280" w:lineRule="atLeast"/>
        <w:contextualSpacing/>
      </w:pPr>
      <w:r w:rsidRPr="00EE131F">
        <w:t>Nationalt Center for Fødevarer og Jordbrug (DCA)</w:t>
      </w:r>
    </w:p>
    <w:p w14:paraId="74B6B6DD" w14:textId="77777777" w:rsidR="00FE5891" w:rsidRPr="00EE131F" w:rsidRDefault="00FE5891" w:rsidP="00FE5891">
      <w:pPr>
        <w:spacing w:line="280" w:lineRule="atLeast"/>
        <w:contextualSpacing/>
      </w:pPr>
      <w:r w:rsidRPr="00EE131F">
        <w:t>Nationalt Center for Miljø og Energi (DCE)</w:t>
      </w:r>
    </w:p>
    <w:p w14:paraId="209235D2" w14:textId="77777777" w:rsidR="00FE5891" w:rsidRPr="00EE131F" w:rsidRDefault="00FE5891" w:rsidP="00FE5891">
      <w:pPr>
        <w:spacing w:line="280" w:lineRule="atLeast"/>
        <w:contextualSpacing/>
      </w:pPr>
      <w:r w:rsidRPr="00EE131F">
        <w:t>Aarhus Universitet</w:t>
      </w:r>
    </w:p>
    <w:p w14:paraId="242784BE" w14:textId="77777777" w:rsidR="00FE5891" w:rsidRPr="00EE131F" w:rsidRDefault="00FE5891" w:rsidP="00FE5891">
      <w:pPr>
        <w:spacing w:line="280" w:lineRule="atLeast"/>
        <w:contextualSpacing/>
      </w:pPr>
      <w:r w:rsidRPr="00EE131F">
        <w:t>Aarhus Universitet, fagdatacenter for ferskvand, Institut for Bioscience</w:t>
      </w:r>
    </w:p>
    <w:p w14:paraId="1B1C437E" w14:textId="77777777" w:rsidR="00FE5891" w:rsidRPr="00EE131F" w:rsidRDefault="00FE5891" w:rsidP="00FE5891">
      <w:pPr>
        <w:spacing w:line="280" w:lineRule="atLeast"/>
        <w:contextualSpacing/>
      </w:pPr>
      <w:r w:rsidRPr="00EE131F">
        <w:t>Aarhus Universitet, Fagdatacenter for stofudvaskning fra dyrkede arealer, Institut for Bioscience</w:t>
      </w:r>
    </w:p>
    <w:p w14:paraId="265603C7" w14:textId="77777777" w:rsidR="00FE5891" w:rsidRPr="00EE131F" w:rsidRDefault="00FE5891" w:rsidP="00FE5891">
      <w:pPr>
        <w:spacing w:line="280" w:lineRule="atLeast"/>
        <w:contextualSpacing/>
      </w:pPr>
    </w:p>
    <w:p w14:paraId="4CDBBC50" w14:textId="77777777" w:rsidR="00FE5891" w:rsidRPr="00EE131F" w:rsidRDefault="00FE5891" w:rsidP="00FE5891">
      <w:pPr>
        <w:spacing w:line="280" w:lineRule="atLeast"/>
        <w:contextualSpacing/>
      </w:pPr>
      <w:r w:rsidRPr="00EE131F">
        <w:t>Danmarks Meteorologiske Institut</w:t>
      </w:r>
    </w:p>
    <w:p w14:paraId="24D42CCB" w14:textId="77777777" w:rsidR="00FE5891" w:rsidRPr="00EE131F" w:rsidRDefault="00FE5891" w:rsidP="00FE5891">
      <w:pPr>
        <w:spacing w:line="280" w:lineRule="atLeast"/>
        <w:contextualSpacing/>
      </w:pPr>
      <w:r w:rsidRPr="00EE131F">
        <w:t>Det nationale forsknings- og analysecenter for velfærd (VIVE (tidligere KORA))</w:t>
      </w:r>
    </w:p>
    <w:p w14:paraId="7AC73884" w14:textId="77777777" w:rsidR="00FE5891" w:rsidRPr="00EE131F" w:rsidRDefault="00FE5891" w:rsidP="00FE5891">
      <w:pPr>
        <w:spacing w:line="280" w:lineRule="atLeast"/>
        <w:contextualSpacing/>
      </w:pPr>
      <w:r w:rsidRPr="00EE131F">
        <w:t>Icrofs</w:t>
      </w:r>
    </w:p>
    <w:p w14:paraId="47D018D0" w14:textId="77777777" w:rsidR="00FE5891" w:rsidRPr="00EE131F" w:rsidRDefault="00FE5891" w:rsidP="00FE5891">
      <w:pPr>
        <w:spacing w:line="280" w:lineRule="atLeast"/>
        <w:contextualSpacing/>
      </w:pPr>
      <w:r w:rsidRPr="00EE131F">
        <w:t>MARTEC</w:t>
      </w:r>
    </w:p>
    <w:p w14:paraId="1554BCF4" w14:textId="77777777" w:rsidR="00FE5891" w:rsidRPr="00EE131F" w:rsidRDefault="00FE5891" w:rsidP="00FE5891">
      <w:pPr>
        <w:rPr>
          <w:szCs w:val="22"/>
        </w:rPr>
      </w:pPr>
    </w:p>
    <w:p w14:paraId="6EE1AADD" w14:textId="77777777" w:rsidR="00FE5891" w:rsidRDefault="00FE5891" w:rsidP="00FE5891">
      <w:pPr>
        <w:spacing w:line="280" w:lineRule="atLeast"/>
        <w:contextualSpacing/>
      </w:pPr>
      <w:r w:rsidRPr="00EE131F">
        <w:t>Rådet for</w:t>
      </w:r>
      <w:r>
        <w:t xml:space="preserve"> Grøn Omstilling (tidl. Det Økologiske Råd)</w:t>
      </w:r>
    </w:p>
    <w:p w14:paraId="6264D266" w14:textId="77777777" w:rsidR="00FE5891" w:rsidRDefault="00FE5891" w:rsidP="00FE5891">
      <w:pPr>
        <w:spacing w:line="280" w:lineRule="atLeast"/>
        <w:contextualSpacing/>
      </w:pPr>
      <w:r>
        <w:t xml:space="preserve">Miljø- og Fødevareklagenævnet </w:t>
      </w:r>
    </w:p>
    <w:p w14:paraId="50E88578" w14:textId="77777777" w:rsidR="00FE5891" w:rsidRPr="00223369" w:rsidRDefault="00FE5891" w:rsidP="00FE5891">
      <w:pPr>
        <w:rPr>
          <w:szCs w:val="22"/>
        </w:rPr>
      </w:pPr>
    </w:p>
    <w:sectPr w:rsidR="00FE5891" w:rsidRPr="00223369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122D" w14:textId="77777777" w:rsidR="000516B7" w:rsidRDefault="000516B7">
      <w:r>
        <w:separator/>
      </w:r>
    </w:p>
  </w:endnote>
  <w:endnote w:type="continuationSeparator" w:id="0">
    <w:p w14:paraId="693EE807" w14:textId="77777777" w:rsidR="000516B7" w:rsidRDefault="0005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BAC4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23369">
      <w:rPr>
        <w:rStyle w:val="Sidetal"/>
        <w:noProof/>
      </w:rPr>
      <w:t>1</w:t>
    </w:r>
    <w:r>
      <w:rPr>
        <w:rStyle w:val="Sidetal"/>
      </w:rPr>
      <w:fldChar w:fldCharType="end"/>
    </w:r>
  </w:p>
  <w:p w14:paraId="18FDECD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A433" w14:textId="4ED6C4A3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A1368">
      <w:rPr>
        <w:rStyle w:val="Sidetal"/>
        <w:noProof/>
      </w:rPr>
      <w:t>4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DEA1" w14:textId="77777777" w:rsidR="00EE0137" w:rsidRPr="00223369" w:rsidRDefault="00223369" w:rsidP="00EE0137">
    <w:pPr>
      <w:pStyle w:val="Template-Address"/>
    </w:pPr>
    <w:bookmarkStart w:id="3" w:name="OFF_Institution"/>
    <w:bookmarkStart w:id="4" w:name="OFF_InstitutionHIF"/>
    <w:bookmarkStart w:id="5" w:name="XIF_MMFirstAddressLine"/>
    <w:r w:rsidRPr="00223369">
      <w:t>Miljøministeriet</w:t>
    </w:r>
    <w:bookmarkEnd w:id="3"/>
    <w:r w:rsidR="00EE0137" w:rsidRPr="00223369">
      <w:t xml:space="preserve"> </w:t>
    </w:r>
    <w:bookmarkEnd w:id="4"/>
    <w:r w:rsidR="00EE0137" w:rsidRPr="00223369">
      <w:t xml:space="preserve">• </w:t>
    </w:r>
    <w:bookmarkStart w:id="6" w:name="OFF_AddressA"/>
    <w:bookmarkStart w:id="7" w:name="OFF_AddressAHIF"/>
    <w:r w:rsidRPr="00223369">
      <w:t>Slotsholmsgade 12</w:t>
    </w:r>
    <w:bookmarkEnd w:id="6"/>
    <w:r w:rsidR="00EE0137" w:rsidRPr="00223369">
      <w:t xml:space="preserve"> </w:t>
    </w:r>
    <w:bookmarkEnd w:id="7"/>
    <w:r w:rsidR="00EE0137" w:rsidRPr="00223369">
      <w:rPr>
        <w:vanish/>
      </w:rPr>
      <w:t xml:space="preserve">• </w:t>
    </w:r>
    <w:bookmarkStart w:id="8" w:name="OFF_AddressB"/>
    <w:bookmarkStart w:id="9" w:name="OFF_AddressBHIF"/>
    <w:bookmarkEnd w:id="8"/>
    <w:r w:rsidR="00EE0137" w:rsidRPr="00223369">
      <w:rPr>
        <w:vanish/>
      </w:rPr>
      <w:t xml:space="preserve"> </w:t>
    </w:r>
    <w:bookmarkEnd w:id="9"/>
    <w:r w:rsidR="00EE0137" w:rsidRPr="00223369">
      <w:rPr>
        <w:vanish/>
      </w:rPr>
      <w:t xml:space="preserve">• </w:t>
    </w:r>
    <w:bookmarkStart w:id="10" w:name="OFF_AddressC"/>
    <w:bookmarkStart w:id="11" w:name="OFF_AddressCHIF"/>
    <w:bookmarkEnd w:id="10"/>
    <w:r w:rsidR="00EE0137" w:rsidRPr="00223369">
      <w:rPr>
        <w:vanish/>
      </w:rPr>
      <w:t xml:space="preserve"> </w:t>
    </w:r>
    <w:bookmarkEnd w:id="11"/>
    <w:r w:rsidR="00EE0137" w:rsidRPr="00223369">
      <w:t xml:space="preserve">• </w:t>
    </w:r>
    <w:bookmarkStart w:id="12" w:name="OFF_AddressD"/>
    <w:bookmarkStart w:id="13" w:name="OFF_AddressDHIF"/>
    <w:r w:rsidRPr="00223369">
      <w:t>1216</w:t>
    </w:r>
    <w:bookmarkEnd w:id="12"/>
    <w:r w:rsidR="00EE0137" w:rsidRPr="00223369">
      <w:t xml:space="preserve"> </w:t>
    </w:r>
    <w:bookmarkStart w:id="14" w:name="OFF_City"/>
    <w:r>
      <w:t>København K</w:t>
    </w:r>
    <w:bookmarkEnd w:id="14"/>
    <w:r w:rsidR="00EE0137" w:rsidRPr="00223369">
      <w:t xml:space="preserve"> </w:t>
    </w:r>
    <w:bookmarkEnd w:id="13"/>
  </w:p>
  <w:p w14:paraId="2074952A" w14:textId="77777777" w:rsidR="00EE0137" w:rsidRPr="00956D3A" w:rsidRDefault="00223369" w:rsidP="00EE0137">
    <w:pPr>
      <w:pStyle w:val="Template-Address"/>
    </w:pPr>
    <w:bookmarkStart w:id="15" w:name="LAN_Phone"/>
    <w:bookmarkStart w:id="16" w:name="OFF_PhoneHIF"/>
    <w:bookmarkStart w:id="17" w:name="XIF_MMSecondAddressLine"/>
    <w:bookmarkEnd w:id="5"/>
    <w:r w:rsidRPr="00223369">
      <w:t>Tlf.</w:t>
    </w:r>
    <w:bookmarkEnd w:id="15"/>
    <w:r w:rsidR="00EE0137" w:rsidRPr="00223369">
      <w:t xml:space="preserve"> </w:t>
    </w:r>
    <w:bookmarkStart w:id="18" w:name="OFF_Phone"/>
    <w:r w:rsidRPr="00223369">
      <w:t>38 14 21 42</w:t>
    </w:r>
    <w:bookmarkEnd w:id="18"/>
    <w:r w:rsidR="00EE0137" w:rsidRPr="00223369">
      <w:t xml:space="preserve"> </w:t>
    </w:r>
    <w:bookmarkEnd w:id="16"/>
    <w:r w:rsidR="00EE0137" w:rsidRPr="00223369">
      <w:t xml:space="preserve">• </w:t>
    </w:r>
    <w:bookmarkStart w:id="19" w:name="LAN_Fax"/>
    <w:bookmarkStart w:id="20" w:name="OFF_FaxHIF"/>
    <w:r w:rsidRPr="00223369">
      <w:t>Fax</w:t>
    </w:r>
    <w:bookmarkEnd w:id="19"/>
    <w:r w:rsidR="00EE0137" w:rsidRPr="00223369">
      <w:t xml:space="preserve"> </w:t>
    </w:r>
    <w:bookmarkStart w:id="21" w:name="OFF_Fax"/>
    <w:r w:rsidRPr="00223369">
      <w:t>33 14 50 42</w:t>
    </w:r>
    <w:bookmarkEnd w:id="21"/>
    <w:r w:rsidR="00EE0137" w:rsidRPr="00223369">
      <w:t xml:space="preserve"> </w:t>
    </w:r>
    <w:bookmarkEnd w:id="20"/>
    <w:r w:rsidR="00EE0137" w:rsidRPr="00223369">
      <w:t xml:space="preserve">• </w:t>
    </w:r>
    <w:bookmarkStart w:id="22" w:name="OFF_CVRHIF"/>
    <w:r w:rsidR="00EE0137" w:rsidRPr="00223369">
      <w:t xml:space="preserve">CVR </w:t>
    </w:r>
    <w:bookmarkStart w:id="23" w:name="OFF_CVR"/>
    <w:r w:rsidRPr="00223369">
      <w:t>12854358</w:t>
    </w:r>
    <w:bookmarkEnd w:id="23"/>
    <w:r w:rsidR="00EE0137" w:rsidRPr="00223369">
      <w:t xml:space="preserve"> </w:t>
    </w:r>
    <w:bookmarkEnd w:id="22"/>
    <w:r w:rsidR="00EE0137" w:rsidRPr="00223369">
      <w:t xml:space="preserve">• </w:t>
    </w:r>
    <w:bookmarkStart w:id="24" w:name="OFF_EANHIF"/>
    <w:r w:rsidR="00EE0137" w:rsidRPr="00223369">
      <w:t xml:space="preserve">EAN </w:t>
    </w:r>
    <w:bookmarkStart w:id="25" w:name="OFF_EAN"/>
    <w:r w:rsidRPr="00223369">
      <w:t>5798000862005</w:t>
    </w:r>
    <w:bookmarkEnd w:id="25"/>
    <w:r w:rsidR="00EE0137" w:rsidRPr="00223369">
      <w:t xml:space="preserve"> </w:t>
    </w:r>
    <w:bookmarkEnd w:id="24"/>
    <w:r w:rsidR="00EE0137" w:rsidRPr="00223369">
      <w:t xml:space="preserve">• </w:t>
    </w:r>
    <w:bookmarkStart w:id="26" w:name="OFF_Email"/>
    <w:bookmarkStart w:id="27" w:name="OFF_EmailHIF"/>
    <w:r w:rsidRPr="00223369">
      <w:t>mim@mim.dk</w:t>
    </w:r>
    <w:bookmarkEnd w:id="26"/>
    <w:r w:rsidR="00EE0137" w:rsidRPr="00223369">
      <w:t xml:space="preserve"> </w:t>
    </w:r>
    <w:bookmarkEnd w:id="27"/>
    <w:r w:rsidR="00EE0137" w:rsidRPr="00223369">
      <w:t xml:space="preserve">• </w:t>
    </w:r>
    <w:bookmarkStart w:id="28" w:name="OFF_Web"/>
    <w:bookmarkStart w:id="29" w:name="OFF_WebHIF"/>
    <w:r w:rsidRPr="00223369">
      <w:t>www.mim.dk</w:t>
    </w:r>
    <w:bookmarkEnd w:id="28"/>
    <w:r w:rsidR="00EE0137" w:rsidRPr="00223369">
      <w:t xml:space="preserve"> </w:t>
    </w:r>
    <w:bookmarkEnd w:id="17"/>
    <w:bookmarkEnd w:id="29"/>
  </w:p>
  <w:p w14:paraId="338B3B75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458A" w14:textId="77777777" w:rsidR="000516B7" w:rsidRDefault="000516B7">
      <w:r>
        <w:separator/>
      </w:r>
    </w:p>
  </w:footnote>
  <w:footnote w:type="continuationSeparator" w:id="0">
    <w:p w14:paraId="0F40B645" w14:textId="77777777" w:rsidR="000516B7" w:rsidRDefault="0005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11C0" w14:textId="77777777" w:rsidR="000E717B" w:rsidRDefault="000E717B">
    <w:pPr>
      <w:pStyle w:val="Sidehoved"/>
    </w:pPr>
    <w:bookmarkStart w:id="1" w:name="BIT_PrimaryHeader"/>
  </w:p>
  <w:bookmarkEnd w:id="1"/>
  <w:p w14:paraId="0A64BEA8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EB18" w14:textId="618EFB6B" w:rsidR="00EE0137" w:rsidRPr="00E959A5" w:rsidRDefault="00223369" w:rsidP="00686628">
    <w:pPr>
      <w:tabs>
        <w:tab w:val="center" w:pos="3656"/>
      </w:tabs>
    </w:pPr>
    <w:bookmarkStart w:id="2" w:name="BIT_DocumentName"/>
    <w:bookmarkEnd w:id="2"/>
    <w:r>
      <w:rPr>
        <w:noProof/>
      </w:rPr>
      <w:drawing>
        <wp:anchor distT="0" distB="0" distL="114300" distR="114300" simplePos="0" relativeHeight="251660288" behindDoc="0" locked="1" layoutInCell="1" allowOverlap="1" wp14:anchorId="44EFA55F" wp14:editId="38A80195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518354" wp14:editId="7227EAF4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 w14:paraId="624BE917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06D90C0" w14:textId="77777777" w:rsidR="001869AB" w:rsidRDefault="001869AB" w:rsidP="001869AB">
                                <w:pPr>
                                  <w:pStyle w:val="Kolofonteks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Vand og klimatilpasning</w:t>
                                </w:r>
                              </w:p>
                              <w:p w14:paraId="228FCB69" w14:textId="77777777" w:rsidR="00686628" w:rsidRDefault="00143B10" w:rsidP="001869AB">
                                <w:pPr>
                                  <w:pStyle w:val="Kolofonteks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J.nr. 202</w:t>
                                </w:r>
                                <w:r w:rsidR="00686628">
                                  <w:rPr>
                                    <w:szCs w:val="20"/>
                                  </w:rPr>
                                  <w:t>2-3755</w:t>
                                </w:r>
                              </w:p>
                              <w:p w14:paraId="48BD9B67" w14:textId="1F7BD9FF" w:rsidR="001869AB" w:rsidRDefault="00A125D6" w:rsidP="001869AB">
                                <w:pPr>
                                  <w:pStyle w:val="Kolofonteks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Ref. </w:t>
                                </w:r>
                                <w:r w:rsidR="00686628">
                                  <w:rPr>
                                    <w:szCs w:val="20"/>
                                  </w:rPr>
                                  <w:t>ANNMC</w:t>
                                </w:r>
                              </w:p>
                              <w:p w14:paraId="2CFF8988" w14:textId="6284B0AF" w:rsidR="001869AB" w:rsidRDefault="001869AB" w:rsidP="00B26E62">
                                <w:pPr>
                                  <w:pStyle w:val="Kolofontekst"/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Den </w:t>
                                </w:r>
                                <w:r w:rsidR="00B26E62">
                                  <w:rPr>
                                    <w:szCs w:val="20"/>
                                  </w:rPr>
                                  <w:t>22</w:t>
                                </w:r>
                                <w:r>
                                  <w:rPr>
                                    <w:szCs w:val="20"/>
                                  </w:rPr>
                                  <w:t xml:space="preserve">. </w:t>
                                </w:r>
                                <w:r w:rsidR="00B26E62">
                                  <w:rPr>
                                    <w:szCs w:val="20"/>
                                  </w:rPr>
                                  <w:t>august</w:t>
                                </w:r>
                                <w:r w:rsidR="00686628">
                                  <w:rPr>
                                    <w:szCs w:val="20"/>
                                  </w:rPr>
                                  <w:t xml:space="preserve"> 2022</w:t>
                                </w:r>
                              </w:p>
                            </w:tc>
                          </w:tr>
                        </w:tbl>
                        <w:p w14:paraId="153A0A86" w14:textId="77777777"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1835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 w14:paraId="624BE917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06D90C0" w14:textId="77777777" w:rsidR="001869AB" w:rsidRDefault="001869AB" w:rsidP="001869AB">
                          <w:pPr>
                            <w:pStyle w:val="Kolofonteks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Vand og klimatilpasning</w:t>
                          </w:r>
                        </w:p>
                        <w:p w14:paraId="228FCB69" w14:textId="77777777" w:rsidR="00686628" w:rsidRDefault="00143B10" w:rsidP="001869AB">
                          <w:pPr>
                            <w:pStyle w:val="Kolofonteks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J.nr. 202</w:t>
                          </w:r>
                          <w:r w:rsidR="00686628">
                            <w:rPr>
                              <w:szCs w:val="20"/>
                            </w:rPr>
                            <w:t>2-3755</w:t>
                          </w:r>
                        </w:p>
                        <w:p w14:paraId="48BD9B67" w14:textId="1F7BD9FF" w:rsidR="001869AB" w:rsidRDefault="00A125D6" w:rsidP="001869AB">
                          <w:pPr>
                            <w:pStyle w:val="Kolofonteks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Ref. </w:t>
                          </w:r>
                          <w:r w:rsidR="00686628">
                            <w:rPr>
                              <w:szCs w:val="20"/>
                            </w:rPr>
                            <w:t>ANNMC</w:t>
                          </w:r>
                        </w:p>
                        <w:p w14:paraId="2CFF8988" w14:textId="6284B0AF" w:rsidR="001869AB" w:rsidRDefault="001869AB" w:rsidP="00B26E62">
                          <w:pPr>
                            <w:pStyle w:val="Kolofontekst"/>
                          </w:pPr>
                          <w:r>
                            <w:rPr>
                              <w:szCs w:val="20"/>
                            </w:rPr>
                            <w:t xml:space="preserve">Den </w:t>
                          </w:r>
                          <w:r w:rsidR="00B26E62">
                            <w:rPr>
                              <w:szCs w:val="20"/>
                            </w:rPr>
                            <w:t>22</w:t>
                          </w:r>
                          <w:r>
                            <w:rPr>
                              <w:szCs w:val="20"/>
                            </w:rPr>
                            <w:t xml:space="preserve">. </w:t>
                          </w:r>
                          <w:r w:rsidR="00B26E62">
                            <w:rPr>
                              <w:szCs w:val="20"/>
                            </w:rPr>
                            <w:t>august</w:t>
                          </w:r>
                          <w:r w:rsidR="00686628">
                            <w:rPr>
                              <w:szCs w:val="20"/>
                            </w:rPr>
                            <w:t xml:space="preserve"> 2022</w:t>
                          </w:r>
                        </w:p>
                      </w:tc>
                    </w:tr>
                  </w:tbl>
                  <w:p w14:paraId="153A0A86" w14:textId="77777777"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628">
      <w:tab/>
    </w:r>
  </w:p>
  <w:p w14:paraId="3A0EE0FE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69"/>
    <w:rsid w:val="00002EA0"/>
    <w:rsid w:val="00003636"/>
    <w:rsid w:val="00004266"/>
    <w:rsid w:val="00005FAA"/>
    <w:rsid w:val="00006DF6"/>
    <w:rsid w:val="0001457C"/>
    <w:rsid w:val="0001528D"/>
    <w:rsid w:val="000166A0"/>
    <w:rsid w:val="00030001"/>
    <w:rsid w:val="00030051"/>
    <w:rsid w:val="00037E7E"/>
    <w:rsid w:val="000426EA"/>
    <w:rsid w:val="000516B7"/>
    <w:rsid w:val="00060BC5"/>
    <w:rsid w:val="000647F2"/>
    <w:rsid w:val="00065CE0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3316"/>
    <w:rsid w:val="001354CC"/>
    <w:rsid w:val="0014150F"/>
    <w:rsid w:val="00143B10"/>
    <w:rsid w:val="00144670"/>
    <w:rsid w:val="0014616C"/>
    <w:rsid w:val="00150899"/>
    <w:rsid w:val="00152CB8"/>
    <w:rsid w:val="00154300"/>
    <w:rsid w:val="00156908"/>
    <w:rsid w:val="00160721"/>
    <w:rsid w:val="001743E7"/>
    <w:rsid w:val="001869AB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369"/>
    <w:rsid w:val="002239C6"/>
    <w:rsid w:val="00225534"/>
    <w:rsid w:val="002313BA"/>
    <w:rsid w:val="00235C1F"/>
    <w:rsid w:val="002366E2"/>
    <w:rsid w:val="002464D7"/>
    <w:rsid w:val="002629A8"/>
    <w:rsid w:val="002637F7"/>
    <w:rsid w:val="002639DB"/>
    <w:rsid w:val="00264240"/>
    <w:rsid w:val="002654F9"/>
    <w:rsid w:val="00267F76"/>
    <w:rsid w:val="0027546B"/>
    <w:rsid w:val="00283D52"/>
    <w:rsid w:val="00284176"/>
    <w:rsid w:val="002923FA"/>
    <w:rsid w:val="00293240"/>
    <w:rsid w:val="002933E6"/>
    <w:rsid w:val="0029629D"/>
    <w:rsid w:val="002A1368"/>
    <w:rsid w:val="002A25E4"/>
    <w:rsid w:val="002A29B1"/>
    <w:rsid w:val="002A7860"/>
    <w:rsid w:val="002A7DA8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D6240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636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5D0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6B6F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4056"/>
    <w:rsid w:val="005C51A1"/>
    <w:rsid w:val="005D2B26"/>
    <w:rsid w:val="005D3CF2"/>
    <w:rsid w:val="005D43CD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59B5"/>
    <w:rsid w:val="006765CE"/>
    <w:rsid w:val="0067771A"/>
    <w:rsid w:val="00684B85"/>
    <w:rsid w:val="0068612A"/>
    <w:rsid w:val="00686628"/>
    <w:rsid w:val="0068783F"/>
    <w:rsid w:val="00696E85"/>
    <w:rsid w:val="006A18C5"/>
    <w:rsid w:val="006D09A7"/>
    <w:rsid w:val="006E7A0C"/>
    <w:rsid w:val="006E7F1D"/>
    <w:rsid w:val="006F3EB3"/>
    <w:rsid w:val="006F4DCD"/>
    <w:rsid w:val="006F73E4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86703"/>
    <w:rsid w:val="007912B3"/>
    <w:rsid w:val="007940C9"/>
    <w:rsid w:val="00796312"/>
    <w:rsid w:val="007A3754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1E7"/>
    <w:rsid w:val="00860D2C"/>
    <w:rsid w:val="00861CBA"/>
    <w:rsid w:val="00863B4C"/>
    <w:rsid w:val="00870D55"/>
    <w:rsid w:val="00872AC0"/>
    <w:rsid w:val="00875531"/>
    <w:rsid w:val="00882741"/>
    <w:rsid w:val="00883610"/>
    <w:rsid w:val="00892B13"/>
    <w:rsid w:val="008A1C6B"/>
    <w:rsid w:val="008B1B83"/>
    <w:rsid w:val="008B3ADA"/>
    <w:rsid w:val="008C5F4A"/>
    <w:rsid w:val="008D1674"/>
    <w:rsid w:val="008E208B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25D6"/>
    <w:rsid w:val="00A132C1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7855"/>
    <w:rsid w:val="00A85ECD"/>
    <w:rsid w:val="00A923E2"/>
    <w:rsid w:val="00A964CE"/>
    <w:rsid w:val="00A96C60"/>
    <w:rsid w:val="00AA4437"/>
    <w:rsid w:val="00AB363A"/>
    <w:rsid w:val="00AC35D6"/>
    <w:rsid w:val="00AC7A99"/>
    <w:rsid w:val="00AD678B"/>
    <w:rsid w:val="00AE41A1"/>
    <w:rsid w:val="00AE5A17"/>
    <w:rsid w:val="00AF5AF6"/>
    <w:rsid w:val="00B13BB6"/>
    <w:rsid w:val="00B2565D"/>
    <w:rsid w:val="00B26E62"/>
    <w:rsid w:val="00B30727"/>
    <w:rsid w:val="00B33A35"/>
    <w:rsid w:val="00B3497E"/>
    <w:rsid w:val="00B358B3"/>
    <w:rsid w:val="00B441D7"/>
    <w:rsid w:val="00B54207"/>
    <w:rsid w:val="00B67959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4128"/>
    <w:rsid w:val="00BD787B"/>
    <w:rsid w:val="00BE0CE4"/>
    <w:rsid w:val="00BE3686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0E4D"/>
    <w:rsid w:val="00C41BBD"/>
    <w:rsid w:val="00C44620"/>
    <w:rsid w:val="00C53CED"/>
    <w:rsid w:val="00C543F3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1CEB"/>
    <w:rsid w:val="00D43DB0"/>
    <w:rsid w:val="00D570C5"/>
    <w:rsid w:val="00D65E69"/>
    <w:rsid w:val="00D922CF"/>
    <w:rsid w:val="00D951B4"/>
    <w:rsid w:val="00DA2DEA"/>
    <w:rsid w:val="00DA32B3"/>
    <w:rsid w:val="00DA6734"/>
    <w:rsid w:val="00DB56B3"/>
    <w:rsid w:val="00DE1384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C13"/>
    <w:rsid w:val="00E73A40"/>
    <w:rsid w:val="00E806E3"/>
    <w:rsid w:val="00E81697"/>
    <w:rsid w:val="00E87D86"/>
    <w:rsid w:val="00E928D4"/>
    <w:rsid w:val="00E94852"/>
    <w:rsid w:val="00EA38BE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516"/>
    <w:rsid w:val="00EE0137"/>
    <w:rsid w:val="00EE131F"/>
    <w:rsid w:val="00EE65A7"/>
    <w:rsid w:val="00EF48EC"/>
    <w:rsid w:val="00EF58B4"/>
    <w:rsid w:val="00EF6016"/>
    <w:rsid w:val="00F03131"/>
    <w:rsid w:val="00F05E03"/>
    <w:rsid w:val="00F101A4"/>
    <w:rsid w:val="00F2061A"/>
    <w:rsid w:val="00F26A17"/>
    <w:rsid w:val="00F30057"/>
    <w:rsid w:val="00F34750"/>
    <w:rsid w:val="00F35DBF"/>
    <w:rsid w:val="00F46114"/>
    <w:rsid w:val="00F47B3A"/>
    <w:rsid w:val="00F53AB6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589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03A9C"/>
  <w15:docId w15:val="{5A3D7B87-4E76-4BBE-A136-86C01A0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1869AB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4</Pages>
  <Words>455</Words>
  <Characters>3553</Characters>
  <Application>Microsoft Office Word</Application>
  <DocSecurity>0</DocSecurity>
  <Lines>169</Lines>
  <Paragraphs>166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Suraya Ali Nagi</dc:creator>
  <cp:keywords/>
  <dc:description/>
  <cp:lastModifiedBy>Suraya Ali Nagi</cp:lastModifiedBy>
  <cp:revision>2</cp:revision>
  <cp:lastPrinted>2005-05-20T12:11:00Z</cp:lastPrinted>
  <dcterms:created xsi:type="dcterms:W3CDTF">2022-08-22T08:52:00Z</dcterms:created>
  <dcterms:modified xsi:type="dcterms:W3CDTF">2022-08-22T08:52:00Z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44539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Suraya Ali Nagi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Suraya Ali Nagi</vt:lpwstr>
  </property>
  <property fmtid="{D5CDD505-2E9C-101B-9397-08002B2CF9AE}" pid="19" name="SD_Office_OFF_ID">
    <vt:lpwstr>137</vt:lpwstr>
  </property>
  <property fmtid="{D5CDD505-2E9C-101B-9397-08002B2CF9AE}" pid="20" name="CurrentOfficeID">
    <vt:lpwstr>137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Vand og Klimatilpasning</vt:lpwstr>
  </property>
  <property fmtid="{D5CDD505-2E9C-101B-9397-08002B2CF9AE}" pid="27" name="SD_Office_OFF_Department">
    <vt:lpwstr>Vand og Klimatilpasning</vt:lpwstr>
  </property>
  <property fmtid="{D5CDD505-2E9C-101B-9397-08002B2CF9AE}" pid="28" name="SD_Office_OFF_Department_EN">
    <vt:lpwstr>Vand og Klimatilpasning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Suraya Ali Nagi</vt:lpwstr>
  </property>
  <property fmtid="{D5CDD505-2E9C-101B-9397-08002B2CF9AE}" pid="49" name="USR_Initials">
    <vt:lpwstr>SUALN</vt:lpwstr>
  </property>
  <property fmtid="{D5CDD505-2E9C-101B-9397-08002B2CF9AE}" pid="50" name="USR_Title">
    <vt:lpwstr>Fuldmægtig</vt:lpwstr>
  </property>
  <property fmtid="{D5CDD505-2E9C-101B-9397-08002B2CF9AE}" pid="51" name="USR_DirectPhone">
    <vt:lpwstr>+45 20 45 26 47</vt:lpwstr>
  </property>
  <property fmtid="{D5CDD505-2E9C-101B-9397-08002B2CF9AE}" pid="52" name="USR_Mobile">
    <vt:lpwstr>+45 20 45 26 47</vt:lpwstr>
  </property>
  <property fmtid="{D5CDD505-2E9C-101B-9397-08002B2CF9AE}" pid="53" name="USR_Email">
    <vt:lpwstr>sualn@mim.dk</vt:lpwstr>
  </property>
  <property fmtid="{D5CDD505-2E9C-101B-9397-08002B2CF9AE}" pid="54" name="DocumentInfoFinished">
    <vt:lpwstr>True</vt:lpwstr>
  </property>
</Properties>
</file>