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490A" w14:textId="77777777" w:rsidR="00485CEF" w:rsidRPr="00485CEF" w:rsidRDefault="00485CEF" w:rsidP="00485CEF">
      <w:pPr>
        <w:jc w:val="center"/>
        <w:rPr>
          <w:rFonts w:ascii="Times New Roman" w:hAnsi="Times New Roman" w:cs="Times New Roman"/>
          <w:b/>
          <w:sz w:val="28"/>
          <w:szCs w:val="28"/>
        </w:rPr>
      </w:pPr>
      <w:r w:rsidRPr="00485CEF">
        <w:rPr>
          <w:rFonts w:ascii="Times New Roman" w:hAnsi="Times New Roman" w:cs="Times New Roman"/>
          <w:b/>
          <w:sz w:val="28"/>
          <w:szCs w:val="28"/>
        </w:rPr>
        <w:t>Udkast</w:t>
      </w:r>
    </w:p>
    <w:p w14:paraId="08B21194" w14:textId="77777777" w:rsidR="00485CEF" w:rsidRPr="00485CEF" w:rsidRDefault="00485CEF" w:rsidP="00485CEF">
      <w:pPr>
        <w:jc w:val="center"/>
        <w:rPr>
          <w:rFonts w:ascii="Times New Roman" w:hAnsi="Times New Roman" w:cs="Times New Roman"/>
          <w:b/>
          <w:sz w:val="28"/>
          <w:szCs w:val="28"/>
        </w:rPr>
      </w:pPr>
      <w:r w:rsidRPr="00485CEF">
        <w:rPr>
          <w:rFonts w:ascii="Times New Roman" w:hAnsi="Times New Roman" w:cs="Times New Roman"/>
          <w:b/>
          <w:sz w:val="28"/>
          <w:szCs w:val="28"/>
        </w:rPr>
        <w:t>til</w:t>
      </w:r>
    </w:p>
    <w:p w14:paraId="32590181" w14:textId="77777777" w:rsidR="00485CEF" w:rsidRPr="00485CEF" w:rsidRDefault="00485CEF" w:rsidP="00485CEF">
      <w:pPr>
        <w:jc w:val="center"/>
        <w:rPr>
          <w:rFonts w:ascii="Times New Roman" w:hAnsi="Times New Roman" w:cs="Times New Roman"/>
          <w:b/>
          <w:sz w:val="28"/>
          <w:szCs w:val="28"/>
        </w:rPr>
      </w:pPr>
      <w:bookmarkStart w:id="0" w:name="_GoBack"/>
      <w:r w:rsidRPr="00485CEF">
        <w:rPr>
          <w:rFonts w:ascii="Times New Roman" w:hAnsi="Times New Roman" w:cs="Times New Roman"/>
          <w:b/>
          <w:sz w:val="28"/>
          <w:szCs w:val="28"/>
        </w:rPr>
        <w:t>ændring af bekendtgørelse om hvileperiode og fridøgn m.v.</w:t>
      </w:r>
    </w:p>
    <w:bookmarkEnd w:id="0"/>
    <w:p w14:paraId="1B9B882F" w14:textId="77777777" w:rsidR="00485CEF" w:rsidRDefault="00485CEF" w:rsidP="00485CEF">
      <w:pPr>
        <w:jc w:val="center"/>
        <w:rPr>
          <w:rFonts w:ascii="Times New Roman" w:hAnsi="Times New Roman" w:cs="Times New Roman"/>
          <w:b/>
          <w:sz w:val="24"/>
          <w:szCs w:val="24"/>
        </w:rPr>
      </w:pPr>
    </w:p>
    <w:p w14:paraId="38C43024" w14:textId="77777777" w:rsidR="00485CEF" w:rsidRDefault="00485CEF" w:rsidP="00485CEF">
      <w:pPr>
        <w:jc w:val="center"/>
        <w:rPr>
          <w:rFonts w:ascii="Times New Roman" w:hAnsi="Times New Roman" w:cs="Times New Roman"/>
          <w:b/>
          <w:sz w:val="24"/>
          <w:szCs w:val="24"/>
        </w:rPr>
      </w:pPr>
      <w:r w:rsidRPr="00466BCC">
        <w:rPr>
          <w:rFonts w:ascii="Times New Roman" w:hAnsi="Times New Roman" w:cs="Times New Roman"/>
          <w:b/>
          <w:sz w:val="24"/>
          <w:szCs w:val="24"/>
        </w:rPr>
        <w:t>§ 1</w:t>
      </w:r>
    </w:p>
    <w:p w14:paraId="5977B057" w14:textId="77777777" w:rsidR="00485CEF" w:rsidRDefault="00485CEF" w:rsidP="00485CEF">
      <w:pPr>
        <w:rPr>
          <w:rFonts w:ascii="Times New Roman" w:hAnsi="Times New Roman" w:cs="Times New Roman"/>
          <w:sz w:val="24"/>
          <w:szCs w:val="24"/>
        </w:rPr>
      </w:pPr>
      <w:r w:rsidRPr="00466BCC">
        <w:rPr>
          <w:rFonts w:ascii="Times New Roman" w:hAnsi="Times New Roman" w:cs="Times New Roman"/>
          <w:sz w:val="24"/>
          <w:szCs w:val="24"/>
        </w:rPr>
        <w:t xml:space="preserve">I bekendtgørelse nr. </w:t>
      </w:r>
      <w:r>
        <w:rPr>
          <w:rFonts w:ascii="Times New Roman" w:hAnsi="Times New Roman" w:cs="Times New Roman"/>
          <w:sz w:val="24"/>
          <w:szCs w:val="24"/>
        </w:rPr>
        <w:t>324</w:t>
      </w:r>
      <w:r w:rsidRPr="00466BCC">
        <w:rPr>
          <w:rFonts w:ascii="Times New Roman" w:hAnsi="Times New Roman" w:cs="Times New Roman"/>
          <w:sz w:val="24"/>
          <w:szCs w:val="24"/>
        </w:rPr>
        <w:t xml:space="preserve"> af 2</w:t>
      </w:r>
      <w:r>
        <w:rPr>
          <w:rFonts w:ascii="Times New Roman" w:hAnsi="Times New Roman" w:cs="Times New Roman"/>
          <w:sz w:val="24"/>
          <w:szCs w:val="24"/>
        </w:rPr>
        <w:t>3</w:t>
      </w:r>
      <w:r w:rsidRPr="00466BCC">
        <w:rPr>
          <w:rFonts w:ascii="Times New Roman" w:hAnsi="Times New Roman" w:cs="Times New Roman"/>
          <w:sz w:val="24"/>
          <w:szCs w:val="24"/>
        </w:rPr>
        <w:t xml:space="preserve">. </w:t>
      </w:r>
      <w:r>
        <w:rPr>
          <w:rFonts w:ascii="Times New Roman" w:hAnsi="Times New Roman" w:cs="Times New Roman"/>
          <w:sz w:val="24"/>
          <w:szCs w:val="24"/>
        </w:rPr>
        <w:t>maj</w:t>
      </w:r>
      <w:r w:rsidRPr="00466BCC">
        <w:rPr>
          <w:rFonts w:ascii="Times New Roman" w:hAnsi="Times New Roman" w:cs="Times New Roman"/>
          <w:sz w:val="24"/>
          <w:szCs w:val="24"/>
        </w:rPr>
        <w:t xml:space="preserve"> 200</w:t>
      </w:r>
      <w:r>
        <w:rPr>
          <w:rFonts w:ascii="Times New Roman" w:hAnsi="Times New Roman" w:cs="Times New Roman"/>
          <w:sz w:val="24"/>
          <w:szCs w:val="24"/>
        </w:rPr>
        <w:t>2</w:t>
      </w:r>
      <w:r w:rsidRPr="00466BCC">
        <w:rPr>
          <w:rFonts w:ascii="Times New Roman" w:hAnsi="Times New Roman" w:cs="Times New Roman"/>
          <w:sz w:val="24"/>
          <w:szCs w:val="24"/>
        </w:rPr>
        <w:t xml:space="preserve"> om </w:t>
      </w:r>
      <w:r>
        <w:rPr>
          <w:rFonts w:ascii="Times New Roman" w:hAnsi="Times New Roman" w:cs="Times New Roman"/>
          <w:sz w:val="24"/>
          <w:szCs w:val="24"/>
        </w:rPr>
        <w:t>hvileperiode og fridøgn</w:t>
      </w:r>
      <w:r w:rsidRPr="00466BCC">
        <w:rPr>
          <w:rFonts w:ascii="Times New Roman" w:hAnsi="Times New Roman" w:cs="Times New Roman"/>
          <w:sz w:val="24"/>
          <w:szCs w:val="24"/>
        </w:rPr>
        <w:t xml:space="preserve"> m.v.</w:t>
      </w:r>
      <w:r>
        <w:rPr>
          <w:rFonts w:ascii="Times New Roman" w:hAnsi="Times New Roman" w:cs="Times New Roman"/>
          <w:sz w:val="24"/>
          <w:szCs w:val="24"/>
        </w:rPr>
        <w:t>,</w:t>
      </w:r>
      <w:r w:rsidRPr="00466BCC">
        <w:rPr>
          <w:rFonts w:ascii="Times New Roman" w:hAnsi="Times New Roman" w:cs="Times New Roman"/>
          <w:sz w:val="24"/>
          <w:szCs w:val="24"/>
        </w:rPr>
        <w:t xml:space="preserve"> </w:t>
      </w:r>
      <w:r>
        <w:rPr>
          <w:rFonts w:ascii="Times New Roman" w:hAnsi="Times New Roman" w:cs="Times New Roman"/>
          <w:sz w:val="24"/>
          <w:szCs w:val="24"/>
        </w:rPr>
        <w:t xml:space="preserve">som ændret ved bekendtgørelse nr. 611 af 25. juni 2003, </w:t>
      </w:r>
      <w:r w:rsidRPr="00466BCC">
        <w:rPr>
          <w:rFonts w:ascii="Times New Roman" w:hAnsi="Times New Roman" w:cs="Times New Roman"/>
          <w:sz w:val="24"/>
          <w:szCs w:val="24"/>
        </w:rPr>
        <w:t>foretages følgende ændringer:</w:t>
      </w:r>
    </w:p>
    <w:p w14:paraId="5FB4DC96" w14:textId="77777777" w:rsidR="00485CEF" w:rsidRPr="00466BCC" w:rsidRDefault="00485CEF" w:rsidP="00485CEF">
      <w:pPr>
        <w:rPr>
          <w:rFonts w:ascii="Times New Roman" w:hAnsi="Times New Roman" w:cs="Times New Roman"/>
          <w:sz w:val="24"/>
          <w:szCs w:val="24"/>
        </w:rPr>
      </w:pPr>
    </w:p>
    <w:p w14:paraId="387F3E4F" w14:textId="77777777" w:rsidR="00485CEF" w:rsidRDefault="00485CEF" w:rsidP="00485CEF">
      <w:pPr>
        <w:rPr>
          <w:rFonts w:ascii="Times New Roman" w:hAnsi="Times New Roman" w:cs="Times New Roman"/>
          <w:sz w:val="24"/>
          <w:szCs w:val="24"/>
        </w:rPr>
      </w:pPr>
      <w:r w:rsidRPr="00466BCC">
        <w:rPr>
          <w:rFonts w:ascii="Times New Roman" w:hAnsi="Times New Roman" w:cs="Times New Roman"/>
          <w:b/>
          <w:sz w:val="24"/>
          <w:szCs w:val="24"/>
        </w:rPr>
        <w:t>1.</w:t>
      </w:r>
      <w:r w:rsidRPr="00001E94">
        <w:rPr>
          <w:rFonts w:ascii="Times New Roman" w:hAnsi="Times New Roman" w:cs="Times New Roman"/>
          <w:b/>
          <w:sz w:val="24"/>
          <w:szCs w:val="24"/>
        </w:rPr>
        <w:t xml:space="preserve"> </w:t>
      </w:r>
      <w:r w:rsidRPr="00001E94">
        <w:rPr>
          <w:rFonts w:ascii="Times New Roman" w:hAnsi="Times New Roman" w:cs="Times New Roman"/>
          <w:sz w:val="24"/>
          <w:szCs w:val="24"/>
        </w:rPr>
        <w:t>I</w:t>
      </w:r>
      <w:r w:rsidRPr="00001E94">
        <w:rPr>
          <w:rFonts w:ascii="Times New Roman" w:hAnsi="Times New Roman" w:cs="Times New Roman"/>
          <w:i/>
          <w:sz w:val="24"/>
          <w:szCs w:val="24"/>
        </w:rPr>
        <w:t xml:space="preserve"> § </w:t>
      </w:r>
      <w:r w:rsidR="001438C6" w:rsidRPr="00001E94">
        <w:rPr>
          <w:rFonts w:ascii="Times New Roman" w:hAnsi="Times New Roman" w:cs="Times New Roman"/>
          <w:i/>
          <w:sz w:val="24"/>
          <w:szCs w:val="24"/>
        </w:rPr>
        <w:t>2, stk. 1,</w:t>
      </w:r>
      <w:r w:rsidRPr="00D97747">
        <w:rPr>
          <w:rFonts w:ascii="Times New Roman" w:hAnsi="Times New Roman" w:cs="Times New Roman"/>
          <w:sz w:val="24"/>
          <w:szCs w:val="24"/>
        </w:rPr>
        <w:t xml:space="preserve"> </w:t>
      </w:r>
      <w:r w:rsidR="001438C6">
        <w:rPr>
          <w:rFonts w:ascii="Times New Roman" w:hAnsi="Times New Roman" w:cs="Times New Roman"/>
          <w:sz w:val="24"/>
          <w:szCs w:val="24"/>
        </w:rPr>
        <w:t>ændres</w:t>
      </w:r>
      <w:r w:rsidRPr="00D97747">
        <w:rPr>
          <w:rFonts w:ascii="Times New Roman" w:hAnsi="Times New Roman" w:cs="Times New Roman"/>
          <w:sz w:val="24"/>
          <w:szCs w:val="24"/>
        </w:rPr>
        <w:t xml:space="preserve"> ”</w:t>
      </w:r>
      <w:r w:rsidR="001438C6" w:rsidRPr="001438C6">
        <w:rPr>
          <w:rFonts w:ascii="Times New Roman" w:hAnsi="Times New Roman" w:cs="Times New Roman"/>
          <w:color w:val="1E1E1E"/>
          <w:sz w:val="24"/>
          <w:szCs w:val="24"/>
        </w:rPr>
        <w:t xml:space="preserve">rådsforordning nr. </w:t>
      </w:r>
      <w:r w:rsidR="001438C6">
        <w:rPr>
          <w:rFonts w:ascii="Times New Roman" w:hAnsi="Times New Roman" w:cs="Times New Roman"/>
          <w:color w:val="1E1E1E"/>
          <w:sz w:val="24"/>
          <w:szCs w:val="24"/>
        </w:rPr>
        <w:t>3820</w:t>
      </w:r>
      <w:r w:rsidR="001438C6" w:rsidRPr="001438C6">
        <w:rPr>
          <w:rFonts w:ascii="Times New Roman" w:hAnsi="Times New Roman" w:cs="Times New Roman"/>
          <w:color w:val="1E1E1E"/>
          <w:sz w:val="24"/>
          <w:szCs w:val="24"/>
        </w:rPr>
        <w:t>/</w:t>
      </w:r>
      <w:r w:rsidR="001438C6">
        <w:rPr>
          <w:rFonts w:ascii="Times New Roman" w:hAnsi="Times New Roman" w:cs="Times New Roman"/>
          <w:color w:val="1E1E1E"/>
          <w:sz w:val="24"/>
          <w:szCs w:val="24"/>
        </w:rPr>
        <w:t>85</w:t>
      </w:r>
      <w:r w:rsidR="001438C6" w:rsidRPr="001438C6">
        <w:rPr>
          <w:rFonts w:ascii="Times New Roman" w:hAnsi="Times New Roman" w:cs="Times New Roman"/>
          <w:color w:val="1E1E1E"/>
          <w:sz w:val="24"/>
          <w:szCs w:val="24"/>
        </w:rPr>
        <w:t xml:space="preserve"> (E</w:t>
      </w:r>
      <w:r w:rsidR="001438C6">
        <w:rPr>
          <w:rFonts w:ascii="Times New Roman" w:hAnsi="Times New Roman" w:cs="Times New Roman"/>
          <w:color w:val="1E1E1E"/>
          <w:sz w:val="24"/>
          <w:szCs w:val="24"/>
        </w:rPr>
        <w:t>Ø</w:t>
      </w:r>
      <w:r w:rsidR="001438C6" w:rsidRPr="001438C6">
        <w:rPr>
          <w:rFonts w:ascii="Times New Roman" w:hAnsi="Times New Roman" w:cs="Times New Roman"/>
          <w:color w:val="1E1E1E"/>
          <w:sz w:val="24"/>
          <w:szCs w:val="24"/>
        </w:rPr>
        <w:t xml:space="preserve">F) af </w:t>
      </w:r>
      <w:r w:rsidR="001438C6">
        <w:rPr>
          <w:rFonts w:ascii="Times New Roman" w:hAnsi="Times New Roman" w:cs="Times New Roman"/>
          <w:color w:val="1E1E1E"/>
          <w:sz w:val="24"/>
          <w:szCs w:val="24"/>
        </w:rPr>
        <w:t>20</w:t>
      </w:r>
      <w:r w:rsidR="001438C6" w:rsidRPr="001438C6">
        <w:rPr>
          <w:rFonts w:ascii="Times New Roman" w:hAnsi="Times New Roman" w:cs="Times New Roman"/>
          <w:color w:val="1E1E1E"/>
          <w:sz w:val="24"/>
          <w:szCs w:val="24"/>
        </w:rPr>
        <w:t xml:space="preserve">. </w:t>
      </w:r>
      <w:r w:rsidR="001438C6">
        <w:rPr>
          <w:rFonts w:ascii="Times New Roman" w:hAnsi="Times New Roman" w:cs="Times New Roman"/>
          <w:color w:val="1E1E1E"/>
          <w:sz w:val="24"/>
          <w:szCs w:val="24"/>
        </w:rPr>
        <w:t>december</w:t>
      </w:r>
      <w:r w:rsidR="001438C6" w:rsidRPr="001438C6">
        <w:rPr>
          <w:rFonts w:ascii="Times New Roman" w:hAnsi="Times New Roman" w:cs="Times New Roman"/>
          <w:color w:val="1E1E1E"/>
          <w:sz w:val="24"/>
          <w:szCs w:val="24"/>
        </w:rPr>
        <w:t xml:space="preserve"> </w:t>
      </w:r>
      <w:r w:rsidR="001438C6">
        <w:rPr>
          <w:rFonts w:ascii="Times New Roman" w:hAnsi="Times New Roman" w:cs="Times New Roman"/>
          <w:color w:val="1E1E1E"/>
          <w:sz w:val="24"/>
          <w:szCs w:val="24"/>
        </w:rPr>
        <w:t>1985</w:t>
      </w:r>
      <w:r w:rsidR="001438C6" w:rsidRPr="001438C6">
        <w:rPr>
          <w:rFonts w:ascii="Times New Roman" w:hAnsi="Times New Roman" w:cs="Times New Roman"/>
          <w:color w:val="1E1E1E"/>
          <w:sz w:val="24"/>
          <w:szCs w:val="24"/>
        </w:rPr>
        <w:t xml:space="preserve"> om harmonisering af visse bestemmelser </w:t>
      </w:r>
      <w:r w:rsidR="001438C6">
        <w:rPr>
          <w:rFonts w:ascii="Times New Roman" w:hAnsi="Times New Roman" w:cs="Times New Roman"/>
          <w:color w:val="1E1E1E"/>
          <w:sz w:val="24"/>
          <w:szCs w:val="24"/>
        </w:rPr>
        <w:t xml:space="preserve">på det sociale område </w:t>
      </w:r>
      <w:r w:rsidR="001438C6" w:rsidRPr="001438C6">
        <w:rPr>
          <w:rFonts w:ascii="Times New Roman" w:hAnsi="Times New Roman" w:cs="Times New Roman"/>
          <w:color w:val="1E1E1E"/>
          <w:sz w:val="24"/>
          <w:szCs w:val="24"/>
        </w:rPr>
        <w:t>inden for vejtransport</w:t>
      </w:r>
      <w:r w:rsidR="001438C6">
        <w:rPr>
          <w:rFonts w:ascii="Times New Roman" w:hAnsi="Times New Roman" w:cs="Times New Roman"/>
          <w:color w:val="1E1E1E"/>
          <w:sz w:val="24"/>
          <w:szCs w:val="24"/>
        </w:rPr>
        <w:t xml:space="preserve">, med senere ændringer, </w:t>
      </w:r>
      <w:r w:rsidR="001438C6" w:rsidRPr="001438C6">
        <w:rPr>
          <w:rFonts w:ascii="Times New Roman" w:hAnsi="Times New Roman" w:cs="Times New Roman"/>
          <w:color w:val="1E1E1E"/>
          <w:sz w:val="24"/>
          <w:szCs w:val="24"/>
        </w:rPr>
        <w:t xml:space="preserve">jf. </w:t>
      </w:r>
      <w:r w:rsidR="001438C6">
        <w:rPr>
          <w:rFonts w:ascii="Times New Roman" w:hAnsi="Times New Roman" w:cs="Times New Roman"/>
          <w:color w:val="1E1E1E"/>
          <w:sz w:val="24"/>
          <w:szCs w:val="24"/>
        </w:rPr>
        <w:t>Arbejds</w:t>
      </w:r>
      <w:r w:rsidR="001438C6" w:rsidRPr="001438C6">
        <w:rPr>
          <w:rFonts w:ascii="Times New Roman" w:hAnsi="Times New Roman" w:cs="Times New Roman"/>
          <w:color w:val="1E1E1E"/>
          <w:sz w:val="24"/>
          <w:szCs w:val="24"/>
        </w:rPr>
        <w:t xml:space="preserve">ministeriets bekendtgørelse </w:t>
      </w:r>
      <w:r w:rsidR="001438C6">
        <w:rPr>
          <w:rFonts w:ascii="Times New Roman" w:hAnsi="Times New Roman" w:cs="Times New Roman"/>
          <w:color w:val="1E1E1E"/>
          <w:sz w:val="24"/>
          <w:szCs w:val="24"/>
        </w:rPr>
        <w:t>nr. 1018 af 15. december 1993 om arbejderbeskyttelse i</w:t>
      </w:r>
      <w:r w:rsidR="001438C6" w:rsidRPr="001438C6">
        <w:rPr>
          <w:rFonts w:ascii="Times New Roman" w:hAnsi="Times New Roman" w:cs="Times New Roman"/>
          <w:color w:val="1E1E1E"/>
          <w:sz w:val="24"/>
          <w:szCs w:val="24"/>
        </w:rPr>
        <w:t xml:space="preserve"> vejtransport.</w:t>
      </w:r>
      <w:r w:rsidRPr="001438C6">
        <w:rPr>
          <w:rFonts w:ascii="Times New Roman" w:hAnsi="Times New Roman" w:cs="Times New Roman"/>
          <w:sz w:val="24"/>
          <w:szCs w:val="24"/>
        </w:rPr>
        <w:t>”</w:t>
      </w:r>
      <w:r w:rsidR="001438C6" w:rsidRPr="001438C6">
        <w:rPr>
          <w:rFonts w:ascii="Times New Roman" w:hAnsi="Times New Roman" w:cs="Times New Roman"/>
          <w:sz w:val="24"/>
          <w:szCs w:val="24"/>
        </w:rPr>
        <w:t xml:space="preserve"> til: ”</w:t>
      </w:r>
      <w:r w:rsidR="001438C6" w:rsidRPr="001438C6">
        <w:rPr>
          <w:rFonts w:ascii="Times New Roman" w:hAnsi="Times New Roman" w:cs="Times New Roman"/>
          <w:color w:val="1E1E1E"/>
          <w:sz w:val="24"/>
          <w:szCs w:val="24"/>
        </w:rPr>
        <w:t>rådsforordning nr. 561/2006 (EF) af 15. marts 2006 om harmonisering af visse sociale bestemmelser inden for vejtransport jf. Transportministeriets bekendtgørelse om køre-og hviletidsbestemmelser i vejtransport.</w:t>
      </w:r>
      <w:r w:rsidR="001438C6" w:rsidRPr="001438C6">
        <w:rPr>
          <w:rFonts w:ascii="Times New Roman" w:hAnsi="Times New Roman" w:cs="Times New Roman"/>
          <w:sz w:val="24"/>
          <w:szCs w:val="24"/>
        </w:rPr>
        <w:t>”</w:t>
      </w:r>
      <w:r w:rsidR="001B07BE">
        <w:rPr>
          <w:rFonts w:ascii="Times New Roman" w:hAnsi="Times New Roman" w:cs="Times New Roman"/>
          <w:sz w:val="24"/>
          <w:szCs w:val="24"/>
        </w:rPr>
        <w:t>.</w:t>
      </w:r>
    </w:p>
    <w:p w14:paraId="2B3AA591" w14:textId="77777777" w:rsidR="001B07BE" w:rsidRPr="001B07BE" w:rsidRDefault="001B07BE" w:rsidP="00485CEF">
      <w:pPr>
        <w:rPr>
          <w:rFonts w:ascii="Times New Roman" w:hAnsi="Times New Roman" w:cs="Times New Roman"/>
          <w:sz w:val="24"/>
          <w:szCs w:val="24"/>
        </w:rPr>
      </w:pPr>
      <w:r>
        <w:rPr>
          <w:rFonts w:ascii="Times New Roman" w:hAnsi="Times New Roman" w:cs="Times New Roman"/>
          <w:b/>
          <w:sz w:val="24"/>
          <w:szCs w:val="24"/>
        </w:rPr>
        <w:t xml:space="preserve">2. </w:t>
      </w:r>
      <w:r w:rsidRPr="001B07BE">
        <w:rPr>
          <w:rFonts w:ascii="Times New Roman" w:hAnsi="Times New Roman" w:cs="Times New Roman"/>
          <w:sz w:val="24"/>
          <w:szCs w:val="24"/>
        </w:rPr>
        <w:t xml:space="preserve">I </w:t>
      </w:r>
      <w:r w:rsidRPr="00001E94">
        <w:rPr>
          <w:rFonts w:ascii="Times New Roman" w:hAnsi="Times New Roman" w:cs="Times New Roman"/>
          <w:i/>
          <w:sz w:val="24"/>
          <w:szCs w:val="24"/>
        </w:rPr>
        <w:t>§ 5, 2. pkt.</w:t>
      </w:r>
      <w:r w:rsidR="000D1863">
        <w:rPr>
          <w:rFonts w:ascii="Times New Roman" w:hAnsi="Times New Roman" w:cs="Times New Roman"/>
          <w:i/>
          <w:sz w:val="24"/>
          <w:szCs w:val="24"/>
        </w:rPr>
        <w:t>,</w:t>
      </w:r>
      <w:r w:rsidRPr="001B07BE">
        <w:rPr>
          <w:rFonts w:ascii="Times New Roman" w:hAnsi="Times New Roman" w:cs="Times New Roman"/>
          <w:sz w:val="24"/>
          <w:szCs w:val="24"/>
        </w:rPr>
        <w:t xml:space="preserve"> ændres: </w:t>
      </w:r>
      <w:r w:rsidRPr="00D97747">
        <w:rPr>
          <w:rFonts w:ascii="Times New Roman" w:hAnsi="Times New Roman" w:cs="Times New Roman"/>
          <w:sz w:val="24"/>
          <w:szCs w:val="24"/>
        </w:rPr>
        <w:t>”</w:t>
      </w:r>
      <w:r>
        <w:rPr>
          <w:rFonts w:ascii="Times New Roman" w:hAnsi="Times New Roman" w:cs="Times New Roman"/>
          <w:sz w:val="24"/>
          <w:szCs w:val="24"/>
        </w:rPr>
        <w:t>noteres i tilsynsbogen eller anden tilsvarende dokumentation</w:t>
      </w:r>
      <w:r w:rsidRPr="001438C6">
        <w:rPr>
          <w:rFonts w:ascii="Times New Roman" w:hAnsi="Times New Roman" w:cs="Times New Roman"/>
          <w:sz w:val="24"/>
          <w:szCs w:val="24"/>
        </w:rPr>
        <w:t>”</w:t>
      </w:r>
      <w:r>
        <w:rPr>
          <w:rFonts w:ascii="Times New Roman" w:hAnsi="Times New Roman" w:cs="Times New Roman"/>
          <w:sz w:val="24"/>
          <w:szCs w:val="24"/>
        </w:rPr>
        <w:t xml:space="preserve"> til: </w:t>
      </w:r>
      <w:r w:rsidRPr="00D97747">
        <w:rPr>
          <w:rFonts w:ascii="Times New Roman" w:hAnsi="Times New Roman" w:cs="Times New Roman"/>
          <w:sz w:val="24"/>
          <w:szCs w:val="24"/>
        </w:rPr>
        <w:t>”</w:t>
      </w:r>
      <w:r w:rsidRPr="001B07BE">
        <w:rPr>
          <w:rFonts w:ascii="Times New Roman" w:eastAsia="Times New Roman" w:hAnsi="Times New Roman" w:cs="Times New Roman"/>
          <w:color w:val="1E1E1E"/>
          <w:sz w:val="24"/>
          <w:szCs w:val="24"/>
          <w:lang w:eastAsia="da-DK"/>
        </w:rPr>
        <w:t>dokumenteres skriftligt</w:t>
      </w:r>
      <w:r w:rsidRPr="001438C6">
        <w:rPr>
          <w:rFonts w:ascii="Times New Roman" w:hAnsi="Times New Roman" w:cs="Times New Roman"/>
          <w:sz w:val="24"/>
          <w:szCs w:val="24"/>
        </w:rPr>
        <w:t>”</w:t>
      </w:r>
      <w:r>
        <w:rPr>
          <w:rFonts w:ascii="Times New Roman" w:hAnsi="Times New Roman" w:cs="Times New Roman"/>
          <w:sz w:val="24"/>
          <w:szCs w:val="24"/>
        </w:rPr>
        <w:t>.</w:t>
      </w:r>
    </w:p>
    <w:p w14:paraId="6D435021" w14:textId="77777777" w:rsidR="00485CEF" w:rsidRDefault="001B07BE" w:rsidP="00485CEF">
      <w:pPr>
        <w:rPr>
          <w:rFonts w:ascii="Times New Roman" w:hAnsi="Times New Roman" w:cs="Times New Roman"/>
          <w:b/>
          <w:sz w:val="24"/>
          <w:szCs w:val="24"/>
        </w:rPr>
      </w:pPr>
      <w:r>
        <w:rPr>
          <w:rFonts w:ascii="Times New Roman" w:hAnsi="Times New Roman" w:cs="Times New Roman"/>
          <w:b/>
          <w:sz w:val="24"/>
          <w:szCs w:val="24"/>
        </w:rPr>
        <w:t>3</w:t>
      </w:r>
      <w:r w:rsidR="00485CEF" w:rsidRPr="00485CEF">
        <w:rPr>
          <w:rFonts w:ascii="Times New Roman" w:hAnsi="Times New Roman" w:cs="Times New Roman"/>
          <w:b/>
          <w:sz w:val="24"/>
          <w:szCs w:val="24"/>
        </w:rPr>
        <w:t>.</w:t>
      </w:r>
      <w:r w:rsidR="001438C6">
        <w:rPr>
          <w:rFonts w:ascii="Times New Roman" w:hAnsi="Times New Roman" w:cs="Times New Roman"/>
          <w:b/>
          <w:sz w:val="24"/>
          <w:szCs w:val="24"/>
        </w:rPr>
        <w:t xml:space="preserve"> </w:t>
      </w:r>
      <w:r w:rsidR="00E46A01" w:rsidRPr="00001E94">
        <w:rPr>
          <w:rFonts w:ascii="Times New Roman" w:hAnsi="Times New Roman" w:cs="Times New Roman"/>
          <w:i/>
          <w:sz w:val="24"/>
          <w:szCs w:val="24"/>
        </w:rPr>
        <w:t>§ 6</w:t>
      </w:r>
      <w:r w:rsidR="00E46A01" w:rsidRPr="00E46A01">
        <w:rPr>
          <w:rFonts w:ascii="Times New Roman" w:hAnsi="Times New Roman" w:cs="Times New Roman"/>
          <w:sz w:val="24"/>
          <w:szCs w:val="24"/>
        </w:rPr>
        <w:t xml:space="preserve"> affattes således:</w:t>
      </w:r>
      <w:r w:rsidR="00E46A01">
        <w:rPr>
          <w:rFonts w:ascii="Times New Roman" w:hAnsi="Times New Roman" w:cs="Times New Roman"/>
          <w:b/>
          <w:sz w:val="24"/>
          <w:szCs w:val="24"/>
        </w:rPr>
        <w:t xml:space="preserve"> </w:t>
      </w:r>
    </w:p>
    <w:p w14:paraId="4A65E139" w14:textId="39A44800" w:rsidR="001B07BE" w:rsidRDefault="001B07BE" w:rsidP="001B07BE">
      <w:pPr>
        <w:shd w:val="clear" w:color="auto" w:fill="FEFEFE"/>
        <w:spacing w:before="100" w:beforeAutospacing="1" w:after="100" w:afterAutospacing="1" w:line="240" w:lineRule="auto"/>
        <w:rPr>
          <w:rFonts w:ascii="Times New Roman" w:eastAsia="Times New Roman" w:hAnsi="Times New Roman" w:cs="Times New Roman"/>
          <w:b/>
          <w:bCs/>
          <w:color w:val="1E1E1E"/>
          <w:sz w:val="24"/>
          <w:szCs w:val="24"/>
          <w:lang w:eastAsia="da-DK"/>
        </w:rPr>
      </w:pPr>
      <w:r w:rsidRPr="00D97747">
        <w:rPr>
          <w:rFonts w:ascii="Times New Roman" w:hAnsi="Times New Roman" w:cs="Times New Roman"/>
          <w:sz w:val="24"/>
          <w:szCs w:val="24"/>
        </w:rPr>
        <w:t>”</w:t>
      </w:r>
      <w:r w:rsidRPr="001B07BE">
        <w:rPr>
          <w:rFonts w:ascii="Times New Roman" w:eastAsia="Times New Roman" w:hAnsi="Times New Roman" w:cs="Times New Roman"/>
          <w:b/>
          <w:bCs/>
          <w:color w:val="1E1E1E"/>
          <w:sz w:val="24"/>
          <w:szCs w:val="24"/>
          <w:lang w:eastAsia="da-DK"/>
        </w:rPr>
        <w:t>§ 6.</w:t>
      </w:r>
      <w:r w:rsidRPr="001B07BE">
        <w:rPr>
          <w:rFonts w:ascii="Times New Roman" w:hAnsi="Times New Roman" w:cs="Times New Roman"/>
          <w:sz w:val="24"/>
          <w:szCs w:val="24"/>
        </w:rPr>
        <w:t xml:space="preserve"> Under hensyntagen til arbejdsmiljølovens § 38 finder §§ 3 og 4 ikke anvendelse, hvis arbejdstidens længde som følge af særlige træk ved det udførte arbejde ikke måles eller fastsættes på forhånd, eller hvis de ansatte selv kan fastsætte den, når der er tale om ansatte, der kan træffe selvstændige beslutninger eller som har ledelsesmæssige funktioner.</w:t>
      </w:r>
      <w:r w:rsidRPr="001438C6">
        <w:rPr>
          <w:rFonts w:ascii="Times New Roman" w:hAnsi="Times New Roman" w:cs="Times New Roman"/>
          <w:sz w:val="24"/>
          <w:szCs w:val="24"/>
        </w:rPr>
        <w:t>”</w:t>
      </w:r>
      <w:r w:rsidRPr="001B07BE">
        <w:rPr>
          <w:rFonts w:ascii="Times New Roman" w:hAnsi="Times New Roman" w:cs="Times New Roman"/>
          <w:sz w:val="24"/>
          <w:szCs w:val="24"/>
        </w:rPr>
        <w:t xml:space="preserve"> </w:t>
      </w:r>
      <w:r w:rsidRPr="001B07BE">
        <w:rPr>
          <w:rFonts w:ascii="Times New Roman" w:eastAsia="Times New Roman" w:hAnsi="Times New Roman" w:cs="Times New Roman"/>
          <w:b/>
          <w:bCs/>
          <w:color w:val="1E1E1E"/>
          <w:sz w:val="24"/>
          <w:szCs w:val="24"/>
          <w:lang w:eastAsia="da-DK"/>
        </w:rPr>
        <w:t> </w:t>
      </w:r>
    </w:p>
    <w:p w14:paraId="4F84CD75" w14:textId="2DE79074" w:rsidR="00045E06" w:rsidRDefault="00045E06" w:rsidP="001B07BE">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
          <w:bCs/>
          <w:color w:val="1E1E1E"/>
          <w:sz w:val="24"/>
          <w:szCs w:val="24"/>
          <w:lang w:eastAsia="da-DK"/>
        </w:rPr>
        <w:t xml:space="preserve">4. </w:t>
      </w:r>
      <w:r>
        <w:rPr>
          <w:rFonts w:ascii="Times New Roman" w:eastAsia="Times New Roman" w:hAnsi="Times New Roman" w:cs="Times New Roman"/>
          <w:bCs/>
          <w:color w:val="1E1E1E"/>
          <w:sz w:val="24"/>
          <w:szCs w:val="24"/>
          <w:lang w:eastAsia="da-DK"/>
        </w:rPr>
        <w:t xml:space="preserve">I § </w:t>
      </w:r>
      <w:r w:rsidRPr="00045E06">
        <w:rPr>
          <w:rFonts w:ascii="Times New Roman" w:eastAsia="Times New Roman" w:hAnsi="Times New Roman" w:cs="Times New Roman"/>
          <w:bCs/>
          <w:i/>
          <w:color w:val="1E1E1E"/>
          <w:sz w:val="24"/>
          <w:szCs w:val="24"/>
          <w:lang w:eastAsia="da-DK"/>
        </w:rPr>
        <w:t xml:space="preserve">12, </w:t>
      </w:r>
      <w:r w:rsidR="00C36A3B" w:rsidRPr="00C36A3B">
        <w:rPr>
          <w:rFonts w:ascii="Times New Roman" w:eastAsia="Times New Roman" w:hAnsi="Times New Roman" w:cs="Times New Roman"/>
          <w:bCs/>
          <w:i/>
          <w:color w:val="1E1E1E"/>
          <w:sz w:val="24"/>
          <w:szCs w:val="24"/>
          <w:lang w:eastAsia="da-DK"/>
        </w:rPr>
        <w:t>1. pkt.,</w:t>
      </w:r>
      <w:r w:rsidR="00C36A3B">
        <w:rPr>
          <w:rFonts w:ascii="Times New Roman" w:eastAsia="Times New Roman" w:hAnsi="Times New Roman" w:cs="Times New Roman"/>
          <w:bCs/>
          <w:color w:val="1E1E1E"/>
          <w:sz w:val="24"/>
          <w:szCs w:val="24"/>
          <w:lang w:eastAsia="da-DK"/>
        </w:rPr>
        <w:t xml:space="preserve"> </w:t>
      </w:r>
      <w:r>
        <w:rPr>
          <w:rFonts w:ascii="Times New Roman" w:eastAsia="Times New Roman" w:hAnsi="Times New Roman" w:cs="Times New Roman"/>
          <w:bCs/>
          <w:color w:val="1E1E1E"/>
          <w:sz w:val="24"/>
          <w:szCs w:val="24"/>
          <w:lang w:eastAsia="da-DK"/>
        </w:rPr>
        <w:t>ændres ”7-10” til: ”7-9” og ”eller fridøgn” ændres til: ”i umiddelbar forlængelse af arbejdet”.</w:t>
      </w:r>
    </w:p>
    <w:p w14:paraId="6E6AF147" w14:textId="623A2086" w:rsidR="00045E06" w:rsidRDefault="00045E06" w:rsidP="001B07BE">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sidRPr="00045E06">
        <w:rPr>
          <w:rFonts w:ascii="Times New Roman" w:eastAsia="Times New Roman" w:hAnsi="Times New Roman" w:cs="Times New Roman"/>
          <w:b/>
          <w:bCs/>
          <w:color w:val="1E1E1E"/>
          <w:sz w:val="24"/>
          <w:szCs w:val="24"/>
          <w:lang w:eastAsia="da-DK"/>
        </w:rPr>
        <w:t>5.</w:t>
      </w:r>
      <w:r>
        <w:rPr>
          <w:rFonts w:ascii="Times New Roman" w:eastAsia="Times New Roman" w:hAnsi="Times New Roman" w:cs="Times New Roman"/>
          <w:bCs/>
          <w:color w:val="1E1E1E"/>
          <w:sz w:val="24"/>
          <w:szCs w:val="24"/>
          <w:lang w:eastAsia="da-DK"/>
        </w:rPr>
        <w:t xml:space="preserve"> I </w:t>
      </w:r>
      <w:r w:rsidRPr="00045E06">
        <w:rPr>
          <w:rFonts w:ascii="Times New Roman" w:eastAsia="Times New Roman" w:hAnsi="Times New Roman" w:cs="Times New Roman"/>
          <w:bCs/>
          <w:i/>
          <w:color w:val="1E1E1E"/>
          <w:sz w:val="24"/>
          <w:szCs w:val="24"/>
          <w:lang w:eastAsia="da-DK"/>
        </w:rPr>
        <w:t>§ 12</w:t>
      </w:r>
      <w:r w:rsidRPr="00045E06">
        <w:rPr>
          <w:rFonts w:ascii="Times New Roman" w:eastAsia="Times New Roman" w:hAnsi="Times New Roman" w:cs="Times New Roman"/>
          <w:bCs/>
          <w:color w:val="1E1E1E"/>
          <w:sz w:val="24"/>
          <w:szCs w:val="24"/>
          <w:lang w:eastAsia="da-DK"/>
        </w:rPr>
        <w:t xml:space="preserve"> indsættes som nyt stykke 2:</w:t>
      </w:r>
    </w:p>
    <w:p w14:paraId="4681A007" w14:textId="40565FE0" w:rsidR="00045E06" w:rsidRDefault="00045E06" w:rsidP="001B07BE">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Cs/>
          <w:i/>
          <w:color w:val="1E1E1E"/>
          <w:sz w:val="24"/>
          <w:szCs w:val="24"/>
          <w:lang w:eastAsia="da-DK"/>
        </w:rPr>
        <w:t>”</w:t>
      </w:r>
      <w:r w:rsidRPr="00C36A3B">
        <w:rPr>
          <w:rFonts w:ascii="Times New Roman" w:eastAsia="Times New Roman" w:hAnsi="Times New Roman" w:cs="Times New Roman"/>
          <w:bCs/>
          <w:i/>
          <w:color w:val="1E1E1E"/>
          <w:sz w:val="24"/>
          <w:szCs w:val="24"/>
          <w:lang w:eastAsia="da-DK"/>
        </w:rPr>
        <w:t>Stk. 2.</w:t>
      </w:r>
      <w:r>
        <w:rPr>
          <w:rFonts w:ascii="Times New Roman" w:eastAsia="Times New Roman" w:hAnsi="Times New Roman" w:cs="Times New Roman"/>
          <w:bCs/>
          <w:color w:val="1E1E1E"/>
          <w:sz w:val="24"/>
          <w:szCs w:val="24"/>
          <w:lang w:eastAsia="da-DK"/>
        </w:rPr>
        <w:t xml:space="preserve"> I tilfælde af fravigelse efter </w:t>
      </w:r>
      <w:r w:rsidR="00472ADA">
        <w:rPr>
          <w:rFonts w:ascii="Times New Roman" w:eastAsia="Times New Roman" w:hAnsi="Times New Roman" w:cs="Times New Roman"/>
          <w:bCs/>
          <w:color w:val="1E1E1E"/>
          <w:sz w:val="24"/>
          <w:szCs w:val="24"/>
          <w:lang w:eastAsia="da-DK"/>
        </w:rPr>
        <w:t xml:space="preserve">§§ 5, </w:t>
      </w:r>
      <w:r>
        <w:rPr>
          <w:rFonts w:ascii="Times New Roman" w:eastAsia="Times New Roman" w:hAnsi="Times New Roman" w:cs="Times New Roman"/>
          <w:bCs/>
          <w:color w:val="1E1E1E"/>
          <w:sz w:val="24"/>
          <w:szCs w:val="24"/>
          <w:lang w:eastAsia="da-DK"/>
        </w:rPr>
        <w:t>7 og 10 skal der ydes tilsvarende kompenserende fridøgn.”.</w:t>
      </w:r>
    </w:p>
    <w:p w14:paraId="63DCE6EB" w14:textId="4C1C65F9" w:rsidR="00C36A3B" w:rsidRDefault="00C36A3B" w:rsidP="001B07BE">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sidRPr="00C36A3B">
        <w:rPr>
          <w:rFonts w:ascii="Times New Roman" w:eastAsia="Times New Roman" w:hAnsi="Times New Roman" w:cs="Times New Roman"/>
          <w:b/>
          <w:bCs/>
          <w:color w:val="1E1E1E"/>
          <w:sz w:val="24"/>
          <w:szCs w:val="24"/>
          <w:lang w:eastAsia="da-DK"/>
        </w:rPr>
        <w:t>6.</w:t>
      </w:r>
      <w:r>
        <w:rPr>
          <w:rFonts w:ascii="Times New Roman" w:eastAsia="Times New Roman" w:hAnsi="Times New Roman" w:cs="Times New Roman"/>
          <w:bCs/>
          <w:color w:val="1E1E1E"/>
          <w:sz w:val="24"/>
          <w:szCs w:val="24"/>
          <w:lang w:eastAsia="da-DK"/>
        </w:rPr>
        <w:t xml:space="preserve"> </w:t>
      </w:r>
      <w:r w:rsidRPr="00C36A3B">
        <w:rPr>
          <w:rFonts w:ascii="Times New Roman" w:eastAsia="Times New Roman" w:hAnsi="Times New Roman" w:cs="Times New Roman"/>
          <w:bCs/>
          <w:i/>
          <w:color w:val="1E1E1E"/>
          <w:sz w:val="24"/>
          <w:szCs w:val="24"/>
          <w:lang w:eastAsia="da-DK"/>
        </w:rPr>
        <w:t>§ 12, 2. pkt.</w:t>
      </w:r>
      <w:r>
        <w:rPr>
          <w:rFonts w:ascii="Times New Roman" w:eastAsia="Times New Roman" w:hAnsi="Times New Roman" w:cs="Times New Roman"/>
          <w:bCs/>
          <w:color w:val="1E1E1E"/>
          <w:sz w:val="24"/>
          <w:szCs w:val="24"/>
          <w:lang w:eastAsia="da-DK"/>
        </w:rPr>
        <w:t xml:space="preserve"> indsættes som § 12, stk. 3.</w:t>
      </w:r>
    </w:p>
    <w:p w14:paraId="1E165254" w14:textId="5728B86E" w:rsidR="00485CEF" w:rsidRDefault="00C36A3B" w:rsidP="00485CEF">
      <w:pPr>
        <w:autoSpaceDE w:val="0"/>
        <w:autoSpaceDN w:val="0"/>
        <w:adjustRightInd w:val="0"/>
        <w:spacing w:after="0" w:line="240" w:lineRule="auto"/>
        <w:rPr>
          <w:rFonts w:ascii="Times New Roman" w:eastAsia="Times New Roman" w:hAnsi="Times New Roman" w:cs="Times New Roman"/>
          <w:b/>
          <w:bCs/>
          <w:color w:val="1E1E1E"/>
          <w:sz w:val="24"/>
          <w:szCs w:val="24"/>
          <w:lang w:eastAsia="da-DK"/>
        </w:rPr>
      </w:pPr>
      <w:r>
        <w:rPr>
          <w:rFonts w:ascii="Times New Roman" w:hAnsi="Times New Roman" w:cs="Times New Roman"/>
          <w:b/>
          <w:bCs/>
          <w:sz w:val="24"/>
          <w:szCs w:val="24"/>
        </w:rPr>
        <w:t>7</w:t>
      </w:r>
      <w:r w:rsidR="00485CEF">
        <w:rPr>
          <w:rFonts w:ascii="Times New Roman" w:hAnsi="Times New Roman" w:cs="Times New Roman"/>
          <w:b/>
          <w:bCs/>
          <w:sz w:val="24"/>
          <w:szCs w:val="24"/>
        </w:rPr>
        <w:t>.</w:t>
      </w:r>
      <w:r w:rsidR="00D80D1F">
        <w:rPr>
          <w:rFonts w:ascii="Times New Roman" w:hAnsi="Times New Roman" w:cs="Times New Roman"/>
          <w:b/>
          <w:bCs/>
          <w:sz w:val="24"/>
          <w:szCs w:val="24"/>
        </w:rPr>
        <w:t xml:space="preserve"> </w:t>
      </w:r>
      <w:r w:rsidR="00D80D1F" w:rsidRPr="00D80D1F">
        <w:rPr>
          <w:rFonts w:ascii="Times New Roman" w:hAnsi="Times New Roman" w:cs="Times New Roman"/>
          <w:bCs/>
          <w:sz w:val="24"/>
          <w:szCs w:val="24"/>
        </w:rPr>
        <w:t xml:space="preserve">I </w:t>
      </w:r>
      <w:r w:rsidR="00D80D1F" w:rsidRPr="00001E94">
        <w:rPr>
          <w:rFonts w:ascii="Times New Roman" w:hAnsi="Times New Roman" w:cs="Times New Roman"/>
          <w:bCs/>
          <w:i/>
          <w:sz w:val="24"/>
          <w:szCs w:val="24"/>
        </w:rPr>
        <w:t>§ 16, stk. 1,</w:t>
      </w:r>
      <w:r w:rsidR="00D80D1F" w:rsidRPr="00D80D1F">
        <w:rPr>
          <w:rFonts w:ascii="Times New Roman" w:hAnsi="Times New Roman" w:cs="Times New Roman"/>
          <w:bCs/>
          <w:sz w:val="24"/>
          <w:szCs w:val="24"/>
        </w:rPr>
        <w:t xml:space="preserve"> indsættes efter</w:t>
      </w:r>
      <w:r w:rsidR="00D80D1F">
        <w:rPr>
          <w:rFonts w:ascii="Times New Roman" w:hAnsi="Times New Roman" w:cs="Times New Roman"/>
          <w:b/>
          <w:bCs/>
          <w:sz w:val="24"/>
          <w:szCs w:val="24"/>
        </w:rPr>
        <w:t xml:space="preserve"> </w:t>
      </w:r>
      <w:r w:rsidR="00D80D1F" w:rsidRPr="003105C8">
        <w:rPr>
          <w:rFonts w:ascii="Times New Roman" w:hAnsi="Times New Roman" w:cs="Times New Roman"/>
          <w:sz w:val="24"/>
          <w:szCs w:val="24"/>
        </w:rPr>
        <w:t>”</w:t>
      </w:r>
      <w:r w:rsidR="00D80D1F" w:rsidRPr="003105C8">
        <w:rPr>
          <w:rFonts w:ascii="Times New Roman" w:hAnsi="Times New Roman" w:cs="Times New Roman"/>
          <w:color w:val="1E1E1E"/>
          <w:sz w:val="24"/>
          <w:szCs w:val="24"/>
        </w:rPr>
        <w:t>hvileperiode</w:t>
      </w:r>
      <w:r w:rsidR="00D80D1F" w:rsidRPr="003105C8">
        <w:rPr>
          <w:rFonts w:ascii="Times New Roman" w:hAnsi="Times New Roman" w:cs="Times New Roman"/>
          <w:sz w:val="24"/>
          <w:szCs w:val="24"/>
        </w:rPr>
        <w:t>”</w:t>
      </w:r>
      <w:r w:rsidR="00D80D1F" w:rsidRPr="003105C8">
        <w:rPr>
          <w:rFonts w:ascii="Times New Roman" w:hAnsi="Times New Roman" w:cs="Times New Roman"/>
          <w:color w:val="1E1E1E"/>
          <w:sz w:val="24"/>
          <w:szCs w:val="24"/>
        </w:rPr>
        <w:t xml:space="preserve">: </w:t>
      </w:r>
      <w:r w:rsidR="00D80D1F" w:rsidRPr="003105C8">
        <w:rPr>
          <w:rFonts w:ascii="Times New Roman" w:hAnsi="Times New Roman" w:cs="Times New Roman"/>
          <w:sz w:val="24"/>
          <w:szCs w:val="24"/>
        </w:rPr>
        <w:t>”</w:t>
      </w:r>
      <w:r w:rsidR="00D80D1F" w:rsidRPr="003105C8">
        <w:rPr>
          <w:rFonts w:ascii="Times New Roman" w:hAnsi="Times New Roman" w:cs="Times New Roman"/>
          <w:color w:val="1E1E1E"/>
          <w:sz w:val="24"/>
          <w:szCs w:val="24"/>
        </w:rPr>
        <w:t>med mindre rådighedstjenesten har en sådan karakter, at formålet med hvileperioden forspildes</w:t>
      </w:r>
      <w:r w:rsidR="003105C8" w:rsidRPr="003105C8">
        <w:rPr>
          <w:rFonts w:ascii="Times New Roman" w:hAnsi="Times New Roman" w:cs="Times New Roman"/>
          <w:sz w:val="24"/>
          <w:szCs w:val="24"/>
        </w:rPr>
        <w:t>”.</w:t>
      </w:r>
      <w:r w:rsidR="003105C8" w:rsidRPr="003105C8">
        <w:rPr>
          <w:rFonts w:ascii="Times New Roman" w:eastAsia="Times New Roman" w:hAnsi="Times New Roman" w:cs="Times New Roman"/>
          <w:b/>
          <w:bCs/>
          <w:color w:val="1E1E1E"/>
          <w:sz w:val="24"/>
          <w:szCs w:val="24"/>
          <w:lang w:eastAsia="da-DK"/>
        </w:rPr>
        <w:t> </w:t>
      </w:r>
    </w:p>
    <w:p w14:paraId="08D54717" w14:textId="5038319F" w:rsidR="00C36A3B" w:rsidRDefault="00C36A3B" w:rsidP="00C36A3B">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
          <w:bCs/>
          <w:color w:val="1E1E1E"/>
          <w:sz w:val="24"/>
          <w:szCs w:val="24"/>
          <w:lang w:eastAsia="da-DK"/>
        </w:rPr>
        <w:t xml:space="preserve">8. </w:t>
      </w:r>
      <w:r w:rsidRPr="00C36A3B">
        <w:rPr>
          <w:rFonts w:ascii="Times New Roman" w:eastAsia="Times New Roman" w:hAnsi="Times New Roman" w:cs="Times New Roman"/>
          <w:bCs/>
          <w:color w:val="1E1E1E"/>
          <w:sz w:val="24"/>
          <w:szCs w:val="24"/>
          <w:lang w:eastAsia="da-DK"/>
        </w:rPr>
        <w:t xml:space="preserve">I </w:t>
      </w:r>
      <w:r w:rsidRPr="00C36A3B">
        <w:rPr>
          <w:rFonts w:ascii="Times New Roman" w:eastAsia="Times New Roman" w:hAnsi="Times New Roman" w:cs="Times New Roman"/>
          <w:bCs/>
          <w:i/>
          <w:color w:val="1E1E1E"/>
          <w:sz w:val="24"/>
          <w:szCs w:val="24"/>
          <w:lang w:eastAsia="da-DK"/>
        </w:rPr>
        <w:t>§ 18, 1. pkt</w:t>
      </w:r>
      <w:r w:rsidRPr="00C36A3B">
        <w:rPr>
          <w:rFonts w:ascii="Times New Roman" w:eastAsia="Times New Roman" w:hAnsi="Times New Roman" w:cs="Times New Roman"/>
          <w:bCs/>
          <w:color w:val="1E1E1E"/>
          <w:sz w:val="24"/>
          <w:szCs w:val="24"/>
          <w:lang w:eastAsia="da-DK"/>
        </w:rPr>
        <w:t>., udgår ”og § 17”</w:t>
      </w:r>
      <w:r>
        <w:rPr>
          <w:rFonts w:ascii="Times New Roman" w:eastAsia="Times New Roman" w:hAnsi="Times New Roman" w:cs="Times New Roman"/>
          <w:b/>
          <w:bCs/>
          <w:color w:val="1E1E1E"/>
          <w:sz w:val="24"/>
          <w:szCs w:val="24"/>
          <w:lang w:eastAsia="da-DK"/>
        </w:rPr>
        <w:t xml:space="preserve"> </w:t>
      </w:r>
      <w:r w:rsidRPr="00C36A3B">
        <w:rPr>
          <w:rFonts w:ascii="Times New Roman" w:eastAsia="Times New Roman" w:hAnsi="Times New Roman" w:cs="Times New Roman"/>
          <w:bCs/>
          <w:color w:val="1E1E1E"/>
          <w:sz w:val="24"/>
          <w:szCs w:val="24"/>
          <w:lang w:eastAsia="da-DK"/>
        </w:rPr>
        <w:t xml:space="preserve">og </w:t>
      </w:r>
      <w:r>
        <w:rPr>
          <w:rFonts w:ascii="Times New Roman" w:eastAsia="Times New Roman" w:hAnsi="Times New Roman" w:cs="Times New Roman"/>
          <w:bCs/>
          <w:color w:val="1E1E1E"/>
          <w:sz w:val="24"/>
          <w:szCs w:val="24"/>
          <w:lang w:eastAsia="da-DK"/>
        </w:rPr>
        <w:t xml:space="preserve">”eller fridøgn” ændres til: ”i umiddelbar forlængelse af </w:t>
      </w:r>
      <w:r w:rsidR="002A29D4">
        <w:rPr>
          <w:rFonts w:ascii="Times New Roman" w:eastAsia="Times New Roman" w:hAnsi="Times New Roman" w:cs="Times New Roman"/>
          <w:bCs/>
          <w:color w:val="1E1E1E"/>
          <w:sz w:val="24"/>
          <w:szCs w:val="24"/>
          <w:lang w:eastAsia="da-DK"/>
        </w:rPr>
        <w:t xml:space="preserve">afslutningen af det sidste </w:t>
      </w:r>
      <w:r>
        <w:rPr>
          <w:rFonts w:ascii="Times New Roman" w:eastAsia="Times New Roman" w:hAnsi="Times New Roman" w:cs="Times New Roman"/>
          <w:bCs/>
          <w:color w:val="1E1E1E"/>
          <w:sz w:val="24"/>
          <w:szCs w:val="24"/>
          <w:lang w:eastAsia="da-DK"/>
        </w:rPr>
        <w:t>arbejde”.</w:t>
      </w:r>
    </w:p>
    <w:p w14:paraId="0DE8746E" w14:textId="16113158" w:rsidR="00DF5EB0" w:rsidRDefault="00DF5EB0" w:rsidP="00DF5EB0">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
          <w:bCs/>
          <w:color w:val="1E1E1E"/>
          <w:sz w:val="24"/>
          <w:szCs w:val="24"/>
          <w:lang w:eastAsia="da-DK"/>
        </w:rPr>
        <w:t>9</w:t>
      </w:r>
      <w:r w:rsidRPr="00045E06">
        <w:rPr>
          <w:rFonts w:ascii="Times New Roman" w:eastAsia="Times New Roman" w:hAnsi="Times New Roman" w:cs="Times New Roman"/>
          <w:b/>
          <w:bCs/>
          <w:color w:val="1E1E1E"/>
          <w:sz w:val="24"/>
          <w:szCs w:val="24"/>
          <w:lang w:eastAsia="da-DK"/>
        </w:rPr>
        <w:t>.</w:t>
      </w:r>
      <w:r>
        <w:rPr>
          <w:rFonts w:ascii="Times New Roman" w:eastAsia="Times New Roman" w:hAnsi="Times New Roman" w:cs="Times New Roman"/>
          <w:bCs/>
          <w:color w:val="1E1E1E"/>
          <w:sz w:val="24"/>
          <w:szCs w:val="24"/>
          <w:lang w:eastAsia="da-DK"/>
        </w:rPr>
        <w:t xml:space="preserve"> I </w:t>
      </w:r>
      <w:r w:rsidRPr="00045E06">
        <w:rPr>
          <w:rFonts w:ascii="Times New Roman" w:eastAsia="Times New Roman" w:hAnsi="Times New Roman" w:cs="Times New Roman"/>
          <w:bCs/>
          <w:i/>
          <w:color w:val="1E1E1E"/>
          <w:sz w:val="24"/>
          <w:szCs w:val="24"/>
          <w:lang w:eastAsia="da-DK"/>
        </w:rPr>
        <w:t>§ 1</w:t>
      </w:r>
      <w:r>
        <w:rPr>
          <w:rFonts w:ascii="Times New Roman" w:eastAsia="Times New Roman" w:hAnsi="Times New Roman" w:cs="Times New Roman"/>
          <w:bCs/>
          <w:i/>
          <w:color w:val="1E1E1E"/>
          <w:sz w:val="24"/>
          <w:szCs w:val="24"/>
          <w:lang w:eastAsia="da-DK"/>
        </w:rPr>
        <w:t>8</w:t>
      </w:r>
      <w:r w:rsidRPr="00045E06">
        <w:rPr>
          <w:rFonts w:ascii="Times New Roman" w:eastAsia="Times New Roman" w:hAnsi="Times New Roman" w:cs="Times New Roman"/>
          <w:bCs/>
          <w:color w:val="1E1E1E"/>
          <w:sz w:val="24"/>
          <w:szCs w:val="24"/>
          <w:lang w:eastAsia="da-DK"/>
        </w:rPr>
        <w:t xml:space="preserve"> indsættes som nyt stykke 2:</w:t>
      </w:r>
    </w:p>
    <w:p w14:paraId="29C760ED" w14:textId="47777B94" w:rsidR="00DF5EB0" w:rsidRDefault="00DF5EB0" w:rsidP="00DF5EB0">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Cs/>
          <w:i/>
          <w:color w:val="1E1E1E"/>
          <w:sz w:val="24"/>
          <w:szCs w:val="24"/>
          <w:lang w:eastAsia="da-DK"/>
        </w:rPr>
        <w:lastRenderedPageBreak/>
        <w:t>”</w:t>
      </w:r>
      <w:r w:rsidRPr="00C36A3B">
        <w:rPr>
          <w:rFonts w:ascii="Times New Roman" w:eastAsia="Times New Roman" w:hAnsi="Times New Roman" w:cs="Times New Roman"/>
          <w:bCs/>
          <w:i/>
          <w:color w:val="1E1E1E"/>
          <w:sz w:val="24"/>
          <w:szCs w:val="24"/>
          <w:lang w:eastAsia="da-DK"/>
        </w:rPr>
        <w:t>Stk. 2.</w:t>
      </w:r>
      <w:r>
        <w:rPr>
          <w:rFonts w:ascii="Times New Roman" w:eastAsia="Times New Roman" w:hAnsi="Times New Roman" w:cs="Times New Roman"/>
          <w:bCs/>
          <w:color w:val="1E1E1E"/>
          <w:sz w:val="24"/>
          <w:szCs w:val="24"/>
          <w:lang w:eastAsia="da-DK"/>
        </w:rPr>
        <w:t xml:space="preserve"> I tilfælde af fravigelse efter § 17 skal der ydes tilsvarende kompenserende fridøgn.”.</w:t>
      </w:r>
    </w:p>
    <w:p w14:paraId="60DE2A14" w14:textId="0BD5952F" w:rsidR="00DF5EB0" w:rsidRDefault="00DF5EB0" w:rsidP="00DF5EB0">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
          <w:bCs/>
          <w:color w:val="1E1E1E"/>
          <w:sz w:val="24"/>
          <w:szCs w:val="24"/>
          <w:lang w:eastAsia="da-DK"/>
        </w:rPr>
        <w:t>10</w:t>
      </w:r>
      <w:r w:rsidRPr="00C36A3B">
        <w:rPr>
          <w:rFonts w:ascii="Times New Roman" w:eastAsia="Times New Roman" w:hAnsi="Times New Roman" w:cs="Times New Roman"/>
          <w:b/>
          <w:bCs/>
          <w:color w:val="1E1E1E"/>
          <w:sz w:val="24"/>
          <w:szCs w:val="24"/>
          <w:lang w:eastAsia="da-DK"/>
        </w:rPr>
        <w:t>.</w:t>
      </w:r>
      <w:r>
        <w:rPr>
          <w:rFonts w:ascii="Times New Roman" w:eastAsia="Times New Roman" w:hAnsi="Times New Roman" w:cs="Times New Roman"/>
          <w:bCs/>
          <w:color w:val="1E1E1E"/>
          <w:sz w:val="24"/>
          <w:szCs w:val="24"/>
          <w:lang w:eastAsia="da-DK"/>
        </w:rPr>
        <w:t xml:space="preserve"> </w:t>
      </w:r>
      <w:r w:rsidRPr="00C36A3B">
        <w:rPr>
          <w:rFonts w:ascii="Times New Roman" w:eastAsia="Times New Roman" w:hAnsi="Times New Roman" w:cs="Times New Roman"/>
          <w:bCs/>
          <w:i/>
          <w:color w:val="1E1E1E"/>
          <w:sz w:val="24"/>
          <w:szCs w:val="24"/>
          <w:lang w:eastAsia="da-DK"/>
        </w:rPr>
        <w:t>§ 1</w:t>
      </w:r>
      <w:r>
        <w:rPr>
          <w:rFonts w:ascii="Times New Roman" w:eastAsia="Times New Roman" w:hAnsi="Times New Roman" w:cs="Times New Roman"/>
          <w:bCs/>
          <w:i/>
          <w:color w:val="1E1E1E"/>
          <w:sz w:val="24"/>
          <w:szCs w:val="24"/>
          <w:lang w:eastAsia="da-DK"/>
        </w:rPr>
        <w:t>8</w:t>
      </w:r>
      <w:r w:rsidRPr="00C36A3B">
        <w:rPr>
          <w:rFonts w:ascii="Times New Roman" w:eastAsia="Times New Roman" w:hAnsi="Times New Roman" w:cs="Times New Roman"/>
          <w:bCs/>
          <w:i/>
          <w:color w:val="1E1E1E"/>
          <w:sz w:val="24"/>
          <w:szCs w:val="24"/>
          <w:lang w:eastAsia="da-DK"/>
        </w:rPr>
        <w:t>, 2. pkt.</w:t>
      </w:r>
      <w:r>
        <w:rPr>
          <w:rFonts w:ascii="Times New Roman" w:eastAsia="Times New Roman" w:hAnsi="Times New Roman" w:cs="Times New Roman"/>
          <w:bCs/>
          <w:color w:val="1E1E1E"/>
          <w:sz w:val="24"/>
          <w:szCs w:val="24"/>
          <w:lang w:eastAsia="da-DK"/>
        </w:rPr>
        <w:t xml:space="preserve"> indsættes som § 18, stk. 3.</w:t>
      </w:r>
    </w:p>
    <w:p w14:paraId="2C93D0E8" w14:textId="416FC309" w:rsidR="00485CEF" w:rsidRDefault="00DF5EB0" w:rsidP="00485C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w:t>
      </w:r>
      <w:r w:rsidR="00485CEF">
        <w:rPr>
          <w:rFonts w:ascii="Times New Roman" w:hAnsi="Times New Roman" w:cs="Times New Roman"/>
          <w:b/>
          <w:bCs/>
          <w:sz w:val="24"/>
          <w:szCs w:val="24"/>
        </w:rPr>
        <w:t>.</w:t>
      </w:r>
      <w:r w:rsidR="00001E94">
        <w:rPr>
          <w:rFonts w:ascii="Times New Roman" w:hAnsi="Times New Roman" w:cs="Times New Roman"/>
          <w:b/>
          <w:bCs/>
          <w:sz w:val="24"/>
          <w:szCs w:val="24"/>
        </w:rPr>
        <w:t xml:space="preserve"> </w:t>
      </w:r>
      <w:r w:rsidR="000D1863" w:rsidRPr="000D1863">
        <w:rPr>
          <w:rFonts w:ascii="Times New Roman" w:hAnsi="Times New Roman" w:cs="Times New Roman"/>
          <w:bCs/>
          <w:sz w:val="24"/>
          <w:szCs w:val="24"/>
        </w:rPr>
        <w:t xml:space="preserve">I </w:t>
      </w:r>
      <w:r w:rsidR="000D1863" w:rsidRPr="000D1863">
        <w:rPr>
          <w:rFonts w:ascii="Times New Roman" w:hAnsi="Times New Roman" w:cs="Times New Roman"/>
          <w:bCs/>
          <w:i/>
          <w:sz w:val="24"/>
          <w:szCs w:val="24"/>
        </w:rPr>
        <w:t>§ 19, stk. 2</w:t>
      </w:r>
      <w:r w:rsidR="000D1863">
        <w:rPr>
          <w:rFonts w:ascii="Times New Roman" w:hAnsi="Times New Roman" w:cs="Times New Roman"/>
          <w:bCs/>
          <w:i/>
          <w:sz w:val="24"/>
          <w:szCs w:val="24"/>
        </w:rPr>
        <w:t>,</w:t>
      </w:r>
      <w:r w:rsidR="000D1863" w:rsidRPr="000D1863">
        <w:rPr>
          <w:rFonts w:ascii="Times New Roman" w:hAnsi="Times New Roman" w:cs="Times New Roman"/>
          <w:bCs/>
          <w:sz w:val="24"/>
          <w:szCs w:val="24"/>
        </w:rPr>
        <w:t xml:space="preserve"> udgår:</w:t>
      </w:r>
      <w:r w:rsidR="000D1863" w:rsidRPr="000D1863">
        <w:rPr>
          <w:rFonts w:ascii="Times New Roman" w:hAnsi="Times New Roman" w:cs="Times New Roman"/>
          <w:sz w:val="24"/>
          <w:szCs w:val="24"/>
        </w:rPr>
        <w:t xml:space="preserve"> </w:t>
      </w:r>
      <w:r w:rsidR="000D1863" w:rsidRPr="003105C8">
        <w:rPr>
          <w:rFonts w:ascii="Times New Roman" w:hAnsi="Times New Roman" w:cs="Times New Roman"/>
          <w:sz w:val="24"/>
          <w:szCs w:val="24"/>
        </w:rPr>
        <w:t>”</w:t>
      </w:r>
      <w:r w:rsidR="000D1863" w:rsidRPr="000D1863">
        <w:rPr>
          <w:rFonts w:ascii="Times New Roman" w:hAnsi="Times New Roman" w:cs="Times New Roman"/>
          <w:bCs/>
          <w:sz w:val="24"/>
          <w:szCs w:val="24"/>
        </w:rPr>
        <w:t>,</w:t>
      </w:r>
      <w:r w:rsidR="000D1863">
        <w:rPr>
          <w:rFonts w:ascii="Times New Roman" w:hAnsi="Times New Roman" w:cs="Times New Roman"/>
          <w:bCs/>
          <w:sz w:val="24"/>
          <w:szCs w:val="24"/>
        </w:rPr>
        <w:t xml:space="preserve"> </w:t>
      </w:r>
      <w:r w:rsidR="000D1863" w:rsidRPr="000D1863">
        <w:rPr>
          <w:rFonts w:ascii="Times New Roman" w:hAnsi="Times New Roman" w:cs="Times New Roman"/>
          <w:bCs/>
          <w:sz w:val="24"/>
          <w:szCs w:val="24"/>
        </w:rPr>
        <w:t>og at hvileperioden kan ligge i rådighedstjenestetiden</w:t>
      </w:r>
      <w:r w:rsidR="000D1863" w:rsidRPr="003105C8">
        <w:rPr>
          <w:rFonts w:ascii="Times New Roman" w:hAnsi="Times New Roman" w:cs="Times New Roman"/>
          <w:sz w:val="24"/>
          <w:szCs w:val="24"/>
        </w:rPr>
        <w:t>”.</w:t>
      </w:r>
    </w:p>
    <w:p w14:paraId="3DC20E0D" w14:textId="77777777" w:rsidR="000D1863" w:rsidRPr="000D1863" w:rsidRDefault="000D1863" w:rsidP="00485CEF">
      <w:pPr>
        <w:autoSpaceDE w:val="0"/>
        <w:autoSpaceDN w:val="0"/>
        <w:adjustRightInd w:val="0"/>
        <w:spacing w:after="0" w:line="240" w:lineRule="auto"/>
        <w:rPr>
          <w:rFonts w:ascii="Times New Roman" w:hAnsi="Times New Roman" w:cs="Times New Roman"/>
          <w:bCs/>
          <w:sz w:val="24"/>
          <w:szCs w:val="24"/>
        </w:rPr>
      </w:pPr>
    </w:p>
    <w:p w14:paraId="55BF9D02" w14:textId="7799F593" w:rsidR="000D1863" w:rsidRPr="001B07BE" w:rsidRDefault="00DF5EB0" w:rsidP="000D1863">
      <w:pPr>
        <w:rPr>
          <w:rFonts w:ascii="Times New Roman" w:hAnsi="Times New Roman" w:cs="Times New Roman"/>
          <w:sz w:val="24"/>
          <w:szCs w:val="24"/>
        </w:rPr>
      </w:pPr>
      <w:r>
        <w:rPr>
          <w:rFonts w:ascii="Times New Roman" w:hAnsi="Times New Roman" w:cs="Times New Roman"/>
          <w:b/>
          <w:bCs/>
          <w:sz w:val="24"/>
          <w:szCs w:val="24"/>
        </w:rPr>
        <w:t>12</w:t>
      </w:r>
      <w:r w:rsidR="000D1863">
        <w:rPr>
          <w:rFonts w:ascii="Times New Roman" w:hAnsi="Times New Roman" w:cs="Times New Roman"/>
          <w:b/>
          <w:bCs/>
          <w:sz w:val="24"/>
          <w:szCs w:val="24"/>
        </w:rPr>
        <w:t xml:space="preserve">. </w:t>
      </w:r>
      <w:r w:rsidR="000D1863" w:rsidRPr="001B07BE">
        <w:rPr>
          <w:rFonts w:ascii="Times New Roman" w:hAnsi="Times New Roman" w:cs="Times New Roman"/>
          <w:sz w:val="24"/>
          <w:szCs w:val="24"/>
        </w:rPr>
        <w:t xml:space="preserve">I </w:t>
      </w:r>
      <w:r w:rsidR="000D1863" w:rsidRPr="00001E94">
        <w:rPr>
          <w:rFonts w:ascii="Times New Roman" w:hAnsi="Times New Roman" w:cs="Times New Roman"/>
          <w:i/>
          <w:sz w:val="24"/>
          <w:szCs w:val="24"/>
        </w:rPr>
        <w:t xml:space="preserve">§ </w:t>
      </w:r>
      <w:r w:rsidR="000D1863">
        <w:rPr>
          <w:rFonts w:ascii="Times New Roman" w:hAnsi="Times New Roman" w:cs="Times New Roman"/>
          <w:i/>
          <w:sz w:val="24"/>
          <w:szCs w:val="24"/>
        </w:rPr>
        <w:t>24</w:t>
      </w:r>
      <w:r w:rsidR="000D1863" w:rsidRPr="00001E94">
        <w:rPr>
          <w:rFonts w:ascii="Times New Roman" w:hAnsi="Times New Roman" w:cs="Times New Roman"/>
          <w:i/>
          <w:sz w:val="24"/>
          <w:szCs w:val="24"/>
        </w:rPr>
        <w:t xml:space="preserve">, </w:t>
      </w:r>
      <w:r w:rsidR="000D1863">
        <w:rPr>
          <w:rFonts w:ascii="Times New Roman" w:hAnsi="Times New Roman" w:cs="Times New Roman"/>
          <w:i/>
          <w:sz w:val="24"/>
          <w:szCs w:val="24"/>
        </w:rPr>
        <w:t xml:space="preserve">stk. </w:t>
      </w:r>
      <w:r w:rsidR="000D1863" w:rsidRPr="00001E94">
        <w:rPr>
          <w:rFonts w:ascii="Times New Roman" w:hAnsi="Times New Roman" w:cs="Times New Roman"/>
          <w:i/>
          <w:sz w:val="24"/>
          <w:szCs w:val="24"/>
        </w:rPr>
        <w:t>2</w:t>
      </w:r>
      <w:r w:rsidR="000D1863">
        <w:rPr>
          <w:rFonts w:ascii="Times New Roman" w:hAnsi="Times New Roman" w:cs="Times New Roman"/>
          <w:i/>
          <w:sz w:val="24"/>
          <w:szCs w:val="24"/>
        </w:rPr>
        <w:t>,</w:t>
      </w:r>
      <w:r w:rsidR="000D1863" w:rsidRPr="001B07BE">
        <w:rPr>
          <w:rFonts w:ascii="Times New Roman" w:hAnsi="Times New Roman" w:cs="Times New Roman"/>
          <w:sz w:val="24"/>
          <w:szCs w:val="24"/>
        </w:rPr>
        <w:t xml:space="preserve"> ændres: </w:t>
      </w:r>
      <w:r w:rsidR="000D1863" w:rsidRPr="00D97747">
        <w:rPr>
          <w:rFonts w:ascii="Times New Roman" w:hAnsi="Times New Roman" w:cs="Times New Roman"/>
          <w:sz w:val="24"/>
          <w:szCs w:val="24"/>
        </w:rPr>
        <w:t>”</w:t>
      </w:r>
      <w:r w:rsidR="000D1863">
        <w:rPr>
          <w:rFonts w:ascii="Times New Roman" w:hAnsi="Times New Roman" w:cs="Times New Roman"/>
          <w:sz w:val="24"/>
          <w:szCs w:val="24"/>
        </w:rPr>
        <w:t>noteres i virksomhedens tilsynsbog</w:t>
      </w:r>
      <w:r w:rsidR="000D1863" w:rsidRPr="001438C6">
        <w:rPr>
          <w:rFonts w:ascii="Times New Roman" w:hAnsi="Times New Roman" w:cs="Times New Roman"/>
          <w:sz w:val="24"/>
          <w:szCs w:val="24"/>
        </w:rPr>
        <w:t>”</w:t>
      </w:r>
      <w:r w:rsidR="000D1863">
        <w:rPr>
          <w:rFonts w:ascii="Times New Roman" w:hAnsi="Times New Roman" w:cs="Times New Roman"/>
          <w:sz w:val="24"/>
          <w:szCs w:val="24"/>
        </w:rPr>
        <w:t xml:space="preserve"> til: </w:t>
      </w:r>
      <w:r w:rsidR="000D1863" w:rsidRPr="00D97747">
        <w:rPr>
          <w:rFonts w:ascii="Times New Roman" w:hAnsi="Times New Roman" w:cs="Times New Roman"/>
          <w:sz w:val="24"/>
          <w:szCs w:val="24"/>
        </w:rPr>
        <w:t>”</w:t>
      </w:r>
      <w:r w:rsidR="000D1863" w:rsidRPr="001B07BE">
        <w:rPr>
          <w:rFonts w:ascii="Times New Roman" w:eastAsia="Times New Roman" w:hAnsi="Times New Roman" w:cs="Times New Roman"/>
          <w:color w:val="1E1E1E"/>
          <w:sz w:val="24"/>
          <w:szCs w:val="24"/>
          <w:lang w:eastAsia="da-DK"/>
        </w:rPr>
        <w:t>dokumenteres skriftligt</w:t>
      </w:r>
      <w:r w:rsidR="000D1863" w:rsidRPr="001438C6">
        <w:rPr>
          <w:rFonts w:ascii="Times New Roman" w:hAnsi="Times New Roman" w:cs="Times New Roman"/>
          <w:sz w:val="24"/>
          <w:szCs w:val="24"/>
        </w:rPr>
        <w:t>”</w:t>
      </w:r>
      <w:r w:rsidR="000D1863">
        <w:rPr>
          <w:rFonts w:ascii="Times New Roman" w:hAnsi="Times New Roman" w:cs="Times New Roman"/>
          <w:sz w:val="24"/>
          <w:szCs w:val="24"/>
        </w:rPr>
        <w:t>.</w:t>
      </w:r>
    </w:p>
    <w:p w14:paraId="63303DC9" w14:textId="6C0335F0" w:rsidR="00DF5EB0" w:rsidRDefault="00DF5EB0" w:rsidP="00DF5EB0">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hAnsi="Times New Roman" w:cs="Times New Roman"/>
          <w:b/>
          <w:bCs/>
          <w:sz w:val="24"/>
          <w:szCs w:val="24"/>
        </w:rPr>
        <w:t xml:space="preserve">13. </w:t>
      </w:r>
      <w:r>
        <w:rPr>
          <w:rFonts w:ascii="Times New Roman" w:hAnsi="Times New Roman" w:cs="Times New Roman"/>
          <w:bCs/>
          <w:sz w:val="24"/>
          <w:szCs w:val="24"/>
        </w:rPr>
        <w:t xml:space="preserve">I </w:t>
      </w:r>
      <w:r w:rsidRPr="00A218E8">
        <w:rPr>
          <w:rFonts w:ascii="Times New Roman" w:hAnsi="Times New Roman" w:cs="Times New Roman"/>
          <w:bCs/>
          <w:i/>
          <w:sz w:val="24"/>
          <w:szCs w:val="24"/>
        </w:rPr>
        <w:t>§ 27, 1. pkt</w:t>
      </w:r>
      <w:r>
        <w:rPr>
          <w:rFonts w:ascii="Times New Roman" w:hAnsi="Times New Roman" w:cs="Times New Roman"/>
          <w:bCs/>
          <w:sz w:val="24"/>
          <w:szCs w:val="24"/>
        </w:rPr>
        <w:t>. ændres ”19-23” til: ”19 og 21-23</w:t>
      </w:r>
      <w:r w:rsidR="00A218E8">
        <w:rPr>
          <w:rFonts w:ascii="Times New Roman" w:hAnsi="Times New Roman" w:cs="Times New Roman"/>
          <w:bCs/>
          <w:sz w:val="24"/>
          <w:szCs w:val="24"/>
        </w:rPr>
        <w:t>” og</w:t>
      </w:r>
      <w:r>
        <w:rPr>
          <w:rFonts w:ascii="Times New Roman" w:hAnsi="Times New Roman" w:cs="Times New Roman"/>
          <w:bCs/>
          <w:sz w:val="24"/>
          <w:szCs w:val="24"/>
        </w:rPr>
        <w:t xml:space="preserve"> </w:t>
      </w:r>
      <w:r>
        <w:rPr>
          <w:rFonts w:ascii="Times New Roman" w:eastAsia="Times New Roman" w:hAnsi="Times New Roman" w:cs="Times New Roman"/>
          <w:bCs/>
          <w:color w:val="1E1E1E"/>
          <w:sz w:val="24"/>
          <w:szCs w:val="24"/>
          <w:lang w:eastAsia="da-DK"/>
        </w:rPr>
        <w:t xml:space="preserve">”eller fridøgn” </w:t>
      </w:r>
      <w:r w:rsidR="00A218E8">
        <w:rPr>
          <w:rFonts w:ascii="Times New Roman" w:eastAsia="Times New Roman" w:hAnsi="Times New Roman" w:cs="Times New Roman"/>
          <w:bCs/>
          <w:color w:val="1E1E1E"/>
          <w:sz w:val="24"/>
          <w:szCs w:val="24"/>
          <w:lang w:eastAsia="da-DK"/>
        </w:rPr>
        <w:t xml:space="preserve">ændres </w:t>
      </w:r>
      <w:r>
        <w:rPr>
          <w:rFonts w:ascii="Times New Roman" w:eastAsia="Times New Roman" w:hAnsi="Times New Roman" w:cs="Times New Roman"/>
          <w:bCs/>
          <w:color w:val="1E1E1E"/>
          <w:sz w:val="24"/>
          <w:szCs w:val="24"/>
          <w:lang w:eastAsia="da-DK"/>
        </w:rPr>
        <w:t>til: ”i umiddelbar forlængelse af arbejdet”.</w:t>
      </w:r>
    </w:p>
    <w:p w14:paraId="4CBF36FD" w14:textId="171F9B9A" w:rsidR="00DF5EB0" w:rsidRDefault="00A218E8" w:rsidP="00DF5EB0">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
          <w:bCs/>
          <w:color w:val="1E1E1E"/>
          <w:sz w:val="24"/>
          <w:szCs w:val="24"/>
          <w:lang w:eastAsia="da-DK"/>
        </w:rPr>
        <w:t>14</w:t>
      </w:r>
      <w:r w:rsidR="00DF5EB0" w:rsidRPr="00045E06">
        <w:rPr>
          <w:rFonts w:ascii="Times New Roman" w:eastAsia="Times New Roman" w:hAnsi="Times New Roman" w:cs="Times New Roman"/>
          <w:b/>
          <w:bCs/>
          <w:color w:val="1E1E1E"/>
          <w:sz w:val="24"/>
          <w:szCs w:val="24"/>
          <w:lang w:eastAsia="da-DK"/>
        </w:rPr>
        <w:t>.</w:t>
      </w:r>
      <w:r w:rsidR="00DF5EB0">
        <w:rPr>
          <w:rFonts w:ascii="Times New Roman" w:eastAsia="Times New Roman" w:hAnsi="Times New Roman" w:cs="Times New Roman"/>
          <w:bCs/>
          <w:color w:val="1E1E1E"/>
          <w:sz w:val="24"/>
          <w:szCs w:val="24"/>
          <w:lang w:eastAsia="da-DK"/>
        </w:rPr>
        <w:t xml:space="preserve"> I </w:t>
      </w:r>
      <w:r w:rsidR="00DF5EB0" w:rsidRPr="00045E06">
        <w:rPr>
          <w:rFonts w:ascii="Times New Roman" w:eastAsia="Times New Roman" w:hAnsi="Times New Roman" w:cs="Times New Roman"/>
          <w:bCs/>
          <w:i/>
          <w:color w:val="1E1E1E"/>
          <w:sz w:val="24"/>
          <w:szCs w:val="24"/>
          <w:lang w:eastAsia="da-DK"/>
        </w:rPr>
        <w:t>§ 2</w:t>
      </w:r>
      <w:r w:rsidR="00DF5EB0">
        <w:rPr>
          <w:rFonts w:ascii="Times New Roman" w:eastAsia="Times New Roman" w:hAnsi="Times New Roman" w:cs="Times New Roman"/>
          <w:bCs/>
          <w:i/>
          <w:color w:val="1E1E1E"/>
          <w:sz w:val="24"/>
          <w:szCs w:val="24"/>
          <w:lang w:eastAsia="da-DK"/>
        </w:rPr>
        <w:t>7</w:t>
      </w:r>
      <w:r w:rsidR="00DF5EB0" w:rsidRPr="00045E06">
        <w:rPr>
          <w:rFonts w:ascii="Times New Roman" w:eastAsia="Times New Roman" w:hAnsi="Times New Roman" w:cs="Times New Roman"/>
          <w:bCs/>
          <w:color w:val="1E1E1E"/>
          <w:sz w:val="24"/>
          <w:szCs w:val="24"/>
          <w:lang w:eastAsia="da-DK"/>
        </w:rPr>
        <w:t xml:space="preserve"> indsættes som nyt stykke 2:</w:t>
      </w:r>
    </w:p>
    <w:p w14:paraId="5EAD621F" w14:textId="7760B311" w:rsidR="00DF5EB0" w:rsidRDefault="00DF5EB0" w:rsidP="00DF5EB0">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Cs/>
          <w:i/>
          <w:color w:val="1E1E1E"/>
          <w:sz w:val="24"/>
          <w:szCs w:val="24"/>
          <w:lang w:eastAsia="da-DK"/>
        </w:rPr>
        <w:t>”</w:t>
      </w:r>
      <w:r w:rsidRPr="00C36A3B">
        <w:rPr>
          <w:rFonts w:ascii="Times New Roman" w:eastAsia="Times New Roman" w:hAnsi="Times New Roman" w:cs="Times New Roman"/>
          <w:bCs/>
          <w:i/>
          <w:color w:val="1E1E1E"/>
          <w:sz w:val="24"/>
          <w:szCs w:val="24"/>
          <w:lang w:eastAsia="da-DK"/>
        </w:rPr>
        <w:t>Stk. 2.</w:t>
      </w:r>
      <w:r>
        <w:rPr>
          <w:rFonts w:ascii="Times New Roman" w:eastAsia="Times New Roman" w:hAnsi="Times New Roman" w:cs="Times New Roman"/>
          <w:bCs/>
          <w:color w:val="1E1E1E"/>
          <w:sz w:val="24"/>
          <w:szCs w:val="24"/>
          <w:lang w:eastAsia="da-DK"/>
        </w:rPr>
        <w:t xml:space="preserve"> I tilfælde af fravigelse efter §§ 20-23 skal der ydes tilsvarende kompenserende fridøgn.”.</w:t>
      </w:r>
    </w:p>
    <w:p w14:paraId="3C9A33C7" w14:textId="64D85CAE" w:rsidR="00DF5EB0" w:rsidRDefault="00A218E8" w:rsidP="00DF5EB0">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
          <w:bCs/>
          <w:color w:val="1E1E1E"/>
          <w:sz w:val="24"/>
          <w:szCs w:val="24"/>
          <w:lang w:eastAsia="da-DK"/>
        </w:rPr>
        <w:t>15</w:t>
      </w:r>
      <w:r w:rsidR="00DF5EB0" w:rsidRPr="00C36A3B">
        <w:rPr>
          <w:rFonts w:ascii="Times New Roman" w:eastAsia="Times New Roman" w:hAnsi="Times New Roman" w:cs="Times New Roman"/>
          <w:b/>
          <w:bCs/>
          <w:color w:val="1E1E1E"/>
          <w:sz w:val="24"/>
          <w:szCs w:val="24"/>
          <w:lang w:eastAsia="da-DK"/>
        </w:rPr>
        <w:t>.</w:t>
      </w:r>
      <w:r w:rsidR="00DF5EB0">
        <w:rPr>
          <w:rFonts w:ascii="Times New Roman" w:eastAsia="Times New Roman" w:hAnsi="Times New Roman" w:cs="Times New Roman"/>
          <w:bCs/>
          <w:color w:val="1E1E1E"/>
          <w:sz w:val="24"/>
          <w:szCs w:val="24"/>
          <w:lang w:eastAsia="da-DK"/>
        </w:rPr>
        <w:t xml:space="preserve"> </w:t>
      </w:r>
      <w:r w:rsidR="00DF5EB0" w:rsidRPr="00C36A3B">
        <w:rPr>
          <w:rFonts w:ascii="Times New Roman" w:eastAsia="Times New Roman" w:hAnsi="Times New Roman" w:cs="Times New Roman"/>
          <w:bCs/>
          <w:i/>
          <w:color w:val="1E1E1E"/>
          <w:sz w:val="24"/>
          <w:szCs w:val="24"/>
          <w:lang w:eastAsia="da-DK"/>
        </w:rPr>
        <w:t>§ 2</w:t>
      </w:r>
      <w:r w:rsidR="00DF5EB0">
        <w:rPr>
          <w:rFonts w:ascii="Times New Roman" w:eastAsia="Times New Roman" w:hAnsi="Times New Roman" w:cs="Times New Roman"/>
          <w:bCs/>
          <w:i/>
          <w:color w:val="1E1E1E"/>
          <w:sz w:val="24"/>
          <w:szCs w:val="24"/>
          <w:lang w:eastAsia="da-DK"/>
        </w:rPr>
        <w:t>7</w:t>
      </w:r>
      <w:r w:rsidR="00DF5EB0" w:rsidRPr="00C36A3B">
        <w:rPr>
          <w:rFonts w:ascii="Times New Roman" w:eastAsia="Times New Roman" w:hAnsi="Times New Roman" w:cs="Times New Roman"/>
          <w:bCs/>
          <w:i/>
          <w:color w:val="1E1E1E"/>
          <w:sz w:val="24"/>
          <w:szCs w:val="24"/>
          <w:lang w:eastAsia="da-DK"/>
        </w:rPr>
        <w:t>, 2. pkt.</w:t>
      </w:r>
      <w:r w:rsidR="00DF5EB0">
        <w:rPr>
          <w:rFonts w:ascii="Times New Roman" w:eastAsia="Times New Roman" w:hAnsi="Times New Roman" w:cs="Times New Roman"/>
          <w:bCs/>
          <w:color w:val="1E1E1E"/>
          <w:sz w:val="24"/>
          <w:szCs w:val="24"/>
          <w:lang w:eastAsia="da-DK"/>
        </w:rPr>
        <w:t xml:space="preserve"> indsættes som § 27, stk. 3.</w:t>
      </w:r>
    </w:p>
    <w:p w14:paraId="0A029D4D" w14:textId="686F0947" w:rsidR="00A218E8" w:rsidRDefault="00A218E8" w:rsidP="00A218E8">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hAnsi="Times New Roman" w:cs="Times New Roman"/>
          <w:b/>
          <w:bCs/>
          <w:sz w:val="24"/>
          <w:szCs w:val="24"/>
        </w:rPr>
        <w:t xml:space="preserve">16. </w:t>
      </w:r>
      <w:r>
        <w:rPr>
          <w:rFonts w:ascii="Times New Roman" w:hAnsi="Times New Roman" w:cs="Times New Roman"/>
          <w:bCs/>
          <w:sz w:val="24"/>
          <w:szCs w:val="24"/>
        </w:rPr>
        <w:t xml:space="preserve">I </w:t>
      </w:r>
      <w:r w:rsidRPr="00A218E8">
        <w:rPr>
          <w:rFonts w:ascii="Times New Roman" w:hAnsi="Times New Roman" w:cs="Times New Roman"/>
          <w:bCs/>
          <w:i/>
          <w:sz w:val="24"/>
          <w:szCs w:val="24"/>
        </w:rPr>
        <w:t xml:space="preserve">§ </w:t>
      </w:r>
      <w:r>
        <w:rPr>
          <w:rFonts w:ascii="Times New Roman" w:hAnsi="Times New Roman" w:cs="Times New Roman"/>
          <w:bCs/>
          <w:i/>
          <w:sz w:val="24"/>
          <w:szCs w:val="24"/>
        </w:rPr>
        <w:t>32</w:t>
      </w:r>
      <w:r w:rsidRPr="00A218E8">
        <w:rPr>
          <w:rFonts w:ascii="Times New Roman" w:hAnsi="Times New Roman" w:cs="Times New Roman"/>
          <w:bCs/>
          <w:i/>
          <w:sz w:val="24"/>
          <w:szCs w:val="24"/>
        </w:rPr>
        <w:t>,</w:t>
      </w:r>
      <w:r>
        <w:rPr>
          <w:rFonts w:ascii="Times New Roman" w:hAnsi="Times New Roman" w:cs="Times New Roman"/>
          <w:bCs/>
          <w:i/>
          <w:sz w:val="24"/>
          <w:szCs w:val="24"/>
        </w:rPr>
        <w:t xml:space="preserve"> stk.1,</w:t>
      </w:r>
      <w:r w:rsidRPr="00A218E8">
        <w:rPr>
          <w:rFonts w:ascii="Times New Roman" w:hAnsi="Times New Roman" w:cs="Times New Roman"/>
          <w:bCs/>
          <w:i/>
          <w:sz w:val="24"/>
          <w:szCs w:val="24"/>
        </w:rPr>
        <w:t xml:space="preserve"> 1. pkt</w:t>
      </w:r>
      <w:r>
        <w:rPr>
          <w:rFonts w:ascii="Times New Roman" w:hAnsi="Times New Roman" w:cs="Times New Roman"/>
          <w:bCs/>
          <w:sz w:val="24"/>
          <w:szCs w:val="24"/>
        </w:rPr>
        <w:t>. ændres ”28-31” til: ”2</w:t>
      </w:r>
      <w:r w:rsidR="002A29D4">
        <w:rPr>
          <w:rFonts w:ascii="Times New Roman" w:hAnsi="Times New Roman" w:cs="Times New Roman"/>
          <w:bCs/>
          <w:sz w:val="24"/>
          <w:szCs w:val="24"/>
        </w:rPr>
        <w:t>8</w:t>
      </w:r>
      <w:r>
        <w:rPr>
          <w:rFonts w:ascii="Times New Roman" w:hAnsi="Times New Roman" w:cs="Times New Roman"/>
          <w:bCs/>
          <w:sz w:val="24"/>
          <w:szCs w:val="24"/>
        </w:rPr>
        <w:t xml:space="preserve"> og 30” og </w:t>
      </w:r>
      <w:r>
        <w:rPr>
          <w:rFonts w:ascii="Times New Roman" w:eastAsia="Times New Roman" w:hAnsi="Times New Roman" w:cs="Times New Roman"/>
          <w:bCs/>
          <w:color w:val="1E1E1E"/>
          <w:sz w:val="24"/>
          <w:szCs w:val="24"/>
          <w:lang w:eastAsia="da-DK"/>
        </w:rPr>
        <w:t>”eller fridøgn” ændres til: ”i umiddelbar forlængelse af arbejdet”.</w:t>
      </w:r>
    </w:p>
    <w:p w14:paraId="215946E6" w14:textId="2EA1BF46" w:rsidR="00A218E8" w:rsidRDefault="00A218E8" w:rsidP="00A218E8">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
          <w:bCs/>
          <w:color w:val="1E1E1E"/>
          <w:sz w:val="24"/>
          <w:szCs w:val="24"/>
          <w:lang w:eastAsia="da-DK"/>
        </w:rPr>
        <w:t>17</w:t>
      </w:r>
      <w:r w:rsidRPr="00045E06">
        <w:rPr>
          <w:rFonts w:ascii="Times New Roman" w:eastAsia="Times New Roman" w:hAnsi="Times New Roman" w:cs="Times New Roman"/>
          <w:b/>
          <w:bCs/>
          <w:color w:val="1E1E1E"/>
          <w:sz w:val="24"/>
          <w:szCs w:val="24"/>
          <w:lang w:eastAsia="da-DK"/>
        </w:rPr>
        <w:t>.</w:t>
      </w:r>
      <w:r>
        <w:rPr>
          <w:rFonts w:ascii="Times New Roman" w:eastAsia="Times New Roman" w:hAnsi="Times New Roman" w:cs="Times New Roman"/>
          <w:bCs/>
          <w:color w:val="1E1E1E"/>
          <w:sz w:val="24"/>
          <w:szCs w:val="24"/>
          <w:lang w:eastAsia="da-DK"/>
        </w:rPr>
        <w:t xml:space="preserve"> I </w:t>
      </w:r>
      <w:r w:rsidRPr="00045E06">
        <w:rPr>
          <w:rFonts w:ascii="Times New Roman" w:eastAsia="Times New Roman" w:hAnsi="Times New Roman" w:cs="Times New Roman"/>
          <w:bCs/>
          <w:i/>
          <w:color w:val="1E1E1E"/>
          <w:sz w:val="24"/>
          <w:szCs w:val="24"/>
          <w:lang w:eastAsia="da-DK"/>
        </w:rPr>
        <w:t xml:space="preserve">§ </w:t>
      </w:r>
      <w:r>
        <w:rPr>
          <w:rFonts w:ascii="Times New Roman" w:eastAsia="Times New Roman" w:hAnsi="Times New Roman" w:cs="Times New Roman"/>
          <w:bCs/>
          <w:i/>
          <w:color w:val="1E1E1E"/>
          <w:sz w:val="24"/>
          <w:szCs w:val="24"/>
          <w:lang w:eastAsia="da-DK"/>
        </w:rPr>
        <w:t>32</w:t>
      </w:r>
      <w:r w:rsidRPr="00045E06">
        <w:rPr>
          <w:rFonts w:ascii="Times New Roman" w:eastAsia="Times New Roman" w:hAnsi="Times New Roman" w:cs="Times New Roman"/>
          <w:bCs/>
          <w:color w:val="1E1E1E"/>
          <w:sz w:val="24"/>
          <w:szCs w:val="24"/>
          <w:lang w:eastAsia="da-DK"/>
        </w:rPr>
        <w:t xml:space="preserve"> indsættes som nyt stykke 2:</w:t>
      </w:r>
    </w:p>
    <w:p w14:paraId="7901BAAC" w14:textId="14E34745" w:rsidR="00A218E8" w:rsidRDefault="00A218E8" w:rsidP="00A218E8">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Cs/>
          <w:i/>
          <w:color w:val="1E1E1E"/>
          <w:sz w:val="24"/>
          <w:szCs w:val="24"/>
          <w:lang w:eastAsia="da-DK"/>
        </w:rPr>
        <w:t>”</w:t>
      </w:r>
      <w:r w:rsidRPr="00C36A3B">
        <w:rPr>
          <w:rFonts w:ascii="Times New Roman" w:eastAsia="Times New Roman" w:hAnsi="Times New Roman" w:cs="Times New Roman"/>
          <w:bCs/>
          <w:i/>
          <w:color w:val="1E1E1E"/>
          <w:sz w:val="24"/>
          <w:szCs w:val="24"/>
          <w:lang w:eastAsia="da-DK"/>
        </w:rPr>
        <w:t>Stk. 2.</w:t>
      </w:r>
      <w:r>
        <w:rPr>
          <w:rFonts w:ascii="Times New Roman" w:eastAsia="Times New Roman" w:hAnsi="Times New Roman" w:cs="Times New Roman"/>
          <w:bCs/>
          <w:color w:val="1E1E1E"/>
          <w:sz w:val="24"/>
          <w:szCs w:val="24"/>
          <w:lang w:eastAsia="da-DK"/>
        </w:rPr>
        <w:t xml:space="preserve"> I tilfælde af fravigelse efter §§ 29 og 31 skal der ydes tilsvarende kompenserende fridøgn.”.</w:t>
      </w:r>
    </w:p>
    <w:p w14:paraId="52633F83" w14:textId="1A0249DD" w:rsidR="00A218E8" w:rsidRDefault="00A218E8" w:rsidP="00A218E8">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
          <w:bCs/>
          <w:color w:val="1E1E1E"/>
          <w:sz w:val="24"/>
          <w:szCs w:val="24"/>
          <w:lang w:eastAsia="da-DK"/>
        </w:rPr>
        <w:t>18</w:t>
      </w:r>
      <w:r w:rsidRPr="00C36A3B">
        <w:rPr>
          <w:rFonts w:ascii="Times New Roman" w:eastAsia="Times New Roman" w:hAnsi="Times New Roman" w:cs="Times New Roman"/>
          <w:b/>
          <w:bCs/>
          <w:color w:val="1E1E1E"/>
          <w:sz w:val="24"/>
          <w:szCs w:val="24"/>
          <w:lang w:eastAsia="da-DK"/>
        </w:rPr>
        <w:t>.</w:t>
      </w:r>
      <w:r>
        <w:rPr>
          <w:rFonts w:ascii="Times New Roman" w:eastAsia="Times New Roman" w:hAnsi="Times New Roman" w:cs="Times New Roman"/>
          <w:bCs/>
          <w:color w:val="1E1E1E"/>
          <w:sz w:val="24"/>
          <w:szCs w:val="24"/>
          <w:lang w:eastAsia="da-DK"/>
        </w:rPr>
        <w:t xml:space="preserve"> </w:t>
      </w:r>
      <w:r w:rsidRPr="00C36A3B">
        <w:rPr>
          <w:rFonts w:ascii="Times New Roman" w:eastAsia="Times New Roman" w:hAnsi="Times New Roman" w:cs="Times New Roman"/>
          <w:bCs/>
          <w:i/>
          <w:color w:val="1E1E1E"/>
          <w:sz w:val="24"/>
          <w:szCs w:val="24"/>
          <w:lang w:eastAsia="da-DK"/>
        </w:rPr>
        <w:t xml:space="preserve">§ </w:t>
      </w:r>
      <w:r>
        <w:rPr>
          <w:rFonts w:ascii="Times New Roman" w:eastAsia="Times New Roman" w:hAnsi="Times New Roman" w:cs="Times New Roman"/>
          <w:bCs/>
          <w:i/>
          <w:color w:val="1E1E1E"/>
          <w:sz w:val="24"/>
          <w:szCs w:val="24"/>
          <w:lang w:eastAsia="da-DK"/>
        </w:rPr>
        <w:t>32, stk. 1</w:t>
      </w:r>
      <w:r w:rsidRPr="00C36A3B">
        <w:rPr>
          <w:rFonts w:ascii="Times New Roman" w:eastAsia="Times New Roman" w:hAnsi="Times New Roman" w:cs="Times New Roman"/>
          <w:bCs/>
          <w:i/>
          <w:color w:val="1E1E1E"/>
          <w:sz w:val="24"/>
          <w:szCs w:val="24"/>
          <w:lang w:eastAsia="da-DK"/>
        </w:rPr>
        <w:t>, 2. pkt.</w:t>
      </w:r>
      <w:r>
        <w:rPr>
          <w:rFonts w:ascii="Times New Roman" w:eastAsia="Times New Roman" w:hAnsi="Times New Roman" w:cs="Times New Roman"/>
          <w:bCs/>
          <w:color w:val="1E1E1E"/>
          <w:sz w:val="24"/>
          <w:szCs w:val="24"/>
          <w:lang w:eastAsia="da-DK"/>
        </w:rPr>
        <w:t xml:space="preserve"> indsættes som § 27, stk. 3.</w:t>
      </w:r>
    </w:p>
    <w:p w14:paraId="0695B0F4" w14:textId="4AAE2AA9" w:rsidR="00A218E8" w:rsidRDefault="00A218E8" w:rsidP="00A218E8">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Pr>
          <w:rFonts w:ascii="Times New Roman" w:eastAsia="Times New Roman" w:hAnsi="Times New Roman" w:cs="Times New Roman"/>
          <w:bCs/>
          <w:color w:val="1E1E1E"/>
          <w:sz w:val="24"/>
          <w:szCs w:val="24"/>
          <w:lang w:eastAsia="da-DK"/>
        </w:rPr>
        <w:t>Stk. 2 bliver herefter stk. 4.</w:t>
      </w:r>
    </w:p>
    <w:p w14:paraId="16A7651F" w14:textId="0558A943" w:rsidR="00A218E8" w:rsidRDefault="00A218E8" w:rsidP="00A218E8">
      <w:pPr>
        <w:shd w:val="clear" w:color="auto" w:fill="FEFEFE"/>
        <w:spacing w:before="100" w:beforeAutospacing="1" w:after="100" w:afterAutospacing="1" w:line="240" w:lineRule="auto"/>
        <w:rPr>
          <w:rFonts w:ascii="Times New Roman" w:eastAsia="Times New Roman" w:hAnsi="Times New Roman" w:cs="Times New Roman"/>
          <w:bCs/>
          <w:color w:val="1E1E1E"/>
          <w:sz w:val="24"/>
          <w:szCs w:val="24"/>
          <w:lang w:eastAsia="da-DK"/>
        </w:rPr>
      </w:pPr>
      <w:r w:rsidRPr="005D6C73">
        <w:rPr>
          <w:rFonts w:ascii="Times New Roman" w:eastAsia="Times New Roman" w:hAnsi="Times New Roman" w:cs="Times New Roman"/>
          <w:b/>
          <w:bCs/>
          <w:color w:val="1E1E1E"/>
          <w:sz w:val="24"/>
          <w:szCs w:val="24"/>
          <w:lang w:eastAsia="da-DK"/>
        </w:rPr>
        <w:t>1</w:t>
      </w:r>
      <w:r w:rsidR="005D6C73" w:rsidRPr="005D6C73">
        <w:rPr>
          <w:rFonts w:ascii="Times New Roman" w:eastAsia="Times New Roman" w:hAnsi="Times New Roman" w:cs="Times New Roman"/>
          <w:b/>
          <w:bCs/>
          <w:color w:val="1E1E1E"/>
          <w:sz w:val="24"/>
          <w:szCs w:val="24"/>
          <w:lang w:eastAsia="da-DK"/>
        </w:rPr>
        <w:t>9</w:t>
      </w:r>
      <w:r w:rsidRPr="005D6C73">
        <w:rPr>
          <w:rFonts w:ascii="Times New Roman" w:eastAsia="Times New Roman" w:hAnsi="Times New Roman" w:cs="Times New Roman"/>
          <w:b/>
          <w:bCs/>
          <w:color w:val="1E1E1E"/>
          <w:sz w:val="24"/>
          <w:szCs w:val="24"/>
          <w:lang w:eastAsia="da-DK"/>
        </w:rPr>
        <w:t>.</w:t>
      </w:r>
      <w:r>
        <w:rPr>
          <w:rFonts w:ascii="Times New Roman" w:eastAsia="Times New Roman" w:hAnsi="Times New Roman" w:cs="Times New Roman"/>
          <w:bCs/>
          <w:color w:val="1E1E1E"/>
          <w:sz w:val="24"/>
          <w:szCs w:val="24"/>
          <w:lang w:eastAsia="da-DK"/>
        </w:rPr>
        <w:t xml:space="preserve"> I </w:t>
      </w:r>
      <w:r w:rsidRPr="005D6C73">
        <w:rPr>
          <w:rFonts w:ascii="Times New Roman" w:eastAsia="Times New Roman" w:hAnsi="Times New Roman" w:cs="Times New Roman"/>
          <w:bCs/>
          <w:i/>
          <w:color w:val="1E1E1E"/>
          <w:sz w:val="24"/>
          <w:szCs w:val="24"/>
          <w:lang w:eastAsia="da-DK"/>
        </w:rPr>
        <w:t>§ 32, stk. 2</w:t>
      </w:r>
      <w:r>
        <w:rPr>
          <w:rFonts w:ascii="Times New Roman" w:eastAsia="Times New Roman" w:hAnsi="Times New Roman" w:cs="Times New Roman"/>
          <w:bCs/>
          <w:color w:val="1E1E1E"/>
          <w:sz w:val="24"/>
          <w:szCs w:val="24"/>
          <w:lang w:eastAsia="da-DK"/>
        </w:rPr>
        <w:t>, som bliver stk. 4, indsættes efter ”efter stk. 1”: ”og stk. 3”.</w:t>
      </w:r>
    </w:p>
    <w:p w14:paraId="51198FBF" w14:textId="566B1AA8" w:rsidR="000D1863" w:rsidRPr="001B07BE" w:rsidRDefault="005D6C73" w:rsidP="000D1863">
      <w:pPr>
        <w:rPr>
          <w:rFonts w:ascii="Times New Roman" w:hAnsi="Times New Roman" w:cs="Times New Roman"/>
          <w:sz w:val="24"/>
          <w:szCs w:val="24"/>
        </w:rPr>
      </w:pPr>
      <w:r>
        <w:rPr>
          <w:rFonts w:ascii="Times New Roman" w:hAnsi="Times New Roman" w:cs="Times New Roman"/>
          <w:b/>
          <w:bCs/>
          <w:sz w:val="24"/>
          <w:szCs w:val="24"/>
        </w:rPr>
        <w:t>20</w:t>
      </w:r>
      <w:r w:rsidR="000D1863">
        <w:rPr>
          <w:rFonts w:ascii="Times New Roman" w:hAnsi="Times New Roman" w:cs="Times New Roman"/>
          <w:b/>
          <w:bCs/>
          <w:sz w:val="24"/>
          <w:szCs w:val="24"/>
        </w:rPr>
        <w:t xml:space="preserve">. </w:t>
      </w:r>
      <w:r w:rsidR="000D1863" w:rsidRPr="000D1863">
        <w:rPr>
          <w:rFonts w:ascii="Times New Roman" w:hAnsi="Times New Roman" w:cs="Times New Roman"/>
          <w:bCs/>
          <w:sz w:val="24"/>
          <w:szCs w:val="24"/>
        </w:rPr>
        <w:t xml:space="preserve">I </w:t>
      </w:r>
      <w:r w:rsidR="000D1863" w:rsidRPr="000D1863">
        <w:rPr>
          <w:rFonts w:ascii="Times New Roman" w:hAnsi="Times New Roman" w:cs="Times New Roman"/>
          <w:bCs/>
          <w:i/>
          <w:sz w:val="24"/>
          <w:szCs w:val="24"/>
        </w:rPr>
        <w:t>§ 33,</w:t>
      </w:r>
      <w:r w:rsidR="000D1863" w:rsidRPr="000D1863">
        <w:rPr>
          <w:rFonts w:ascii="Times New Roman" w:hAnsi="Times New Roman" w:cs="Times New Roman"/>
          <w:bCs/>
          <w:sz w:val="24"/>
          <w:szCs w:val="24"/>
        </w:rPr>
        <w:t xml:space="preserve"> ændres</w:t>
      </w:r>
      <w:r w:rsidR="000D1863">
        <w:rPr>
          <w:rFonts w:ascii="Times New Roman" w:hAnsi="Times New Roman" w:cs="Times New Roman"/>
          <w:bCs/>
          <w:sz w:val="24"/>
          <w:szCs w:val="24"/>
        </w:rPr>
        <w:t>:</w:t>
      </w:r>
      <w:r w:rsidR="000D1863" w:rsidRPr="000D1863">
        <w:rPr>
          <w:rFonts w:ascii="Times New Roman" w:hAnsi="Times New Roman" w:cs="Times New Roman"/>
          <w:bCs/>
          <w:sz w:val="24"/>
          <w:szCs w:val="24"/>
        </w:rPr>
        <w:t xml:space="preserve"> </w:t>
      </w:r>
      <w:r w:rsidR="000D1863" w:rsidRPr="00D97747">
        <w:rPr>
          <w:rFonts w:ascii="Times New Roman" w:hAnsi="Times New Roman" w:cs="Times New Roman"/>
          <w:sz w:val="24"/>
          <w:szCs w:val="24"/>
        </w:rPr>
        <w:t>”</w:t>
      </w:r>
      <w:r w:rsidR="000D1863" w:rsidRPr="000D1863">
        <w:rPr>
          <w:rFonts w:ascii="Times New Roman" w:hAnsi="Times New Roman" w:cs="Times New Roman"/>
          <w:bCs/>
          <w:sz w:val="24"/>
          <w:szCs w:val="24"/>
        </w:rPr>
        <w:t>93/104/EF</w:t>
      </w:r>
      <w:r w:rsidR="00B5093D" w:rsidRPr="00D97747">
        <w:rPr>
          <w:rFonts w:ascii="Times New Roman" w:hAnsi="Times New Roman" w:cs="Times New Roman"/>
          <w:sz w:val="24"/>
          <w:szCs w:val="24"/>
        </w:rPr>
        <w:t>”</w:t>
      </w:r>
      <w:r w:rsidR="000D1863" w:rsidRPr="000D1863">
        <w:rPr>
          <w:rFonts w:ascii="Times New Roman" w:hAnsi="Times New Roman" w:cs="Times New Roman"/>
          <w:bCs/>
          <w:sz w:val="24"/>
          <w:szCs w:val="24"/>
        </w:rPr>
        <w:t xml:space="preserve"> til:</w:t>
      </w:r>
      <w:r w:rsidR="000D1863">
        <w:rPr>
          <w:rFonts w:ascii="Times New Roman" w:hAnsi="Times New Roman" w:cs="Times New Roman"/>
          <w:b/>
          <w:bCs/>
          <w:sz w:val="24"/>
          <w:szCs w:val="24"/>
        </w:rPr>
        <w:t xml:space="preserve"> </w:t>
      </w:r>
      <w:r w:rsidR="000D1863" w:rsidRPr="000D1863">
        <w:rPr>
          <w:rFonts w:ascii="Times New Roman" w:hAnsi="Times New Roman" w:cs="Times New Roman"/>
          <w:bCs/>
          <w:sz w:val="24"/>
          <w:szCs w:val="24"/>
        </w:rPr>
        <w:t>”</w:t>
      </w:r>
      <w:r w:rsidR="00B5093D">
        <w:rPr>
          <w:rFonts w:ascii="Times New Roman" w:hAnsi="Times New Roman" w:cs="Times New Roman"/>
          <w:bCs/>
          <w:sz w:val="24"/>
          <w:szCs w:val="24"/>
        </w:rPr>
        <w:t>2003/88/EF</w:t>
      </w:r>
      <w:r w:rsidR="000D1863" w:rsidRPr="001438C6">
        <w:rPr>
          <w:rFonts w:ascii="Times New Roman" w:hAnsi="Times New Roman" w:cs="Times New Roman"/>
          <w:sz w:val="24"/>
          <w:szCs w:val="24"/>
        </w:rPr>
        <w:t>”</w:t>
      </w:r>
      <w:r w:rsidR="000D1863">
        <w:rPr>
          <w:rFonts w:ascii="Times New Roman" w:hAnsi="Times New Roman" w:cs="Times New Roman"/>
          <w:sz w:val="24"/>
          <w:szCs w:val="24"/>
        </w:rPr>
        <w:t>.</w:t>
      </w:r>
    </w:p>
    <w:p w14:paraId="5F646BDC" w14:textId="65EA90C5" w:rsidR="00B5093D" w:rsidRDefault="005D6C73" w:rsidP="00485CE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B5093D">
        <w:rPr>
          <w:rFonts w:ascii="Times New Roman" w:hAnsi="Times New Roman" w:cs="Times New Roman"/>
          <w:b/>
          <w:bCs/>
          <w:sz w:val="24"/>
          <w:szCs w:val="24"/>
        </w:rPr>
        <w:t xml:space="preserve">. </w:t>
      </w:r>
      <w:r w:rsidR="00B5093D" w:rsidRPr="00B5093D">
        <w:rPr>
          <w:rFonts w:ascii="Times New Roman" w:hAnsi="Times New Roman" w:cs="Times New Roman"/>
          <w:bCs/>
          <w:i/>
          <w:sz w:val="24"/>
          <w:szCs w:val="24"/>
        </w:rPr>
        <w:t xml:space="preserve">Noten </w:t>
      </w:r>
      <w:r w:rsidR="00B5093D" w:rsidRPr="00B5093D">
        <w:rPr>
          <w:rFonts w:ascii="Times New Roman" w:hAnsi="Times New Roman" w:cs="Times New Roman"/>
          <w:bCs/>
          <w:sz w:val="24"/>
          <w:szCs w:val="24"/>
        </w:rPr>
        <w:t>affattes således:</w:t>
      </w:r>
    </w:p>
    <w:p w14:paraId="2A8ABC74" w14:textId="77777777" w:rsidR="00B5093D" w:rsidRDefault="00B5093D" w:rsidP="00485CEF">
      <w:pPr>
        <w:autoSpaceDE w:val="0"/>
        <w:autoSpaceDN w:val="0"/>
        <w:adjustRightInd w:val="0"/>
        <w:spacing w:after="0" w:line="240" w:lineRule="auto"/>
        <w:rPr>
          <w:rFonts w:ascii="Times New Roman" w:hAnsi="Times New Roman" w:cs="Times New Roman"/>
          <w:b/>
          <w:bCs/>
          <w:sz w:val="24"/>
          <w:szCs w:val="24"/>
        </w:rPr>
      </w:pPr>
    </w:p>
    <w:p w14:paraId="276C6657" w14:textId="77777777" w:rsidR="00B5093D" w:rsidRPr="00B5093D" w:rsidRDefault="00B5093D" w:rsidP="00485CEF">
      <w:pPr>
        <w:autoSpaceDE w:val="0"/>
        <w:autoSpaceDN w:val="0"/>
        <w:adjustRightInd w:val="0"/>
        <w:spacing w:after="0" w:line="240" w:lineRule="auto"/>
        <w:rPr>
          <w:rFonts w:ascii="Times New Roman" w:hAnsi="Times New Roman" w:cs="Times New Roman"/>
          <w:bCs/>
          <w:sz w:val="24"/>
          <w:szCs w:val="24"/>
        </w:rPr>
      </w:pPr>
      <w:r w:rsidRPr="00B5093D">
        <w:rPr>
          <w:rFonts w:ascii="Times New Roman" w:hAnsi="Times New Roman" w:cs="Times New Roman"/>
          <w:b/>
          <w:bCs/>
          <w:sz w:val="24"/>
          <w:szCs w:val="24"/>
        </w:rPr>
        <w:t xml:space="preserve">Note: </w:t>
      </w:r>
      <w:r w:rsidRPr="00B5093D">
        <w:rPr>
          <w:rFonts w:ascii="Times New Roman" w:hAnsi="Times New Roman" w:cs="Times New Roman"/>
          <w:color w:val="1E1E1E"/>
          <w:sz w:val="24"/>
          <w:szCs w:val="24"/>
        </w:rPr>
        <w:t>Bekendtgørelsen indeholder bestemmelser, der gennemfører visse bestemmelser i Europa-Parlamentets og Rådets direktiv nr. 2003/88/EF af 4. november 2003 om visse aspekter i forbindelse med tilrettelæggelse af arbejdstiden, EU-Tidende 2003, L 299, side 9.</w:t>
      </w:r>
    </w:p>
    <w:p w14:paraId="049ED3ED" w14:textId="77777777" w:rsidR="00485CEF" w:rsidRPr="00B5093D" w:rsidRDefault="00485CEF" w:rsidP="00485CEF">
      <w:pPr>
        <w:autoSpaceDE w:val="0"/>
        <w:autoSpaceDN w:val="0"/>
        <w:adjustRightInd w:val="0"/>
        <w:spacing w:after="0" w:line="240" w:lineRule="auto"/>
        <w:rPr>
          <w:rFonts w:ascii="Times New Roman" w:hAnsi="Times New Roman" w:cs="Times New Roman"/>
          <w:b/>
          <w:bCs/>
          <w:sz w:val="24"/>
          <w:szCs w:val="24"/>
        </w:rPr>
      </w:pPr>
    </w:p>
    <w:p w14:paraId="3CF0D389" w14:textId="77777777" w:rsidR="00485CEF" w:rsidRPr="00FD653C" w:rsidRDefault="00485CEF" w:rsidP="00485CEF">
      <w:pPr>
        <w:autoSpaceDE w:val="0"/>
        <w:autoSpaceDN w:val="0"/>
        <w:adjustRightInd w:val="0"/>
        <w:spacing w:after="0" w:line="240" w:lineRule="auto"/>
        <w:jc w:val="center"/>
        <w:rPr>
          <w:rFonts w:ascii="Times New Roman" w:hAnsi="Times New Roman" w:cs="Times New Roman"/>
          <w:b/>
          <w:bCs/>
          <w:sz w:val="24"/>
          <w:szCs w:val="24"/>
        </w:rPr>
      </w:pPr>
      <w:r w:rsidRPr="00FD653C">
        <w:rPr>
          <w:rFonts w:ascii="Times New Roman" w:hAnsi="Times New Roman" w:cs="Times New Roman"/>
          <w:b/>
          <w:bCs/>
          <w:sz w:val="24"/>
          <w:szCs w:val="24"/>
        </w:rPr>
        <w:t>§ 2</w:t>
      </w:r>
    </w:p>
    <w:p w14:paraId="7DEFFA25" w14:textId="77777777" w:rsidR="00485CEF" w:rsidRPr="00FD653C" w:rsidRDefault="00485CEF" w:rsidP="00485CEF">
      <w:pPr>
        <w:autoSpaceDE w:val="0"/>
        <w:autoSpaceDN w:val="0"/>
        <w:adjustRightInd w:val="0"/>
        <w:spacing w:after="0" w:line="240" w:lineRule="auto"/>
        <w:rPr>
          <w:rFonts w:ascii="Times New Roman" w:hAnsi="Times New Roman" w:cs="Times New Roman"/>
          <w:sz w:val="24"/>
          <w:szCs w:val="24"/>
        </w:rPr>
      </w:pPr>
    </w:p>
    <w:p w14:paraId="7A5C534D" w14:textId="77777777" w:rsidR="00485CEF" w:rsidRPr="00FD653C" w:rsidRDefault="00485CEF" w:rsidP="00485CEF">
      <w:pPr>
        <w:autoSpaceDE w:val="0"/>
        <w:autoSpaceDN w:val="0"/>
        <w:adjustRightInd w:val="0"/>
        <w:spacing w:after="0" w:line="240" w:lineRule="auto"/>
        <w:rPr>
          <w:rFonts w:ascii="Times New Roman" w:hAnsi="Times New Roman" w:cs="Times New Roman"/>
          <w:sz w:val="24"/>
          <w:szCs w:val="24"/>
        </w:rPr>
      </w:pPr>
      <w:r w:rsidRPr="00FD653C">
        <w:rPr>
          <w:rFonts w:ascii="Times New Roman" w:hAnsi="Times New Roman" w:cs="Times New Roman"/>
          <w:sz w:val="24"/>
          <w:szCs w:val="24"/>
        </w:rPr>
        <w:t xml:space="preserve">Bekendtgørelsen træder i kraft den 1. </w:t>
      </w:r>
      <w:r>
        <w:rPr>
          <w:rFonts w:ascii="Times New Roman" w:hAnsi="Times New Roman" w:cs="Times New Roman"/>
          <w:sz w:val="24"/>
          <w:szCs w:val="24"/>
        </w:rPr>
        <w:t>juli</w:t>
      </w:r>
      <w:r w:rsidRPr="00FD653C">
        <w:rPr>
          <w:rFonts w:ascii="Times New Roman" w:hAnsi="Times New Roman" w:cs="Times New Roman"/>
          <w:sz w:val="24"/>
          <w:szCs w:val="24"/>
        </w:rPr>
        <w:t xml:space="preserve"> 20</w:t>
      </w:r>
      <w:r>
        <w:rPr>
          <w:rFonts w:ascii="Times New Roman" w:hAnsi="Times New Roman" w:cs="Times New Roman"/>
          <w:sz w:val="24"/>
          <w:szCs w:val="24"/>
        </w:rPr>
        <w:t>24</w:t>
      </w:r>
      <w:r w:rsidRPr="00FD653C">
        <w:rPr>
          <w:rFonts w:ascii="Times New Roman" w:hAnsi="Times New Roman" w:cs="Times New Roman"/>
          <w:sz w:val="24"/>
          <w:szCs w:val="24"/>
        </w:rPr>
        <w:t>.</w:t>
      </w:r>
    </w:p>
    <w:p w14:paraId="42F4A689" w14:textId="77777777" w:rsidR="00485CEF" w:rsidRPr="00FD653C" w:rsidRDefault="00485CEF" w:rsidP="00485CEF">
      <w:pPr>
        <w:autoSpaceDE w:val="0"/>
        <w:autoSpaceDN w:val="0"/>
        <w:adjustRightInd w:val="0"/>
        <w:spacing w:after="0" w:line="240" w:lineRule="auto"/>
        <w:rPr>
          <w:rFonts w:ascii="Times New Roman" w:hAnsi="Times New Roman" w:cs="Times New Roman"/>
          <w:sz w:val="25"/>
          <w:szCs w:val="25"/>
        </w:rPr>
      </w:pPr>
    </w:p>
    <w:p w14:paraId="3454D579" w14:textId="77777777" w:rsidR="001F5137" w:rsidRDefault="001F5137" w:rsidP="00485CE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0D68C695" w14:textId="07CF3C9C" w:rsidR="00485CEF" w:rsidRPr="00466BCC" w:rsidRDefault="00452719" w:rsidP="00485CE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Beskæftigelsesministeriet</w:t>
      </w:r>
      <w:r w:rsidR="00485CEF" w:rsidRPr="00466BCC">
        <w:rPr>
          <w:rFonts w:ascii="Times New Roman" w:hAnsi="Times New Roman" w:cs="Times New Roman"/>
          <w:sz w:val="24"/>
          <w:szCs w:val="24"/>
        </w:rPr>
        <w:t xml:space="preserve">, den </w:t>
      </w:r>
      <w:proofErr w:type="spellStart"/>
      <w:proofErr w:type="gramStart"/>
      <w:r w:rsidR="00485CEF" w:rsidRPr="00466BCC">
        <w:rPr>
          <w:rFonts w:ascii="Times New Roman" w:hAnsi="Times New Roman" w:cs="Times New Roman"/>
          <w:sz w:val="24"/>
          <w:szCs w:val="24"/>
        </w:rPr>
        <w:t>xx.yy</w:t>
      </w:r>
      <w:proofErr w:type="spellEnd"/>
      <w:proofErr w:type="gramEnd"/>
      <w:r w:rsidR="00485CEF" w:rsidRPr="00466BCC">
        <w:rPr>
          <w:rFonts w:ascii="Times New Roman" w:hAnsi="Times New Roman" w:cs="Times New Roman"/>
          <w:sz w:val="24"/>
          <w:szCs w:val="24"/>
        </w:rPr>
        <w:t xml:space="preserve"> 2024</w:t>
      </w:r>
    </w:p>
    <w:p w14:paraId="0796E952" w14:textId="77777777" w:rsidR="00485CEF" w:rsidRPr="00FD653C" w:rsidRDefault="00485CEF" w:rsidP="00485CEF">
      <w:pPr>
        <w:autoSpaceDE w:val="0"/>
        <w:autoSpaceDN w:val="0"/>
        <w:adjustRightInd w:val="0"/>
        <w:spacing w:after="0" w:line="240" w:lineRule="auto"/>
        <w:rPr>
          <w:rFonts w:ascii="Times New Roman" w:hAnsi="Times New Roman" w:cs="Times New Roman"/>
          <w:sz w:val="24"/>
          <w:szCs w:val="24"/>
        </w:rPr>
      </w:pPr>
    </w:p>
    <w:p w14:paraId="593A36B9" w14:textId="46AEC513" w:rsidR="00485CEF" w:rsidRPr="00FD653C" w:rsidRDefault="00452719" w:rsidP="002A29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Ane </w:t>
      </w:r>
      <w:proofErr w:type="spellStart"/>
      <w:r>
        <w:rPr>
          <w:rFonts w:ascii="Times New Roman" w:hAnsi="Times New Roman" w:cs="Times New Roman"/>
          <w:sz w:val="24"/>
          <w:szCs w:val="24"/>
        </w:rPr>
        <w:t>Halsbo</w:t>
      </w:r>
      <w:r w:rsidR="002B41AB">
        <w:rPr>
          <w:rFonts w:ascii="Times New Roman" w:hAnsi="Times New Roman" w:cs="Times New Roman"/>
          <w:sz w:val="24"/>
          <w:szCs w:val="24"/>
        </w:rPr>
        <w:t>e</w:t>
      </w:r>
      <w:proofErr w:type="spellEnd"/>
      <w:r>
        <w:rPr>
          <w:rFonts w:ascii="Times New Roman" w:hAnsi="Times New Roman" w:cs="Times New Roman"/>
          <w:sz w:val="24"/>
          <w:szCs w:val="24"/>
        </w:rPr>
        <w:t>-Jørgensen</w:t>
      </w:r>
    </w:p>
    <w:p w14:paraId="50FF148D" w14:textId="77777777" w:rsidR="001F5137" w:rsidRDefault="001F5137" w:rsidP="00B5625D">
      <w:pPr>
        <w:ind w:left="5216" w:firstLine="1304"/>
        <w:rPr>
          <w:rFonts w:ascii="Times New Roman" w:hAnsi="Times New Roman" w:cs="Times New Roman"/>
          <w:sz w:val="24"/>
          <w:szCs w:val="24"/>
        </w:rPr>
      </w:pPr>
    </w:p>
    <w:p w14:paraId="555AF20E" w14:textId="358E45E8" w:rsidR="00027CB0" w:rsidRDefault="001F5137" w:rsidP="00B5625D">
      <w:pPr>
        <w:ind w:left="5216" w:firstLine="1304"/>
      </w:pPr>
      <w:r>
        <w:rPr>
          <w:rFonts w:ascii="Times New Roman" w:hAnsi="Times New Roman" w:cs="Times New Roman"/>
          <w:sz w:val="24"/>
          <w:szCs w:val="24"/>
        </w:rPr>
        <w:t>/</w:t>
      </w:r>
      <w:r w:rsidR="00452719">
        <w:rPr>
          <w:rFonts w:ascii="Times New Roman" w:hAnsi="Times New Roman" w:cs="Times New Roman"/>
          <w:sz w:val="24"/>
          <w:szCs w:val="24"/>
        </w:rPr>
        <w:t>Josina</w:t>
      </w:r>
      <w:r w:rsidR="002B70A7">
        <w:rPr>
          <w:rFonts w:ascii="Times New Roman" w:hAnsi="Times New Roman" w:cs="Times New Roman"/>
          <w:sz w:val="24"/>
          <w:szCs w:val="24"/>
        </w:rPr>
        <w:t xml:space="preserve"> Moltesen</w:t>
      </w:r>
    </w:p>
    <w:sectPr w:rsidR="00027C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EF"/>
    <w:rsid w:val="00001E94"/>
    <w:rsid w:val="00027CB0"/>
    <w:rsid w:val="00045E06"/>
    <w:rsid w:val="000D1863"/>
    <w:rsid w:val="001438C6"/>
    <w:rsid w:val="001B07BE"/>
    <w:rsid w:val="001F5137"/>
    <w:rsid w:val="002A29D4"/>
    <w:rsid w:val="002B41AB"/>
    <w:rsid w:val="002B70A7"/>
    <w:rsid w:val="002D4C69"/>
    <w:rsid w:val="003105C8"/>
    <w:rsid w:val="00452719"/>
    <w:rsid w:val="00472ADA"/>
    <w:rsid w:val="00485CEF"/>
    <w:rsid w:val="005D6C73"/>
    <w:rsid w:val="00A218E8"/>
    <w:rsid w:val="00B5093D"/>
    <w:rsid w:val="00B5625D"/>
    <w:rsid w:val="00C36A3B"/>
    <w:rsid w:val="00D35291"/>
    <w:rsid w:val="00D80D1F"/>
    <w:rsid w:val="00DF5EB0"/>
    <w:rsid w:val="00E46A01"/>
    <w:rsid w:val="00F31E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0938"/>
  <w15:chartTrackingRefBased/>
  <w15:docId w15:val="{9AB3C77D-98BC-4E81-8540-45B15005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E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85CEF"/>
    <w:pPr>
      <w:ind w:left="720"/>
      <w:contextualSpacing/>
    </w:pPr>
  </w:style>
  <w:style w:type="paragraph" w:styleId="Markeringsbobletekst">
    <w:name w:val="Balloon Text"/>
    <w:basedOn w:val="Normal"/>
    <w:link w:val="MarkeringsbobletekstTegn"/>
    <w:uiPriority w:val="99"/>
    <w:semiHidden/>
    <w:unhideWhenUsed/>
    <w:rsid w:val="00045E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5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3EC6648866DCF048BE9906E2CE302C69" ma:contentTypeVersion="0" ma:contentTypeDescription="GetOrganized dokument" ma:contentTypeScope="" ma:versionID="87b8b7999b8e945f15129a5338c17208">
  <xsd:schema xmlns:xsd="http://www.w3.org/2001/XMLSchema" xmlns:xs="http://www.w3.org/2001/XMLSchema" xmlns:p="http://schemas.microsoft.com/office/2006/metadata/properties" xmlns:ns1="http://schemas.microsoft.com/sharepoint/v3" xmlns:ns2="ACF0A379-7760-4EA3-8D63-B77DFBDD94F5" xmlns:ns3="134124c2-4262-46eb-85da-7da8e5ade7b5" targetNamespace="http://schemas.microsoft.com/office/2006/metadata/properties" ma:root="true" ma:fieldsID="f6aa0b8b58347d468268eb3e88ca2090" ns1:_="" ns2:_="" ns3:_="">
    <xsd:import namespace="http://schemas.microsoft.com/sharepoint/v3"/>
    <xsd:import namespace="ACF0A379-7760-4EA3-8D63-B77DFBDD94F5"/>
    <xsd:import namespace="134124c2-4262-46eb-85da-7da8e5ade7b5"/>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C66E91A6-FA15-4100-81BE-ED1F13F51BD2}" ma:internalName="SenderLookup" ma:showField="Visningsnavn">
      <xsd:simpleType>
        <xsd:restriction base="dms:Lookup"/>
      </xsd:simpleType>
    </xsd:element>
    <xsd:element name="RecipientsLookup" ma:index="10" nillable="true" ma:displayName="Modtagere" ma:list="{C66E91A6-FA15-4100-81BE-ED1F13F51BD2}"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ACF0A379-7760-4EA3-8D63-B77DFBDD94F5}"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F0A379-7760-4EA3-8D63-B77DFBDD94F5"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124c2-4262-46eb-85da-7da8e5ade7b5"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59e9767f-9521-4019-9286-cdcea701566a}" ma:internalName="TaxCatchAll" ma:showField="CatchAllData" ma:web="134124c2-4262-46eb-85da-7da8e5ade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Intern</Korrespondance>
    <CCMCognitiveType xmlns="http://schemas.microsoft.com/sharepoint/v3" xsi:nil="true"/>
    <BatchId xmlns="ACF0A379-7760-4EA3-8D63-B77DFBDD94F5" xsi:nil="true"/>
    <ReceivedDate xmlns="http://schemas.microsoft.com/sharepoint/v3" xsi:nil="true"/>
    <SvarFrist xmlns="http://schemas.microsoft.com/sharepoint/v3" xsi:nil="true"/>
    <Offentlighed xmlns="http://schemas.microsoft.com/sharepoint/v3">Åbent</Offentlighed>
    <Besvaret xmlns="http://schemas.microsoft.com/sharepoint/v3">false</Besvaret>
    <SenderLookup xmlns="http://schemas.microsoft.com/sharepoint/v3" xsi:nil="true"/>
    <TaxCatchAll xmlns="134124c2-4262-46eb-85da-7da8e5ade7b5">
      <Value>1</Value>
    </TaxCatchAll>
    <CaseOwner xmlns="http://schemas.microsoft.com/sharepoint/v3">
      <UserInfo>
        <DisplayName>Jeanne Borgqvist</DisplayName>
        <AccountId>30</AccountId>
        <AccountType/>
      </UserInfo>
    </CaseOwner>
    <Beskrivelse xmlns="ACF0A379-7760-4EA3-8D63-B77DFBDD94F5" xsi:nil="true"/>
    <CCMManageRelations xmlns="http://schemas.microsoft.com/sharepoint/v3" xsi:nil="true"/>
    <Arkiveringsform xmlns="ACF0A379-7760-4EA3-8D63-B77DFBDD94F5">01 Lagret fuldt elektronisk i GO</Arkiveringsform>
    <TrackID xmlns="http://schemas.microsoft.com/sharepoint/v3" xsi:nil="true"/>
    <CCMAgendaDocumentStatus xmlns="http://schemas.microsoft.com/sharepoint/v3" xsi:nil="true"/>
    <CCMDescription xmlns="ACF0A379-7760-4EA3-8D63-B77DFBDD94F5"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91120ae2-a3c6-48b2-91f1-5d58ffc23d4e</TermId>
        </TermInfo>
      </Terms>
    </j47fd6f0962548568c75b0a0598df3a6>
    <Dato xmlns="http://schemas.microsoft.com/sharepoint/v3">2024-02-16T13:51:30+00:00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CCMSystemID xmlns="http://schemas.microsoft.com/sharepoint/v3">587169d6-a954-4482-abac-4e855a7b599d</CCMSystemID>
    <CCMVisualId xmlns="http://schemas.microsoft.com/sharepoint/v3">20245000024</CCMVisualId>
    <Finalized xmlns="http://schemas.microsoft.com/sharepoint/v3">false</Finalized>
    <DocID xmlns="http://schemas.microsoft.com/sharepoint/v3">7178535</DocID>
    <CaseRecordNumber xmlns="http://schemas.microsoft.com/sharepoint/v3">0</CaseRecordNumber>
    <CaseID xmlns="http://schemas.microsoft.com/sharepoint/v3">20245000024</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documentManagement>
</p:properties>
</file>

<file path=customXml/itemProps1.xml><?xml version="1.0" encoding="utf-8"?>
<ds:datastoreItem xmlns:ds="http://schemas.openxmlformats.org/officeDocument/2006/customXml" ds:itemID="{DB37F1BD-3396-404F-9F1C-9262EEDE1E7F}">
  <ds:schemaRefs>
    <ds:schemaRef ds:uri="http://schemas.microsoft.com/sharepoint/v3/contenttype/forms"/>
  </ds:schemaRefs>
</ds:datastoreItem>
</file>

<file path=customXml/itemProps2.xml><?xml version="1.0" encoding="utf-8"?>
<ds:datastoreItem xmlns:ds="http://schemas.openxmlformats.org/officeDocument/2006/customXml" ds:itemID="{FEC67196-20B2-43A0-B975-E072ADF4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F0A379-7760-4EA3-8D63-B77DFBDD94F5"/>
    <ds:schemaRef ds:uri="134124c2-4262-46eb-85da-7da8e5ade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4024F-F841-4AC3-B38B-1715AB00FF83}">
  <ds:schemaRefs>
    <ds:schemaRef ds:uri="http://schemas.microsoft.com/office/2006/metadata/properties"/>
    <ds:schemaRef ds:uri="http://schemas.microsoft.com/office/infopath/2007/PartnerControls"/>
    <ds:schemaRef ds:uri="http://schemas.microsoft.com/sharepoint/v3"/>
    <ds:schemaRef ds:uri="ACF0A379-7760-4EA3-8D63-B77DFBDD94F5"/>
    <ds:schemaRef ds:uri="134124c2-4262-46eb-85da-7da8e5ade7b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Udkast, ændringsbkg, hvileperiode og fridøgn</vt:lpstr>
    </vt:vector>
  </TitlesOfParts>
  <Company>Statens It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ændringsbkg, hvileperiode og fridøgn</dc:title>
  <dc:subject/>
  <dc:creator>Jeanne Borgqvist</dc:creator>
  <cp:keywords/>
  <dc:description/>
  <cp:lastModifiedBy>Laila Damtoft Pedersen</cp:lastModifiedBy>
  <cp:revision>2</cp:revision>
  <dcterms:created xsi:type="dcterms:W3CDTF">2024-04-22T09:21:00Z</dcterms:created>
  <dcterms:modified xsi:type="dcterms:W3CDTF">2024-04-22T09:21:00Z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0x010100AC085CFC53BC46CEA2EADE194AD9D482003EC6648866DCF048BE9906E2CE302C69</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heckoutUser">
    <vt:lpwstr>30</vt:lpwstr>
  </property>
  <property fmtid="{D5CDD505-2E9C-101B-9397-08002B2CF9AE}" pid="8" name="Dokumenttype2">
    <vt:lpwstr>1;#Notat|91120ae2-a3c6-48b2-91f1-5d58ffc23d4e</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CCMReplyToDocCacheId_AA145BE6-B859-401A-B2E0-03BB3E7048FC_55a001dd-4355-4b03-b318-4a2decf1e39f</vt:lpwstr>
  </property>
  <property fmtid="{D5CDD505-2E9C-101B-9397-08002B2CF9AE}" pid="11" name="CCMEventContext">
    <vt:lpwstr>0d66209e-005d-42b9-b036-4b515b54a643</vt:lpwstr>
  </property>
  <property fmtid="{D5CDD505-2E9C-101B-9397-08002B2CF9AE}" pid="12" name="kFormat">
    <vt:i4>0</vt:i4>
  </property>
</Properties>
</file>