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0"/>
      </w:tblGrid>
      <w:tr w:rsidR="00D25024" w14:paraId="56EE6FA8" w14:textId="77777777" w:rsidTr="00FD1E89">
        <w:trPr>
          <w:cantSplit/>
          <w:trHeight w:val="2264"/>
        </w:trPr>
        <w:tc>
          <w:tcPr>
            <w:tcW w:w="6980" w:type="dxa"/>
          </w:tcPr>
          <w:p w14:paraId="6613BC18" w14:textId="77777777" w:rsidR="00D25024" w:rsidRDefault="00D25024">
            <w:pPr>
              <w:pStyle w:val="Brdtekst"/>
            </w:pPr>
            <w:bookmarkStart w:id="0" w:name="PCAmodtager"/>
            <w:bookmarkEnd w:id="0"/>
          </w:p>
          <w:p w14:paraId="5D635955" w14:textId="77777777" w:rsidR="00FD1E89" w:rsidRDefault="00FD1E89">
            <w:pPr>
              <w:pStyle w:val="Brdtekst"/>
            </w:pPr>
          </w:p>
          <w:p w14:paraId="476709C4" w14:textId="77777777" w:rsidR="00FD1E89" w:rsidRDefault="00FD1E89">
            <w:pPr>
              <w:pStyle w:val="Brdtekst"/>
            </w:pPr>
          </w:p>
        </w:tc>
      </w:tr>
    </w:tbl>
    <w:p w14:paraId="143E5680" w14:textId="11289BA6" w:rsidR="00D25024" w:rsidRPr="00F269BF" w:rsidRDefault="00BD1CF6">
      <w:pPr>
        <w:pStyle w:val="Overskrift1"/>
        <w:jc w:val="both"/>
      </w:pPr>
      <w:r w:rsidRPr="00F269BF">
        <w:rPr>
          <w:szCs w:val="24"/>
        </w:rPr>
        <w:t xml:space="preserve">Høring over udkast til bekendtgørelser udstedt i henhold til årsregnskabsloven </w:t>
      </w:r>
    </w:p>
    <w:p w14:paraId="13C94291" w14:textId="77777777" w:rsidR="00FD1E89" w:rsidRPr="00F269BF" w:rsidRDefault="00FD1E89">
      <w:pPr>
        <w:pStyle w:val="Brdtekst"/>
      </w:pPr>
    </w:p>
    <w:p w14:paraId="73689FFD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92-gruppen</w:t>
      </w:r>
    </w:p>
    <w:p w14:paraId="0FCE92D1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Aarhus BSS</w:t>
      </w:r>
    </w:p>
    <w:p w14:paraId="02E3109B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Advokatrådet, Advokatsamfundet</w:t>
      </w:r>
    </w:p>
    <w:p w14:paraId="5C00B205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Amnesty International Danmark</w:t>
      </w:r>
    </w:p>
    <w:p w14:paraId="21BA4E00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Akademikernes Centralorganisation</w:t>
      </w:r>
    </w:p>
    <w:p w14:paraId="034F1ADD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Arbejderbevægelsens Erhvervsråd</w:t>
      </w:r>
    </w:p>
    <w:p w14:paraId="0CC640FE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Arbejdsmarkedets Tillægs Pension (ATP)</w:t>
      </w:r>
    </w:p>
    <w:p w14:paraId="2CB8064D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Bryggeriforeningen</w:t>
      </w:r>
    </w:p>
    <w:p w14:paraId="7AFAE569" w14:textId="7AECB62B" w:rsidR="0086295C" w:rsidRPr="00F269BF" w:rsidRDefault="0086295C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Brancheforeningen for Aktive Ejere i Danmark.</w:t>
      </w:r>
    </w:p>
    <w:p w14:paraId="2AD68105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 xml:space="preserve">Bureau </w:t>
      </w:r>
      <w:proofErr w:type="spellStart"/>
      <w:r w:rsidRPr="00F269BF">
        <w:rPr>
          <w:sz w:val="24"/>
          <w:szCs w:val="24"/>
        </w:rPr>
        <w:t>Veritas</w:t>
      </w:r>
      <w:proofErr w:type="spellEnd"/>
    </w:p>
    <w:p w14:paraId="02206B3C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Centralorganisationens Fællesudvalg</w:t>
      </w:r>
    </w:p>
    <w:p w14:paraId="30BE806D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 xml:space="preserve">CEPOS </w:t>
      </w:r>
    </w:p>
    <w:p w14:paraId="1751AA76" w14:textId="77777777" w:rsidR="007A6CD5" w:rsidRPr="00F269BF" w:rsidRDefault="007A6CD5" w:rsidP="007A6CD5">
      <w:pPr>
        <w:pStyle w:val="Brdtekst"/>
        <w:rPr>
          <w:sz w:val="24"/>
          <w:szCs w:val="24"/>
        </w:rPr>
      </w:pPr>
      <w:proofErr w:type="spellStart"/>
      <w:r w:rsidRPr="00F269BF">
        <w:rPr>
          <w:sz w:val="24"/>
          <w:szCs w:val="24"/>
        </w:rPr>
        <w:t>Cereda</w:t>
      </w:r>
      <w:proofErr w:type="spellEnd"/>
      <w:r w:rsidRPr="00F269BF">
        <w:rPr>
          <w:sz w:val="24"/>
          <w:szCs w:val="24"/>
        </w:rPr>
        <w:t xml:space="preserve"> </w:t>
      </w:r>
    </w:p>
    <w:p w14:paraId="33051CF7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Certificerende Organers Forum (COF)</w:t>
      </w:r>
    </w:p>
    <w:p w14:paraId="6634F261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CONCITO (inviteret til partnerskabet i sin tid)</w:t>
      </w:r>
    </w:p>
    <w:p w14:paraId="18434FBD" w14:textId="77777777" w:rsidR="007A6CD5" w:rsidRPr="00F269BF" w:rsidRDefault="007A6CD5" w:rsidP="007A6CD5">
      <w:pPr>
        <w:pStyle w:val="Brdtekst"/>
        <w:rPr>
          <w:sz w:val="24"/>
          <w:szCs w:val="24"/>
          <w:lang w:val="en-US"/>
        </w:rPr>
      </w:pPr>
      <w:r w:rsidRPr="00F269BF">
        <w:rPr>
          <w:sz w:val="24"/>
          <w:szCs w:val="24"/>
          <w:lang w:val="en-US"/>
        </w:rPr>
        <w:t xml:space="preserve">Copenhagen Business School </w:t>
      </w:r>
    </w:p>
    <w:p w14:paraId="6956D562" w14:textId="77777777" w:rsidR="007A6CD5" w:rsidRPr="00F269BF" w:rsidRDefault="007A6CD5" w:rsidP="007A6CD5">
      <w:pPr>
        <w:pStyle w:val="Brdtekst"/>
        <w:rPr>
          <w:sz w:val="24"/>
          <w:szCs w:val="24"/>
          <w:lang w:val="en-US"/>
        </w:rPr>
      </w:pPr>
      <w:r w:rsidRPr="00F269BF">
        <w:rPr>
          <w:sz w:val="24"/>
          <w:szCs w:val="24"/>
          <w:lang w:val="en-US"/>
        </w:rPr>
        <w:t xml:space="preserve">CSR Forum </w:t>
      </w:r>
    </w:p>
    <w:p w14:paraId="4344F4A2" w14:textId="77777777" w:rsidR="007A6CD5" w:rsidRPr="00F269BF" w:rsidRDefault="007A6CD5" w:rsidP="007A6CD5">
      <w:pPr>
        <w:pStyle w:val="Brdtekst"/>
        <w:rPr>
          <w:sz w:val="24"/>
          <w:szCs w:val="24"/>
          <w:lang w:val="en-US"/>
        </w:rPr>
      </w:pPr>
      <w:r w:rsidRPr="00F269BF">
        <w:rPr>
          <w:sz w:val="24"/>
          <w:szCs w:val="24"/>
          <w:lang w:val="en-US"/>
        </w:rPr>
        <w:t>DANAK</w:t>
      </w:r>
    </w:p>
    <w:p w14:paraId="3CBD4DBA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Danmarks Naturfredningsforening</w:t>
      </w:r>
    </w:p>
    <w:p w14:paraId="455BB362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Danmarks Nationalbank</w:t>
      </w:r>
    </w:p>
    <w:p w14:paraId="69FD9622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Danmarks Restauranter og Cafeer</w:t>
      </w:r>
    </w:p>
    <w:p w14:paraId="407586E5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Danmarks Skibskredit A/S</w:t>
      </w:r>
    </w:p>
    <w:p w14:paraId="77C4D249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Danmarks Statistik</w:t>
      </w:r>
    </w:p>
    <w:p w14:paraId="54C42537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Danmarks Tekniske Universitet</w:t>
      </w:r>
    </w:p>
    <w:p w14:paraId="03D4A200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 Aktionærforening</w:t>
      </w:r>
    </w:p>
    <w:p w14:paraId="0F578683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 Arbejdsgiverforening</w:t>
      </w:r>
    </w:p>
    <w:p w14:paraId="2BCFFF05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 Ejendomsmæglerforening</w:t>
      </w:r>
    </w:p>
    <w:p w14:paraId="65773BD4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 Erhverv</w:t>
      </w:r>
    </w:p>
    <w:p w14:paraId="2A3F2C21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 Industri</w:t>
      </w:r>
    </w:p>
    <w:p w14:paraId="548CA7FB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 Initiativ for Etisk Handel</w:t>
      </w:r>
    </w:p>
    <w:p w14:paraId="331538A7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 Investor Relations Forening – DIRF</w:t>
      </w:r>
    </w:p>
    <w:p w14:paraId="23159C91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 Standard</w:t>
      </w:r>
    </w:p>
    <w:p w14:paraId="0F2432F5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 Iværksætterforening</w:t>
      </w:r>
    </w:p>
    <w:p w14:paraId="7AC39108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 xml:space="preserve">Dansk Mode &amp; </w:t>
      </w:r>
      <w:proofErr w:type="spellStart"/>
      <w:r w:rsidRPr="00F269BF">
        <w:rPr>
          <w:sz w:val="24"/>
          <w:szCs w:val="24"/>
        </w:rPr>
        <w:t>Textil</w:t>
      </w:r>
      <w:proofErr w:type="spellEnd"/>
    </w:p>
    <w:p w14:paraId="3B9FCA4E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Danske Advokater</w:t>
      </w:r>
    </w:p>
    <w:p w14:paraId="7C20E979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Danske Arkitektvirksomheder</w:t>
      </w:r>
    </w:p>
    <w:p w14:paraId="15A9D0AE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Danske Forsikringsfunktionærers Landsforening</w:t>
      </w:r>
    </w:p>
    <w:p w14:paraId="2EB7514B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lastRenderedPageBreak/>
        <w:t>Danske Maritime</w:t>
      </w:r>
    </w:p>
    <w:p w14:paraId="49B678EC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Danske Rederier</w:t>
      </w:r>
    </w:p>
    <w:p w14:paraId="4114DE70" w14:textId="26A2B826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Danske Regioner</w:t>
      </w:r>
    </w:p>
    <w:p w14:paraId="7F9DA4AD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De Samvirkende Købmænd</w:t>
      </w:r>
    </w:p>
    <w:p w14:paraId="5DC37450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Den Danske Aktuarforening</w:t>
      </w:r>
    </w:p>
    <w:p w14:paraId="2E51F775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Den Danske Dommerforening</w:t>
      </w:r>
    </w:p>
    <w:p w14:paraId="198F078B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Den Danske Finansanalytikerforening</w:t>
      </w:r>
    </w:p>
    <w:p w14:paraId="1F211047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Den Danske Fondsmæglerforening</w:t>
      </w:r>
    </w:p>
    <w:p w14:paraId="527A30C9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Det Kooperative Fællesforbund</w:t>
      </w:r>
    </w:p>
    <w:p w14:paraId="74D7B62A" w14:textId="2153E5CC" w:rsidR="00095EE6" w:rsidRPr="00F269BF" w:rsidRDefault="00026A21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Det Færøske Departement</w:t>
      </w:r>
    </w:p>
    <w:p w14:paraId="34AE6351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Det Nationale Netværk af Virksomhedsledere</w:t>
      </w:r>
    </w:p>
    <w:p w14:paraId="2124DB2B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Det Økonomiske Råds Sekretariat</w:t>
      </w:r>
    </w:p>
    <w:p w14:paraId="1DF8B1B4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Domstolsstyrelsen</w:t>
      </w:r>
    </w:p>
    <w:p w14:paraId="68C5F8E4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Erhvervslivets Tænketank</w:t>
      </w:r>
    </w:p>
    <w:p w14:paraId="0DEA2D01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EG Eksportkreditfonden</w:t>
      </w:r>
    </w:p>
    <w:p w14:paraId="6BCD4199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Fagbevægelsens Hovedorganisation</w:t>
      </w:r>
    </w:p>
    <w:p w14:paraId="3C5A7A4D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Finans Danmark</w:t>
      </w:r>
    </w:p>
    <w:p w14:paraId="7612AF37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Finansforeningen</w:t>
      </w:r>
    </w:p>
    <w:p w14:paraId="45D8C99D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Finansforbundet</w:t>
      </w:r>
    </w:p>
    <w:p w14:paraId="28BB76F6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Finanssektorens Arbejdsgiverforening</w:t>
      </w:r>
    </w:p>
    <w:p w14:paraId="3ACF7690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First North</w:t>
      </w:r>
    </w:p>
    <w:p w14:paraId="440438D2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Folkekirkens Nødhjælp</w:t>
      </w:r>
    </w:p>
    <w:p w14:paraId="7104A734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Forbrugerrådet</w:t>
      </w:r>
    </w:p>
    <w:p w14:paraId="5A8F6AB4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Force Technology</w:t>
      </w:r>
    </w:p>
    <w:p w14:paraId="4AFD5C1F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Foreningen af Interne revisorer</w:t>
      </w:r>
    </w:p>
    <w:p w14:paraId="74C3FE34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FSR – Danske Revisorer</w:t>
      </w:r>
    </w:p>
    <w:p w14:paraId="1DFC1524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Foreningen Danske Revisorer</w:t>
      </w:r>
    </w:p>
    <w:p w14:paraId="6AC3D07B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Forsikring &amp; Pension</w:t>
      </w:r>
    </w:p>
    <w:p w14:paraId="7521E6AE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Garantifonden for indskydere og investorer</w:t>
      </w:r>
    </w:p>
    <w:p w14:paraId="309BA5E9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Green Power Denmark</w:t>
      </w:r>
    </w:p>
    <w:p w14:paraId="5E38A97E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Grønlands Selvstyre</w:t>
      </w:r>
    </w:p>
    <w:p w14:paraId="3ECB3C69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HK</w:t>
      </w:r>
    </w:p>
    <w:p w14:paraId="15D968BB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IDA - Ingeniørforeningen i Danmark</w:t>
      </w:r>
    </w:p>
    <w:p w14:paraId="50938694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Institut for Menneskerettigheder</w:t>
      </w:r>
    </w:p>
    <w:p w14:paraId="469EC1E5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IT-branchen</w:t>
      </w:r>
    </w:p>
    <w:p w14:paraId="538137C5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IT-Universitetet</w:t>
      </w:r>
    </w:p>
    <w:p w14:paraId="1F4568A5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Komiteen for god Selskabsledelse</w:t>
      </w:r>
    </w:p>
    <w:p w14:paraId="44CC40E2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Komiteen for god Fondsledelse</w:t>
      </w:r>
    </w:p>
    <w:p w14:paraId="6AE1E7C1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Kommunale Tjenestemænd og Overenskomstansatte</w:t>
      </w:r>
    </w:p>
    <w:p w14:paraId="7784C627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Kommunekredit</w:t>
      </w:r>
    </w:p>
    <w:p w14:paraId="3BB2CDDD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Kommunernes Landsforening (KL)</w:t>
      </w:r>
    </w:p>
    <w:p w14:paraId="55906F53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Kristelig Arbejdsgiverforening, Kristelig Fagbevægelse</w:t>
      </w:r>
    </w:p>
    <w:p w14:paraId="210BAD67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Kuratorforeningen</w:t>
      </w:r>
    </w:p>
    <w:p w14:paraId="5808119F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Københavns Universitet</w:t>
      </w:r>
    </w:p>
    <w:p w14:paraId="4898EC5C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Landbrug og Fødevarer</w:t>
      </w:r>
    </w:p>
    <w:p w14:paraId="2DB058F8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Landsdækkende Banker</w:t>
      </w:r>
    </w:p>
    <w:p w14:paraId="6151E9E0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Landsorganisationen i Danmark</w:t>
      </w:r>
    </w:p>
    <w:p w14:paraId="1E8610AA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Ledernes Hovedorganisation</w:t>
      </w:r>
    </w:p>
    <w:p w14:paraId="183A1EE1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Liberale Erhvervs Råd</w:t>
      </w:r>
    </w:p>
    <w:p w14:paraId="08BF5E68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lastRenderedPageBreak/>
        <w:t>Lokale Pengeinstitutter</w:t>
      </w:r>
    </w:p>
    <w:p w14:paraId="309565E4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Lønmodtagernes Dyrtidsfond</w:t>
      </w:r>
    </w:p>
    <w:p w14:paraId="6E72B8D0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Mellemfolkeligt Samvirke</w:t>
      </w:r>
    </w:p>
    <w:p w14:paraId="4228ED5D" w14:textId="2E30DC8D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Miljømærkning Danmark</w:t>
      </w:r>
      <w:r w:rsidR="00A548DE" w:rsidRPr="00F269BF">
        <w:rPr>
          <w:sz w:val="24"/>
          <w:szCs w:val="24"/>
        </w:rPr>
        <w:t xml:space="preserve"> </w:t>
      </w:r>
    </w:p>
    <w:p w14:paraId="3726CE8B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OXFAM IBIS</w:t>
      </w:r>
    </w:p>
    <w:p w14:paraId="66CE8874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Red Barnet</w:t>
      </w:r>
    </w:p>
    <w:p w14:paraId="1C55C1CE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Rigsadvokaten, økonomi og ledelse</w:t>
      </w:r>
    </w:p>
    <w:p w14:paraId="3BA2D6FA" w14:textId="02171675" w:rsidR="00E056D7" w:rsidRPr="00F269BF" w:rsidRDefault="00E056D7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Rigsombuddet på Færøerne</w:t>
      </w:r>
    </w:p>
    <w:p w14:paraId="20F8B263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Rigsrevisionen</w:t>
      </w:r>
    </w:p>
    <w:p w14:paraId="7FE03C6E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Roskilde Universitetscenter</w:t>
      </w:r>
    </w:p>
    <w:p w14:paraId="587B3834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Rådet for bæredygtigt byggeri</w:t>
      </w:r>
    </w:p>
    <w:p w14:paraId="0A2800A1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SEGES</w:t>
      </w:r>
    </w:p>
    <w:p w14:paraId="3BACDCE2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Statsadvokaturen for Særlig Økonomisk og International Kriminalitet</w:t>
      </w:r>
    </w:p>
    <w:p w14:paraId="71A28D03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SMV Danmark</w:t>
      </w:r>
    </w:p>
    <w:p w14:paraId="04088DCD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Syddansk Universitet</w:t>
      </w:r>
    </w:p>
    <w:p w14:paraId="57349F8D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Telekommunikationsindustrien i Danmark</w:t>
      </w:r>
    </w:p>
    <w:p w14:paraId="18D9D943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UN Global Compact</w:t>
      </w:r>
    </w:p>
    <w:p w14:paraId="15E4BDC0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Verdens Skove</w:t>
      </w:r>
    </w:p>
    <w:p w14:paraId="03502B85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Virksomhedsforum for Socialt Ansvar</w:t>
      </w:r>
    </w:p>
    <w:p w14:paraId="35A24CB5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Værdipapircentralen</w:t>
      </w:r>
    </w:p>
    <w:p w14:paraId="2E6588DC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WWF</w:t>
      </w:r>
    </w:p>
    <w:p w14:paraId="084026E2" w14:textId="77777777" w:rsidR="007A6CD5" w:rsidRPr="00F269BF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Aalborg Universitet</w:t>
      </w:r>
    </w:p>
    <w:p w14:paraId="267E8B27" w14:textId="2020601B" w:rsidR="00D25024" w:rsidRPr="00FD1E89" w:rsidRDefault="007A6CD5" w:rsidP="007A6CD5">
      <w:pPr>
        <w:pStyle w:val="Brdtekst"/>
        <w:rPr>
          <w:sz w:val="24"/>
          <w:szCs w:val="24"/>
        </w:rPr>
      </w:pPr>
      <w:r w:rsidRPr="00F269BF">
        <w:rPr>
          <w:sz w:val="24"/>
          <w:szCs w:val="24"/>
        </w:rPr>
        <w:t>Aarhus Universitet</w:t>
      </w:r>
    </w:p>
    <w:sectPr w:rsidR="00D25024" w:rsidRPr="00FD1E89" w:rsidSect="00906F76">
      <w:headerReference w:type="default" r:id="rId7"/>
      <w:headerReference w:type="first" r:id="rId8"/>
      <w:pgSz w:w="11906" w:h="16838" w:code="9"/>
      <w:pgMar w:top="2098" w:right="3742" w:bottom="851" w:left="1134" w:header="624" w:footer="567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AF2C" w14:textId="77777777" w:rsidR="00050023" w:rsidRDefault="00050023">
      <w:pPr>
        <w:spacing w:line="240" w:lineRule="auto"/>
      </w:pPr>
      <w:r>
        <w:separator/>
      </w:r>
    </w:p>
  </w:endnote>
  <w:endnote w:type="continuationSeparator" w:id="0">
    <w:p w14:paraId="7BD04ACE" w14:textId="77777777" w:rsidR="00050023" w:rsidRDefault="00050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AC6E7" w14:textId="77777777" w:rsidR="00050023" w:rsidRDefault="00050023">
      <w:pPr>
        <w:spacing w:line="240" w:lineRule="auto"/>
      </w:pPr>
      <w:r>
        <w:separator/>
      </w:r>
    </w:p>
  </w:footnote>
  <w:footnote w:type="continuationSeparator" w:id="0">
    <w:p w14:paraId="6AB8C3CB" w14:textId="77777777" w:rsidR="00050023" w:rsidRDefault="000500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D422" w14:textId="77777777" w:rsidR="00D25024" w:rsidRDefault="00D25024">
    <w:pPr>
      <w:framePr w:w="1531" w:h="851" w:wrap="around" w:vAnchor="page" w:h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5C5D154" w14:textId="77777777" w:rsidR="00D25024" w:rsidRDefault="00D25024">
    <w:pPr>
      <w:framePr w:w="1531" w:h="851" w:wrap="around" w:vAnchor="page" w:hAnchor="page" w:x="9186" w:y="721"/>
    </w:pPr>
  </w:p>
  <w:p w14:paraId="10FC471B" w14:textId="77777777" w:rsidR="00D25024" w:rsidRDefault="00D25024">
    <w:pPr>
      <w:framePr w:w="1531" w:h="851" w:wrap="around" w:vAnchor="page" w:hAnchor="page" w:x="9186" w:y="721"/>
    </w:pPr>
  </w:p>
  <w:p w14:paraId="39408424" w14:textId="77777777" w:rsidR="00D25024" w:rsidRDefault="00D2502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7"/>
    </w:tblGrid>
    <w:tr w:rsidR="00D25024" w14:paraId="653C80FD" w14:textId="77777777">
      <w:trPr>
        <w:trHeight w:val="7634"/>
      </w:trPr>
      <w:tc>
        <w:tcPr>
          <w:tcW w:w="2497" w:type="dxa"/>
          <w:tcBorders>
            <w:bottom w:val="nil"/>
          </w:tcBorders>
        </w:tcPr>
        <w:p w14:paraId="4E0F9CFC" w14:textId="77777777" w:rsidR="00D25024" w:rsidRDefault="00D25024">
          <w:pPr>
            <w:pStyle w:val="SkaktNormal"/>
            <w:framePr w:wrap="around" w:x="8988" w:y="1475"/>
          </w:pPr>
          <w:bookmarkStart w:id="1" w:name="PCAdato"/>
          <w:bookmarkEnd w:id="1"/>
        </w:p>
        <w:p w14:paraId="48065FF0" w14:textId="73625DD0" w:rsidR="00D25024" w:rsidRDefault="00D25024">
          <w:pPr>
            <w:pStyle w:val="SkaktNormal"/>
            <w:framePr w:wrap="around" w:x="8988" w:y="1475"/>
          </w:pPr>
          <w:r>
            <w:t xml:space="preserve">Sag </w:t>
          </w:r>
          <w:r w:rsidR="008407C5">
            <w:t xml:space="preserve"> </w:t>
          </w:r>
          <w:r w:rsidR="008407C5" w:rsidRPr="008407C5">
            <w:t>20</w:t>
          </w:r>
          <w:r w:rsidR="00A03690">
            <w:t>26-454</w:t>
          </w:r>
        </w:p>
        <w:p w14:paraId="379B65B6" w14:textId="77777777" w:rsidR="00D25024" w:rsidRDefault="00D25024">
          <w:pPr>
            <w:pStyle w:val="SkaktNormal"/>
            <w:framePr w:wrap="around" w:x="8988" w:y="1475"/>
          </w:pPr>
        </w:p>
        <w:p w14:paraId="5F99C3B1" w14:textId="77777777" w:rsidR="00D25024" w:rsidRDefault="00D25024">
          <w:pPr>
            <w:pStyle w:val="SkaktNormal"/>
            <w:framePr w:wrap="around" w:x="8988" w:y="1475"/>
          </w:pPr>
        </w:p>
        <w:p w14:paraId="28F54F91" w14:textId="77777777" w:rsidR="00D25024" w:rsidRDefault="00D25024">
          <w:pPr>
            <w:pStyle w:val="SkaktNormal"/>
            <w:framePr w:wrap="around" w:x="8988" w:y="1475"/>
          </w:pPr>
        </w:p>
        <w:p w14:paraId="65FA4796" w14:textId="77777777" w:rsidR="00D25024" w:rsidRDefault="00D25024">
          <w:pPr>
            <w:pStyle w:val="SkaktNormal"/>
            <w:framePr w:wrap="around" w:x="8988" w:y="1475"/>
          </w:pPr>
        </w:p>
        <w:p w14:paraId="4D99447F" w14:textId="77777777" w:rsidR="00D25024" w:rsidRDefault="00D25024">
          <w:pPr>
            <w:pStyle w:val="SkaktNormal"/>
            <w:framePr w:wrap="around" w:x="8988" w:y="1475"/>
          </w:pPr>
        </w:p>
        <w:p w14:paraId="0BE59169" w14:textId="77777777" w:rsidR="00D25024" w:rsidRDefault="00D25024">
          <w:pPr>
            <w:pStyle w:val="SkaktNormal"/>
            <w:framePr w:wrap="around" w:x="8988" w:y="1475"/>
          </w:pPr>
        </w:p>
        <w:p w14:paraId="01081163" w14:textId="77777777" w:rsidR="00D25024" w:rsidRDefault="00D25024">
          <w:pPr>
            <w:pStyle w:val="SkaktNormal"/>
            <w:framePr w:wrap="around" w:x="8988" w:y="1475"/>
          </w:pPr>
        </w:p>
        <w:p w14:paraId="2D8FA4D5" w14:textId="77777777" w:rsidR="00D25024" w:rsidRDefault="00D25024">
          <w:pPr>
            <w:pStyle w:val="skaktfed"/>
            <w:framePr w:wrap="around" w:vAnchor="text" w:x="8988" w:y="1475"/>
            <w:rPr>
              <w:rFonts w:ascii="Arial" w:hAnsi="Arial"/>
              <w:noProof/>
              <w:spacing w:val="-8"/>
              <w:sz w:val="16"/>
            </w:rPr>
          </w:pPr>
          <w:r>
            <w:t>ERHVERVSSTYRELSEN</w:t>
          </w:r>
        </w:p>
        <w:p w14:paraId="7AB35D1D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Dahlerups Pakhus</w:t>
          </w:r>
        </w:p>
        <w:p w14:paraId="4E080FCB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Langelinie  Allé 17</w:t>
          </w:r>
        </w:p>
        <w:p w14:paraId="2652B058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2100 København Ø</w:t>
          </w:r>
        </w:p>
        <w:p w14:paraId="4D43F264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 xml:space="preserve"> </w:t>
          </w:r>
        </w:p>
        <w:p w14:paraId="42B6B8AD" w14:textId="77777777" w:rsidR="007010D9" w:rsidRPr="007010D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7010D9">
            <w:rPr>
              <w:rFonts w:cs="Arial"/>
              <w:szCs w:val="16"/>
            </w:rPr>
            <w:t>Tlf.         35 29 10 00</w:t>
          </w:r>
        </w:p>
        <w:p w14:paraId="76D79039" w14:textId="77777777" w:rsidR="007010D9" w:rsidRPr="007010D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7010D9">
            <w:rPr>
              <w:rFonts w:cs="Arial"/>
              <w:szCs w:val="16"/>
            </w:rPr>
            <w:t>CVR-nr  10 15 08 17</w:t>
          </w:r>
        </w:p>
        <w:p w14:paraId="46C4D092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  <w:lang w:val="en-US"/>
            </w:rPr>
          </w:pPr>
          <w:r w:rsidRPr="004E5439">
            <w:rPr>
              <w:rFonts w:cs="Arial"/>
              <w:szCs w:val="16"/>
              <w:lang w:val="en-US"/>
            </w:rPr>
            <w:t>E-post erst@erst.dk</w:t>
          </w:r>
        </w:p>
        <w:p w14:paraId="0782403E" w14:textId="77777777" w:rsidR="007010D9" w:rsidRPr="004E5439" w:rsidRDefault="007010D9" w:rsidP="007010D9">
          <w:pPr>
            <w:pStyle w:val="SkaktNormal"/>
            <w:framePr w:wrap="around" w:x="8988" w:y="1475"/>
            <w:rPr>
              <w:rFonts w:cs="Arial"/>
              <w:szCs w:val="16"/>
            </w:rPr>
          </w:pPr>
          <w:r w:rsidRPr="004E5439">
            <w:rPr>
              <w:rFonts w:cs="Arial"/>
              <w:szCs w:val="16"/>
            </w:rPr>
            <w:t>www.erst.dk</w:t>
          </w:r>
        </w:p>
        <w:p w14:paraId="2AE73DC7" w14:textId="77777777" w:rsidR="00D25024" w:rsidRPr="008C520A" w:rsidRDefault="00D25024">
          <w:pPr>
            <w:pStyle w:val="SkaktBlankLinje"/>
            <w:framePr w:wrap="around" w:x="8988" w:y="1475"/>
            <w:rPr>
              <w:lang w:val="da-DK"/>
            </w:rPr>
          </w:pPr>
        </w:p>
        <w:p w14:paraId="0439B810" w14:textId="77777777" w:rsidR="00D25024" w:rsidRPr="008C520A" w:rsidRDefault="00D25024">
          <w:pPr>
            <w:pStyle w:val="SkaktBlankLinje"/>
            <w:framePr w:wrap="around" w:x="8988" w:y="1475"/>
            <w:rPr>
              <w:lang w:val="da-DK"/>
            </w:rPr>
          </w:pPr>
        </w:p>
        <w:p w14:paraId="3556FD34" w14:textId="77777777" w:rsidR="00D25024" w:rsidRPr="0017432F" w:rsidRDefault="0017432F" w:rsidP="008C520A">
          <w:pPr>
            <w:pStyle w:val="skaktfedlille"/>
            <w:framePr w:hSpace="142" w:wrap="around" w:vAnchor="text" w:hAnchor="page" w:x="8988" w:y="1475" w:anchorLock="1"/>
            <w:rPr>
              <w:lang w:val="da-DK"/>
            </w:rPr>
          </w:pPr>
          <w:r>
            <w:rPr>
              <w:lang w:val="da-DK"/>
            </w:rPr>
            <w:t>ERHVERVS</w:t>
          </w:r>
          <w:r w:rsidR="008C520A">
            <w:rPr>
              <w:lang w:val="da-DK"/>
            </w:rPr>
            <w:t>MINISTERIET</w:t>
          </w:r>
        </w:p>
      </w:tc>
    </w:tr>
  </w:tbl>
  <w:p w14:paraId="5D2D6697" w14:textId="77777777" w:rsidR="00D25024" w:rsidRDefault="0017432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728" behindDoc="0" locked="1" layoutInCell="0" allowOverlap="1" wp14:anchorId="2C443540" wp14:editId="4FBBADD1">
          <wp:simplePos x="0" y="0"/>
          <wp:positionH relativeFrom="margin">
            <wp:posOffset>0</wp:posOffset>
          </wp:positionH>
          <wp:positionV relativeFrom="page">
            <wp:posOffset>1374140</wp:posOffset>
          </wp:positionV>
          <wp:extent cx="638175" cy="114300"/>
          <wp:effectExtent l="0" t="0" r="9525" b="0"/>
          <wp:wrapTopAndBottom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632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89"/>
    <w:rsid w:val="00026A21"/>
    <w:rsid w:val="00050023"/>
    <w:rsid w:val="00092EBD"/>
    <w:rsid w:val="00095EE6"/>
    <w:rsid w:val="000B0270"/>
    <w:rsid w:val="000C7595"/>
    <w:rsid w:val="000F7AF7"/>
    <w:rsid w:val="001115FC"/>
    <w:rsid w:val="0017432F"/>
    <w:rsid w:val="001A3C82"/>
    <w:rsid w:val="001E3144"/>
    <w:rsid w:val="001F1310"/>
    <w:rsid w:val="002002E3"/>
    <w:rsid w:val="0023058B"/>
    <w:rsid w:val="0028485A"/>
    <w:rsid w:val="002C222E"/>
    <w:rsid w:val="002D2BC6"/>
    <w:rsid w:val="00303074"/>
    <w:rsid w:val="00305F82"/>
    <w:rsid w:val="003324B3"/>
    <w:rsid w:val="00361E13"/>
    <w:rsid w:val="00361FBE"/>
    <w:rsid w:val="00371B98"/>
    <w:rsid w:val="003C70F1"/>
    <w:rsid w:val="003D65EA"/>
    <w:rsid w:val="003F423E"/>
    <w:rsid w:val="003F6F0D"/>
    <w:rsid w:val="00401502"/>
    <w:rsid w:val="004126D6"/>
    <w:rsid w:val="00444CFC"/>
    <w:rsid w:val="004519FF"/>
    <w:rsid w:val="00456DE2"/>
    <w:rsid w:val="00486B5C"/>
    <w:rsid w:val="004C6E36"/>
    <w:rsid w:val="005525F7"/>
    <w:rsid w:val="00571244"/>
    <w:rsid w:val="0057654C"/>
    <w:rsid w:val="005D0491"/>
    <w:rsid w:val="005E2AAF"/>
    <w:rsid w:val="006A2F32"/>
    <w:rsid w:val="006C671F"/>
    <w:rsid w:val="006E188B"/>
    <w:rsid w:val="007010D9"/>
    <w:rsid w:val="00733E1B"/>
    <w:rsid w:val="007A6CD5"/>
    <w:rsid w:val="007E22B1"/>
    <w:rsid w:val="008407C5"/>
    <w:rsid w:val="0086295C"/>
    <w:rsid w:val="008922DB"/>
    <w:rsid w:val="008B4DE4"/>
    <w:rsid w:val="008B547F"/>
    <w:rsid w:val="008C520A"/>
    <w:rsid w:val="008D3848"/>
    <w:rsid w:val="008E3CB6"/>
    <w:rsid w:val="00906F76"/>
    <w:rsid w:val="00935F74"/>
    <w:rsid w:val="009A0EF9"/>
    <w:rsid w:val="009B0E44"/>
    <w:rsid w:val="009C1EAF"/>
    <w:rsid w:val="009C4C27"/>
    <w:rsid w:val="00A03690"/>
    <w:rsid w:val="00A14525"/>
    <w:rsid w:val="00A17C46"/>
    <w:rsid w:val="00A548DE"/>
    <w:rsid w:val="00A7768F"/>
    <w:rsid w:val="00AF236D"/>
    <w:rsid w:val="00B13E14"/>
    <w:rsid w:val="00B80AEF"/>
    <w:rsid w:val="00BB7398"/>
    <w:rsid w:val="00BD1CF6"/>
    <w:rsid w:val="00C0084A"/>
    <w:rsid w:val="00C13E29"/>
    <w:rsid w:val="00CB2D6D"/>
    <w:rsid w:val="00D25024"/>
    <w:rsid w:val="00D34E5B"/>
    <w:rsid w:val="00D813E5"/>
    <w:rsid w:val="00D96432"/>
    <w:rsid w:val="00D96F43"/>
    <w:rsid w:val="00DC06C7"/>
    <w:rsid w:val="00E056D7"/>
    <w:rsid w:val="00E725A4"/>
    <w:rsid w:val="00EB474A"/>
    <w:rsid w:val="00EB7DFD"/>
    <w:rsid w:val="00F17790"/>
    <w:rsid w:val="00F269BF"/>
    <w:rsid w:val="00F93446"/>
    <w:rsid w:val="00F948F9"/>
    <w:rsid w:val="00FD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9C82A"/>
  <w15:docId w15:val="{7EFD1C3C-2F8B-4655-814E-F3BDB7FB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exact"/>
    </w:pPr>
    <w:rPr>
      <w:sz w:val="22"/>
      <w:lang w:eastAsia="en-US"/>
    </w:rPr>
  </w:style>
  <w:style w:type="paragraph" w:styleId="Overskrift1">
    <w:name w:val="heading 1"/>
    <w:basedOn w:val="Normal"/>
    <w:next w:val="Brdtekst"/>
    <w:qFormat/>
    <w:rsid w:val="00EB474A"/>
    <w:pPr>
      <w:keepNext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styleId="Korrektur">
    <w:name w:val="Revision"/>
    <w:hidden/>
    <w:uiPriority w:val="99"/>
    <w:semiHidden/>
    <w:rsid w:val="00361E13"/>
    <w:rPr>
      <w:sz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C222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C222E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C222E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C222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C222E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2C222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C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RST\Skabeloner\Office\ERST%20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A81F2D55D8E4A8EB4D7B075365A06" ma:contentTypeVersion="3" ma:contentTypeDescription="Opret et nyt dokument." ma:contentTypeScope="" ma:versionID="a926473c59a431dedf3e1122dcca6e84">
  <xsd:schema xmlns:xsd="http://www.w3.org/2001/XMLSchema" xmlns:xs="http://www.w3.org/2001/XMLSchema" xmlns:p="http://schemas.microsoft.com/office/2006/metadata/properties" xmlns:ns2="3ae538de-20c9-40ee-a9eb-37348cf06be4" targetNamespace="http://schemas.microsoft.com/office/2006/metadata/properties" ma:root="true" ma:fieldsID="d83a5c7c4d7c36c638ad6da033a39147" ns2:_="">
    <xsd:import namespace="3ae538de-20c9-40ee-a9eb-37348cf06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538de-20c9-40ee-a9eb-37348cf06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9B724-FB88-447A-95E1-97D6D0F34F1A}"/>
</file>

<file path=customXml/itemProps2.xml><?xml version="1.0" encoding="utf-8"?>
<ds:datastoreItem xmlns:ds="http://schemas.openxmlformats.org/officeDocument/2006/customXml" ds:itemID="{E6483D25-0EC8-4E93-8E66-BEB83DB7F892}"/>
</file>

<file path=customXml/itemProps3.xml><?xml version="1.0" encoding="utf-8"?>
<ds:datastoreItem xmlns:ds="http://schemas.openxmlformats.org/officeDocument/2006/customXml" ds:itemID="{3E31EFF3-505C-449C-AD33-C20E9E96F896}"/>
</file>

<file path=docProps/app.xml><?xml version="1.0" encoding="utf-8"?>
<Properties xmlns="http://schemas.openxmlformats.org/officeDocument/2006/extended-properties" xmlns:vt="http://schemas.openxmlformats.org/officeDocument/2006/docPropsVTypes">
  <Template>ERST notat.dotm</Template>
  <TotalTime>1</TotalTime>
  <Pages>3</Pages>
  <Words>392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Erhvervsstyrelsen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Yuki Bujandric</dc:creator>
  <cp:lastModifiedBy>Simranjot Kaur</cp:lastModifiedBy>
  <cp:revision>2</cp:revision>
  <cp:lastPrinted>2025-10-08T13:07:00Z</cp:lastPrinted>
  <dcterms:created xsi:type="dcterms:W3CDTF">2026-01-15T11:11:00Z</dcterms:created>
  <dcterms:modified xsi:type="dcterms:W3CDTF">2026-01-15T11:11:00Z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0x010100530A81F2D55D8E4A8EB4D7B075365A06</vt:lpwstr>
  </property>
</Properties>
</file>