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F9B69" w14:textId="77777777" w:rsidR="00F05748" w:rsidRDefault="00F05748" w:rsidP="00F05748">
      <w:bookmarkStart w:id="0" w:name="_GoBack"/>
      <w:bookmarkEnd w:id="0"/>
    </w:p>
    <w:p w14:paraId="4957C5E6" w14:textId="77777777" w:rsidR="00F05748" w:rsidRDefault="00F05748" w:rsidP="00F05748"/>
    <w:p w14:paraId="5F3CC7E5" w14:textId="77777777" w:rsidR="00F05748" w:rsidRDefault="00F05748" w:rsidP="00F05748"/>
    <w:p w14:paraId="1DC239B7" w14:textId="77777777" w:rsidR="00F05748" w:rsidRDefault="00F05748" w:rsidP="00F05748"/>
    <w:p w14:paraId="3631C9D5" w14:textId="77777777" w:rsidR="00F05748" w:rsidRDefault="00F05748" w:rsidP="00F05748"/>
    <w:p w14:paraId="62EAB0D8" w14:textId="77777777" w:rsidR="00F05748" w:rsidRDefault="00F05748" w:rsidP="00F05748"/>
    <w:p w14:paraId="7290C7C3" w14:textId="77777777" w:rsidR="00F05748" w:rsidRDefault="00F05748" w:rsidP="00F05748"/>
    <w:p w14:paraId="092E1CE4" w14:textId="77777777" w:rsidR="00F05748" w:rsidRDefault="00F05748" w:rsidP="00F05748"/>
    <w:p w14:paraId="13E4C4A8" w14:textId="77777777" w:rsidR="00F05748" w:rsidRDefault="00F05748" w:rsidP="00F05748"/>
    <w:p w14:paraId="5979CE1C" w14:textId="77777777" w:rsidR="00F05748" w:rsidRDefault="00F05748" w:rsidP="00F05748"/>
    <w:p w14:paraId="780DBAD4" w14:textId="77777777" w:rsidR="00DF1132" w:rsidRDefault="00DF1132" w:rsidP="00DF1132">
      <w:pPr>
        <w:pStyle w:val="Normal-medluft"/>
        <w:rPr>
          <w:b/>
        </w:rPr>
      </w:pPr>
    </w:p>
    <w:p w14:paraId="580B2FA7" w14:textId="79CE6AF0" w:rsidR="007158C5" w:rsidRDefault="007158C5" w:rsidP="00DF1132">
      <w:pPr>
        <w:pStyle w:val="Normal-medluft"/>
        <w:rPr>
          <w:b/>
        </w:rPr>
      </w:pPr>
      <w:r>
        <w:rPr>
          <w:b/>
        </w:rPr>
        <w:t xml:space="preserve">Deres j.nr. </w:t>
      </w:r>
      <w:r w:rsidRPr="007158C5">
        <w:rPr>
          <w:b/>
          <w:bCs/>
        </w:rPr>
        <w:t>2019-6574</w:t>
      </w:r>
    </w:p>
    <w:p w14:paraId="6A8D1254" w14:textId="20B843BB" w:rsidR="00DF1132" w:rsidRPr="005C0660" w:rsidRDefault="00DF1132" w:rsidP="00DF1132">
      <w:pPr>
        <w:pStyle w:val="Normal-medluft"/>
        <w:rPr>
          <w:b/>
        </w:rPr>
      </w:pPr>
      <w:r>
        <w:rPr>
          <w:b/>
        </w:rPr>
        <w:t>Høring over udkast til forslag til lov om ændring af lov om byfornyelse og udvikling af byer</w:t>
      </w:r>
    </w:p>
    <w:p w14:paraId="584678AF" w14:textId="0FAFF373" w:rsidR="00F05748" w:rsidRDefault="00F05748" w:rsidP="00F05748"/>
    <w:p w14:paraId="6C1B3354" w14:textId="77777777" w:rsidR="00DF1132" w:rsidRDefault="00DF1132" w:rsidP="00F05748"/>
    <w:p w14:paraId="0619B5EF" w14:textId="3B91DD2C" w:rsidR="00F05748" w:rsidRDefault="00F05748" w:rsidP="00F05748">
      <w:r>
        <w:t xml:space="preserve">Vi skal indledningsvist takke for at have fået </w:t>
      </w:r>
      <w:r w:rsidR="007158C5">
        <w:t xml:space="preserve">ovennævnte </w:t>
      </w:r>
      <w:r>
        <w:t>lovforslag i høring.</w:t>
      </w:r>
    </w:p>
    <w:p w14:paraId="22B3B731" w14:textId="77777777" w:rsidR="00F05748" w:rsidRDefault="00F05748" w:rsidP="00F05748"/>
    <w:p w14:paraId="23653A70" w14:textId="194E2BD4" w:rsidR="00F05748" w:rsidRDefault="00F05748" w:rsidP="00F05748">
      <w:r>
        <w:t>Lejernes Landsorganisation</w:t>
      </w:r>
      <w:r w:rsidR="007158C5">
        <w:t xml:space="preserve"> (LLO)</w:t>
      </w:r>
      <w:r>
        <w:t xml:space="preserve"> finder det fornuftigt at </w:t>
      </w:r>
      <w:r w:rsidR="009341F7">
        <w:t>R</w:t>
      </w:r>
      <w:r>
        <w:t>egeringen prioriterer en ordentlig boligstandard for hele landet</w:t>
      </w:r>
      <w:r w:rsidR="007158C5">
        <w:t xml:space="preserve">. </w:t>
      </w:r>
      <w:r w:rsidR="00B44410">
        <w:t xml:space="preserve">Problemstilling er for os at se </w:t>
      </w:r>
      <w:r>
        <w:t xml:space="preserve">helt korrekt </w:t>
      </w:r>
      <w:r w:rsidR="00B44410">
        <w:t>identificeret</w:t>
      </w:r>
      <w:r>
        <w:t>.</w:t>
      </w:r>
    </w:p>
    <w:p w14:paraId="630BAE62" w14:textId="77777777" w:rsidR="00F05748" w:rsidRDefault="00F05748" w:rsidP="00F05748"/>
    <w:p w14:paraId="7D7FAAE4" w14:textId="6387927D" w:rsidR="00F05748" w:rsidRDefault="00F05748" w:rsidP="00F05748">
      <w:r>
        <w:t>LLO støtter lovforslagets intention og finder det vigtigt at der er tilstrækkelige ressourcer til en reel implementering af de nye regler.</w:t>
      </w:r>
    </w:p>
    <w:p w14:paraId="42D6640A" w14:textId="77777777" w:rsidR="00F05748" w:rsidRDefault="00F05748" w:rsidP="00F05748"/>
    <w:p w14:paraId="25CBE354" w14:textId="4FAB243D" w:rsidR="00F05748" w:rsidRDefault="00F05748" w:rsidP="00F05748">
      <w:r>
        <w:t xml:space="preserve">Vi kan dog frygte at loven ikke bliver tilstrækkelig virksom, hvis </w:t>
      </w:r>
      <w:r w:rsidR="00DB67F9">
        <w:t xml:space="preserve">ordningen ikke gøres obligatorisk og </w:t>
      </w:r>
      <w:r>
        <w:t>følges op af de fornødne ressourcer.</w:t>
      </w:r>
    </w:p>
    <w:p w14:paraId="6CCE027C" w14:textId="77777777" w:rsidR="00F05748" w:rsidRDefault="00F05748" w:rsidP="00F05748"/>
    <w:p w14:paraId="19DCDE5E" w14:textId="7418A1A2" w:rsidR="00F05748" w:rsidRDefault="00F05748" w:rsidP="00F05748">
      <w:pPr>
        <w:rPr>
          <w:b/>
          <w:bCs/>
        </w:rPr>
      </w:pPr>
      <w:r w:rsidRPr="00666634">
        <w:rPr>
          <w:b/>
          <w:bCs/>
        </w:rPr>
        <w:t>LLO foreslår derfor:</w:t>
      </w:r>
    </w:p>
    <w:p w14:paraId="6FFDB9F0" w14:textId="77777777" w:rsidR="00666634" w:rsidRPr="002301B5" w:rsidRDefault="00666634" w:rsidP="00F05748">
      <w:pPr>
        <w:rPr>
          <w:b/>
          <w:bCs/>
          <w:u w:val="single"/>
        </w:rPr>
      </w:pPr>
    </w:p>
    <w:p w14:paraId="494B6F40" w14:textId="77777777" w:rsidR="00F05748" w:rsidRPr="002301B5" w:rsidRDefault="00F05748" w:rsidP="00F05748">
      <w:pPr>
        <w:pStyle w:val="Listeafsnit"/>
        <w:numPr>
          <w:ilvl w:val="0"/>
          <w:numId w:val="25"/>
        </w:numPr>
        <w:spacing w:after="160" w:line="259" w:lineRule="auto"/>
        <w:rPr>
          <w:u w:val="single"/>
        </w:rPr>
      </w:pPr>
      <w:r w:rsidRPr="002301B5">
        <w:rPr>
          <w:u w:val="single"/>
        </w:rPr>
        <w:t xml:space="preserve">At kommunerne pålægges at indføre lovforslagets anmeldelsesordning. </w:t>
      </w:r>
    </w:p>
    <w:p w14:paraId="0FCAD9F7" w14:textId="77777777" w:rsidR="00666634" w:rsidRDefault="00F05748" w:rsidP="00F05748">
      <w:r>
        <w:t>LLO frygter, at kommuner vil undgå at gennemføre lovforslaget af økonomiske hensyn.</w:t>
      </w:r>
    </w:p>
    <w:p w14:paraId="6DF7BF71" w14:textId="29E6A168" w:rsidR="00F05748" w:rsidRDefault="00F05748" w:rsidP="00F05748">
      <w:r>
        <w:t xml:space="preserve"> </w:t>
      </w:r>
    </w:p>
    <w:p w14:paraId="5478400B" w14:textId="1950DD9A" w:rsidR="00F05748" w:rsidRDefault="00F05748" w:rsidP="00F05748">
      <w:r>
        <w:t xml:space="preserve">Da mange af de sundhedsskadelige lejeboliger er beliggende i økonomisk trængte kommuner, kan forslaget risikere at få begrænset effekt, hvis det </w:t>
      </w:r>
      <w:r w:rsidR="00C64359">
        <w:t xml:space="preserve">ikke </w:t>
      </w:r>
      <w:r>
        <w:t>gøres obligatorisk.</w:t>
      </w:r>
    </w:p>
    <w:p w14:paraId="0321FAB5" w14:textId="77777777" w:rsidR="00666634" w:rsidRDefault="00666634" w:rsidP="00666634">
      <w:pPr>
        <w:pStyle w:val="Listeafsnit"/>
        <w:spacing w:after="160" w:line="259" w:lineRule="auto"/>
      </w:pPr>
    </w:p>
    <w:p w14:paraId="243DD8B7" w14:textId="73D31037" w:rsidR="00F05748" w:rsidRPr="002301B5" w:rsidRDefault="00F05748" w:rsidP="00F05748">
      <w:pPr>
        <w:pStyle w:val="Listeafsnit"/>
        <w:numPr>
          <w:ilvl w:val="0"/>
          <w:numId w:val="25"/>
        </w:numPr>
        <w:spacing w:after="160" w:line="259" w:lineRule="auto"/>
        <w:rPr>
          <w:u w:val="single"/>
        </w:rPr>
      </w:pPr>
      <w:r w:rsidRPr="002301B5">
        <w:rPr>
          <w:u w:val="single"/>
        </w:rPr>
        <w:t>En øget finansiering af forslaget.</w:t>
      </w:r>
    </w:p>
    <w:p w14:paraId="73AF9B7A" w14:textId="4E520C4D" w:rsidR="00F05748" w:rsidRDefault="00F05748" w:rsidP="00F05748">
      <w:r>
        <w:t>Kommunerne er i forvejen pålagt</w:t>
      </w:r>
      <w:r w:rsidR="00C64359">
        <w:t>,</w:t>
      </w:r>
      <w:r>
        <w:t xml:space="preserve"> at ejendommene ikke må være sundhedsskadelige efter byfornyelseslovens kapitel 9. </w:t>
      </w:r>
    </w:p>
    <w:p w14:paraId="709AB713" w14:textId="77777777" w:rsidR="00666634" w:rsidRDefault="00666634" w:rsidP="00F05748"/>
    <w:p w14:paraId="32EC7D99" w14:textId="19EB7955" w:rsidR="00F05748" w:rsidRDefault="00F05748" w:rsidP="00F05748">
      <w:r>
        <w:t>Disse regler har dog vist sig ikke at være tilstrækkelige, hvorfor Regeringen ønsker dem skærpet med denne lovændring. Det er LLO’s vurdering</w:t>
      </w:r>
      <w:r w:rsidR="009341F7">
        <w:t>,</w:t>
      </w:r>
      <w:r>
        <w:t xml:space="preserve"> at det manglende tilsyn i høj grad skyldes manglende ressourcer til kommunalt tilsyn.</w:t>
      </w:r>
    </w:p>
    <w:p w14:paraId="739AD8A0" w14:textId="77777777" w:rsidR="00666634" w:rsidRDefault="00666634" w:rsidP="00F05748"/>
    <w:p w14:paraId="359B2E2D" w14:textId="7A6E46B0" w:rsidR="00F05748" w:rsidRDefault="00F05748" w:rsidP="00F05748">
      <w:r>
        <w:lastRenderedPageBreak/>
        <w:t xml:space="preserve">Det fremgår af lovforslagets bemærkninger, at forslaget ikke antages at medføre merudgifter for det offentlige. </w:t>
      </w:r>
    </w:p>
    <w:p w14:paraId="33F1C3C7" w14:textId="77777777" w:rsidR="00666634" w:rsidRDefault="00666634" w:rsidP="00F05748"/>
    <w:p w14:paraId="1D4734CA" w14:textId="16757AB9" w:rsidR="00F05748" w:rsidRDefault="00F05748" w:rsidP="00F05748">
      <w:r>
        <w:t>LLO opfordrer derfor til at der sættes yderligere midler af til gennemførelsen at lovforslaget.</w:t>
      </w:r>
    </w:p>
    <w:p w14:paraId="12AF97D8" w14:textId="77777777" w:rsidR="00666634" w:rsidRDefault="00666634" w:rsidP="00666634">
      <w:pPr>
        <w:pStyle w:val="Listeafsnit"/>
        <w:spacing w:after="160" w:line="259" w:lineRule="auto"/>
      </w:pPr>
    </w:p>
    <w:p w14:paraId="4FC0E4F3" w14:textId="4A813C2A" w:rsidR="00F05748" w:rsidRPr="00DB67F9" w:rsidRDefault="00F05748" w:rsidP="00F05748">
      <w:pPr>
        <w:pStyle w:val="Listeafsnit"/>
        <w:numPr>
          <w:ilvl w:val="0"/>
          <w:numId w:val="25"/>
        </w:numPr>
        <w:spacing w:after="160" w:line="259" w:lineRule="auto"/>
        <w:rPr>
          <w:u w:val="single"/>
        </w:rPr>
      </w:pPr>
      <w:r w:rsidRPr="00DB67F9">
        <w:rPr>
          <w:u w:val="single"/>
        </w:rPr>
        <w:t>Uddybning af kommunens ret til at indbringe sag om vedligeholdelsesmangler.</w:t>
      </w:r>
    </w:p>
    <w:p w14:paraId="361C27A1" w14:textId="414DC6BB" w:rsidR="00F05748" w:rsidRDefault="00F05748" w:rsidP="00F05748">
      <w:pPr>
        <w:rPr>
          <w:i/>
          <w:iCs/>
        </w:rPr>
      </w:pPr>
      <w:r>
        <w:t xml:space="preserve">Vi kan læse af lovens bemærkninger, at det hensigten ved at lade kommunen indbringe vedligeholdelsesmangelsager er at </w:t>
      </w:r>
      <w:r w:rsidRPr="00BE7623">
        <w:rPr>
          <w:i/>
          <w:iCs/>
        </w:rPr>
        <w:t xml:space="preserve">”boligstanden generelt bliver højnet, samt at en bolig med væsentlige vedligeholdelsesmangler, der endnu ikke er kondemnabel, men kan blive det inden for kort tid, ikke udlejes højnes”. </w:t>
      </w:r>
    </w:p>
    <w:p w14:paraId="5FCDC1B5" w14:textId="77777777" w:rsidR="00666634" w:rsidRDefault="00666634" w:rsidP="00F05748"/>
    <w:p w14:paraId="71290DCC" w14:textId="77777777" w:rsidR="00F05748" w:rsidRDefault="00F05748" w:rsidP="00F05748">
      <w:r>
        <w:t>Konkret skulle dette ske ved, at kommunen kan kræve at boligen overdrages i god og ordentlig stand, i modsætning til lejeren, som må leve med aftalevilkår, der gør at man lejer en bolig med dårlig vedligeholdelsesstand.</w:t>
      </w:r>
    </w:p>
    <w:p w14:paraId="09C7B2F1" w14:textId="77777777" w:rsidR="00666634" w:rsidRDefault="00666634" w:rsidP="00F05748"/>
    <w:p w14:paraId="4F0341CC" w14:textId="738D2B6C" w:rsidR="00F05748" w:rsidRDefault="00F05748" w:rsidP="00F05748">
      <w:r>
        <w:t>LLO opfordrer til, at denne hensigt skrives klarere ind i selve lejeloven, og ikke kun i byfornyelsesloven, særligt da det drejer sig om en udvidelse af en parts kompetencer.</w:t>
      </w:r>
    </w:p>
    <w:p w14:paraId="25BC84F1" w14:textId="77777777" w:rsidR="00666634" w:rsidRDefault="00666634" w:rsidP="00F05748"/>
    <w:p w14:paraId="4AFFFE29" w14:textId="5046AA94" w:rsidR="00F05748" w:rsidRDefault="00F05748" w:rsidP="00F05748">
      <w:r>
        <w:t>LLO mener ligeledes</w:t>
      </w:r>
      <w:r w:rsidR="008B5FC5">
        <w:t>,</w:t>
      </w:r>
      <w:r>
        <w:t xml:space="preserve"> at lejeren bør gives den samme ret som kommunen til at lejemålet afleveres ”i god og forsvarlig stand” jf. Lejelovens § 9. </w:t>
      </w:r>
    </w:p>
    <w:p w14:paraId="05EE27B8" w14:textId="77777777" w:rsidR="00666634" w:rsidRDefault="00666634" w:rsidP="00F05748"/>
    <w:p w14:paraId="59C63692" w14:textId="4C44C95F" w:rsidR="00F05748" w:rsidRDefault="00F05748" w:rsidP="00F05748">
      <w:r>
        <w:t>Lejeren, som jo skal opholde sig i lejemålet, bør gives samme ret som kommunen. Konkret kan dette gøres ved at ændre lejelovens § 18, således at LL § 9, stk. 1 gøres ufravigelig.</w:t>
      </w:r>
    </w:p>
    <w:p w14:paraId="24286A6A" w14:textId="77777777" w:rsidR="00F05748" w:rsidRDefault="00F05748" w:rsidP="00F05748">
      <w:r>
        <w:t xml:space="preserve"> </w:t>
      </w:r>
    </w:p>
    <w:p w14:paraId="3D872326" w14:textId="77777777" w:rsidR="00F05748" w:rsidRDefault="00F05748" w:rsidP="00F05748">
      <w:r>
        <w:t xml:space="preserve">Mvh. </w:t>
      </w:r>
    </w:p>
    <w:p w14:paraId="045C3CF4" w14:textId="77777777" w:rsidR="00F05748" w:rsidRDefault="00F05748" w:rsidP="00F05748"/>
    <w:p w14:paraId="619B0F71" w14:textId="32C99F81" w:rsidR="00F05748" w:rsidRDefault="00F05748" w:rsidP="00F05748">
      <w:r>
        <w:t>Lejernes Landsorganis</w:t>
      </w:r>
      <w:r w:rsidR="006945E5">
        <w:t>a</w:t>
      </w:r>
      <w:r>
        <w:t>tion i Danmark</w:t>
      </w:r>
    </w:p>
    <w:p w14:paraId="14AC41BD" w14:textId="77777777" w:rsidR="00F05748" w:rsidRDefault="00F05748" w:rsidP="00F05748">
      <w:r>
        <w:t xml:space="preserve">Helene Toxværd </w:t>
      </w:r>
    </w:p>
    <w:p w14:paraId="2F62A16A" w14:textId="77777777" w:rsidR="00F05748" w:rsidRDefault="00F05748" w:rsidP="00F05748">
      <w:r>
        <w:t>Landsformand</w:t>
      </w:r>
    </w:p>
    <w:p w14:paraId="75D72A5C" w14:textId="33E7C993" w:rsidR="00F05748" w:rsidRDefault="00F05748" w:rsidP="00F05748">
      <w:r>
        <w:tab/>
      </w:r>
      <w:r>
        <w:tab/>
      </w:r>
      <w:r>
        <w:tab/>
      </w:r>
      <w:r>
        <w:tab/>
      </w:r>
      <w:r>
        <w:tab/>
      </w:r>
      <w:r w:rsidR="005215BA">
        <w:tab/>
      </w:r>
      <w:r w:rsidR="005215BA">
        <w:tab/>
      </w:r>
      <w:r>
        <w:t>/Anders Svendsen</w:t>
      </w:r>
    </w:p>
    <w:p w14:paraId="5A80F6DE" w14:textId="77777777" w:rsidR="00F05748" w:rsidRDefault="00F05748" w:rsidP="00F05748"/>
    <w:p w14:paraId="208B8EC6" w14:textId="77777777" w:rsidR="00F05748" w:rsidRDefault="00F05748" w:rsidP="00F05748">
      <w:r>
        <w:t xml:space="preserve"> </w:t>
      </w:r>
    </w:p>
    <w:p w14:paraId="24F0F987" w14:textId="77777777" w:rsidR="00F05748" w:rsidRDefault="00F05748" w:rsidP="00F05748"/>
    <w:p w14:paraId="54384F4D" w14:textId="77777777" w:rsidR="00BA3B07" w:rsidRDefault="00BA3B07" w:rsidP="00BA3B07">
      <w:pPr>
        <w:rPr>
          <w:b/>
          <w:bCs/>
        </w:rPr>
      </w:pPr>
    </w:p>
    <w:p w14:paraId="342C27C8" w14:textId="77777777" w:rsidR="00BA3B07" w:rsidRDefault="00BA3B07" w:rsidP="00BA3B07">
      <w:pPr>
        <w:rPr>
          <w:b/>
          <w:bCs/>
        </w:rPr>
      </w:pPr>
    </w:p>
    <w:p w14:paraId="79E8C9FE" w14:textId="77777777" w:rsidR="00BA3B07" w:rsidRDefault="00BA3B07" w:rsidP="00BA3B07">
      <w:pPr>
        <w:rPr>
          <w:b/>
          <w:bCs/>
        </w:rPr>
      </w:pPr>
    </w:p>
    <w:p w14:paraId="1B266D18" w14:textId="77777777" w:rsidR="00BA3B07" w:rsidRDefault="00BA3B07" w:rsidP="00BA3B07">
      <w:pPr>
        <w:rPr>
          <w:b/>
          <w:bCs/>
        </w:rPr>
      </w:pPr>
    </w:p>
    <w:p w14:paraId="61F75247" w14:textId="77777777" w:rsidR="00BA3B07" w:rsidRDefault="00BA3B07" w:rsidP="00BA3B07">
      <w:pPr>
        <w:rPr>
          <w:b/>
          <w:bCs/>
        </w:rPr>
      </w:pPr>
    </w:p>
    <w:p w14:paraId="2C00E7E5" w14:textId="1F28580F" w:rsidR="0040453C" w:rsidRPr="00BA3B07" w:rsidRDefault="0040453C" w:rsidP="00BA3B07"/>
    <w:sectPr w:rsidR="0040453C" w:rsidRPr="00BA3B07" w:rsidSect="00E652A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134" w:right="2691" w:bottom="113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E30E" w14:textId="77777777" w:rsidR="00754DDE" w:rsidRDefault="00754DDE" w:rsidP="00627AE9">
      <w:r>
        <w:separator/>
      </w:r>
    </w:p>
  </w:endnote>
  <w:endnote w:type="continuationSeparator" w:id="0">
    <w:p w14:paraId="5B2ABC01" w14:textId="77777777" w:rsidR="00754DDE" w:rsidRDefault="00754DDE" w:rsidP="00627AE9">
      <w:r>
        <w:continuationSeparator/>
      </w:r>
    </w:p>
  </w:endnote>
  <w:endnote w:type="continuationNotice" w:id="1">
    <w:p w14:paraId="4174920E" w14:textId="77777777" w:rsidR="002459C7" w:rsidRDefault="00245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A777" w14:textId="435B9900" w:rsidR="008F294E" w:rsidRPr="00390EAE" w:rsidRDefault="008F294E" w:rsidP="00390EA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C095C2F" wp14:editId="7E223FFA">
          <wp:simplePos x="0" y="0"/>
          <wp:positionH relativeFrom="page">
            <wp:posOffset>415290</wp:posOffset>
          </wp:positionH>
          <wp:positionV relativeFrom="page">
            <wp:posOffset>10215880</wp:posOffset>
          </wp:positionV>
          <wp:extent cx="7086600" cy="240836"/>
          <wp:effectExtent l="0" t="0" r="0" b="0"/>
          <wp:wrapNone/>
          <wp:docPr id="10" name="Billede 10" descr="hardwrk:Users:Villars:Desktop:LLO:Brevhoveder:Brevhoved_landssekretariatet_b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dwrk:Users:Villars:Desktop:LLO:Brevhoveder:Brevhoved_landssekretariatet_b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075" cy="241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A8F5" w14:textId="411F116C" w:rsidR="003E04E3" w:rsidRDefault="003E04E3">
    <w:pPr>
      <w:pStyle w:val="Sidefod"/>
      <w:jc w:val="right"/>
    </w:pPr>
    <w:r>
      <w:t xml:space="preserve">Side </w:t>
    </w:r>
    <w:sdt>
      <w:sdtPr>
        <w:id w:val="7082264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4495">
          <w:rPr>
            <w:noProof/>
          </w:rPr>
          <w:t>2</w:t>
        </w:r>
        <w:r>
          <w:fldChar w:fldCharType="end"/>
        </w:r>
      </w:sdtContent>
    </w:sdt>
  </w:p>
  <w:p w14:paraId="4CF5395E" w14:textId="77777777" w:rsidR="003E04E3" w:rsidRDefault="003E04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46AB" w14:textId="77777777" w:rsidR="003E04E3" w:rsidRDefault="003E04E3">
    <w:pPr>
      <w:pStyle w:val="Sidefod"/>
      <w:jc w:val="center"/>
    </w:pPr>
  </w:p>
  <w:p w14:paraId="1CD255C6" w14:textId="2CFD449F" w:rsidR="003E04E3" w:rsidRDefault="003E04E3" w:rsidP="003E04E3">
    <w:pPr>
      <w:pStyle w:val="Sidefod"/>
    </w:pPr>
    <w:r>
      <w:tab/>
    </w:r>
  </w:p>
  <w:p w14:paraId="2B7B6179" w14:textId="77777777" w:rsidR="005B298D" w:rsidRDefault="005B29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580C" w14:textId="77777777" w:rsidR="00754DDE" w:rsidRDefault="00754DDE" w:rsidP="00627AE9">
      <w:r>
        <w:separator/>
      </w:r>
    </w:p>
  </w:footnote>
  <w:footnote w:type="continuationSeparator" w:id="0">
    <w:p w14:paraId="5FB17CBB" w14:textId="77777777" w:rsidR="00754DDE" w:rsidRDefault="00754DDE" w:rsidP="00627AE9">
      <w:r>
        <w:continuationSeparator/>
      </w:r>
    </w:p>
  </w:footnote>
  <w:footnote w:type="continuationNotice" w:id="1">
    <w:p w14:paraId="3DBFC0B7" w14:textId="77777777" w:rsidR="002459C7" w:rsidRDefault="002459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551"/>
      <w:gridCol w:w="2551"/>
      <w:gridCol w:w="2551"/>
    </w:tblGrid>
    <w:tr w:rsidR="08F7021E" w14:paraId="0581467C" w14:textId="77777777" w:rsidTr="08F7021E">
      <w:tc>
        <w:tcPr>
          <w:tcW w:w="2551" w:type="dxa"/>
        </w:tcPr>
        <w:p w14:paraId="54CDF7FE" w14:textId="6DFF4879" w:rsidR="08F7021E" w:rsidRDefault="08F7021E" w:rsidP="08F7021E">
          <w:pPr>
            <w:pStyle w:val="Sidehoved"/>
            <w:ind w:left="-115"/>
          </w:pPr>
        </w:p>
      </w:tc>
      <w:tc>
        <w:tcPr>
          <w:tcW w:w="2551" w:type="dxa"/>
        </w:tcPr>
        <w:p w14:paraId="08B97B6A" w14:textId="4D45342B" w:rsidR="08F7021E" w:rsidRDefault="08F7021E" w:rsidP="08F7021E">
          <w:pPr>
            <w:pStyle w:val="Sidehoved"/>
            <w:jc w:val="center"/>
          </w:pPr>
        </w:p>
      </w:tc>
      <w:tc>
        <w:tcPr>
          <w:tcW w:w="2551" w:type="dxa"/>
        </w:tcPr>
        <w:p w14:paraId="6218361F" w14:textId="25BC61CE" w:rsidR="08F7021E" w:rsidRDefault="08F7021E" w:rsidP="08F7021E">
          <w:pPr>
            <w:pStyle w:val="Sidehoved"/>
            <w:ind w:right="-115"/>
            <w:jc w:val="right"/>
          </w:pPr>
        </w:p>
      </w:tc>
    </w:tr>
  </w:tbl>
  <w:p w14:paraId="3FDEB67A" w14:textId="41426BB3" w:rsidR="08F7021E" w:rsidRDefault="08F7021E" w:rsidP="08F7021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689F" w14:textId="12F15F37" w:rsidR="008F294E" w:rsidRDefault="006F5F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1" behindDoc="1" locked="0" layoutInCell="1" allowOverlap="1" wp14:anchorId="50DE6D1D" wp14:editId="5D9A174A">
          <wp:simplePos x="0" y="0"/>
          <wp:positionH relativeFrom="page">
            <wp:posOffset>5269462</wp:posOffset>
          </wp:positionH>
          <wp:positionV relativeFrom="page">
            <wp:posOffset>241300</wp:posOffset>
          </wp:positionV>
          <wp:extent cx="1981603" cy="261874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dwrk:Users:Villars:Desktop:LLO:Brevhoveder:Brevhoved_landssekretariatet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279" cy="2622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279"/>
    <w:multiLevelType w:val="hybridMultilevel"/>
    <w:tmpl w:val="BD7AA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A4D"/>
    <w:multiLevelType w:val="hybridMultilevel"/>
    <w:tmpl w:val="C368E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E8B"/>
    <w:multiLevelType w:val="hybridMultilevel"/>
    <w:tmpl w:val="021E9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ABE"/>
    <w:multiLevelType w:val="hybridMultilevel"/>
    <w:tmpl w:val="A2148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748E"/>
    <w:multiLevelType w:val="hybridMultilevel"/>
    <w:tmpl w:val="BD0C2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6DEF"/>
    <w:multiLevelType w:val="hybridMultilevel"/>
    <w:tmpl w:val="601803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E91"/>
    <w:multiLevelType w:val="hybridMultilevel"/>
    <w:tmpl w:val="BD3AC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26F7"/>
    <w:multiLevelType w:val="hybridMultilevel"/>
    <w:tmpl w:val="062AC2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0D2D"/>
    <w:multiLevelType w:val="hybridMultilevel"/>
    <w:tmpl w:val="B6BE26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7FCC8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2377"/>
    <w:multiLevelType w:val="hybridMultilevel"/>
    <w:tmpl w:val="2EC466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6DF9"/>
    <w:multiLevelType w:val="hybridMultilevel"/>
    <w:tmpl w:val="949CA3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03DD"/>
    <w:multiLevelType w:val="hybridMultilevel"/>
    <w:tmpl w:val="EB8C1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2220B"/>
    <w:multiLevelType w:val="hybridMultilevel"/>
    <w:tmpl w:val="66AA1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7DF3"/>
    <w:multiLevelType w:val="hybridMultilevel"/>
    <w:tmpl w:val="741E1C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C637E"/>
    <w:multiLevelType w:val="hybridMultilevel"/>
    <w:tmpl w:val="6C08F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3AFD"/>
    <w:multiLevelType w:val="hybridMultilevel"/>
    <w:tmpl w:val="92402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25EA"/>
    <w:multiLevelType w:val="hybridMultilevel"/>
    <w:tmpl w:val="7862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C376C"/>
    <w:multiLevelType w:val="hybridMultilevel"/>
    <w:tmpl w:val="C6B82E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1439"/>
    <w:multiLevelType w:val="hybridMultilevel"/>
    <w:tmpl w:val="1D0EF2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C5089"/>
    <w:multiLevelType w:val="hybridMultilevel"/>
    <w:tmpl w:val="B72CA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5D4F"/>
    <w:multiLevelType w:val="hybridMultilevel"/>
    <w:tmpl w:val="B30C7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E4941"/>
    <w:multiLevelType w:val="hybridMultilevel"/>
    <w:tmpl w:val="BE30D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86414"/>
    <w:multiLevelType w:val="hybridMultilevel"/>
    <w:tmpl w:val="84148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17E0"/>
    <w:multiLevelType w:val="hybridMultilevel"/>
    <w:tmpl w:val="F4F4F7CC"/>
    <w:lvl w:ilvl="0" w:tplc="DF1490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0"/>
  </w:num>
  <w:num w:numId="8">
    <w:abstractNumId w:val="17"/>
  </w:num>
  <w:num w:numId="9">
    <w:abstractNumId w:val="13"/>
  </w:num>
  <w:num w:numId="10">
    <w:abstractNumId w:val="21"/>
  </w:num>
  <w:num w:numId="11">
    <w:abstractNumId w:val="1"/>
  </w:num>
  <w:num w:numId="12">
    <w:abstractNumId w:val="16"/>
  </w:num>
  <w:num w:numId="13">
    <w:abstractNumId w:val="22"/>
  </w:num>
  <w:num w:numId="14">
    <w:abstractNumId w:val="2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2"/>
  </w:num>
  <w:num w:numId="23">
    <w:abstractNumId w:val="14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E9"/>
    <w:rsid w:val="00010A39"/>
    <w:rsid w:val="0001788B"/>
    <w:rsid w:val="00023AB5"/>
    <w:rsid w:val="00037A23"/>
    <w:rsid w:val="0004147C"/>
    <w:rsid w:val="000474AD"/>
    <w:rsid w:val="0005405F"/>
    <w:rsid w:val="0006058D"/>
    <w:rsid w:val="0007539B"/>
    <w:rsid w:val="0007568C"/>
    <w:rsid w:val="00093CD6"/>
    <w:rsid w:val="00095F1F"/>
    <w:rsid w:val="000B4495"/>
    <w:rsid w:val="000C544F"/>
    <w:rsid w:val="000E420A"/>
    <w:rsid w:val="000E5BC5"/>
    <w:rsid w:val="000F3857"/>
    <w:rsid w:val="001049CA"/>
    <w:rsid w:val="001144EE"/>
    <w:rsid w:val="00116DBB"/>
    <w:rsid w:val="00130F6E"/>
    <w:rsid w:val="00135E5A"/>
    <w:rsid w:val="001428B8"/>
    <w:rsid w:val="00162F01"/>
    <w:rsid w:val="00182C8F"/>
    <w:rsid w:val="00182D06"/>
    <w:rsid w:val="001A15F5"/>
    <w:rsid w:val="001A652C"/>
    <w:rsid w:val="001C53C4"/>
    <w:rsid w:val="001C67ED"/>
    <w:rsid w:val="001F5B77"/>
    <w:rsid w:val="0021076F"/>
    <w:rsid w:val="002301B5"/>
    <w:rsid w:val="00231B2A"/>
    <w:rsid w:val="002459C7"/>
    <w:rsid w:val="0025362A"/>
    <w:rsid w:val="00257DFF"/>
    <w:rsid w:val="0026696F"/>
    <w:rsid w:val="002814E5"/>
    <w:rsid w:val="00286305"/>
    <w:rsid w:val="00290979"/>
    <w:rsid w:val="002973A4"/>
    <w:rsid w:val="002B5846"/>
    <w:rsid w:val="002C06B2"/>
    <w:rsid w:val="002C23AF"/>
    <w:rsid w:val="002C41E2"/>
    <w:rsid w:val="002D65E7"/>
    <w:rsid w:val="0030030F"/>
    <w:rsid w:val="00301022"/>
    <w:rsid w:val="00301AB4"/>
    <w:rsid w:val="00302DF6"/>
    <w:rsid w:val="003313E1"/>
    <w:rsid w:val="00355276"/>
    <w:rsid w:val="0038080E"/>
    <w:rsid w:val="003845AA"/>
    <w:rsid w:val="00390EAE"/>
    <w:rsid w:val="003A0091"/>
    <w:rsid w:val="003A4E44"/>
    <w:rsid w:val="003C0C0A"/>
    <w:rsid w:val="003C10AF"/>
    <w:rsid w:val="003C4296"/>
    <w:rsid w:val="003C53C3"/>
    <w:rsid w:val="003D4AAC"/>
    <w:rsid w:val="003E0010"/>
    <w:rsid w:val="003E04E3"/>
    <w:rsid w:val="003F025B"/>
    <w:rsid w:val="0040453C"/>
    <w:rsid w:val="00421FA3"/>
    <w:rsid w:val="00422D52"/>
    <w:rsid w:val="00427C16"/>
    <w:rsid w:val="00432AAC"/>
    <w:rsid w:val="00436E1A"/>
    <w:rsid w:val="00437DB5"/>
    <w:rsid w:val="00437E5E"/>
    <w:rsid w:val="004450FE"/>
    <w:rsid w:val="004561CA"/>
    <w:rsid w:val="00474664"/>
    <w:rsid w:val="0047626A"/>
    <w:rsid w:val="004B0706"/>
    <w:rsid w:val="004B093A"/>
    <w:rsid w:val="004B0B49"/>
    <w:rsid w:val="004E5127"/>
    <w:rsid w:val="004F5D4F"/>
    <w:rsid w:val="00510600"/>
    <w:rsid w:val="005214BB"/>
    <w:rsid w:val="005215BA"/>
    <w:rsid w:val="0054332C"/>
    <w:rsid w:val="0056037E"/>
    <w:rsid w:val="00563FED"/>
    <w:rsid w:val="00566860"/>
    <w:rsid w:val="005703A3"/>
    <w:rsid w:val="005735F1"/>
    <w:rsid w:val="00577F91"/>
    <w:rsid w:val="00581C25"/>
    <w:rsid w:val="00583CCE"/>
    <w:rsid w:val="00593FD5"/>
    <w:rsid w:val="00597427"/>
    <w:rsid w:val="005A2134"/>
    <w:rsid w:val="005A326C"/>
    <w:rsid w:val="005A706F"/>
    <w:rsid w:val="005B298D"/>
    <w:rsid w:val="005C2AE2"/>
    <w:rsid w:val="005F1D3C"/>
    <w:rsid w:val="005F2406"/>
    <w:rsid w:val="006101A0"/>
    <w:rsid w:val="00627AE9"/>
    <w:rsid w:val="00634374"/>
    <w:rsid w:val="00637905"/>
    <w:rsid w:val="006423D4"/>
    <w:rsid w:val="006503C4"/>
    <w:rsid w:val="006527BD"/>
    <w:rsid w:val="00655E30"/>
    <w:rsid w:val="00657B1E"/>
    <w:rsid w:val="00666634"/>
    <w:rsid w:val="00691885"/>
    <w:rsid w:val="006945E5"/>
    <w:rsid w:val="006C0654"/>
    <w:rsid w:val="006C453C"/>
    <w:rsid w:val="006D2179"/>
    <w:rsid w:val="006F5F41"/>
    <w:rsid w:val="006F64EF"/>
    <w:rsid w:val="007052F3"/>
    <w:rsid w:val="007158C5"/>
    <w:rsid w:val="00730CB4"/>
    <w:rsid w:val="0073191F"/>
    <w:rsid w:val="007406E9"/>
    <w:rsid w:val="00754DDE"/>
    <w:rsid w:val="0076530E"/>
    <w:rsid w:val="00775E36"/>
    <w:rsid w:val="00794A13"/>
    <w:rsid w:val="007A10A2"/>
    <w:rsid w:val="007A1C28"/>
    <w:rsid w:val="007A4768"/>
    <w:rsid w:val="007B017A"/>
    <w:rsid w:val="007B4744"/>
    <w:rsid w:val="007D0F41"/>
    <w:rsid w:val="007F2122"/>
    <w:rsid w:val="00801E98"/>
    <w:rsid w:val="008075BA"/>
    <w:rsid w:val="008158F9"/>
    <w:rsid w:val="00830745"/>
    <w:rsid w:val="00835636"/>
    <w:rsid w:val="008460F6"/>
    <w:rsid w:val="00863A2A"/>
    <w:rsid w:val="008713FB"/>
    <w:rsid w:val="008836D9"/>
    <w:rsid w:val="00891BAE"/>
    <w:rsid w:val="00894FEC"/>
    <w:rsid w:val="008A524F"/>
    <w:rsid w:val="008A6515"/>
    <w:rsid w:val="008B5FC5"/>
    <w:rsid w:val="008C1626"/>
    <w:rsid w:val="008D1580"/>
    <w:rsid w:val="008D39C0"/>
    <w:rsid w:val="008D508E"/>
    <w:rsid w:val="008F294E"/>
    <w:rsid w:val="00904F72"/>
    <w:rsid w:val="009341F7"/>
    <w:rsid w:val="00967C25"/>
    <w:rsid w:val="0098277C"/>
    <w:rsid w:val="00997EF2"/>
    <w:rsid w:val="009A7269"/>
    <w:rsid w:val="009E709B"/>
    <w:rsid w:val="00A11F43"/>
    <w:rsid w:val="00A2318E"/>
    <w:rsid w:val="00A31B44"/>
    <w:rsid w:val="00A31D5B"/>
    <w:rsid w:val="00A35B8C"/>
    <w:rsid w:val="00A459DF"/>
    <w:rsid w:val="00A56CFF"/>
    <w:rsid w:val="00A61C2E"/>
    <w:rsid w:val="00A81774"/>
    <w:rsid w:val="00A85194"/>
    <w:rsid w:val="00A861EC"/>
    <w:rsid w:val="00AB183E"/>
    <w:rsid w:val="00AC0A08"/>
    <w:rsid w:val="00AD5D03"/>
    <w:rsid w:val="00AE0849"/>
    <w:rsid w:val="00B061D2"/>
    <w:rsid w:val="00B21DFA"/>
    <w:rsid w:val="00B30353"/>
    <w:rsid w:val="00B31DE4"/>
    <w:rsid w:val="00B40A45"/>
    <w:rsid w:val="00B44410"/>
    <w:rsid w:val="00B54780"/>
    <w:rsid w:val="00B80D40"/>
    <w:rsid w:val="00B85561"/>
    <w:rsid w:val="00B93133"/>
    <w:rsid w:val="00B93500"/>
    <w:rsid w:val="00BA3B07"/>
    <w:rsid w:val="00BB36ED"/>
    <w:rsid w:val="00BC3D1A"/>
    <w:rsid w:val="00BC5806"/>
    <w:rsid w:val="00BC741F"/>
    <w:rsid w:val="00BD63F3"/>
    <w:rsid w:val="00BE013A"/>
    <w:rsid w:val="00BE3C16"/>
    <w:rsid w:val="00BE6520"/>
    <w:rsid w:val="00C26366"/>
    <w:rsid w:val="00C2654A"/>
    <w:rsid w:val="00C35604"/>
    <w:rsid w:val="00C37711"/>
    <w:rsid w:val="00C452E2"/>
    <w:rsid w:val="00C62A6E"/>
    <w:rsid w:val="00C64359"/>
    <w:rsid w:val="00C6560C"/>
    <w:rsid w:val="00C66B34"/>
    <w:rsid w:val="00C93E92"/>
    <w:rsid w:val="00CA43BF"/>
    <w:rsid w:val="00CD1266"/>
    <w:rsid w:val="00CE38D3"/>
    <w:rsid w:val="00CF3FE0"/>
    <w:rsid w:val="00D14B63"/>
    <w:rsid w:val="00D15183"/>
    <w:rsid w:val="00D16AFA"/>
    <w:rsid w:val="00D37047"/>
    <w:rsid w:val="00D74E0C"/>
    <w:rsid w:val="00D75956"/>
    <w:rsid w:val="00D87CE3"/>
    <w:rsid w:val="00D947B0"/>
    <w:rsid w:val="00DB67F9"/>
    <w:rsid w:val="00DD6813"/>
    <w:rsid w:val="00DE7E99"/>
    <w:rsid w:val="00DF1132"/>
    <w:rsid w:val="00DF64D5"/>
    <w:rsid w:val="00E05FA3"/>
    <w:rsid w:val="00E221EB"/>
    <w:rsid w:val="00E61B94"/>
    <w:rsid w:val="00E652AA"/>
    <w:rsid w:val="00E969BA"/>
    <w:rsid w:val="00EA5BD8"/>
    <w:rsid w:val="00EC1B85"/>
    <w:rsid w:val="00EC3F8C"/>
    <w:rsid w:val="00EC5923"/>
    <w:rsid w:val="00ED4333"/>
    <w:rsid w:val="00EF03E0"/>
    <w:rsid w:val="00EF05E2"/>
    <w:rsid w:val="00F012A3"/>
    <w:rsid w:val="00F01784"/>
    <w:rsid w:val="00F05748"/>
    <w:rsid w:val="00F10E92"/>
    <w:rsid w:val="00F11403"/>
    <w:rsid w:val="00F26D71"/>
    <w:rsid w:val="00F279C3"/>
    <w:rsid w:val="00F32F94"/>
    <w:rsid w:val="00F43A39"/>
    <w:rsid w:val="00F44E0E"/>
    <w:rsid w:val="00F50CE0"/>
    <w:rsid w:val="00F5649A"/>
    <w:rsid w:val="00F64DE7"/>
    <w:rsid w:val="00F666A4"/>
    <w:rsid w:val="00F6687A"/>
    <w:rsid w:val="00F70FE0"/>
    <w:rsid w:val="00FA2DFB"/>
    <w:rsid w:val="00FB5A82"/>
    <w:rsid w:val="00FB5CA9"/>
    <w:rsid w:val="00FC1008"/>
    <w:rsid w:val="00FC7F38"/>
    <w:rsid w:val="00FD4AEE"/>
    <w:rsid w:val="00FE4493"/>
    <w:rsid w:val="00FF27E9"/>
    <w:rsid w:val="08F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293697"/>
  <w14:defaultImageDpi w14:val="300"/>
  <w15:docId w15:val="{8FDA821E-5942-4E5F-8E89-716C20F7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2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27AE9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7AE9"/>
  </w:style>
  <w:style w:type="paragraph" w:styleId="Sidefod">
    <w:name w:val="footer"/>
    <w:basedOn w:val="Normal"/>
    <w:link w:val="SidefodTegn"/>
    <w:uiPriority w:val="99"/>
    <w:unhideWhenUsed/>
    <w:rsid w:val="00627AE9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7AE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AE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AE9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FE4493"/>
    <w:pPr>
      <w:ind w:left="720"/>
      <w:contextualSpacing/>
    </w:pPr>
  </w:style>
  <w:style w:type="character" w:styleId="Hyperlink">
    <w:name w:val="Hyperlink"/>
    <w:semiHidden/>
    <w:rsid w:val="00583CCE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420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420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420A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21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customStyle="1" w:styleId="Standard1">
    <w:name w:val="Standard1"/>
    <w:rsid w:val="005A213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213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2134"/>
    <w:rPr>
      <w:color w:val="5A5A5A" w:themeColor="text1" w:themeTint="A5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E7E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DE7E99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temph">
    <w:name w:val="temph"/>
    <w:basedOn w:val="Standardskrifttypeiafsnit"/>
    <w:rsid w:val="0038080E"/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A326C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3A0091"/>
  </w:style>
  <w:style w:type="paragraph" w:customStyle="1" w:styleId="Normal-medluft">
    <w:name w:val="Normal - med luft"/>
    <w:basedOn w:val="Normal"/>
    <w:rsid w:val="00DF1132"/>
    <w:pPr>
      <w:spacing w:after="280" w:line="280" w:lineRule="atLeast"/>
    </w:pPr>
    <w:rPr>
      <w:rFonts w:ascii="Georgia" w:hAnsi="Georg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754A26AC1104EA7B21DB499C01511" ma:contentTypeVersion="11" ma:contentTypeDescription="Create a new document." ma:contentTypeScope="" ma:versionID="df7e98c64d45374fcbf2fc02d1b17288">
  <xsd:schema xmlns:xsd="http://www.w3.org/2001/XMLSchema" xmlns:xs="http://www.w3.org/2001/XMLSchema" xmlns:p="http://schemas.microsoft.com/office/2006/metadata/properties" xmlns:ns2="7695cc04-821f-4a95-8449-7250ee59ccc0" xmlns:ns3="bf7293b2-2646-43ba-a4a1-4d9c114f7cad" targetNamespace="http://schemas.microsoft.com/office/2006/metadata/properties" ma:root="true" ma:fieldsID="873f049bf788a8b38c071c9bc2241633" ns2:_="" ns3:_="">
    <xsd:import namespace="7695cc04-821f-4a95-8449-7250ee59ccc0"/>
    <xsd:import namespace="bf7293b2-2646-43ba-a4a1-4d9c114f7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fil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5cc04-821f-4a95-8449-7250ee59c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filtype" ma:index="18" nillable="true" ma:displayName="filtype" ma:list="{7695cc04-821f-4a95-8449-7250ee59ccc0}" ma:internalName="filtype" ma:showField="_CopySourc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93b2-2646-43ba-a4a1-4d9c114f7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7293b2-2646-43ba-a4a1-4d9c114f7cad">
      <UserInfo>
        <DisplayName/>
        <AccountId xsi:nil="true"/>
        <AccountType/>
      </UserInfo>
    </SharedWithUsers>
    <filtype xmlns="7695cc04-821f-4a95-8449-7250ee59cc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9F43-8AE1-451B-89BC-9DCDF2CF4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5cc04-821f-4a95-8449-7250ee59ccc0"/>
    <ds:schemaRef ds:uri="bf7293b2-2646-43ba-a4a1-4d9c114f7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D913D-BF12-4304-AA08-916D4CF330FF}">
  <ds:schemaRefs>
    <ds:schemaRef ds:uri="http://schemas.microsoft.com/office/infopath/2007/PartnerControls"/>
    <ds:schemaRef ds:uri="http://purl.org/dc/dcmitype/"/>
    <ds:schemaRef ds:uri="bf7293b2-2646-43ba-a4a1-4d9c114f7c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95cc04-821f-4a95-8449-7250ee59cc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3D50E8-919A-4EE7-BB87-5D9E58400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3B0C50-BA34-482C-ABB2-A2B82FDC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Villars</dc:creator>
  <cp:keywords/>
  <dc:description/>
  <cp:lastModifiedBy>TRM Malene Bønding Oelrich</cp:lastModifiedBy>
  <cp:revision>2</cp:revision>
  <cp:lastPrinted>2019-07-03T21:24:00Z</cp:lastPrinted>
  <dcterms:created xsi:type="dcterms:W3CDTF">2020-02-20T08:39:00Z</dcterms:created>
  <dcterms:modified xsi:type="dcterms:W3CDTF">2020-02-20T08:39:00Z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0x010100F70754A26AC1104EA7B21DB499C01511</vt:lpwstr>
  </property>
  <property fmtid="{D5CDD505-2E9C-101B-9397-08002B2CF9AE}" pid="3" name="Order">
    <vt:r8>4497100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21</vt:lpwstr>
  </property>
  <property fmtid="{D5CDD505-2E9C-101B-9397-08002B2CF9AE}" pid="9" name="AuthorIds_UIVersion_2560">
    <vt:lpwstr>21</vt:lpwstr>
  </property>
  <property fmtid="{D5CDD505-2E9C-101B-9397-08002B2CF9AE}" pid="10" name="AuthorIds_UIVersion_3072">
    <vt:lpwstr>21</vt:lpwstr>
  </property>
</Properties>
</file>